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A5F" w:rsidRDefault="00FF7A5F" w:rsidP="00661BB2">
      <w:pPr>
        <w:spacing w:line="276" w:lineRule="auto"/>
        <w:rPr>
          <w:rFonts w:ascii="Calibri" w:hAnsi="Calibri"/>
          <w:b/>
          <w:color w:val="FFFFFF"/>
          <w:sz w:val="22"/>
          <w:szCs w:val="22"/>
        </w:rPr>
      </w:pPr>
    </w:p>
    <w:p w:rsidR="007B2964" w:rsidRPr="00757BA5" w:rsidRDefault="007B2964" w:rsidP="007B2964">
      <w:pPr>
        <w:tabs>
          <w:tab w:val="right" w:pos="9072"/>
        </w:tabs>
        <w:spacing w:after="240"/>
        <w:rPr>
          <w:rFonts w:asciiTheme="minorHAnsi" w:hAnsiTheme="minorHAnsi" w:cstheme="minorHAnsi"/>
          <w:sz w:val="22"/>
          <w:szCs w:val="22"/>
        </w:rPr>
      </w:pPr>
      <w:bookmarkStart w:id="0" w:name="_Toc53578004"/>
      <w:bookmarkStart w:id="1" w:name="_Toc53577686"/>
      <w:bookmarkStart w:id="2" w:name="_Toc56442099"/>
      <w:bookmarkStart w:id="3" w:name="_GoBack"/>
      <w:bookmarkEnd w:id="3"/>
      <w:r w:rsidRPr="00757BA5">
        <w:rPr>
          <w:rFonts w:asciiTheme="minorHAnsi" w:hAnsiTheme="minorHAnsi" w:cstheme="minorHAnsi"/>
          <w:sz w:val="22"/>
          <w:szCs w:val="22"/>
        </w:rPr>
        <w:t xml:space="preserve">Załącznik nr </w:t>
      </w:r>
      <w:r>
        <w:rPr>
          <w:rFonts w:asciiTheme="minorHAnsi" w:hAnsiTheme="minorHAnsi" w:cstheme="minorHAnsi"/>
          <w:sz w:val="22"/>
          <w:szCs w:val="22"/>
        </w:rPr>
        <w:t>4 do Regulaminu wyboru projektów</w:t>
      </w:r>
    </w:p>
    <w:bookmarkEnd w:id="0"/>
    <w:bookmarkEnd w:id="1"/>
    <w:bookmarkEnd w:id="2"/>
    <w:p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 </w:t>
      </w:r>
      <w:r w:rsidR="00B146CA" w:rsidRPr="00B146CA">
        <w:rPr>
          <w:rFonts w:ascii="Calibri" w:hAnsi="Calibri" w:cs="Tahoma"/>
          <w:b/>
          <w:bCs/>
          <w:i/>
        </w:rPr>
        <w:t>[należy wpisać numer i nazwę Priorytetu]</w:t>
      </w:r>
      <w:r w:rsidR="00B146CA">
        <w:rPr>
          <w:rFonts w:ascii="Calibri" w:hAnsi="Calibri" w:cs="Tahoma"/>
          <w:b/>
          <w:bCs/>
        </w:rPr>
        <w:t xml:space="preserve">, Działania … </w:t>
      </w:r>
      <w:r w:rsidR="00B146CA" w:rsidRPr="00B146CA">
        <w:rPr>
          <w:rFonts w:ascii="Calibri" w:hAnsi="Calibri" w:cs="Tahoma"/>
          <w:b/>
          <w:bCs/>
          <w:i/>
        </w:rPr>
        <w:t>[należy wpisać numer i</w:t>
      </w:r>
      <w:r w:rsidR="00E37B18">
        <w:rPr>
          <w:rFonts w:ascii="Calibri" w:hAnsi="Calibri" w:cs="Tahoma"/>
          <w:b/>
          <w:bCs/>
          <w:i/>
        </w:rPr>
        <w:t> </w:t>
      </w:r>
      <w:r w:rsidR="00B146CA" w:rsidRPr="00B146CA">
        <w:rPr>
          <w:rFonts w:ascii="Calibri" w:hAnsi="Calibri" w:cs="Tahoma"/>
          <w:b/>
          <w:bCs/>
          <w:i/>
        </w:rPr>
        <w:t>nazwę Działania]</w:t>
      </w:r>
      <w:r w:rsidR="001F711E">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4"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4"/>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2"/>
      </w:r>
      <w:r w:rsidR="000C72A9" w:rsidRPr="00266762">
        <w:rPr>
          <w:rFonts w:ascii="Calibri" w:hAnsi="Calibri" w:cs="Tahoma"/>
          <w:color w:val="000000"/>
          <w:sz w:val="22"/>
          <w:szCs w:val="22"/>
        </w:rPr>
        <w:t>”</w:t>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 xml:space="preserve">wniosku o 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rsidR="000C72A9" w:rsidRPr="00C71957" w:rsidRDefault="00ED30AE" w:rsidP="00C71957">
      <w:pPr>
        <w:pStyle w:val="Nagwek2"/>
      </w:pPr>
      <w:r>
        <w:lastRenderedPageBreak/>
        <w:t>Definicje</w:t>
      </w:r>
      <w:r>
        <w:br/>
      </w:r>
      <w:bookmarkStart w:id="5" w:name="_Hlk132883633"/>
      <w:r w:rsidR="000C72A9" w:rsidRPr="00C71957">
        <w:t>§ 1</w:t>
      </w:r>
      <w:bookmarkEnd w:id="5"/>
      <w:r w:rsidR="000C72A9" w:rsidRPr="00C71957">
        <w:t>.</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 </w:t>
      </w:r>
      <w:hyperlink r:id="rId9" w:history="1">
        <w:r w:rsidR="00BC3FFF" w:rsidRPr="00BC3FFF">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D45E9E" w:rsidRPr="007217A7">
        <w:rPr>
          <w:rFonts w:ascii="Calibri" w:hAnsi="Calibri" w:cs="Tahoma"/>
          <w:b/>
          <w:color w:val="000000"/>
          <w:sz w:val="22"/>
          <w:szCs w:val="22"/>
        </w:rPr>
        <w:t>Działanie 5.13. Rozwój Ekonomii Społecznej</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rsidR="00D01EAC" w:rsidRDefault="00D45E9E" w:rsidP="007A34FF">
      <w:pPr>
        <w:numPr>
          <w:ilvl w:val="0"/>
          <w:numId w:val="1"/>
        </w:numPr>
        <w:autoSpaceDE w:val="0"/>
        <w:autoSpaceDN w:val="0"/>
        <w:adjustRightInd w:val="0"/>
        <w:spacing w:after="60" w:line="276" w:lineRule="auto"/>
        <w:rPr>
          <w:rFonts w:ascii="Calibri" w:hAnsi="Calibri" w:cs="Tahoma"/>
          <w:color w:val="000000"/>
          <w:sz w:val="22"/>
          <w:szCs w:val="22"/>
        </w:rPr>
      </w:pPr>
      <w:r w:rsidRPr="000F7B82" w:rsidDel="00D45E9E">
        <w:rPr>
          <w:rFonts w:ascii="Calibri" w:hAnsi="Calibri"/>
          <w:i/>
          <w:sz w:val="22"/>
          <w:szCs w:val="22"/>
        </w:rPr>
        <w:t xml:space="preserve"> </w:t>
      </w:r>
      <w:r w:rsidR="00AA7345">
        <w:rPr>
          <w:rFonts w:ascii="Calibri" w:hAnsi="Calibri" w:cs="Tahoma"/>
          <w:i/>
          <w:iCs/>
          <w:color w:val="000000"/>
          <w:sz w:val="22"/>
          <w:szCs w:val="22"/>
        </w:rPr>
        <w:t>„</w:t>
      </w:r>
      <w:r w:rsidR="00D01EAC" w:rsidRPr="004F124D">
        <w:rPr>
          <w:rFonts w:ascii="Calibri" w:hAnsi="Calibri" w:cs="Tahoma"/>
          <w:i/>
          <w:iCs/>
          <w:color w:val="000000"/>
          <w:sz w:val="22"/>
          <w:szCs w:val="22"/>
        </w:rPr>
        <w:t xml:space="preserve">Partnerze” oznacza to instytucję/e wymienioną/e we wniosku, uczestniczącą/e w realizacji Projektu, wnoszącą/e do niego zasoby ludzkie, organizacyjne, techniczne </w:t>
      </w:r>
      <w:r w:rsidR="00D01EAC">
        <w:rPr>
          <w:rFonts w:ascii="Calibri" w:hAnsi="Calibri" w:cs="Tahoma"/>
          <w:i/>
          <w:iCs/>
          <w:color w:val="000000"/>
          <w:sz w:val="22"/>
          <w:szCs w:val="22"/>
        </w:rPr>
        <w:t>lub</w:t>
      </w:r>
      <w:r w:rsidR="00D01EAC" w:rsidRPr="004F124D">
        <w:rPr>
          <w:rFonts w:ascii="Calibri" w:hAnsi="Calibri" w:cs="Tahoma"/>
          <w:i/>
          <w:iCs/>
          <w:color w:val="000000"/>
          <w:sz w:val="22"/>
          <w:szCs w:val="22"/>
        </w:rPr>
        <w:t xml:space="preserve">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F124D">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266762">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6"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6"/>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D45E9E">
        <w:rPr>
          <w:rFonts w:ascii="Calibri" w:hAnsi="Calibri" w:cs="Calibri"/>
          <w:color w:val="000000"/>
          <w:sz w:val="22"/>
          <w:szCs w:val="22"/>
        </w:rPr>
        <w:t xml:space="preserve">w ramach </w:t>
      </w:r>
      <w:r w:rsidR="00614035">
        <w:rPr>
          <w:rFonts w:ascii="Calibri" w:hAnsi="Calibri" w:cs="Calibri"/>
          <w:color w:val="000000"/>
          <w:sz w:val="22"/>
          <w:szCs w:val="22"/>
        </w:rPr>
        <w:t>P</w:t>
      </w:r>
      <w:r w:rsidR="00D45E9E">
        <w:rPr>
          <w:rFonts w:ascii="Calibri" w:hAnsi="Calibri" w:cs="Calibri"/>
          <w:color w:val="000000"/>
          <w:sz w:val="22"/>
          <w:szCs w:val="22"/>
        </w:rPr>
        <w:t xml:space="preserve">rogramu 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614035">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„RODO” oznacza to rozporządzenie Parlamentu Europejskiego i Rady (UE) 2016/679 z dnia 27 kwietnia 2016 r. w sprawie ochrony osób fizycznych z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 1)</w:t>
      </w:r>
      <w:r w:rsidRPr="00266762">
        <w:rPr>
          <w:rFonts w:ascii="Calibri" w:hAnsi="Calibri"/>
          <w:sz w:val="22"/>
          <w:szCs w:val="22"/>
        </w:rPr>
        <w:t>;</w:t>
      </w:r>
    </w:p>
    <w:p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lastRenderedPageBreak/>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 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w:t>
      </w:r>
      <w:proofErr w:type="spellStart"/>
      <w:r w:rsidR="00360101">
        <w:rPr>
          <w:rFonts w:ascii="Calibri" w:hAnsi="Calibri"/>
          <w:sz w:val="22"/>
          <w:szCs w:val="22"/>
        </w:rPr>
        <w:t>późn</w:t>
      </w:r>
      <w:proofErr w:type="spellEnd"/>
      <w:r w:rsidR="00360101">
        <w:rPr>
          <w:rFonts w:ascii="Calibri" w:hAnsi="Calibri"/>
          <w:sz w:val="22"/>
          <w:szCs w:val="22"/>
        </w:rPr>
        <w:t xml:space="preserve">. </w:t>
      </w:r>
      <w:proofErr w:type="spellStart"/>
      <w:r w:rsidR="00360101">
        <w:rPr>
          <w:rFonts w:ascii="Calibri" w:hAnsi="Calibri"/>
          <w:sz w:val="22"/>
          <w:szCs w:val="22"/>
        </w:rPr>
        <w:t>zm</w:t>
      </w:r>
      <w:proofErr w:type="spellEnd"/>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485ED8">
        <w:rPr>
          <w:rFonts w:ascii="Calibri" w:hAnsi="Calibri" w:cs="Tahoma"/>
          <w:sz w:val="22"/>
          <w:szCs w:val="22"/>
        </w:rPr>
        <w:t>3</w:t>
      </w:r>
      <w:r w:rsidRPr="00266762">
        <w:rPr>
          <w:rFonts w:ascii="Calibri" w:hAnsi="Calibri" w:cs="Tahoma"/>
          <w:sz w:val="22"/>
          <w:szCs w:val="22"/>
        </w:rPr>
        <w:t xml:space="preserve"> r. poz. </w:t>
      </w:r>
      <w:r w:rsidR="00485ED8">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t>
      </w:r>
      <w:proofErr w:type="spellStart"/>
      <w:r w:rsidRPr="00266762">
        <w:rPr>
          <w:rFonts w:ascii="Calibri" w:hAnsi="Calibri" w:cs="Tahoma"/>
          <w:sz w:val="22"/>
          <w:szCs w:val="22"/>
        </w:rPr>
        <w:t>Pzp</w:t>
      </w:r>
      <w:proofErr w:type="spellEnd"/>
      <w:r w:rsidRPr="00266762">
        <w:rPr>
          <w:rFonts w:ascii="Calibri" w:hAnsi="Calibri" w:cs="Tahoma"/>
          <w:sz w:val="22"/>
          <w:szCs w:val="22"/>
        </w:rPr>
        <w:t xml:space="preserve">”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22</w:t>
      </w:r>
      <w:r w:rsidRPr="00266762">
        <w:rPr>
          <w:rFonts w:ascii="Calibri" w:hAnsi="Calibri" w:cs="Tahoma"/>
          <w:sz w:val="22"/>
          <w:szCs w:val="22"/>
        </w:rPr>
        <w:t xml:space="preserve"> r. poz. </w:t>
      </w:r>
      <w:r>
        <w:rPr>
          <w:rFonts w:ascii="Calibri" w:hAnsi="Calibri" w:cs="Tahoma"/>
          <w:sz w:val="22"/>
          <w:szCs w:val="22"/>
        </w:rPr>
        <w:t>1710</w:t>
      </w:r>
      <w:r w:rsidRPr="00266762">
        <w:rPr>
          <w:rFonts w:ascii="Calibri" w:hAnsi="Calibri" w:cs="Tahoma"/>
          <w:sz w:val="22"/>
          <w:szCs w:val="22"/>
        </w:rPr>
        <w:t xml:space="preserve">, z </w:t>
      </w:r>
      <w:proofErr w:type="spellStart"/>
      <w:r w:rsidRPr="00266762">
        <w:rPr>
          <w:rFonts w:ascii="Calibri" w:hAnsi="Calibri" w:cs="Tahoma"/>
          <w:sz w:val="22"/>
          <w:szCs w:val="22"/>
        </w:rPr>
        <w:t>późn</w:t>
      </w:r>
      <w:proofErr w:type="spellEnd"/>
      <w:r w:rsidRPr="00266762">
        <w:rPr>
          <w:rFonts w:ascii="Calibri" w:hAnsi="Calibri" w:cs="Tahoma"/>
          <w:sz w:val="22"/>
          <w:szCs w:val="22"/>
        </w:rPr>
        <w:t>. zm.)</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7"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7"/>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8"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8"/>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EE3393">
        <w:rPr>
          <w:rFonts w:ascii="Calibri" w:hAnsi="Calibri" w:cs="Tahoma"/>
          <w:sz w:val="22"/>
          <w:szCs w:val="22"/>
        </w:rPr>
        <w:t xml:space="preserve"> Wytycznymi dotyczącymi realizacji zasad równościowych w ramach funduszy unijnych na 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O ile przewidują to zapisy wniosku, do ponoszenia wydatków upoważniony/e jest/są również podmiot/y wskazany/e w części …</w:t>
      </w:r>
      <w:r w:rsidRPr="009C1D2F">
        <w:rPr>
          <w:rFonts w:ascii="Calibri" w:hAnsi="Calibri" w:cs="Calibri"/>
          <w:sz w:val="22"/>
          <w:szCs w:val="22"/>
        </w:rPr>
        <w:t xml:space="preserve"> ww. wniosku</w:t>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 xml:space="preserve">[należy </w:t>
      </w:r>
      <w:r w:rsidR="00E06364" w:rsidRPr="0011002C">
        <w:rPr>
          <w:rFonts w:ascii="Calibri" w:hAnsi="Calibri" w:cs="Tahoma"/>
          <w:i/>
          <w:sz w:val="22"/>
          <w:szCs w:val="22"/>
        </w:rPr>
        <w:lastRenderedPageBreak/>
        <w:t>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Pr="0011002C">
        <w:rPr>
          <w:rFonts w:ascii="Calibri" w:hAnsi="Calibri" w:cs="Tahoma"/>
          <w:sz w:val="22"/>
          <w:szCs w:val="22"/>
        </w:rPr>
        <w:t>…</w:t>
      </w:r>
      <w:r w:rsidR="001D22D6">
        <w:rPr>
          <w:rFonts w:ascii="Calibri" w:hAnsi="Calibri" w:cs="Tahoma"/>
          <w:sz w:val="22"/>
          <w:szCs w:val="22"/>
        </w:rPr>
        <w:t xml:space="preserve"> </w:t>
      </w:r>
      <w:r w:rsidR="00E06364" w:rsidRPr="0011002C">
        <w:rPr>
          <w:rFonts w:ascii="Calibri" w:hAnsi="Calibri" w:cs="Tahoma"/>
          <w:i/>
          <w:sz w:val="22"/>
          <w:szCs w:val="22"/>
        </w:rPr>
        <w:t>[należy wpisać wartość liczbową]</w:t>
      </w:r>
      <w:r w:rsidRPr="00266762">
        <w:rPr>
          <w:rFonts w:ascii="Calibri" w:hAnsi="Calibri" w:cs="Tahoma"/>
          <w:sz w:val="22"/>
          <w:szCs w:val="22"/>
        </w:rPr>
        <w:t xml:space="preserve"> % całkowitych wydatków kwalifikowalnych Projektu, w tym:</w:t>
      </w:r>
    </w:p>
    <w:p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r w:rsidRPr="00C60AAD">
        <w:rPr>
          <w:rFonts w:ascii="Calibri" w:hAnsi="Calibri" w:cs="Tahoma"/>
          <w:i/>
          <w:sz w:val="22"/>
          <w:szCs w:val="22"/>
        </w:rPr>
        <w:t>gą</w:t>
      </w:r>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 xml:space="preserve">Projektem, w szczególności na tymczasowe finansowanie swojej podstawowej, </w:t>
      </w:r>
      <w:proofErr w:type="spellStart"/>
      <w:r w:rsidRPr="00266762">
        <w:rPr>
          <w:rFonts w:ascii="Calibri" w:hAnsi="Calibri" w:cs="Tahoma"/>
          <w:sz w:val="22"/>
          <w:szCs w:val="22"/>
        </w:rPr>
        <w:t>pozaprojektowej</w:t>
      </w:r>
      <w:proofErr w:type="spellEnd"/>
      <w:r w:rsidRPr="00266762">
        <w:rPr>
          <w:rFonts w:ascii="Calibri" w:hAnsi="Calibri" w:cs="Tahoma"/>
          <w:sz w:val="22"/>
          <w:szCs w:val="22"/>
        </w:rPr>
        <w:t xml:space="preserve">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rsidR="000C72A9" w:rsidRPr="00DA2A5A"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
          <w:iCs/>
          <w:sz w:val="22"/>
          <w:szCs w:val="22"/>
        </w:rPr>
      </w:pPr>
      <w:r w:rsidRPr="00037B08">
        <w:rPr>
          <w:rFonts w:ascii="Calibri" w:hAnsi="Calibri" w:cs="Tahoma"/>
          <w:i/>
          <w:iCs/>
          <w:sz w:val="22"/>
          <w:szCs w:val="22"/>
        </w:rPr>
        <w:t xml:space="preserve">Beneficjent zobowiązuje się do wniesienia wkładu własnego w </w:t>
      </w:r>
      <w:r w:rsidR="00B45241" w:rsidRPr="00037B08">
        <w:rPr>
          <w:rFonts w:ascii="Calibri" w:hAnsi="Calibri" w:cs="Tahoma"/>
          <w:i/>
          <w:iCs/>
          <w:sz w:val="22"/>
          <w:szCs w:val="22"/>
        </w:rPr>
        <w:t xml:space="preserve">wysokości nie niższej niż </w:t>
      </w:r>
      <w:r w:rsidRPr="00037B08">
        <w:rPr>
          <w:rFonts w:ascii="Calibri" w:hAnsi="Calibri" w:cs="Tahoma"/>
          <w:i/>
          <w:iCs/>
          <w:sz w:val="22"/>
          <w:szCs w:val="22"/>
        </w:rPr>
        <w:t>…</w:t>
      </w:r>
      <w:r w:rsidR="00B45241" w:rsidRPr="00037B08">
        <w:rPr>
          <w:rFonts w:ascii="Calibri" w:hAnsi="Calibri" w:cs="Tahoma"/>
          <w:i/>
          <w:iCs/>
          <w:sz w:val="22"/>
          <w:szCs w:val="22"/>
        </w:rPr>
        <w:t xml:space="preserve"> </w:t>
      </w:r>
      <w:r w:rsidR="00B45241" w:rsidRPr="00037B08">
        <w:rPr>
          <w:rFonts w:ascii="Calibri" w:hAnsi="Calibri" w:cs="Tahoma"/>
          <w:i/>
          <w:sz w:val="22"/>
          <w:szCs w:val="22"/>
        </w:rPr>
        <w:t>[należy wpisać wartość liczbową]</w:t>
      </w:r>
      <w:r w:rsidR="001D22D6" w:rsidRPr="00037B08">
        <w:rPr>
          <w:rFonts w:ascii="Calibri" w:hAnsi="Calibri" w:cs="Tahoma"/>
          <w:i/>
          <w:sz w:val="22"/>
          <w:szCs w:val="22"/>
        </w:rPr>
        <w:t xml:space="preserve"> %</w:t>
      </w:r>
      <w:r w:rsidR="00B45241" w:rsidRPr="00037B08">
        <w:rPr>
          <w:rFonts w:ascii="Calibri" w:hAnsi="Calibri" w:cs="Tahoma"/>
          <w:i/>
          <w:sz w:val="22"/>
          <w:szCs w:val="22"/>
        </w:rPr>
        <w:t xml:space="preserve"> </w:t>
      </w:r>
      <w:r w:rsidR="00B45241" w:rsidRPr="00037B08">
        <w:rPr>
          <w:rFonts w:ascii="Calibri" w:hAnsi="Calibri" w:cs="Tahoma"/>
          <w:i/>
          <w:iCs/>
          <w:sz w:val="22"/>
          <w:szCs w:val="22"/>
        </w:rPr>
        <w:t>wydatków kwalifikowalnych Projektu</w:t>
      </w:r>
      <w:r w:rsidR="00B45241" w:rsidRPr="00037B08">
        <w:rPr>
          <w:rFonts w:ascii="Calibri" w:hAnsi="Calibri" w:cs="Tahoma"/>
          <w:i/>
          <w:sz w:val="22"/>
          <w:szCs w:val="22"/>
        </w:rPr>
        <w:t xml:space="preserve">, ale nie więcej niż … </w:t>
      </w:r>
      <w:r w:rsidR="00D96132" w:rsidRPr="00121BEF">
        <w:rPr>
          <w:rFonts w:ascii="Calibri" w:hAnsi="Calibri" w:cs="Tahoma"/>
          <w:i/>
          <w:sz w:val="22"/>
          <w:szCs w:val="22"/>
        </w:rPr>
        <w:t xml:space="preserve">[należy wpisać kwotę] </w:t>
      </w:r>
      <w:r w:rsidRPr="00121BEF">
        <w:rPr>
          <w:rFonts w:ascii="Calibri" w:hAnsi="Calibri" w:cs="Tahoma"/>
          <w:i/>
          <w:iCs/>
          <w:sz w:val="22"/>
          <w:szCs w:val="22"/>
        </w:rPr>
        <w:t xml:space="preserve">PLN (słownie: … </w:t>
      </w:r>
      <w:r w:rsidR="00D96132" w:rsidRPr="00121BEF">
        <w:rPr>
          <w:rFonts w:ascii="Calibri" w:hAnsi="Calibri" w:cs="Tahoma"/>
          <w:i/>
          <w:sz w:val="22"/>
          <w:szCs w:val="22"/>
        </w:rPr>
        <w:t>[należy wpisać kwotę słownie]</w:t>
      </w:r>
      <w:r w:rsidRPr="00121BEF">
        <w:rPr>
          <w:rFonts w:ascii="Calibri" w:hAnsi="Calibri" w:cs="Tahoma"/>
          <w:i/>
          <w:iCs/>
          <w:sz w:val="22"/>
          <w:szCs w:val="22"/>
        </w:rPr>
        <w:t>)</w:t>
      </w:r>
      <w:r w:rsidR="00B45241" w:rsidRPr="00121BEF">
        <w:rPr>
          <w:rFonts w:ascii="Calibri" w:hAnsi="Calibri" w:cs="Tahoma"/>
          <w:i/>
          <w:iCs/>
          <w:sz w:val="22"/>
          <w:szCs w:val="22"/>
        </w:rPr>
        <w:t>.</w:t>
      </w:r>
    </w:p>
    <w:p w:rsidR="000C72A9" w:rsidRPr="0072224B" w:rsidRDefault="000C72A9" w:rsidP="00D43DE7">
      <w:pPr>
        <w:pStyle w:val="Tekstpodstawowy"/>
        <w:spacing w:after="60" w:line="276" w:lineRule="auto"/>
        <w:ind w:left="360"/>
        <w:jc w:val="left"/>
        <w:rPr>
          <w:rFonts w:ascii="Calibri" w:hAnsi="Calibri" w:cs="Tahoma"/>
          <w:iCs/>
          <w:sz w:val="22"/>
          <w:szCs w:val="22"/>
        </w:rPr>
      </w:pPr>
      <w:r w:rsidRPr="00ED6555">
        <w:rPr>
          <w:rFonts w:ascii="Calibri" w:hAnsi="Calibri" w:cs="Tahoma"/>
          <w:i/>
          <w:iCs/>
          <w:sz w:val="22"/>
          <w:szCs w:val="22"/>
        </w:rPr>
        <w:t xml:space="preserve">W przypadku niewniesienia wkładu własnego w ww. </w:t>
      </w:r>
      <w:r w:rsidR="00B45241" w:rsidRPr="00ED6555">
        <w:rPr>
          <w:rFonts w:ascii="Calibri" w:hAnsi="Calibri" w:cs="Tahoma"/>
          <w:i/>
          <w:iCs/>
          <w:sz w:val="22"/>
          <w:szCs w:val="22"/>
        </w:rPr>
        <w:t>procencie</w:t>
      </w:r>
      <w:r w:rsidRPr="00ED6555">
        <w:rPr>
          <w:rFonts w:ascii="Calibri" w:hAnsi="Calibri" w:cs="Tahoma"/>
          <w:i/>
          <w:iCs/>
          <w:sz w:val="22"/>
          <w:szCs w:val="22"/>
        </w:rPr>
        <w:t xml:space="preserve">, Instytucja Zarządzająca </w:t>
      </w:r>
      <w:r w:rsidR="00FB123F" w:rsidRPr="00DB57AD">
        <w:rPr>
          <w:rFonts w:ascii="Calibri" w:hAnsi="Calibri" w:cs="Tahoma"/>
          <w:i/>
          <w:iCs/>
          <w:sz w:val="22"/>
          <w:szCs w:val="22"/>
        </w:rPr>
        <w:t xml:space="preserve">obniży proporcjonalnie </w:t>
      </w:r>
      <w:r w:rsidRPr="00DB57AD">
        <w:rPr>
          <w:rFonts w:ascii="Calibri" w:hAnsi="Calibri" w:cs="Tahoma"/>
          <w:i/>
          <w:iCs/>
          <w:sz w:val="22"/>
          <w:szCs w:val="22"/>
        </w:rPr>
        <w:t xml:space="preserve">kwotę przyznanego dofinansowania, o której mowa w ust. </w:t>
      </w:r>
      <w:r w:rsidR="00F94EFB" w:rsidRPr="00DB57AD">
        <w:rPr>
          <w:rFonts w:ascii="Calibri" w:hAnsi="Calibri" w:cs="Tahoma"/>
          <w:i/>
          <w:iCs/>
          <w:sz w:val="22"/>
          <w:szCs w:val="22"/>
        </w:rPr>
        <w:t>5</w:t>
      </w:r>
      <w:r w:rsidRPr="00C80C10">
        <w:rPr>
          <w:rFonts w:ascii="Calibri" w:hAnsi="Calibri" w:cs="Tahoma"/>
          <w:i/>
          <w:iCs/>
          <w:sz w:val="22"/>
          <w:szCs w:val="22"/>
        </w:rPr>
        <w:t xml:space="preserve">, z zachowaniem udziału procentowego określonego w ust. </w:t>
      </w:r>
      <w:r w:rsidR="003056DC" w:rsidRPr="000F2314">
        <w:rPr>
          <w:rFonts w:ascii="Calibri" w:hAnsi="Calibri" w:cs="Tahoma"/>
          <w:i/>
          <w:iCs/>
          <w:sz w:val="22"/>
          <w:szCs w:val="22"/>
        </w:rPr>
        <w:t>5</w:t>
      </w:r>
      <w:r w:rsidRPr="000F2314">
        <w:rPr>
          <w:rFonts w:ascii="Calibri" w:hAnsi="Calibri" w:cs="Tahoma"/>
          <w:i/>
          <w:iCs/>
          <w:sz w:val="22"/>
          <w:szCs w:val="22"/>
        </w:rPr>
        <w:t>.</w:t>
      </w:r>
      <w:r w:rsidRPr="00037B08">
        <w:rPr>
          <w:rStyle w:val="Odwoanieprzypisudolnego"/>
          <w:rFonts w:ascii="Calibri" w:hAnsi="Calibri" w:cs="Tahoma"/>
          <w:iCs/>
          <w:sz w:val="22"/>
          <w:szCs w:val="22"/>
        </w:rPr>
        <w:footnoteReference w:id="8"/>
      </w:r>
    </w:p>
    <w:p w:rsidR="000C72A9" w:rsidRPr="00EC1735"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9349F8">
        <w:rPr>
          <w:rFonts w:ascii="Calibri" w:hAnsi="Calibri" w:cs="Tahoma"/>
          <w:i/>
          <w:sz w:val="22"/>
          <w:szCs w:val="22"/>
        </w:rPr>
        <w:t>8</w:t>
      </w:r>
      <w:r w:rsidRPr="00D9767A">
        <w:rPr>
          <w:rFonts w:ascii="Calibri" w:hAnsi="Calibri" w:cs="Tahoma"/>
          <w:i/>
          <w:sz w:val="22"/>
          <w:szCs w:val="22"/>
        </w:rPr>
        <w:t xml:space="preserve">, Instytucja Zarządzająca może odpowiednio obniżyć kwotę przyznanego wsparcia, o której mowa w ust. </w:t>
      </w:r>
      <w:r w:rsidR="00F94EFB">
        <w:rPr>
          <w:rFonts w:ascii="Calibri" w:hAnsi="Calibri" w:cs="Tahoma"/>
          <w:i/>
          <w:sz w:val="22"/>
          <w:szCs w:val="22"/>
        </w:rPr>
        <w:t>5</w:t>
      </w:r>
      <w:r w:rsidRPr="00D9767A">
        <w:rPr>
          <w:rFonts w:ascii="Calibri" w:hAnsi="Calibri" w:cs="Tahoma"/>
          <w:i/>
          <w:sz w:val="22"/>
          <w:szCs w:val="22"/>
        </w:rPr>
        <w:t>, w sposób proporcjonalny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Pr>
          <w:rFonts w:ascii="Calibri" w:hAnsi="Calibri" w:cs="Tahoma"/>
          <w:i/>
          <w:sz w:val="22"/>
          <w:szCs w:val="22"/>
        </w:rPr>
        <w:t>2782</w:t>
      </w:r>
      <w:r w:rsidRPr="00D9767A">
        <w:rPr>
          <w:rFonts w:ascii="Calibri" w:hAnsi="Calibri" w:cs="Tahoma"/>
          <w:i/>
          <w:sz w:val="22"/>
          <w:szCs w:val="22"/>
        </w:rPr>
        <w:t>).</w:t>
      </w:r>
      <w:r w:rsidRPr="00266762">
        <w:rPr>
          <w:rStyle w:val="Odwoanieprzypisudolnego"/>
          <w:rFonts w:ascii="Calibri" w:hAnsi="Calibri" w:cs="Tahoma"/>
          <w:iCs/>
          <w:sz w:val="22"/>
          <w:szCs w:val="22"/>
        </w:rPr>
        <w:footnoteReference w:id="9"/>
      </w:r>
    </w:p>
    <w:p w:rsidR="00EC1735" w:rsidRPr="00B244DC"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B244DC">
        <w:rPr>
          <w:rFonts w:ascii="Calibri" w:hAnsi="Calibri" w:cs="Tahoma"/>
          <w:i/>
          <w:sz w:val="22"/>
          <w:szCs w:val="22"/>
        </w:rPr>
        <w:t>Wydatki w ramach cross-financingu nie mogą przekroczyć limitu kwotowego określonego we wniosku.</w:t>
      </w:r>
      <w:r w:rsidRPr="00B244DC">
        <w:rPr>
          <w:rStyle w:val="Odwoanieprzypisudolnego"/>
          <w:rFonts w:ascii="Calibri" w:hAnsi="Calibri" w:cs="Tahoma"/>
          <w:i/>
          <w:sz w:val="22"/>
          <w:szCs w:val="22"/>
        </w:rPr>
        <w:footnoteReference w:id="10"/>
      </w:r>
    </w:p>
    <w:p w:rsidR="000C72A9" w:rsidRPr="006D52C7" w:rsidRDefault="000C72A9" w:rsidP="00EC1735">
      <w:pPr>
        <w:numPr>
          <w:ilvl w:val="0"/>
          <w:numId w:val="3"/>
        </w:numPr>
        <w:autoSpaceDE w:val="0"/>
        <w:autoSpaceDN w:val="0"/>
        <w:adjustRightInd w:val="0"/>
        <w:spacing w:after="60" w:line="276" w:lineRule="auto"/>
        <w:rPr>
          <w:rFonts w:ascii="Calibri" w:hAnsi="Calibri" w:cs="Tahoma"/>
          <w:i/>
          <w:iCs/>
          <w:sz w:val="22"/>
          <w:szCs w:val="22"/>
        </w:rPr>
      </w:pPr>
      <w:r w:rsidRPr="009507C4">
        <w:rPr>
          <w:rFonts w:ascii="Calibri" w:hAnsi="Calibri" w:cs="Tahoma"/>
          <w:i/>
          <w:iCs/>
          <w:sz w:val="22"/>
          <w:szCs w:val="22"/>
        </w:rPr>
        <w:lastRenderedPageBreak/>
        <w:t xml:space="preserve">Wydatki w ramach </w:t>
      </w:r>
      <w:r w:rsidR="0076303E" w:rsidRPr="009507C4">
        <w:rPr>
          <w:rFonts w:ascii="Calibri" w:hAnsi="Calibri" w:cs="Tahoma"/>
          <w:i/>
          <w:iCs/>
          <w:sz w:val="22"/>
          <w:szCs w:val="22"/>
        </w:rPr>
        <w:t>P</w:t>
      </w:r>
      <w:r w:rsidRPr="009507C4">
        <w:rPr>
          <w:rFonts w:ascii="Calibri" w:hAnsi="Calibri" w:cs="Tahoma"/>
          <w:i/>
          <w:iCs/>
          <w:sz w:val="22"/>
          <w:szCs w:val="22"/>
        </w:rPr>
        <w:t xml:space="preserve">rojektu mogą obejmować koszt podatku od towarów i </w:t>
      </w:r>
      <w:r w:rsidRPr="000F2314">
        <w:rPr>
          <w:rFonts w:ascii="Calibri" w:hAnsi="Calibri" w:cs="Tahoma"/>
          <w:i/>
          <w:iCs/>
          <w:sz w:val="22"/>
          <w:szCs w:val="22"/>
        </w:rPr>
        <w:t>usług</w:t>
      </w:r>
      <w:r w:rsidR="00CC1B77" w:rsidRPr="000F2314">
        <w:rPr>
          <w:rFonts w:ascii="Calibri" w:hAnsi="Calibri" w:cs="Tahoma"/>
          <w:i/>
          <w:iCs/>
          <w:sz w:val="22"/>
          <w:szCs w:val="22"/>
        </w:rPr>
        <w:t xml:space="preserve"> (VAT)</w:t>
      </w:r>
      <w:r w:rsidRPr="000F2314">
        <w:rPr>
          <w:rFonts w:ascii="Calibri" w:hAnsi="Calibri" w:cs="Tahoma"/>
          <w:i/>
          <w:iCs/>
          <w:sz w:val="22"/>
          <w:szCs w:val="22"/>
        </w:rPr>
        <w:t>,</w:t>
      </w:r>
      <w:r w:rsidRPr="009507C4">
        <w:rPr>
          <w:rFonts w:ascii="Calibri" w:hAnsi="Calibri" w:cs="Tahoma"/>
          <w:i/>
          <w:iCs/>
          <w:sz w:val="22"/>
          <w:szCs w:val="22"/>
        </w:rPr>
        <w:t xml:space="preserve"> zgodnie ze</w:t>
      </w:r>
      <w:r w:rsidR="00162048" w:rsidRPr="009507C4">
        <w:rPr>
          <w:rFonts w:ascii="Calibri" w:hAnsi="Calibri" w:cs="Tahoma"/>
          <w:i/>
          <w:iCs/>
          <w:sz w:val="22"/>
          <w:szCs w:val="22"/>
        </w:rPr>
        <w:t> </w:t>
      </w:r>
      <w:r w:rsidRPr="009507C4">
        <w:rPr>
          <w:rFonts w:ascii="Calibri" w:hAnsi="Calibri" w:cs="Tahoma"/>
          <w:i/>
          <w:iCs/>
          <w:sz w:val="22"/>
          <w:szCs w:val="22"/>
        </w:rPr>
        <w:t>złożonym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przez Beneficjenta i</w:t>
      </w:r>
      <w:r w:rsidR="00273D83">
        <w:rPr>
          <w:rFonts w:ascii="Calibri" w:hAnsi="Calibri" w:cs="Tahoma"/>
          <w:i/>
          <w:iCs/>
          <w:sz w:val="22"/>
          <w:szCs w:val="22"/>
        </w:rPr>
        <w:t>/lub</w:t>
      </w:r>
      <w:r w:rsidRPr="009507C4">
        <w:rPr>
          <w:rFonts w:ascii="Calibri" w:hAnsi="Calibri" w:cs="Tahoma"/>
          <w:i/>
          <w:iCs/>
          <w:sz w:val="22"/>
          <w:szCs w:val="22"/>
        </w:rPr>
        <w:t xml:space="preserve"> Partner</w:t>
      </w:r>
      <w:r w:rsidR="00887AEE" w:rsidRPr="009507C4">
        <w:rPr>
          <w:rFonts w:ascii="Calibri" w:hAnsi="Calibri" w:cs="Tahoma"/>
          <w:i/>
          <w:iCs/>
          <w:sz w:val="22"/>
          <w:szCs w:val="22"/>
        </w:rPr>
        <w:t>a</w:t>
      </w:r>
      <w:r w:rsidRPr="009507C4">
        <w:rPr>
          <w:rStyle w:val="Odwoanieprzypisudolnego"/>
          <w:rFonts w:ascii="Calibri" w:hAnsi="Calibri" w:cs="Tahoma"/>
          <w:i/>
          <w:iCs/>
          <w:sz w:val="22"/>
          <w:szCs w:val="22"/>
        </w:rPr>
        <w:footnoteReference w:id="11"/>
      </w:r>
      <w:r w:rsidRPr="009507C4">
        <w:rPr>
          <w:rFonts w:ascii="Calibri" w:hAnsi="Calibri" w:cs="Tahoma"/>
          <w:i/>
          <w:iCs/>
          <w:sz w:val="22"/>
          <w:szCs w:val="22"/>
        </w:rPr>
        <w:t xml:space="preserve"> oświadczeniem</w:t>
      </w:r>
      <w:r w:rsidR="00C60AAD" w:rsidRPr="009507C4">
        <w:rPr>
          <w:rFonts w:ascii="Calibri" w:hAnsi="Calibri" w:cs="Tahoma"/>
          <w:i/>
          <w:iCs/>
          <w:sz w:val="22"/>
          <w:szCs w:val="22"/>
        </w:rPr>
        <w:t>/</w:t>
      </w:r>
      <w:proofErr w:type="spellStart"/>
      <w:r w:rsidR="00C60AAD" w:rsidRPr="009507C4">
        <w:rPr>
          <w:rFonts w:ascii="Calibri" w:hAnsi="Calibri" w:cs="Tahoma"/>
          <w:i/>
          <w:iCs/>
          <w:sz w:val="22"/>
          <w:szCs w:val="22"/>
        </w:rPr>
        <w:t>ami</w:t>
      </w:r>
      <w:proofErr w:type="spellEnd"/>
      <w:r w:rsidRPr="009507C4">
        <w:rPr>
          <w:rFonts w:ascii="Calibri" w:hAnsi="Calibri" w:cs="Tahoma"/>
          <w:i/>
          <w:iCs/>
          <w:sz w:val="22"/>
          <w:szCs w:val="22"/>
        </w:rPr>
        <w:t xml:space="preserve"> stanowiącym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załącznik</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w:t>
      </w:r>
      <w:r w:rsidR="004C3FD1" w:rsidRPr="00F2669F">
        <w:rPr>
          <w:rFonts w:ascii="Calibri" w:hAnsi="Calibri" w:cs="Tahoma"/>
          <w:i/>
          <w:iCs/>
          <w:sz w:val="22"/>
          <w:szCs w:val="22"/>
        </w:rPr>
        <w:t xml:space="preserve">nr </w:t>
      </w:r>
      <w:r w:rsidR="005F4300" w:rsidRPr="00F2669F">
        <w:rPr>
          <w:rFonts w:ascii="Calibri" w:hAnsi="Calibri" w:cs="Tahoma"/>
          <w:i/>
          <w:iCs/>
          <w:sz w:val="22"/>
          <w:szCs w:val="22"/>
        </w:rPr>
        <w:t xml:space="preserve">8 </w:t>
      </w:r>
      <w:r w:rsidR="000460AF" w:rsidRPr="00F2669F">
        <w:rPr>
          <w:rFonts w:ascii="Calibri" w:hAnsi="Calibri" w:cs="Tahoma"/>
          <w:i/>
          <w:iCs/>
          <w:sz w:val="22"/>
          <w:szCs w:val="22"/>
        </w:rPr>
        <w:t xml:space="preserve">i </w:t>
      </w:r>
      <w:r w:rsidR="005F4300" w:rsidRPr="00F2669F">
        <w:rPr>
          <w:rFonts w:ascii="Calibri" w:hAnsi="Calibri" w:cs="Tahoma"/>
          <w:i/>
          <w:iCs/>
          <w:sz w:val="22"/>
          <w:szCs w:val="22"/>
        </w:rPr>
        <w:t>9</w:t>
      </w:r>
      <w:r w:rsidR="004C3FD1" w:rsidRPr="0052498C">
        <w:rPr>
          <w:rStyle w:val="Odwoanieprzypisudolnego"/>
          <w:rFonts w:ascii="Calibri" w:hAnsi="Calibri" w:cs="Tahoma"/>
          <w:i/>
          <w:iCs/>
          <w:sz w:val="22"/>
          <w:szCs w:val="22"/>
        </w:rPr>
        <w:footnoteReference w:id="12"/>
      </w:r>
      <w:r w:rsidRPr="00FB231B">
        <w:rPr>
          <w:rFonts w:ascii="Calibri" w:hAnsi="Calibri" w:cs="Tahoma"/>
          <w:i/>
          <w:iCs/>
          <w:sz w:val="22"/>
          <w:szCs w:val="22"/>
        </w:rPr>
        <w:t xml:space="preserve"> do umowy</w:t>
      </w:r>
      <w:r w:rsidRPr="009507C4">
        <w:rPr>
          <w:rFonts w:ascii="Calibri" w:hAnsi="Calibri" w:cs="Tahoma"/>
          <w:i/>
          <w:iCs/>
          <w:sz w:val="22"/>
          <w:szCs w:val="22"/>
        </w:rPr>
        <w:t>.</w:t>
      </w:r>
      <w:r w:rsidR="00E84C72" w:rsidRPr="0002059A">
        <w:rPr>
          <w:rStyle w:val="Odwoanieprzypisudolnego"/>
          <w:rFonts w:ascii="Calibri" w:hAnsi="Calibri" w:cs="Tahoma"/>
          <w:i/>
          <w:iCs/>
          <w:sz w:val="22"/>
          <w:szCs w:val="22"/>
        </w:rPr>
        <w:footnoteReference w:id="13"/>
      </w:r>
      <w:r w:rsidRPr="0002059A">
        <w:rPr>
          <w:rFonts w:ascii="Calibri" w:hAnsi="Calibri" w:cs="Tahoma"/>
          <w:i/>
          <w:iCs/>
          <w:sz w:val="22"/>
          <w:szCs w:val="22"/>
          <w:vertAlign w:val="superscript"/>
        </w:rPr>
        <w:footnoteReference w:id="14"/>
      </w:r>
    </w:p>
    <w:p w:rsidR="000C72A9" w:rsidRPr="00266762" w:rsidRDefault="000157C7" w:rsidP="00F85436">
      <w:pPr>
        <w:pStyle w:val="Nagwek2"/>
      </w:pPr>
      <w:r>
        <w:t>Okres realizacji Projektu</w:t>
      </w:r>
      <w:r>
        <w:br/>
      </w:r>
      <w:r w:rsidR="000C72A9" w:rsidRPr="00572117">
        <w:t>§ 3.</w:t>
      </w:r>
    </w:p>
    <w:p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 okresem kwalifikowalności wydatków w ramach Projektu, z zastrzeżeniem ust. 3</w:t>
      </w:r>
      <w:r w:rsidRPr="00B244DC">
        <w:rPr>
          <w:rFonts w:ascii="Calibri" w:hAnsi="Calibri" w:cs="Tahoma"/>
          <w:sz w:val="22"/>
          <w:szCs w:val="22"/>
        </w:rPr>
        <w:t>.</w:t>
      </w:r>
    </w:p>
    <w:p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 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 stronie internetowej Programu:</w:t>
      </w:r>
      <w:r w:rsidR="00785737" w:rsidRPr="002F3D7A">
        <w:rPr>
          <w:rFonts w:ascii="Calibri" w:hAnsi="Calibri" w:cs="Calibri"/>
          <w:sz w:val="22"/>
          <w:szCs w:val="22"/>
        </w:rPr>
        <w:t xml:space="preserve"> </w:t>
      </w:r>
      <w:hyperlink r:id="rId14" w:history="1">
        <w:r w:rsidR="00FC2B63" w:rsidRPr="00482FE8">
          <w:rPr>
            <w:rStyle w:val="Hipercze"/>
            <w:rFonts w:ascii="Calibri" w:hAnsi="Calibri" w:cs="Calibri"/>
            <w:sz w:val="22"/>
            <w:szCs w:val="22"/>
          </w:rPr>
          <w:t>www.rpo.pomorskie.eu</w:t>
        </w:r>
      </w:hyperlink>
      <w:r w:rsidRPr="002F3D7A">
        <w:rPr>
          <w:rFonts w:ascii="Calibri" w:hAnsi="Calibri" w:cs="Calibri"/>
          <w:sz w:val="22"/>
          <w:szCs w:val="22"/>
        </w:rPr>
        <w:t>;</w:t>
      </w:r>
    </w:p>
    <w:p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BB1356">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przestrzeganiu Karty praw podstawowych Unii Europejskiej, 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 no </w:t>
      </w:r>
      <w:proofErr w:type="spellStart"/>
      <w:r w:rsidR="002F3D7A">
        <w:rPr>
          <w:rFonts w:ascii="Calibri" w:hAnsi="Calibri" w:cs="Tahoma"/>
          <w:sz w:val="22"/>
          <w:szCs w:val="22"/>
        </w:rPr>
        <w:t>significant</w:t>
      </w:r>
      <w:proofErr w:type="spellEnd"/>
      <w:r w:rsidR="002F3D7A">
        <w:rPr>
          <w:rFonts w:ascii="Calibri" w:hAnsi="Calibri" w:cs="Tahoma"/>
          <w:sz w:val="22"/>
          <w:szCs w:val="22"/>
        </w:rPr>
        <w:t xml:space="preserve"> </w:t>
      </w:r>
      <w:proofErr w:type="spellStart"/>
      <w:r w:rsidR="002F3D7A">
        <w:rPr>
          <w:rFonts w:ascii="Calibri" w:hAnsi="Calibri" w:cs="Tahoma"/>
          <w:sz w:val="22"/>
          <w:szCs w:val="22"/>
        </w:rPr>
        <w:t>harm</w:t>
      </w:r>
      <w:proofErr w:type="spellEnd"/>
      <w:r w:rsidR="002F3D7A">
        <w:rPr>
          <w:rFonts w:ascii="Calibri" w:hAnsi="Calibri" w:cs="Tahoma"/>
          <w:sz w:val="22"/>
          <w:szCs w:val="22"/>
        </w:rPr>
        <w:t>”);</w:t>
      </w:r>
    </w:p>
    <w:p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lastRenderedPageBreak/>
        <w:t>zapewnienie stosowania zasady równości szans i niedyskryminacji, w tym ze względu na płeć, rasę, pochodzenie etniczne lub społeczne, religię lub światopogląd, wiek lub orientację seksualną oraz niepełnosprawność, a także z zapewnieniem dostępności dla osób z 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320636">
        <w:rPr>
          <w:rFonts w:ascii="Calibri" w:hAnsi="Calibri" w:cs="Calibri"/>
          <w:sz w:val="22"/>
          <w:szCs w:val="22"/>
        </w:rPr>
        <w:t>7</w:t>
      </w:r>
      <w:r w:rsidR="002D69FE" w:rsidRPr="000F2314">
        <w:rPr>
          <w:rFonts w:ascii="Calibri" w:hAnsi="Calibri" w:cs="Calibri"/>
          <w:sz w:val="22"/>
          <w:szCs w:val="22"/>
        </w:rPr>
        <w:t xml:space="preserve"> umowy;</w:t>
      </w:r>
    </w:p>
    <w:p w:rsidR="00257B9F"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stale troszczyć się o informacje przetwarzane w ramach realizacji niniejszej umowy oraz zachować szczególną ostrożność przy bieżącym korzystaniu z tych informacji, w tym zadbać o 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nie powielać, w tym nie kopiować informacji chronionych, przetwarzanych w związku z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lastRenderedPageBreak/>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5"/>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6"/>
      </w:r>
    </w:p>
    <w:p w:rsidR="000C72A9" w:rsidRPr="00266762" w:rsidRDefault="000C72A9"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bookmarkStart w:id="17" w:name="_Hlk130902526"/>
      <w:r w:rsidRPr="00266762">
        <w:rPr>
          <w:rFonts w:ascii="Calibri" w:hAnsi="Calibri" w:cs="Tahoma"/>
          <w:sz w:val="22"/>
          <w:szCs w:val="22"/>
        </w:rPr>
        <w:t xml:space="preserve">Beneficjent zobowiązuje się do stosowania </w:t>
      </w:r>
      <w:bookmarkEnd w:id="17"/>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rsidR="00721F80" w:rsidRPr="000F2314" w:rsidRDefault="00721F80"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320636">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rsidR="00100D31" w:rsidRPr="009026A6" w:rsidRDefault="00100D31"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320636">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320636">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rsidR="005831B7" w:rsidRDefault="005831B7" w:rsidP="005831B7">
      <w:pPr>
        <w:pStyle w:val="Tekstpodstawowy"/>
        <w:numPr>
          <w:ilvl w:val="0"/>
          <w:numId w:val="70"/>
        </w:numPr>
        <w:tabs>
          <w:tab w:val="clear" w:pos="900"/>
        </w:tabs>
        <w:autoSpaceDE w:val="0"/>
        <w:autoSpaceDN w:val="0"/>
        <w:spacing w:after="60" w:line="276" w:lineRule="auto"/>
        <w:ind w:left="284"/>
        <w:jc w:val="left"/>
        <w:rPr>
          <w:rFonts w:ascii="Calibri" w:hAnsi="Calibri" w:cs="Calibri"/>
          <w:sz w:val="22"/>
          <w:szCs w:val="22"/>
        </w:rPr>
      </w:pPr>
      <w:r w:rsidRPr="007217A7">
        <w:rPr>
          <w:rFonts w:ascii="Calibri" w:hAnsi="Calibri" w:cs="Calibri"/>
          <w:sz w:val="22"/>
          <w:szCs w:val="22"/>
        </w:rPr>
        <w:t>Beneficjent zobowiązuje się do spełnienia warunków trwałości zgodne z warunkami określonymi w Wytycznych dotyczących realizacji projektów z udziałem środków Europejskiego Funduszu Społecznego Plus w regionalnych programach na lata 2021–2027</w:t>
      </w:r>
      <w:r w:rsidR="00A303E2" w:rsidRPr="00A303E2">
        <w:rPr>
          <w:rFonts w:ascii="Calibri" w:hAnsi="Calibri" w:cs="Calibri"/>
          <w:sz w:val="22"/>
          <w:szCs w:val="22"/>
        </w:rPr>
        <w:t>,</w:t>
      </w:r>
      <w:r w:rsidRPr="007217A7">
        <w:rPr>
          <w:rFonts w:ascii="Calibri" w:hAnsi="Calibri" w:cs="Calibri"/>
          <w:sz w:val="22"/>
          <w:szCs w:val="22"/>
        </w:rPr>
        <w:t xml:space="preserve"> </w:t>
      </w:r>
      <w:r w:rsidR="00A303E2" w:rsidRPr="007217A7">
        <w:rPr>
          <w:rFonts w:ascii="Calibri" w:hAnsi="Calibri" w:cs="Calibri"/>
          <w:iCs/>
          <w:sz w:val="22"/>
          <w:szCs w:val="22"/>
        </w:rPr>
        <w:t xml:space="preserve">które dostępne są </w:t>
      </w:r>
      <w:r w:rsidR="00A303E2" w:rsidRPr="007217A7">
        <w:rPr>
          <w:rFonts w:ascii="Calibri" w:hAnsi="Calibri" w:cs="Calibri"/>
          <w:sz w:val="22"/>
          <w:szCs w:val="22"/>
        </w:rPr>
        <w:t xml:space="preserve">na stronie internetowej </w:t>
      </w:r>
      <w:r w:rsidR="00A303E2" w:rsidRPr="007217A7">
        <w:rPr>
          <w:rFonts w:ascii="Calibri" w:hAnsi="Calibri" w:cs="Calibri"/>
          <w:bCs/>
          <w:sz w:val="22"/>
          <w:szCs w:val="22"/>
        </w:rPr>
        <w:t>ministra właściwego ds. rozwoju regionalnego</w:t>
      </w:r>
      <w:r w:rsidR="00A303E2" w:rsidRPr="00A303E2">
        <w:rPr>
          <w:rFonts w:ascii="Calibri" w:hAnsi="Calibri" w:cs="Calibri"/>
          <w:sz w:val="22"/>
          <w:szCs w:val="22"/>
        </w:rPr>
        <w:t xml:space="preserve"> </w:t>
      </w:r>
      <w:r w:rsidRPr="007217A7">
        <w:rPr>
          <w:rFonts w:ascii="Calibri" w:hAnsi="Calibri" w:cs="Calibri"/>
          <w:sz w:val="22"/>
          <w:szCs w:val="22"/>
        </w:rPr>
        <w:t xml:space="preserve">oraz zapewnienia trwałości </w:t>
      </w:r>
      <w:r w:rsidR="00B96314">
        <w:rPr>
          <w:rFonts w:ascii="Calibri" w:hAnsi="Calibri" w:cs="Calibri"/>
          <w:sz w:val="22"/>
          <w:szCs w:val="22"/>
        </w:rPr>
        <w:t>w pr</w:t>
      </w:r>
      <w:r w:rsidR="00554FB9">
        <w:rPr>
          <w:rFonts w:ascii="Calibri" w:hAnsi="Calibri" w:cs="Calibri"/>
          <w:sz w:val="22"/>
          <w:szCs w:val="22"/>
        </w:rPr>
        <w:t>zedsiębiorstw</w:t>
      </w:r>
      <w:r w:rsidR="007B024A">
        <w:rPr>
          <w:rFonts w:ascii="Calibri" w:hAnsi="Calibri" w:cs="Calibri"/>
          <w:sz w:val="22"/>
          <w:szCs w:val="22"/>
        </w:rPr>
        <w:t>ach</w:t>
      </w:r>
      <w:r w:rsidR="00554FB9">
        <w:rPr>
          <w:rFonts w:ascii="Calibri" w:hAnsi="Calibri" w:cs="Calibri"/>
          <w:sz w:val="22"/>
          <w:szCs w:val="22"/>
        </w:rPr>
        <w:t xml:space="preserve"> społeczny</w:t>
      </w:r>
      <w:r w:rsidR="007B024A">
        <w:rPr>
          <w:rFonts w:ascii="Calibri" w:hAnsi="Calibri" w:cs="Calibri"/>
          <w:sz w:val="22"/>
          <w:szCs w:val="22"/>
        </w:rPr>
        <w:t>ch</w:t>
      </w:r>
      <w:r w:rsidR="00554FB9">
        <w:rPr>
          <w:rFonts w:ascii="Calibri" w:hAnsi="Calibri" w:cs="Calibri"/>
          <w:sz w:val="22"/>
          <w:szCs w:val="22"/>
        </w:rPr>
        <w:t xml:space="preserve"> </w:t>
      </w:r>
      <w:r w:rsidR="00554FB9" w:rsidRPr="00D42BC5">
        <w:rPr>
          <w:rFonts w:ascii="Calibri" w:hAnsi="Calibri" w:cs="Calibri"/>
          <w:sz w:val="22"/>
          <w:szCs w:val="22"/>
        </w:rPr>
        <w:t>(</w:t>
      </w:r>
      <w:r w:rsidR="00D42BC5" w:rsidRPr="007217A7">
        <w:rPr>
          <w:rFonts w:ascii="Calibri" w:hAnsi="Calibri" w:cs="Tahoma"/>
          <w:iCs/>
          <w:color w:val="000000"/>
          <w:sz w:val="22"/>
          <w:szCs w:val="22"/>
        </w:rPr>
        <w:t>zwany</w:t>
      </w:r>
      <w:r w:rsidR="007B024A">
        <w:rPr>
          <w:rFonts w:ascii="Calibri" w:hAnsi="Calibri" w:cs="Tahoma"/>
          <w:iCs/>
          <w:color w:val="000000"/>
          <w:sz w:val="22"/>
          <w:szCs w:val="22"/>
        </w:rPr>
        <w:t>ch</w:t>
      </w:r>
      <w:r w:rsidR="00D42BC5" w:rsidRPr="007217A7">
        <w:rPr>
          <w:rFonts w:ascii="Calibri" w:hAnsi="Calibri" w:cs="Tahoma"/>
          <w:iCs/>
          <w:color w:val="000000"/>
          <w:sz w:val="22"/>
          <w:szCs w:val="22"/>
        </w:rPr>
        <w:t xml:space="preserve"> dalej: „</w:t>
      </w:r>
      <w:r w:rsidRPr="007217A7">
        <w:rPr>
          <w:rFonts w:ascii="Calibri" w:hAnsi="Calibri" w:cs="Calibri"/>
          <w:sz w:val="22"/>
          <w:szCs w:val="22"/>
        </w:rPr>
        <w:t>PS</w:t>
      </w:r>
      <w:r w:rsidR="00D42BC5" w:rsidRPr="00D42BC5">
        <w:rPr>
          <w:rFonts w:ascii="Calibri" w:hAnsi="Calibri" w:cs="Calibri"/>
          <w:sz w:val="22"/>
          <w:szCs w:val="22"/>
        </w:rPr>
        <w:t>”)</w:t>
      </w:r>
      <w:r w:rsidRPr="007217A7">
        <w:rPr>
          <w:rFonts w:ascii="Calibri" w:hAnsi="Calibri" w:cs="Calibri"/>
          <w:sz w:val="22"/>
          <w:szCs w:val="22"/>
        </w:rPr>
        <w:t>, tj.:</w:t>
      </w:r>
    </w:p>
    <w:p w:rsidR="00D42BC5" w:rsidRDefault="005831B7" w:rsidP="00D42BC5">
      <w:pPr>
        <w:numPr>
          <w:ilvl w:val="1"/>
          <w:numId w:val="70"/>
        </w:numPr>
        <w:autoSpaceDE w:val="0"/>
        <w:autoSpaceDN w:val="0"/>
        <w:adjustRightInd w:val="0"/>
        <w:spacing w:after="60" w:line="276" w:lineRule="auto"/>
        <w:rPr>
          <w:rFonts w:ascii="Calibri" w:hAnsi="Calibri" w:cs="Calibri"/>
          <w:sz w:val="22"/>
          <w:szCs w:val="22"/>
        </w:rPr>
      </w:pPr>
      <w:r w:rsidRPr="007217A7">
        <w:rPr>
          <w:rFonts w:ascii="Calibri" w:hAnsi="Calibri" w:cs="Calibri"/>
          <w:sz w:val="22"/>
          <w:szCs w:val="22"/>
        </w:rPr>
        <w:t>utrzymania statusu PS przez okres obowiązywania umowy o udzielenie wsparcia finansowego na utworzenie i utrzymanie miejsca pracy;</w:t>
      </w:r>
    </w:p>
    <w:p w:rsidR="005831B7" w:rsidRDefault="005831B7" w:rsidP="00D42BC5">
      <w:pPr>
        <w:numPr>
          <w:ilvl w:val="1"/>
          <w:numId w:val="70"/>
        </w:numPr>
        <w:autoSpaceDE w:val="0"/>
        <w:autoSpaceDN w:val="0"/>
        <w:adjustRightInd w:val="0"/>
        <w:spacing w:after="60" w:line="276" w:lineRule="auto"/>
        <w:rPr>
          <w:rFonts w:ascii="Calibri" w:hAnsi="Calibri" w:cs="Calibri"/>
          <w:sz w:val="22"/>
          <w:szCs w:val="22"/>
        </w:rPr>
      </w:pPr>
      <w:r w:rsidRPr="007217A7">
        <w:rPr>
          <w:rFonts w:ascii="Calibri" w:hAnsi="Calibri" w:cs="Calibri"/>
          <w:sz w:val="22"/>
          <w:szCs w:val="22"/>
        </w:rPr>
        <w:t xml:space="preserve">w przypadku </w:t>
      </w:r>
      <w:r w:rsidR="00D42BC5">
        <w:rPr>
          <w:rFonts w:ascii="Calibri" w:hAnsi="Calibri" w:cs="Calibri"/>
          <w:sz w:val="22"/>
          <w:szCs w:val="22"/>
        </w:rPr>
        <w:t>podmiot</w:t>
      </w:r>
      <w:r w:rsidR="00624D15">
        <w:rPr>
          <w:rFonts w:ascii="Calibri" w:hAnsi="Calibri" w:cs="Calibri"/>
          <w:sz w:val="22"/>
          <w:szCs w:val="22"/>
        </w:rPr>
        <w:t>ów</w:t>
      </w:r>
      <w:r w:rsidR="00D42BC5">
        <w:rPr>
          <w:rFonts w:ascii="Calibri" w:hAnsi="Calibri" w:cs="Calibri"/>
          <w:sz w:val="22"/>
          <w:szCs w:val="22"/>
        </w:rPr>
        <w:t xml:space="preserve"> ekonomii społecznej (zwany</w:t>
      </w:r>
      <w:r w:rsidR="00624D15">
        <w:rPr>
          <w:rFonts w:ascii="Calibri" w:hAnsi="Calibri" w:cs="Calibri"/>
          <w:sz w:val="22"/>
          <w:szCs w:val="22"/>
        </w:rPr>
        <w:t>ch</w:t>
      </w:r>
      <w:r w:rsidR="00D42BC5">
        <w:rPr>
          <w:rFonts w:ascii="Calibri" w:hAnsi="Calibri" w:cs="Calibri"/>
          <w:sz w:val="22"/>
          <w:szCs w:val="22"/>
        </w:rPr>
        <w:t xml:space="preserve"> dalej: „PES”)</w:t>
      </w:r>
      <w:r w:rsidRPr="007217A7">
        <w:rPr>
          <w:rFonts w:ascii="Calibri" w:hAnsi="Calibri" w:cs="Calibri"/>
          <w:sz w:val="22"/>
          <w:szCs w:val="22"/>
        </w:rPr>
        <w:t xml:space="preserve"> przekształcanych w PS – uzyskania statusu PS w okresie, o którym mowa w </w:t>
      </w:r>
      <w:bookmarkStart w:id="18" w:name="_Hlk140744051"/>
      <w:r w:rsidRPr="007217A7">
        <w:rPr>
          <w:rFonts w:ascii="Calibri" w:hAnsi="Calibri" w:cs="Calibri"/>
          <w:sz w:val="22"/>
          <w:szCs w:val="22"/>
        </w:rPr>
        <w:t>sekcji 4.4.1 pkt 2</w:t>
      </w:r>
      <w:r w:rsidR="00D42BC5">
        <w:rPr>
          <w:rFonts w:ascii="Calibri" w:hAnsi="Calibri" w:cs="Calibri"/>
          <w:sz w:val="22"/>
          <w:szCs w:val="22"/>
        </w:rPr>
        <w:t xml:space="preserve"> </w:t>
      </w:r>
      <w:bookmarkEnd w:id="18"/>
      <w:r w:rsidR="00D42BC5">
        <w:rPr>
          <w:rFonts w:ascii="Calibri" w:hAnsi="Calibri" w:cs="Calibri"/>
          <w:sz w:val="22"/>
          <w:szCs w:val="22"/>
        </w:rPr>
        <w:t>ww. wytycznych</w:t>
      </w:r>
      <w:r w:rsidRPr="007217A7">
        <w:rPr>
          <w:rFonts w:ascii="Calibri" w:hAnsi="Calibri" w:cs="Calibri"/>
          <w:sz w:val="22"/>
          <w:szCs w:val="22"/>
        </w:rPr>
        <w:t>, oraz utrzymania go przez okres obowiązywania umowy o udzielenie wsparcia finansowego na utworzenie i utrzymanie miejsca pracy;</w:t>
      </w:r>
    </w:p>
    <w:p w:rsidR="005831B7" w:rsidRPr="007217A7" w:rsidRDefault="005831B7" w:rsidP="007217A7">
      <w:pPr>
        <w:numPr>
          <w:ilvl w:val="1"/>
          <w:numId w:val="70"/>
        </w:numPr>
        <w:autoSpaceDE w:val="0"/>
        <w:autoSpaceDN w:val="0"/>
        <w:adjustRightInd w:val="0"/>
        <w:spacing w:after="60" w:line="276" w:lineRule="auto"/>
        <w:rPr>
          <w:rFonts w:ascii="Calibri" w:hAnsi="Calibri" w:cs="Calibri"/>
          <w:sz w:val="22"/>
          <w:szCs w:val="22"/>
        </w:rPr>
      </w:pPr>
      <w:r w:rsidRPr="007217A7">
        <w:rPr>
          <w:rFonts w:ascii="Calibri" w:hAnsi="Calibri" w:cs="Calibri"/>
          <w:sz w:val="22"/>
          <w:szCs w:val="22"/>
        </w:rPr>
        <w:t>zapewnienia, że przed upływem 3 lat od rozliczenia wsparcia finansowego, podmiot nie przekształci się w podmiot gospodarczy niespełniający definicji PES, a w przypadku likwidacji tego PES – zapewnienia, że majątek zakupiony w związku z udzieleniem wsparcia finansowego na utworzenie i utrzymanie miejsc pracy zostanie ponownie wykorzystany na wsparcie PS, o ile przepisy prawa nie stanowią inaczej.</w:t>
      </w:r>
    </w:p>
    <w:p w:rsidR="005831B7" w:rsidRPr="00A303E2" w:rsidRDefault="005831B7" w:rsidP="005831B7">
      <w:pPr>
        <w:pStyle w:val="Tekstpodstawowy"/>
        <w:numPr>
          <w:ilvl w:val="0"/>
          <w:numId w:val="70"/>
        </w:numPr>
        <w:tabs>
          <w:tab w:val="clear" w:pos="900"/>
        </w:tabs>
        <w:autoSpaceDE w:val="0"/>
        <w:autoSpaceDN w:val="0"/>
        <w:spacing w:after="60" w:line="276" w:lineRule="auto"/>
        <w:jc w:val="left"/>
        <w:rPr>
          <w:rFonts w:ascii="Calibri" w:hAnsi="Calibri" w:cs="Calibri"/>
          <w:sz w:val="22"/>
          <w:szCs w:val="22"/>
        </w:rPr>
      </w:pPr>
      <w:r w:rsidRPr="00A303E2">
        <w:rPr>
          <w:rFonts w:ascii="Calibri" w:hAnsi="Calibri" w:cs="Calibri"/>
          <w:sz w:val="22"/>
          <w:szCs w:val="22"/>
        </w:rPr>
        <w:t xml:space="preserve">Beneficjent zobowiązuje się </w:t>
      </w:r>
      <w:r w:rsidRPr="007217A7">
        <w:rPr>
          <w:rFonts w:ascii="Calibri" w:hAnsi="Calibri" w:cs="Calibri"/>
          <w:sz w:val="22"/>
          <w:szCs w:val="22"/>
        </w:rPr>
        <w:t xml:space="preserve">do współpracy z pośrednikami finansowymi oferującymi instrumenty finansowe bezpośrednio PES. W ramach ww. współpracy </w:t>
      </w:r>
      <w:r w:rsidR="00D42BC5">
        <w:rPr>
          <w:rFonts w:ascii="Calibri" w:hAnsi="Calibri" w:cs="Calibri"/>
          <w:sz w:val="22"/>
          <w:szCs w:val="22"/>
        </w:rPr>
        <w:t>B</w:t>
      </w:r>
      <w:r w:rsidRPr="00286C0B">
        <w:rPr>
          <w:rFonts w:ascii="Calibri" w:hAnsi="Calibri" w:cs="Calibri"/>
          <w:sz w:val="22"/>
          <w:szCs w:val="22"/>
        </w:rPr>
        <w:t>eneficjent</w:t>
      </w:r>
      <w:r w:rsidRPr="007217A7">
        <w:rPr>
          <w:rFonts w:ascii="Calibri" w:hAnsi="Calibri" w:cs="Calibri"/>
          <w:sz w:val="22"/>
          <w:szCs w:val="22"/>
        </w:rPr>
        <w:t xml:space="preserve"> przekazuje do pośredników finansowych informacje o PES, u których zidentyfikowano potrzebę rozwojową, której zrealizowanie wymaga skorzystania z instrumentu finansowego oraz uzgadnia zakres doradztwa dla PES niezbędny do skorzystania z instrumentu finansowego i jego spłaty.</w:t>
      </w:r>
    </w:p>
    <w:p w:rsidR="00BC5EA0" w:rsidRPr="00724590" w:rsidRDefault="00BC5EA0"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9"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5" w:history="1">
        <w:r w:rsidR="00724590" w:rsidRPr="00724590">
          <w:rPr>
            <w:rStyle w:val="Hipercze"/>
            <w:rFonts w:ascii="Calibri" w:hAnsi="Calibri" w:cs="Calibri"/>
            <w:sz w:val="22"/>
            <w:szCs w:val="22"/>
          </w:rPr>
          <w:t>www.rpo.pomorskie.eu</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9"/>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 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 xml:space="preserve">a wytycznymi, o których mowa w ust. </w:t>
      </w:r>
      <w:r w:rsidR="00F66B95" w:rsidRPr="00724590">
        <w:rPr>
          <w:rFonts w:ascii="Calibri" w:hAnsi="Calibri" w:cs="Tahoma"/>
          <w:sz w:val="22"/>
          <w:szCs w:val="22"/>
        </w:rPr>
        <w:lastRenderedPageBreak/>
        <w:t xml:space="preserve">7, </w:t>
      </w:r>
      <w:r w:rsidR="00724590" w:rsidRPr="00724590">
        <w:rPr>
          <w:rFonts w:ascii="Calibri" w:hAnsi="Calibri" w:cs="Tahoma"/>
          <w:sz w:val="22"/>
          <w:szCs w:val="22"/>
        </w:rPr>
        <w:t>zapisy wytycznych mają pierwszeństwo przed zapisami Zasad realizacji projektów w ramach EFS+</w:t>
      </w:r>
      <w:r w:rsidR="00E6073B" w:rsidRPr="00724590">
        <w:rPr>
          <w:rFonts w:ascii="Calibri" w:hAnsi="Calibri" w:cs="Tahoma"/>
          <w:sz w:val="22"/>
          <w:szCs w:val="22"/>
        </w:rPr>
        <w:t>.</w:t>
      </w:r>
    </w:p>
    <w:p w:rsidR="00CA50E9" w:rsidRPr="00986840" w:rsidRDefault="00107509" w:rsidP="00986840">
      <w:pPr>
        <w:pStyle w:val="Tekstpodstawowy"/>
        <w:numPr>
          <w:ilvl w:val="0"/>
          <w:numId w:val="70"/>
        </w:numPr>
        <w:tabs>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20"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245731" w:rsidRPr="007C2F02">
          <w:rPr>
            <w:rStyle w:val="Hipercze"/>
            <w:rFonts w:ascii="Calibri" w:hAnsi="Calibri" w:cs="Calibri"/>
            <w:sz w:val="22"/>
            <w:szCs w:val="22"/>
          </w:rPr>
          <w:t>www.rpo.pomorskie.eu</w:t>
        </w:r>
      </w:hyperlink>
      <w:bookmarkEnd w:id="20"/>
      <w:r w:rsidR="00FD6F6E" w:rsidRPr="0072224B">
        <w:rPr>
          <w:rFonts w:ascii="Calibri" w:hAnsi="Calibri" w:cs="Calibri"/>
          <w:sz w:val="22"/>
          <w:szCs w:val="22"/>
        </w:rPr>
        <w:t>,</w:t>
      </w:r>
      <w:bookmarkStart w:id="21"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21"/>
      <w:r w:rsidRPr="00C27CDC">
        <w:rPr>
          <w:rFonts w:ascii="Calibri" w:hAnsi="Calibri" w:cs="Calibri"/>
          <w:sz w:val="22"/>
          <w:szCs w:val="22"/>
        </w:rPr>
        <w:t>. Instytucja Zarządzająca zaleca Beneficjentowi zapoznanie się z tymi materiałami.</w:t>
      </w:r>
    </w:p>
    <w:p w:rsidR="000C72A9" w:rsidRPr="00C27CDC" w:rsidRDefault="00C27CDC" w:rsidP="00C27CDC">
      <w:pPr>
        <w:pStyle w:val="Nagwek2"/>
      </w:pPr>
      <w:bookmarkStart w:id="22" w:name="_Hlk126659191"/>
      <w:r>
        <w:t>Uproszczone metody rozliczania wydatków</w:t>
      </w:r>
      <w:r>
        <w:br/>
      </w:r>
      <w:bookmarkStart w:id="23" w:name="_Hlk131074303"/>
      <w:r w:rsidR="000C72A9" w:rsidRPr="00C27CDC">
        <w:t>§ 5</w:t>
      </w:r>
      <w:bookmarkEnd w:id="23"/>
      <w:r w:rsidR="000C72A9" w:rsidRPr="00C27CDC">
        <w:t>.</w:t>
      </w:r>
      <w:bookmarkEnd w:id="22"/>
    </w:p>
    <w:p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320636">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7"/>
      </w:r>
      <w:r w:rsidRPr="00DB3013">
        <w:rPr>
          <w:rFonts w:ascii="Calibri" w:hAnsi="Calibri" w:cs="Tahoma"/>
          <w:i/>
          <w:sz w:val="22"/>
          <w:szCs w:val="22"/>
        </w:rPr>
        <w:t>, z zastrzeżeniem ust. 2.</w:t>
      </w:r>
    </w:p>
    <w:p w:rsidR="00D26840" w:rsidRPr="00C60EC2" w:rsidRDefault="00D26840" w:rsidP="00D43DE7">
      <w:pPr>
        <w:numPr>
          <w:ilvl w:val="0"/>
          <w:numId w:val="9"/>
        </w:numPr>
        <w:tabs>
          <w:tab w:val="num" w:pos="284"/>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rsidR="000C72A9" w:rsidRPr="00266762" w:rsidRDefault="00D26840" w:rsidP="00D43DE7">
      <w:pPr>
        <w:numPr>
          <w:ilvl w:val="0"/>
          <w:numId w:val="9"/>
        </w:numPr>
        <w:tabs>
          <w:tab w:val="num" w:pos="284"/>
        </w:tabs>
        <w:spacing w:after="60" w:line="276" w:lineRule="auto"/>
        <w:ind w:left="284" w:hanging="284"/>
        <w:rPr>
          <w:rFonts w:ascii="Calibri" w:hAnsi="Calibri" w:cs="Tahoma"/>
          <w:color w:val="000000"/>
          <w:sz w:val="22"/>
          <w:szCs w:val="22"/>
        </w:rPr>
      </w:pPr>
      <w:r w:rsidRPr="00E7145B">
        <w:rPr>
          <w:rFonts w:ascii="Calibri" w:hAnsi="Calibri" w:cs="Tahoma"/>
          <w:i/>
          <w:sz w:val="22"/>
          <w:szCs w:val="22"/>
        </w:rPr>
        <w:t xml:space="preserve">Instytucja Zarządzająca może odstąpić od zastosowania korekty, </w:t>
      </w:r>
      <w:r w:rsidR="00707936" w:rsidRPr="00874545">
        <w:rPr>
          <w:rFonts w:ascii="Calibri" w:hAnsi="Calibri" w:cs="Tahoma"/>
          <w:i/>
          <w:sz w:val="22"/>
          <w:szCs w:val="22"/>
        </w:rPr>
        <w:t xml:space="preserve">o której mowa w ust. 2, </w:t>
      </w:r>
      <w:r w:rsidRPr="00874545">
        <w:rPr>
          <w:rFonts w:ascii="Calibri" w:hAnsi="Calibri" w:cs="Tahoma"/>
          <w:i/>
          <w:sz w:val="22"/>
          <w:szCs w:val="22"/>
        </w:rPr>
        <w:t>jeżeli</w:t>
      </w:r>
      <w:r w:rsidRPr="00E7145B">
        <w:rPr>
          <w:rFonts w:ascii="Calibri" w:hAnsi="Calibri" w:cs="Tahoma"/>
          <w:i/>
          <w:sz w:val="22"/>
          <w:szCs w:val="22"/>
        </w:rPr>
        <w:t xml:space="preserve"> Beneficjent wykaże, że</w:t>
      </w:r>
      <w:r w:rsidR="00C55237" w:rsidRPr="00E7145B">
        <w:rPr>
          <w:rFonts w:ascii="Calibri" w:hAnsi="Calibri" w:cs="Tahoma"/>
          <w:i/>
          <w:sz w:val="22"/>
          <w:szCs w:val="22"/>
        </w:rPr>
        <w:t> </w:t>
      </w:r>
      <w:r w:rsidRPr="00E7145B">
        <w:rPr>
          <w:rFonts w:ascii="Calibri" w:hAnsi="Calibri" w:cs="Tahoma"/>
          <w:i/>
          <w:sz w:val="22"/>
          <w:szCs w:val="22"/>
        </w:rPr>
        <w:t>naruszenie umowy wynika z okoliczności od niego niezależnych</w:t>
      </w:r>
      <w:r w:rsidRPr="00266762">
        <w:rPr>
          <w:rFonts w:ascii="Calibri" w:hAnsi="Calibri" w:cs="Tahoma"/>
          <w:sz w:val="22"/>
          <w:szCs w:val="22"/>
        </w:rPr>
        <w:t>.</w:t>
      </w:r>
      <w:r w:rsidR="000C72A9" w:rsidRPr="00266762">
        <w:rPr>
          <w:rStyle w:val="Odwoanieprzypisudolnego"/>
          <w:rFonts w:ascii="Calibri" w:hAnsi="Calibri" w:cs="Tahoma"/>
          <w:sz w:val="22"/>
          <w:szCs w:val="22"/>
        </w:rPr>
        <w:footnoteReference w:id="18"/>
      </w:r>
    </w:p>
    <w:p w:rsidR="000C72A9" w:rsidRPr="007217A7" w:rsidRDefault="000C72A9" w:rsidP="00D43DE7">
      <w:pPr>
        <w:numPr>
          <w:ilvl w:val="0"/>
          <w:numId w:val="9"/>
        </w:numPr>
        <w:tabs>
          <w:tab w:val="num" w:pos="284"/>
        </w:tabs>
        <w:spacing w:after="60" w:line="276" w:lineRule="auto"/>
        <w:ind w:left="284" w:hanging="284"/>
        <w:rPr>
          <w:rFonts w:ascii="Calibri" w:hAnsi="Calibri" w:cs="Calibri"/>
          <w:iCs/>
          <w:color w:val="000000"/>
          <w:sz w:val="22"/>
          <w:szCs w:val="22"/>
        </w:rPr>
      </w:pPr>
      <w:r w:rsidRPr="007217A7">
        <w:rPr>
          <w:rFonts w:ascii="Calibri" w:hAnsi="Calibri" w:cs="Tahoma"/>
          <w:iCs/>
          <w:sz w:val="22"/>
          <w:szCs w:val="22"/>
        </w:rPr>
        <w:t xml:space="preserve">Beneficjent </w:t>
      </w:r>
      <w:r w:rsidRPr="007217A7">
        <w:rPr>
          <w:rFonts w:ascii="Calibri" w:hAnsi="Calibri" w:cs="Calibri"/>
          <w:iCs/>
          <w:sz w:val="22"/>
          <w:szCs w:val="22"/>
        </w:rPr>
        <w:t xml:space="preserve">rozlicza </w:t>
      </w:r>
      <w:r w:rsidR="00532747" w:rsidRPr="007217A7">
        <w:rPr>
          <w:rFonts w:ascii="Calibri" w:hAnsi="Calibri" w:cs="Calibri"/>
          <w:iCs/>
          <w:sz w:val="22"/>
          <w:szCs w:val="22"/>
        </w:rPr>
        <w:t>zadanie</w:t>
      </w:r>
      <w:r w:rsidR="00EE7143" w:rsidRPr="007217A7">
        <w:rPr>
          <w:rFonts w:ascii="Calibri" w:hAnsi="Calibri" w:cs="Calibri"/>
          <w:iCs/>
          <w:sz w:val="22"/>
          <w:szCs w:val="22"/>
        </w:rPr>
        <w:t>/a</w:t>
      </w:r>
      <w:r w:rsidRPr="007217A7">
        <w:rPr>
          <w:rFonts w:ascii="Calibri" w:hAnsi="Calibri" w:cs="Calibri"/>
          <w:iCs/>
          <w:color w:val="000000"/>
          <w:sz w:val="22"/>
          <w:szCs w:val="22"/>
        </w:rPr>
        <w:t xml:space="preserve"> objęte stawkami jednostkowymi, zgodnie z wytycznymi, o których mowa w </w:t>
      </w:r>
      <w:bookmarkStart w:id="24" w:name="_Hlk140059122"/>
      <w:r w:rsidRPr="007217A7">
        <w:rPr>
          <w:rFonts w:ascii="Calibri" w:hAnsi="Calibri" w:cs="Calibri"/>
          <w:iCs/>
          <w:color w:val="000000"/>
          <w:sz w:val="22"/>
          <w:szCs w:val="22"/>
        </w:rPr>
        <w:t>§</w:t>
      </w:r>
      <w:bookmarkEnd w:id="24"/>
      <w:r w:rsidRPr="007217A7">
        <w:rPr>
          <w:rFonts w:ascii="Calibri" w:hAnsi="Calibri" w:cs="Calibri"/>
          <w:iCs/>
          <w:color w:val="000000"/>
          <w:sz w:val="22"/>
          <w:szCs w:val="22"/>
        </w:rPr>
        <w:t xml:space="preserve"> 1 pkt </w:t>
      </w:r>
      <w:r w:rsidR="00007DCF" w:rsidRPr="007217A7">
        <w:rPr>
          <w:rFonts w:ascii="Calibri" w:hAnsi="Calibri" w:cs="Calibri"/>
          <w:iCs/>
          <w:color w:val="000000"/>
          <w:sz w:val="22"/>
          <w:szCs w:val="22"/>
        </w:rPr>
        <w:t>1</w:t>
      </w:r>
      <w:r w:rsidR="00320636" w:rsidRPr="007217A7">
        <w:rPr>
          <w:rFonts w:ascii="Calibri" w:hAnsi="Calibri" w:cs="Calibri"/>
          <w:iCs/>
          <w:color w:val="000000"/>
          <w:sz w:val="22"/>
          <w:szCs w:val="22"/>
        </w:rPr>
        <w:t>6</w:t>
      </w:r>
      <w:r w:rsidRPr="007217A7">
        <w:rPr>
          <w:rFonts w:ascii="Calibri" w:hAnsi="Calibri" w:cs="Calibri"/>
          <w:iCs/>
          <w:color w:val="000000"/>
          <w:sz w:val="22"/>
          <w:szCs w:val="22"/>
        </w:rPr>
        <w:t xml:space="preserve"> </w:t>
      </w:r>
      <w:r w:rsidR="00E37C22" w:rsidRPr="007217A7">
        <w:rPr>
          <w:rFonts w:ascii="Calibri" w:hAnsi="Calibri" w:cs="Calibri"/>
          <w:iCs/>
          <w:color w:val="000000"/>
          <w:sz w:val="22"/>
          <w:szCs w:val="22"/>
        </w:rPr>
        <w:t xml:space="preserve">i § 4 ust. 12 </w:t>
      </w:r>
      <w:r w:rsidRPr="007217A7">
        <w:rPr>
          <w:rFonts w:ascii="Calibri" w:hAnsi="Calibri" w:cs="Calibri"/>
          <w:iCs/>
          <w:color w:val="000000"/>
          <w:sz w:val="22"/>
          <w:szCs w:val="22"/>
        </w:rPr>
        <w:t>umowy</w:t>
      </w:r>
      <w:r w:rsidR="00BD350E" w:rsidRPr="007217A7">
        <w:rPr>
          <w:rFonts w:ascii="Calibri" w:hAnsi="Calibri" w:cs="Calibri"/>
          <w:iCs/>
          <w:color w:val="000000"/>
          <w:sz w:val="22"/>
          <w:szCs w:val="22"/>
        </w:rPr>
        <w:t>,</w:t>
      </w:r>
      <w:r w:rsidR="0019028F" w:rsidRPr="007217A7">
        <w:rPr>
          <w:rFonts w:ascii="Calibri" w:hAnsi="Calibri" w:cs="Calibri"/>
          <w:iCs/>
          <w:color w:val="000000"/>
          <w:sz w:val="22"/>
          <w:szCs w:val="22"/>
        </w:rPr>
        <w:t xml:space="preserve"> </w:t>
      </w:r>
      <w:r w:rsidRPr="007217A7">
        <w:rPr>
          <w:rFonts w:ascii="Calibri" w:hAnsi="Calibri" w:cs="Calibri"/>
          <w:iCs/>
          <w:sz w:val="22"/>
          <w:szCs w:val="22"/>
        </w:rPr>
        <w:t>oraz zgodnie z wnioskiem.</w:t>
      </w:r>
    </w:p>
    <w:p w:rsidR="000C72A9" w:rsidRPr="007217A7" w:rsidRDefault="000C72A9" w:rsidP="00D43DE7">
      <w:pPr>
        <w:numPr>
          <w:ilvl w:val="0"/>
          <w:numId w:val="9"/>
        </w:numPr>
        <w:tabs>
          <w:tab w:val="num" w:pos="284"/>
        </w:tabs>
        <w:spacing w:after="60" w:line="276" w:lineRule="auto"/>
        <w:ind w:left="284" w:hanging="284"/>
        <w:rPr>
          <w:rFonts w:ascii="Calibri" w:hAnsi="Calibri" w:cs="Tahoma"/>
          <w:iCs/>
          <w:color w:val="000000"/>
          <w:sz w:val="22"/>
          <w:szCs w:val="22"/>
        </w:rPr>
      </w:pPr>
      <w:r w:rsidRPr="007217A7">
        <w:rPr>
          <w:rFonts w:ascii="Calibri" w:hAnsi="Calibri" w:cs="Tahoma"/>
          <w:iCs/>
          <w:color w:val="000000"/>
          <w:sz w:val="22"/>
          <w:szCs w:val="22"/>
        </w:rPr>
        <w:t xml:space="preserve">Dokumentami potwierdzającymi wykonanie </w:t>
      </w:r>
      <w:r w:rsidR="00EE7143" w:rsidRPr="007217A7">
        <w:rPr>
          <w:rFonts w:ascii="Calibri" w:hAnsi="Calibri" w:cs="Tahoma"/>
          <w:iCs/>
          <w:color w:val="000000"/>
          <w:sz w:val="22"/>
          <w:szCs w:val="22"/>
        </w:rPr>
        <w:t>stawki jednostkowej na utworzenie miejsca pracy w PS</w:t>
      </w:r>
      <w:r w:rsidRPr="007217A7">
        <w:rPr>
          <w:rFonts w:ascii="Calibri" w:hAnsi="Calibri" w:cs="Tahoma"/>
          <w:iCs/>
          <w:color w:val="000000"/>
          <w:sz w:val="22"/>
          <w:szCs w:val="22"/>
        </w:rPr>
        <w:t>, są:</w:t>
      </w:r>
    </w:p>
    <w:p w:rsidR="00EE7143" w:rsidRPr="007217A7" w:rsidRDefault="00EE7143" w:rsidP="00EE7143">
      <w:pPr>
        <w:numPr>
          <w:ilvl w:val="1"/>
          <w:numId w:val="54"/>
        </w:numPr>
        <w:autoSpaceDE w:val="0"/>
        <w:autoSpaceDN w:val="0"/>
        <w:adjustRightInd w:val="0"/>
        <w:spacing w:after="60" w:line="276" w:lineRule="auto"/>
        <w:ind w:left="709" w:hanging="425"/>
        <w:rPr>
          <w:rFonts w:ascii="Calibri" w:hAnsi="Calibri" w:cs="Tahoma"/>
          <w:iCs/>
          <w:color w:val="000000"/>
          <w:sz w:val="22"/>
          <w:szCs w:val="22"/>
        </w:rPr>
      </w:pPr>
      <w:bookmarkStart w:id="25" w:name="_Hlk140054875"/>
      <w:r w:rsidRPr="007217A7">
        <w:rPr>
          <w:rFonts w:ascii="Calibri" w:hAnsi="Calibri" w:cs="Tahoma"/>
          <w:iCs/>
          <w:color w:val="000000"/>
          <w:sz w:val="22"/>
          <w:szCs w:val="22"/>
        </w:rPr>
        <w:t xml:space="preserve">podpisana umowa wsparcia wskazująca na liczbę </w:t>
      </w:r>
      <w:r w:rsidRPr="007217A7">
        <w:rPr>
          <w:rFonts w:ascii="Calibri" w:hAnsi="Calibri" w:cs="Calibri"/>
          <w:color w:val="000000"/>
          <w:sz w:val="22"/>
          <w:szCs w:val="22"/>
          <w:lang w:eastAsia="en-GB"/>
        </w:rPr>
        <w:t>miejsc pracy w danym PS i liczbę miejsc pracy, które tworzone są w oparciu o przyznane stawki wraz z wymiarem etatowym tych miejsc</w:t>
      </w:r>
      <w:r w:rsidRPr="007217A7">
        <w:rPr>
          <w:rFonts w:ascii="Calibri" w:hAnsi="Calibri" w:cs="Tahoma"/>
          <w:iCs/>
          <w:color w:val="000000"/>
          <w:sz w:val="22"/>
          <w:szCs w:val="22"/>
        </w:rPr>
        <w:t>;</w:t>
      </w:r>
    </w:p>
    <w:p w:rsidR="00EE7143" w:rsidRPr="007217A7" w:rsidRDefault="00EE7143" w:rsidP="00EE7143">
      <w:pPr>
        <w:numPr>
          <w:ilvl w:val="1"/>
          <w:numId w:val="54"/>
        </w:numPr>
        <w:autoSpaceDE w:val="0"/>
        <w:autoSpaceDN w:val="0"/>
        <w:adjustRightInd w:val="0"/>
        <w:spacing w:after="60" w:line="276" w:lineRule="auto"/>
        <w:ind w:left="709" w:hanging="425"/>
        <w:rPr>
          <w:rFonts w:ascii="Calibri" w:hAnsi="Calibri" w:cs="Tahoma"/>
          <w:iCs/>
          <w:color w:val="000000"/>
          <w:sz w:val="22"/>
          <w:szCs w:val="22"/>
        </w:rPr>
      </w:pPr>
      <w:r w:rsidRPr="007217A7">
        <w:rPr>
          <w:rFonts w:ascii="Calibri" w:hAnsi="Calibri" w:cs="Tahoma"/>
          <w:iCs/>
          <w:color w:val="000000"/>
          <w:sz w:val="22"/>
          <w:szCs w:val="22"/>
        </w:rPr>
        <w:t>potwierdzenie przelewu stawki jednostkowej do PS;</w:t>
      </w:r>
    </w:p>
    <w:p w:rsidR="00EE7143" w:rsidRPr="007217A7" w:rsidRDefault="00EE7143" w:rsidP="00EE7143">
      <w:pPr>
        <w:numPr>
          <w:ilvl w:val="1"/>
          <w:numId w:val="54"/>
        </w:numPr>
        <w:autoSpaceDE w:val="0"/>
        <w:autoSpaceDN w:val="0"/>
        <w:adjustRightInd w:val="0"/>
        <w:spacing w:after="60" w:line="276" w:lineRule="auto"/>
        <w:ind w:left="709" w:hanging="425"/>
        <w:rPr>
          <w:rFonts w:ascii="Calibri" w:hAnsi="Calibri" w:cs="Tahoma"/>
          <w:iCs/>
          <w:color w:val="000000"/>
          <w:sz w:val="22"/>
          <w:szCs w:val="22"/>
        </w:rPr>
      </w:pPr>
      <w:r w:rsidRPr="007217A7">
        <w:rPr>
          <w:rFonts w:ascii="Calibri" w:hAnsi="Calibri" w:cs="Calibri"/>
          <w:color w:val="000000"/>
          <w:sz w:val="22"/>
          <w:szCs w:val="22"/>
          <w:lang w:eastAsia="en-GB"/>
        </w:rPr>
        <w:t>kopia umowy o pracę lub umowy spółdzielczej potwierdzająca utworzenie miejsca pracy;</w:t>
      </w:r>
    </w:p>
    <w:p w:rsidR="00EE7143" w:rsidRPr="007217A7" w:rsidRDefault="00EE7143" w:rsidP="00EE7143">
      <w:pPr>
        <w:numPr>
          <w:ilvl w:val="1"/>
          <w:numId w:val="54"/>
        </w:numPr>
        <w:autoSpaceDE w:val="0"/>
        <w:autoSpaceDN w:val="0"/>
        <w:adjustRightInd w:val="0"/>
        <w:spacing w:after="60" w:line="276" w:lineRule="auto"/>
        <w:ind w:left="709" w:hanging="425"/>
        <w:rPr>
          <w:rFonts w:ascii="Calibri" w:hAnsi="Calibri" w:cs="Tahoma"/>
          <w:iCs/>
          <w:color w:val="000000"/>
          <w:sz w:val="22"/>
          <w:szCs w:val="22"/>
        </w:rPr>
      </w:pPr>
      <w:r w:rsidRPr="007217A7">
        <w:rPr>
          <w:rFonts w:ascii="Calibri" w:hAnsi="Calibri" w:cs="Calibri"/>
          <w:color w:val="000000"/>
          <w:sz w:val="22"/>
          <w:szCs w:val="22"/>
          <w:lang w:eastAsia="en-GB"/>
        </w:rPr>
        <w:t>w przypadku nowotworzonych PS oraz podmiotów ekonomii społecznej przekształcających się w PS, dokumenty potwierdzające założenie/rejestrację nowego PS;</w:t>
      </w:r>
    </w:p>
    <w:p w:rsidR="000C72A9" w:rsidRPr="007217A7" w:rsidRDefault="00EE7143" w:rsidP="00EE7143">
      <w:pPr>
        <w:numPr>
          <w:ilvl w:val="1"/>
          <w:numId w:val="54"/>
        </w:numPr>
        <w:autoSpaceDE w:val="0"/>
        <w:autoSpaceDN w:val="0"/>
        <w:adjustRightInd w:val="0"/>
        <w:spacing w:after="60" w:line="276" w:lineRule="auto"/>
        <w:ind w:left="709" w:hanging="425"/>
        <w:rPr>
          <w:rFonts w:ascii="Calibri" w:hAnsi="Calibri" w:cs="Tahoma"/>
          <w:iCs/>
          <w:color w:val="000000"/>
          <w:sz w:val="22"/>
          <w:szCs w:val="22"/>
        </w:rPr>
      </w:pPr>
      <w:r w:rsidRPr="007217A7">
        <w:rPr>
          <w:rFonts w:ascii="Calibri" w:hAnsi="Calibri" w:cs="Calibri"/>
          <w:color w:val="000000"/>
          <w:sz w:val="22"/>
          <w:szCs w:val="22"/>
          <w:lang w:eastAsia="en-GB"/>
        </w:rPr>
        <w:t xml:space="preserve">orzeczenie o niepełnosprawności lub inny dokument potwierdzający stopień niepełnosprawności – w przypadku utworzenia miejsca pracy </w:t>
      </w:r>
      <w:r w:rsidRPr="007217A7">
        <w:rPr>
          <w:rFonts w:ascii="Calibri" w:hAnsi="Calibri" w:cs="Calibri"/>
          <w:color w:val="000000"/>
          <w:sz w:val="22"/>
          <w:szCs w:val="22"/>
        </w:rPr>
        <w:t>dla osób z niepełnosprawnościami sprzężonymi lub ze znacznym stopniem niepełnosprawności w wymiarze co najmniej ¼ etatu</w:t>
      </w:r>
      <w:bookmarkEnd w:id="25"/>
      <w:r w:rsidRPr="007217A7">
        <w:rPr>
          <w:rFonts w:ascii="Calibri" w:hAnsi="Calibri" w:cs="Calibri"/>
          <w:color w:val="000000"/>
          <w:sz w:val="22"/>
          <w:szCs w:val="22"/>
          <w:lang w:eastAsia="en-GB"/>
        </w:rPr>
        <w:t>.</w:t>
      </w:r>
      <w:r w:rsidRPr="007217A7">
        <w:rPr>
          <w:rStyle w:val="Odwoanieprzypisudolnego"/>
          <w:rFonts w:ascii="Calibri" w:hAnsi="Calibri" w:cs="Calibri"/>
          <w:color w:val="000000"/>
          <w:sz w:val="22"/>
          <w:szCs w:val="22"/>
          <w:lang w:eastAsia="en-GB"/>
        </w:rPr>
        <w:footnoteReference w:id="19"/>
      </w:r>
    </w:p>
    <w:p w:rsidR="00EE7143" w:rsidRPr="007217A7" w:rsidRDefault="00EE7143" w:rsidP="00EE7143">
      <w:pPr>
        <w:numPr>
          <w:ilvl w:val="0"/>
          <w:numId w:val="9"/>
        </w:numPr>
        <w:tabs>
          <w:tab w:val="num" w:pos="284"/>
        </w:tabs>
        <w:spacing w:after="60" w:line="276" w:lineRule="auto"/>
        <w:ind w:left="284" w:hanging="284"/>
        <w:rPr>
          <w:rFonts w:ascii="Calibri" w:hAnsi="Calibri" w:cs="Tahoma"/>
          <w:iCs/>
          <w:color w:val="000000"/>
          <w:sz w:val="22"/>
          <w:szCs w:val="22"/>
        </w:rPr>
      </w:pPr>
      <w:bookmarkStart w:id="27" w:name="_Hlk124854684"/>
      <w:r w:rsidRPr="007217A7">
        <w:rPr>
          <w:rFonts w:ascii="Calibri" w:hAnsi="Calibri" w:cs="Tahoma"/>
          <w:iCs/>
          <w:color w:val="000000"/>
          <w:sz w:val="22"/>
          <w:szCs w:val="22"/>
        </w:rPr>
        <w:lastRenderedPageBreak/>
        <w:t>Dokumentami potwierdzającymi wykonanie stawki jednostkowej na utrzymanie miejsca pracy w PS</w:t>
      </w:r>
      <w:r w:rsidR="00C27CDC" w:rsidRPr="007217A7">
        <w:rPr>
          <w:rStyle w:val="Odwoanieprzypisudolnego"/>
          <w:rFonts w:ascii="Calibri" w:hAnsi="Calibri" w:cs="Tahoma"/>
          <w:iCs/>
          <w:color w:val="000000"/>
          <w:sz w:val="22"/>
          <w:szCs w:val="22"/>
        </w:rPr>
        <w:footnoteReference w:id="20"/>
      </w:r>
      <w:r w:rsidRPr="007217A7">
        <w:rPr>
          <w:rFonts w:ascii="Calibri" w:hAnsi="Calibri" w:cs="Tahoma"/>
          <w:iCs/>
          <w:color w:val="000000"/>
          <w:sz w:val="22"/>
          <w:szCs w:val="22"/>
        </w:rPr>
        <w:t>, są:</w:t>
      </w:r>
    </w:p>
    <w:p w:rsidR="00EE7143" w:rsidRPr="007217A7" w:rsidRDefault="00EE7143" w:rsidP="006D52C7">
      <w:pPr>
        <w:numPr>
          <w:ilvl w:val="1"/>
          <w:numId w:val="9"/>
        </w:numPr>
        <w:spacing w:after="60" w:line="276" w:lineRule="auto"/>
        <w:ind w:hanging="396"/>
        <w:rPr>
          <w:rFonts w:ascii="Calibri" w:hAnsi="Calibri" w:cs="Tahoma"/>
          <w:iCs/>
          <w:color w:val="000000"/>
          <w:sz w:val="22"/>
          <w:szCs w:val="22"/>
        </w:rPr>
      </w:pPr>
      <w:r w:rsidRPr="007217A7">
        <w:rPr>
          <w:rFonts w:ascii="Calibri" w:hAnsi="Calibri" w:cs="Calibri"/>
          <w:color w:val="000000"/>
          <w:sz w:val="22"/>
          <w:szCs w:val="22"/>
          <w:lang w:eastAsia="en-GB"/>
        </w:rPr>
        <w:t>kopia umowy o pracę lub umowa spółdzielcza oraz świadectwa pracy (jeśli dotyczy) wszystkich osób zatrudnionych na nowoutworzonych miejscach pracy</w:t>
      </w:r>
      <w:r w:rsidRPr="007217A7">
        <w:rPr>
          <w:rFonts w:ascii="Calibri" w:hAnsi="Calibri" w:cs="Calibri"/>
          <w:color w:val="000000"/>
          <w:sz w:val="22"/>
          <w:szCs w:val="22"/>
        </w:rPr>
        <w:t xml:space="preserve"> </w:t>
      </w:r>
      <w:r w:rsidRPr="007217A7">
        <w:rPr>
          <w:rFonts w:ascii="Calibri" w:hAnsi="Calibri" w:cs="Calibri"/>
          <w:color w:val="000000"/>
          <w:sz w:val="22"/>
          <w:szCs w:val="22"/>
          <w:lang w:eastAsia="en-GB"/>
        </w:rPr>
        <w:t>w okresie 12 miesięcy od ich utworzenia;</w:t>
      </w:r>
    </w:p>
    <w:p w:rsidR="00EE7143" w:rsidRPr="007217A7" w:rsidRDefault="00EE7143" w:rsidP="006D52C7">
      <w:pPr>
        <w:numPr>
          <w:ilvl w:val="1"/>
          <w:numId w:val="9"/>
        </w:numPr>
        <w:spacing w:after="60" w:line="276" w:lineRule="auto"/>
        <w:ind w:hanging="396"/>
        <w:rPr>
          <w:rFonts w:ascii="Calibri" w:hAnsi="Calibri" w:cs="Tahoma"/>
          <w:iCs/>
          <w:color w:val="000000"/>
          <w:sz w:val="22"/>
          <w:szCs w:val="22"/>
        </w:rPr>
      </w:pPr>
      <w:r w:rsidRPr="007217A7">
        <w:rPr>
          <w:rFonts w:ascii="Calibri" w:hAnsi="Calibri" w:cs="Calibri"/>
          <w:color w:val="000000"/>
          <w:sz w:val="22"/>
          <w:szCs w:val="22"/>
          <w:lang w:eastAsia="en-GB"/>
        </w:rPr>
        <w:t>potwierdzenie opłacania składek ZUS przez 12 miesięcy;</w:t>
      </w:r>
    </w:p>
    <w:p w:rsidR="00EE7143" w:rsidRPr="007217A7" w:rsidRDefault="00EE7143" w:rsidP="00B3680E">
      <w:pPr>
        <w:numPr>
          <w:ilvl w:val="1"/>
          <w:numId w:val="9"/>
        </w:numPr>
        <w:tabs>
          <w:tab w:val="clear" w:pos="680"/>
          <w:tab w:val="num" w:pos="567"/>
        </w:tabs>
        <w:spacing w:after="60" w:line="276" w:lineRule="auto"/>
        <w:ind w:hanging="396"/>
        <w:rPr>
          <w:rFonts w:ascii="Calibri" w:hAnsi="Calibri" w:cs="Tahoma"/>
          <w:iCs/>
          <w:color w:val="000000"/>
          <w:sz w:val="22"/>
          <w:szCs w:val="22"/>
        </w:rPr>
      </w:pPr>
      <w:r w:rsidRPr="007217A7">
        <w:rPr>
          <w:rFonts w:ascii="Calibri" w:hAnsi="Calibri" w:cs="Calibri"/>
          <w:color w:val="000000"/>
          <w:sz w:val="22"/>
          <w:szCs w:val="22"/>
          <w:lang w:eastAsia="en-GB"/>
        </w:rPr>
        <w:t>potwierdzenie przelewu/ów w wysokości odpowiadającej stawce jednostkowej do PS.</w:t>
      </w:r>
      <w:r w:rsidRPr="007217A7">
        <w:rPr>
          <w:rStyle w:val="Odwoanieprzypisudolnego"/>
          <w:rFonts w:ascii="Calibri" w:hAnsi="Calibri" w:cs="Calibri"/>
          <w:color w:val="000000"/>
          <w:sz w:val="22"/>
          <w:szCs w:val="22"/>
          <w:lang w:eastAsia="en-GB"/>
        </w:rPr>
        <w:footnoteReference w:id="21"/>
      </w:r>
      <w:bookmarkEnd w:id="27"/>
    </w:p>
    <w:p w:rsidR="00B3680E" w:rsidRPr="007217A7" w:rsidRDefault="004D0BC8" w:rsidP="004D0BC8">
      <w:pPr>
        <w:numPr>
          <w:ilvl w:val="0"/>
          <w:numId w:val="9"/>
        </w:numPr>
        <w:autoSpaceDE w:val="0"/>
        <w:autoSpaceDN w:val="0"/>
        <w:adjustRightInd w:val="0"/>
        <w:spacing w:after="60" w:line="276" w:lineRule="auto"/>
        <w:rPr>
          <w:rFonts w:ascii="Calibri" w:hAnsi="Calibri" w:cs="Tahoma"/>
          <w:iCs/>
          <w:color w:val="000000"/>
          <w:sz w:val="22"/>
          <w:szCs w:val="22"/>
        </w:rPr>
      </w:pPr>
      <w:r w:rsidRPr="007217A7">
        <w:rPr>
          <w:rFonts w:ascii="Calibri" w:hAnsi="Calibri" w:cs="Tahoma"/>
          <w:sz w:val="22"/>
          <w:szCs w:val="22"/>
        </w:rPr>
        <w:t>W związku ze stawkami jednostkowymi, o których mowa w ust.</w:t>
      </w:r>
      <w:r w:rsidR="00170986" w:rsidRPr="007217A7">
        <w:rPr>
          <w:rFonts w:ascii="Calibri" w:hAnsi="Calibri" w:cs="Tahoma"/>
          <w:sz w:val="22"/>
          <w:szCs w:val="22"/>
        </w:rPr>
        <w:t xml:space="preserve"> </w:t>
      </w:r>
      <w:r w:rsidR="004836A4" w:rsidRPr="007217A7">
        <w:rPr>
          <w:rFonts w:ascii="Calibri" w:hAnsi="Calibri" w:cs="Tahoma"/>
          <w:sz w:val="22"/>
          <w:szCs w:val="22"/>
        </w:rPr>
        <w:t>5</w:t>
      </w:r>
      <w:r w:rsidR="00AA2BC0" w:rsidRPr="007217A7">
        <w:rPr>
          <w:rFonts w:ascii="Calibri" w:hAnsi="Calibri" w:cs="Tahoma"/>
          <w:sz w:val="22"/>
          <w:szCs w:val="22"/>
        </w:rPr>
        <w:t xml:space="preserve"> i </w:t>
      </w:r>
      <w:r w:rsidR="00D45E9E" w:rsidRPr="007217A7">
        <w:rPr>
          <w:rFonts w:ascii="Calibri" w:hAnsi="Calibri" w:cs="Tahoma"/>
          <w:sz w:val="22"/>
          <w:szCs w:val="22"/>
        </w:rPr>
        <w:t>6</w:t>
      </w:r>
      <w:r w:rsidRPr="007217A7">
        <w:rPr>
          <w:rFonts w:ascii="Calibri" w:hAnsi="Calibri" w:cs="Tahoma"/>
          <w:sz w:val="22"/>
          <w:szCs w:val="22"/>
        </w:rPr>
        <w:t>, Beneficjent zobowiązuje się osiągnąć co najmniej następujący</w:t>
      </w:r>
      <w:r w:rsidR="00982257" w:rsidRPr="007217A7">
        <w:rPr>
          <w:rFonts w:ascii="Calibri" w:hAnsi="Calibri" w:cs="Tahoma"/>
          <w:sz w:val="22"/>
          <w:szCs w:val="22"/>
        </w:rPr>
        <w:t>/e</w:t>
      </w:r>
      <w:r w:rsidRPr="007217A7">
        <w:rPr>
          <w:rFonts w:ascii="Calibri" w:hAnsi="Calibri" w:cs="Tahoma"/>
          <w:sz w:val="22"/>
          <w:szCs w:val="22"/>
        </w:rPr>
        <w:t xml:space="preserve"> wskaźnik</w:t>
      </w:r>
      <w:r w:rsidR="00E5137D" w:rsidRPr="007217A7">
        <w:rPr>
          <w:rFonts w:ascii="Calibri" w:hAnsi="Calibri" w:cs="Tahoma"/>
          <w:sz w:val="22"/>
          <w:szCs w:val="22"/>
        </w:rPr>
        <w:t>/i</w:t>
      </w:r>
      <w:r w:rsidRPr="007217A7">
        <w:rPr>
          <w:rFonts w:ascii="Calibri" w:hAnsi="Calibri" w:cs="Tahoma"/>
          <w:sz w:val="22"/>
          <w:szCs w:val="22"/>
        </w:rPr>
        <w:t>:</w:t>
      </w:r>
    </w:p>
    <w:p w:rsidR="00760A52" w:rsidRPr="007217A7" w:rsidRDefault="004D0BC8" w:rsidP="0048398C">
      <w:pPr>
        <w:numPr>
          <w:ilvl w:val="0"/>
          <w:numId w:val="97"/>
        </w:numPr>
        <w:autoSpaceDE w:val="0"/>
        <w:autoSpaceDN w:val="0"/>
        <w:adjustRightInd w:val="0"/>
        <w:spacing w:after="60" w:line="276" w:lineRule="auto"/>
        <w:ind w:left="709" w:hanging="425"/>
        <w:rPr>
          <w:rFonts w:ascii="Calibri" w:hAnsi="Calibri" w:cs="Tahoma"/>
          <w:iCs/>
          <w:color w:val="000000"/>
          <w:sz w:val="22"/>
          <w:szCs w:val="22"/>
        </w:rPr>
      </w:pPr>
      <w:r w:rsidRPr="007217A7">
        <w:rPr>
          <w:rFonts w:ascii="Calibri" w:hAnsi="Calibri" w:cs="Tahoma"/>
          <w:iCs/>
          <w:color w:val="000000"/>
          <w:sz w:val="22"/>
          <w:szCs w:val="22"/>
        </w:rPr>
        <w:t xml:space="preserve">Liczba </w:t>
      </w:r>
      <w:r w:rsidR="002A286D" w:rsidRPr="007217A7">
        <w:rPr>
          <w:rFonts w:ascii="Calibri" w:hAnsi="Calibri" w:cs="Tahoma"/>
          <w:iCs/>
          <w:color w:val="000000"/>
          <w:sz w:val="22"/>
          <w:szCs w:val="22"/>
        </w:rPr>
        <w:t>miejsc pracy utworzonych w PS</w:t>
      </w:r>
      <w:r w:rsidRPr="007217A7">
        <w:rPr>
          <w:rFonts w:ascii="Calibri" w:hAnsi="Calibri" w:cs="Tahoma"/>
          <w:iCs/>
          <w:color w:val="000000"/>
          <w:sz w:val="22"/>
          <w:szCs w:val="22"/>
        </w:rPr>
        <w:t xml:space="preserve"> : </w:t>
      </w:r>
      <w:r w:rsidR="00231E6B" w:rsidRPr="007217A7">
        <w:rPr>
          <w:rFonts w:ascii="Calibri" w:hAnsi="Calibri" w:cs="Tahoma"/>
          <w:iCs/>
          <w:color w:val="000000"/>
          <w:sz w:val="22"/>
          <w:szCs w:val="22"/>
        </w:rPr>
        <w:t>…</w:t>
      </w:r>
      <w:r w:rsidR="00760A52" w:rsidRPr="007217A7">
        <w:rPr>
          <w:rFonts w:ascii="Calibri" w:hAnsi="Calibri" w:cs="Tahoma"/>
          <w:iCs/>
          <w:color w:val="000000"/>
          <w:sz w:val="22"/>
          <w:szCs w:val="22"/>
        </w:rPr>
        <w:t xml:space="preserve"> </w:t>
      </w:r>
      <w:bookmarkStart w:id="28" w:name="_Hlk127260705"/>
      <w:r w:rsidR="00760A52" w:rsidRPr="007217A7">
        <w:rPr>
          <w:rFonts w:ascii="Calibri" w:hAnsi="Calibri" w:cs="Tahoma"/>
          <w:sz w:val="22"/>
          <w:szCs w:val="22"/>
        </w:rPr>
        <w:t>[należy wskazać wartość wskaźnika]</w:t>
      </w:r>
      <w:bookmarkEnd w:id="28"/>
      <w:r w:rsidR="006402DA" w:rsidRPr="007217A7">
        <w:rPr>
          <w:rFonts w:ascii="Calibri" w:hAnsi="Calibri" w:cs="Tahoma"/>
          <w:iCs/>
          <w:color w:val="000000"/>
          <w:sz w:val="22"/>
          <w:szCs w:val="22"/>
        </w:rPr>
        <w:t>,</w:t>
      </w:r>
    </w:p>
    <w:p w:rsidR="00760A52" w:rsidRPr="007217A7" w:rsidRDefault="006402DA" w:rsidP="0048398C">
      <w:pPr>
        <w:numPr>
          <w:ilvl w:val="0"/>
          <w:numId w:val="97"/>
        </w:numPr>
        <w:autoSpaceDE w:val="0"/>
        <w:autoSpaceDN w:val="0"/>
        <w:adjustRightInd w:val="0"/>
        <w:spacing w:after="60" w:line="276" w:lineRule="auto"/>
        <w:ind w:left="709" w:hanging="425"/>
        <w:rPr>
          <w:rFonts w:ascii="Calibri" w:hAnsi="Calibri" w:cs="Tahoma"/>
          <w:iCs/>
          <w:color w:val="000000"/>
          <w:sz w:val="22"/>
          <w:szCs w:val="22"/>
        </w:rPr>
      </w:pPr>
      <w:r w:rsidRPr="007217A7">
        <w:rPr>
          <w:rFonts w:ascii="Calibri" w:hAnsi="Calibri" w:cs="Tahoma"/>
          <w:iCs/>
          <w:color w:val="000000"/>
          <w:sz w:val="22"/>
          <w:szCs w:val="22"/>
        </w:rPr>
        <w:t xml:space="preserve">Liczba miejsc pracy utrzymanych </w:t>
      </w:r>
      <w:r w:rsidR="00823999" w:rsidRPr="007217A7">
        <w:rPr>
          <w:rFonts w:ascii="Calibri" w:hAnsi="Calibri" w:cs="Tahoma"/>
          <w:iCs/>
          <w:color w:val="000000"/>
          <w:sz w:val="22"/>
          <w:szCs w:val="22"/>
        </w:rPr>
        <w:t xml:space="preserve">w PS </w:t>
      </w:r>
      <w:r w:rsidRPr="007217A7">
        <w:rPr>
          <w:rFonts w:ascii="Calibri" w:hAnsi="Calibri" w:cs="Tahoma"/>
          <w:iCs/>
          <w:color w:val="000000"/>
          <w:sz w:val="22"/>
          <w:szCs w:val="22"/>
        </w:rPr>
        <w:t>przez 12 miesięcy na pełny etat: …</w:t>
      </w:r>
      <w:r w:rsidR="00760A52" w:rsidRPr="007217A7">
        <w:rPr>
          <w:rFonts w:ascii="Calibri" w:hAnsi="Calibri" w:cs="Tahoma"/>
          <w:iCs/>
          <w:color w:val="000000"/>
          <w:sz w:val="22"/>
          <w:szCs w:val="22"/>
        </w:rPr>
        <w:t xml:space="preserve"> </w:t>
      </w:r>
      <w:r w:rsidR="00760A52" w:rsidRPr="007217A7">
        <w:rPr>
          <w:rFonts w:ascii="Calibri" w:hAnsi="Calibri" w:cs="Tahoma"/>
          <w:sz w:val="22"/>
          <w:szCs w:val="22"/>
        </w:rPr>
        <w:t>[należy wskazać wartość wskaźnika]</w:t>
      </w:r>
      <w:r w:rsidRPr="007217A7">
        <w:rPr>
          <w:rFonts w:ascii="Calibri" w:hAnsi="Calibri" w:cs="Tahoma"/>
          <w:iCs/>
          <w:color w:val="000000"/>
          <w:sz w:val="22"/>
          <w:szCs w:val="22"/>
        </w:rPr>
        <w:t>,</w:t>
      </w:r>
    </w:p>
    <w:p w:rsidR="00760A52" w:rsidRPr="007217A7" w:rsidRDefault="006402DA" w:rsidP="0048398C">
      <w:pPr>
        <w:numPr>
          <w:ilvl w:val="0"/>
          <w:numId w:val="97"/>
        </w:numPr>
        <w:autoSpaceDE w:val="0"/>
        <w:autoSpaceDN w:val="0"/>
        <w:adjustRightInd w:val="0"/>
        <w:spacing w:after="60" w:line="276" w:lineRule="auto"/>
        <w:ind w:left="709" w:hanging="425"/>
        <w:rPr>
          <w:rFonts w:ascii="Calibri" w:hAnsi="Calibri" w:cs="Tahoma"/>
          <w:iCs/>
          <w:color w:val="000000"/>
          <w:sz w:val="22"/>
          <w:szCs w:val="22"/>
        </w:rPr>
      </w:pPr>
      <w:r w:rsidRPr="007217A7">
        <w:rPr>
          <w:rFonts w:ascii="Calibri" w:hAnsi="Calibri" w:cs="Tahoma"/>
          <w:iCs/>
          <w:color w:val="000000"/>
          <w:sz w:val="22"/>
          <w:szCs w:val="22"/>
        </w:rPr>
        <w:t>Licz</w:t>
      </w:r>
      <w:r w:rsidR="00361B18" w:rsidRPr="007217A7">
        <w:rPr>
          <w:rFonts w:ascii="Calibri" w:hAnsi="Calibri" w:cs="Tahoma"/>
          <w:iCs/>
          <w:color w:val="000000"/>
          <w:sz w:val="22"/>
          <w:szCs w:val="22"/>
        </w:rPr>
        <w:t>b</w:t>
      </w:r>
      <w:r w:rsidRPr="007217A7">
        <w:rPr>
          <w:rFonts w:ascii="Calibri" w:hAnsi="Calibri" w:cs="Tahoma"/>
          <w:iCs/>
          <w:color w:val="000000"/>
          <w:sz w:val="22"/>
          <w:szCs w:val="22"/>
        </w:rPr>
        <w:t xml:space="preserve">a miejsc pracy utrzymanych </w:t>
      </w:r>
      <w:r w:rsidR="00823999" w:rsidRPr="007217A7">
        <w:rPr>
          <w:rFonts w:ascii="Calibri" w:hAnsi="Calibri" w:cs="Tahoma"/>
          <w:iCs/>
          <w:color w:val="000000"/>
          <w:sz w:val="22"/>
          <w:szCs w:val="22"/>
        </w:rPr>
        <w:t xml:space="preserve">w PS </w:t>
      </w:r>
      <w:r w:rsidRPr="007217A7">
        <w:rPr>
          <w:rFonts w:ascii="Calibri" w:hAnsi="Calibri" w:cs="Tahoma"/>
          <w:iCs/>
          <w:color w:val="000000"/>
          <w:sz w:val="22"/>
          <w:szCs w:val="22"/>
        </w:rPr>
        <w:t xml:space="preserve">przez 12 miesięcy w wymiarze </w:t>
      </w:r>
      <w:r w:rsidR="00823999" w:rsidRPr="007217A7">
        <w:rPr>
          <w:rFonts w:ascii="Calibri" w:hAnsi="Calibri" w:cs="Tahoma"/>
          <w:iCs/>
          <w:color w:val="000000"/>
          <w:sz w:val="22"/>
          <w:szCs w:val="22"/>
        </w:rPr>
        <w:t xml:space="preserve">co najmniej </w:t>
      </w:r>
      <w:r w:rsidRPr="008A0919">
        <w:rPr>
          <w:rFonts w:ascii="Calibri" w:eastAsia="Calibri" w:hAnsi="Calibri" w:cs="Calibri"/>
          <w:sz w:val="22"/>
          <w:szCs w:val="22"/>
        </w:rPr>
        <w:t>¾</w:t>
      </w:r>
      <w:r w:rsidRPr="007217A7">
        <w:rPr>
          <w:rFonts w:ascii="Calibri" w:hAnsi="Calibri" w:cs="Tahoma"/>
          <w:sz w:val="22"/>
          <w:szCs w:val="22"/>
        </w:rPr>
        <w:t xml:space="preserve"> etatu …</w:t>
      </w:r>
      <w:r w:rsidR="00760A52" w:rsidRPr="007217A7">
        <w:rPr>
          <w:rFonts w:ascii="Calibri" w:hAnsi="Calibri" w:cs="Tahoma"/>
          <w:sz w:val="22"/>
          <w:szCs w:val="22"/>
        </w:rPr>
        <w:t xml:space="preserve"> [należy wskazać wartość wskaźnika]</w:t>
      </w:r>
      <w:r w:rsidRPr="007217A7">
        <w:rPr>
          <w:rFonts w:ascii="Calibri" w:hAnsi="Calibri" w:cs="Tahoma"/>
          <w:sz w:val="22"/>
          <w:szCs w:val="22"/>
        </w:rPr>
        <w:t>,</w:t>
      </w:r>
    </w:p>
    <w:p w:rsidR="004D0BC8" w:rsidRPr="007217A7" w:rsidRDefault="006402DA" w:rsidP="00E126ED">
      <w:pPr>
        <w:numPr>
          <w:ilvl w:val="0"/>
          <w:numId w:val="97"/>
        </w:numPr>
        <w:autoSpaceDE w:val="0"/>
        <w:autoSpaceDN w:val="0"/>
        <w:adjustRightInd w:val="0"/>
        <w:spacing w:after="60" w:line="276" w:lineRule="auto"/>
        <w:ind w:left="709" w:hanging="425"/>
        <w:rPr>
          <w:rFonts w:ascii="Calibri" w:hAnsi="Calibri" w:cs="Tahoma"/>
          <w:iCs/>
          <w:color w:val="000000"/>
          <w:sz w:val="22"/>
          <w:szCs w:val="22"/>
        </w:rPr>
      </w:pPr>
      <w:r w:rsidRPr="007217A7">
        <w:rPr>
          <w:rFonts w:ascii="Calibri" w:hAnsi="Calibri" w:cs="Tahoma"/>
          <w:sz w:val="22"/>
          <w:szCs w:val="22"/>
        </w:rPr>
        <w:t xml:space="preserve">Liczba miejsc pracy utrzymanych </w:t>
      </w:r>
      <w:r w:rsidR="00823999" w:rsidRPr="007217A7">
        <w:rPr>
          <w:rFonts w:ascii="Calibri" w:hAnsi="Calibri" w:cs="Tahoma"/>
          <w:sz w:val="22"/>
          <w:szCs w:val="22"/>
        </w:rPr>
        <w:t xml:space="preserve">w PS </w:t>
      </w:r>
      <w:r w:rsidRPr="007217A7">
        <w:rPr>
          <w:rFonts w:ascii="Calibri" w:hAnsi="Calibri" w:cs="Tahoma"/>
          <w:sz w:val="22"/>
          <w:szCs w:val="22"/>
        </w:rPr>
        <w:t xml:space="preserve">przez 12 miesięcy w wymiarze </w:t>
      </w:r>
      <w:r w:rsidR="00823999" w:rsidRPr="007217A7">
        <w:rPr>
          <w:rFonts w:ascii="Calibri" w:hAnsi="Calibri" w:cs="Tahoma"/>
          <w:sz w:val="22"/>
          <w:szCs w:val="22"/>
        </w:rPr>
        <w:t xml:space="preserve">co najmniej </w:t>
      </w:r>
      <w:r w:rsidRPr="007217A7">
        <w:rPr>
          <w:rFonts w:ascii="Calibri" w:hAnsi="Calibri" w:cs="Calibri"/>
          <w:sz w:val="22"/>
          <w:szCs w:val="22"/>
        </w:rPr>
        <w:t>½</w:t>
      </w:r>
      <w:r w:rsidRPr="007217A7">
        <w:rPr>
          <w:rFonts w:ascii="Calibri" w:hAnsi="Calibri" w:cs="Tahoma"/>
          <w:sz w:val="22"/>
          <w:szCs w:val="22"/>
        </w:rPr>
        <w:t xml:space="preserve"> etatu: …</w:t>
      </w:r>
      <w:r w:rsidR="00760A52" w:rsidRPr="007217A7">
        <w:rPr>
          <w:rFonts w:ascii="Calibri" w:hAnsi="Calibri" w:cs="Tahoma"/>
          <w:sz w:val="22"/>
          <w:szCs w:val="22"/>
        </w:rPr>
        <w:t xml:space="preserve"> [należy wskazać wartość wskaźnika]</w:t>
      </w:r>
      <w:r w:rsidR="002309D4" w:rsidRPr="007217A7">
        <w:rPr>
          <w:rFonts w:ascii="Calibri" w:hAnsi="Calibri" w:cs="Tahoma"/>
          <w:sz w:val="22"/>
          <w:szCs w:val="22"/>
        </w:rPr>
        <w:t>.</w:t>
      </w:r>
      <w:r w:rsidR="00760A52" w:rsidRPr="007217A7">
        <w:rPr>
          <w:rStyle w:val="Odwoanieprzypisudolnego"/>
          <w:rFonts w:ascii="Calibri" w:hAnsi="Calibri" w:cs="Tahoma"/>
          <w:sz w:val="22"/>
          <w:szCs w:val="22"/>
        </w:rPr>
        <w:footnoteReference w:id="22"/>
      </w:r>
    </w:p>
    <w:p w:rsidR="001B5AFF" w:rsidRPr="007217A7" w:rsidRDefault="001B5AFF" w:rsidP="00D43DE7">
      <w:pPr>
        <w:numPr>
          <w:ilvl w:val="0"/>
          <w:numId w:val="9"/>
        </w:numPr>
        <w:autoSpaceDE w:val="0"/>
        <w:autoSpaceDN w:val="0"/>
        <w:adjustRightInd w:val="0"/>
        <w:spacing w:after="60" w:line="276" w:lineRule="auto"/>
        <w:rPr>
          <w:rFonts w:ascii="Calibri" w:hAnsi="Calibri" w:cs="Tahoma"/>
          <w:iCs/>
          <w:color w:val="000000"/>
          <w:sz w:val="22"/>
          <w:szCs w:val="22"/>
        </w:rPr>
      </w:pPr>
      <w:r w:rsidRPr="007217A7">
        <w:rPr>
          <w:rFonts w:ascii="Calibri" w:hAnsi="Calibri" w:cs="Tahoma"/>
          <w:sz w:val="22"/>
          <w:szCs w:val="22"/>
        </w:rPr>
        <w:t xml:space="preserve">Wartości wskaźników, o których mowa w ust. </w:t>
      </w:r>
      <w:r w:rsidR="00D45E9E" w:rsidRPr="007217A7">
        <w:rPr>
          <w:rFonts w:ascii="Calibri" w:hAnsi="Calibri" w:cs="Tahoma"/>
          <w:sz w:val="22"/>
          <w:szCs w:val="22"/>
        </w:rPr>
        <w:t>7</w:t>
      </w:r>
      <w:r w:rsidRPr="007217A7">
        <w:rPr>
          <w:rFonts w:ascii="Calibri" w:hAnsi="Calibri" w:cs="Tahoma"/>
          <w:sz w:val="22"/>
          <w:szCs w:val="22"/>
        </w:rPr>
        <w:t xml:space="preserve"> mogą podlegać zmianie w szczególnie uzasadnionych przypadkach, po zatwierdzeniu przez Instytucję Zarządzającą.</w:t>
      </w:r>
    </w:p>
    <w:p w:rsidR="000C72A9" w:rsidRPr="008A0919" w:rsidRDefault="000C72A9" w:rsidP="00D43DE7">
      <w:pPr>
        <w:numPr>
          <w:ilvl w:val="0"/>
          <w:numId w:val="9"/>
        </w:numPr>
        <w:autoSpaceDE w:val="0"/>
        <w:autoSpaceDN w:val="0"/>
        <w:adjustRightInd w:val="0"/>
        <w:spacing w:after="60" w:line="276" w:lineRule="auto"/>
        <w:rPr>
          <w:rFonts w:ascii="Calibri" w:hAnsi="Calibri" w:cs="Tahoma"/>
          <w:iCs/>
          <w:color w:val="000000"/>
          <w:sz w:val="22"/>
          <w:szCs w:val="22"/>
        </w:rPr>
      </w:pPr>
      <w:r w:rsidRPr="007217A7">
        <w:rPr>
          <w:rFonts w:ascii="Calibri" w:hAnsi="Calibri" w:cs="Tahoma"/>
          <w:iCs/>
          <w:color w:val="000000"/>
          <w:sz w:val="22"/>
          <w:szCs w:val="22"/>
        </w:rPr>
        <w:t xml:space="preserve">W przypadku, o którym mowa w ust. </w:t>
      </w:r>
      <w:r w:rsidR="004836A4" w:rsidRPr="007217A7">
        <w:rPr>
          <w:rFonts w:ascii="Calibri" w:hAnsi="Calibri" w:cs="Tahoma"/>
          <w:iCs/>
          <w:color w:val="000000"/>
          <w:sz w:val="22"/>
          <w:szCs w:val="22"/>
        </w:rPr>
        <w:t>4</w:t>
      </w:r>
      <w:r w:rsidRPr="007217A7">
        <w:rPr>
          <w:rFonts w:ascii="Calibri" w:hAnsi="Calibri" w:cs="Tahoma"/>
          <w:iCs/>
          <w:color w:val="000000"/>
          <w:sz w:val="22"/>
          <w:szCs w:val="22"/>
        </w:rPr>
        <w:t xml:space="preserve"> kwota wydatków kwalifikowalnych</w:t>
      </w:r>
      <w:r w:rsidR="004D3EA7" w:rsidRPr="007217A7">
        <w:rPr>
          <w:rFonts w:ascii="Calibri" w:hAnsi="Calibri" w:cs="Tahoma"/>
          <w:iCs/>
          <w:color w:val="000000"/>
          <w:sz w:val="22"/>
          <w:szCs w:val="22"/>
        </w:rPr>
        <w:t xml:space="preserve"> </w:t>
      </w:r>
      <w:r w:rsidRPr="007217A7">
        <w:rPr>
          <w:rFonts w:ascii="Calibri" w:hAnsi="Calibri" w:cs="Tahoma"/>
          <w:iCs/>
          <w:color w:val="000000"/>
          <w:sz w:val="22"/>
          <w:szCs w:val="22"/>
        </w:rPr>
        <w:t xml:space="preserve">w </w:t>
      </w:r>
      <w:r w:rsidR="0076303E" w:rsidRPr="007217A7">
        <w:rPr>
          <w:rFonts w:ascii="Calibri" w:hAnsi="Calibri" w:cs="Tahoma"/>
          <w:iCs/>
          <w:color w:val="000000"/>
          <w:sz w:val="22"/>
          <w:szCs w:val="22"/>
        </w:rPr>
        <w:t>P</w:t>
      </w:r>
      <w:r w:rsidRPr="007217A7">
        <w:rPr>
          <w:rFonts w:ascii="Calibri" w:hAnsi="Calibri" w:cs="Tahoma"/>
          <w:iCs/>
          <w:color w:val="000000"/>
          <w:sz w:val="22"/>
          <w:szCs w:val="22"/>
        </w:rPr>
        <w:t xml:space="preserve">rojekcie </w:t>
      </w:r>
      <w:r w:rsidR="004D046F" w:rsidRPr="007217A7">
        <w:rPr>
          <w:rFonts w:ascii="Calibri" w:hAnsi="Calibri" w:cs="Tahoma"/>
          <w:iCs/>
          <w:color w:val="000000"/>
          <w:sz w:val="22"/>
          <w:szCs w:val="22"/>
        </w:rPr>
        <w:t>rozliczan</w:t>
      </w:r>
      <w:r w:rsidR="006A538A" w:rsidRPr="007217A7">
        <w:rPr>
          <w:rFonts w:ascii="Calibri" w:hAnsi="Calibri" w:cs="Tahoma"/>
          <w:iCs/>
          <w:color w:val="000000"/>
          <w:sz w:val="22"/>
          <w:szCs w:val="22"/>
        </w:rPr>
        <w:t>a</w:t>
      </w:r>
      <w:r w:rsidR="004D046F" w:rsidRPr="007217A7">
        <w:rPr>
          <w:rFonts w:ascii="Calibri" w:hAnsi="Calibri" w:cs="Tahoma"/>
          <w:iCs/>
          <w:color w:val="000000"/>
          <w:sz w:val="22"/>
          <w:szCs w:val="22"/>
        </w:rPr>
        <w:t xml:space="preserve"> </w:t>
      </w:r>
      <w:r w:rsidR="006A538A" w:rsidRPr="007217A7">
        <w:rPr>
          <w:rFonts w:ascii="Calibri" w:hAnsi="Calibri" w:cs="Tahoma"/>
          <w:iCs/>
          <w:color w:val="000000"/>
          <w:sz w:val="22"/>
          <w:szCs w:val="22"/>
        </w:rPr>
        <w:t>jest</w:t>
      </w:r>
      <w:r w:rsidR="004D046F" w:rsidRPr="007217A7">
        <w:rPr>
          <w:rFonts w:ascii="Calibri" w:hAnsi="Calibri" w:cs="Tahoma"/>
          <w:iCs/>
          <w:color w:val="000000"/>
          <w:sz w:val="22"/>
          <w:szCs w:val="22"/>
        </w:rPr>
        <w:t xml:space="preserve"> według określonej kwoty stawki jednostkowej i liczby stawek jednostkowych (produktów lub </w:t>
      </w:r>
      <w:r w:rsidR="00376B73" w:rsidRPr="007217A7">
        <w:rPr>
          <w:rFonts w:ascii="Calibri" w:hAnsi="Calibri" w:cs="Tahoma"/>
          <w:iCs/>
          <w:color w:val="000000"/>
          <w:sz w:val="22"/>
          <w:szCs w:val="22"/>
        </w:rPr>
        <w:t xml:space="preserve">rezultatów) </w:t>
      </w:r>
      <w:r w:rsidRPr="007217A7">
        <w:rPr>
          <w:rFonts w:ascii="Calibri" w:hAnsi="Calibri" w:cs="Tahoma"/>
          <w:iCs/>
          <w:color w:val="000000"/>
          <w:sz w:val="22"/>
          <w:szCs w:val="22"/>
        </w:rPr>
        <w:t>zrealizowanych w ramach Projektu</w:t>
      </w:r>
      <w:r w:rsidRPr="008A0919">
        <w:rPr>
          <w:rFonts w:ascii="Calibri" w:hAnsi="Calibri" w:cs="Tahoma"/>
          <w:iCs/>
          <w:color w:val="000000"/>
          <w:sz w:val="22"/>
          <w:szCs w:val="22"/>
        </w:rPr>
        <w:t>.</w:t>
      </w:r>
    </w:p>
    <w:p w:rsidR="000C72A9" w:rsidRPr="00266762" w:rsidRDefault="00823999" w:rsidP="00F85436">
      <w:pPr>
        <w:pStyle w:val="Nagwek2"/>
      </w:pPr>
      <w:r>
        <w:t>Zasady odpowiedzialności</w:t>
      </w:r>
      <w:r>
        <w:br/>
      </w:r>
      <w:r w:rsidR="000C72A9" w:rsidRPr="00266762">
        <w:t>§ 6.</w:t>
      </w:r>
    </w:p>
    <w:p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23"/>
      </w:r>
    </w:p>
    <w:p w:rsidR="000C72A9" w:rsidRPr="00F85436" w:rsidRDefault="00B244DC" w:rsidP="00823999">
      <w:pPr>
        <w:pStyle w:val="Nagwek2"/>
        <w:rPr>
          <w:rFonts w:cs="Tahoma"/>
          <w:sz w:val="22"/>
          <w:szCs w:val="22"/>
        </w:rPr>
      </w:pPr>
      <w:bookmarkStart w:id="29" w:name="_Hlk126659315"/>
      <w:r>
        <w:t>Wyodrębniona e</w:t>
      </w:r>
      <w:r w:rsidR="00ED30AE">
        <w:t>widencja</w:t>
      </w:r>
      <w:r w:rsidR="00C23BC9" w:rsidRPr="00823999">
        <w:br/>
      </w:r>
      <w:r w:rsidR="000C72A9" w:rsidRPr="00823999">
        <w:t>§ 7</w:t>
      </w:r>
      <w:r w:rsidR="000C72A9" w:rsidRPr="00267E8C">
        <w:rPr>
          <w:rFonts w:cs="Tahoma"/>
          <w:sz w:val="22"/>
          <w:szCs w:val="22"/>
        </w:rPr>
        <w:t>.</w:t>
      </w:r>
      <w:bookmarkEnd w:id="29"/>
    </w:p>
    <w:p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lastRenderedPageBreak/>
        <w:t xml:space="preserve">Beneficjent zobowiązany jest do opisywania faktur lub innych dokumentów o równoważnej wartości dowodowej potwierdzających poniesienie wydatku kwalifikowalnego, zgodnie z 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0779F4">
        <w:rPr>
          <w:rFonts w:ascii="Calibri" w:hAnsi="Calibri" w:cs="Tahoma"/>
          <w:sz w:val="22"/>
          <w:szCs w:val="22"/>
        </w:rPr>
        <w:t>załącznik</w:t>
      </w:r>
      <w:r w:rsidRPr="000779F4">
        <w:rPr>
          <w:rFonts w:ascii="Calibri" w:hAnsi="Calibri" w:cs="Tahoma"/>
          <w:sz w:val="22"/>
          <w:szCs w:val="22"/>
        </w:rPr>
        <w:t xml:space="preserve"> nr </w:t>
      </w:r>
      <w:r w:rsidR="0052498C" w:rsidRPr="00F2669F">
        <w:rPr>
          <w:rFonts w:ascii="Calibri" w:hAnsi="Calibri" w:cs="Tahoma"/>
          <w:sz w:val="22"/>
          <w:szCs w:val="22"/>
        </w:rPr>
        <w:t>3</w:t>
      </w:r>
      <w:r w:rsidRPr="0052498C">
        <w:rPr>
          <w:rFonts w:ascii="Calibri" w:hAnsi="Calibri" w:cs="Tahoma"/>
          <w:sz w:val="22"/>
          <w:szCs w:val="22"/>
        </w:rPr>
        <w:t xml:space="preserve"> do</w:t>
      </w:r>
      <w:r w:rsidRPr="000779F4">
        <w:rPr>
          <w:rFonts w:ascii="Calibri" w:hAnsi="Calibri" w:cs="Tahoma"/>
          <w:sz w:val="22"/>
          <w:szCs w:val="22"/>
        </w:rPr>
        <w:t xml:space="preserve"> umowy.</w:t>
      </w:r>
    </w:p>
    <w:p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24"/>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25"/>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rsidR="000C72A9" w:rsidRPr="00266762" w:rsidRDefault="00ED30AE" w:rsidP="00C23BC9">
      <w:pPr>
        <w:pStyle w:val="Nagwek2"/>
      </w:pPr>
      <w:r>
        <w:t>Ogólne zasady wypłaty dofinansowania</w:t>
      </w:r>
      <w:r w:rsidRPr="00823999">
        <w:br/>
      </w:r>
      <w:r w:rsidR="000C72A9" w:rsidRPr="00D20E8F">
        <w:t>§ 8.</w:t>
      </w:r>
    </w:p>
    <w:p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26"/>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do 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 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27"/>
      </w:r>
      <w:r w:rsidRPr="00266762">
        <w:rPr>
          <w:rFonts w:ascii="Calibri" w:hAnsi="Calibri" w:cs="Tahoma"/>
          <w:sz w:val="22"/>
          <w:szCs w:val="22"/>
        </w:rPr>
        <w:t xml:space="preserve"> Aktualizacja harmonogramu płatności, o której mowa w 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28"/>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9"/>
      </w:r>
      <w:r w:rsidRPr="00266762">
        <w:rPr>
          <w:rFonts w:ascii="Calibri" w:hAnsi="Calibri" w:cs="Tahoma"/>
          <w:sz w:val="22"/>
          <w:szCs w:val="22"/>
        </w:rPr>
        <w:t>.</w:t>
      </w:r>
    </w:p>
    <w:p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30"/>
      </w:r>
      <w:r w:rsidRPr="001154D0">
        <w:rPr>
          <w:rFonts w:ascii="Calibri" w:hAnsi="Calibri" w:cs="Tahoma"/>
          <w:sz w:val="22"/>
          <w:szCs w:val="22"/>
        </w:rPr>
        <w:t>.</w:t>
      </w:r>
    </w:p>
    <w:p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31"/>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32"/>
      </w:r>
      <w:r w:rsidR="003423AD">
        <w:rPr>
          <w:rFonts w:ascii="Calibri" w:hAnsi="Calibri" w:cs="Tahoma"/>
          <w:i/>
          <w:iCs/>
          <w:color w:val="000000"/>
          <w:sz w:val="22"/>
          <w:szCs w:val="22"/>
        </w:rPr>
        <w:t xml:space="preserve"> </w:t>
      </w:r>
      <w:r w:rsidR="003423AD" w:rsidRPr="00F2669F">
        <w:rPr>
          <w:rFonts w:ascii="Calibri" w:hAnsi="Calibri" w:cs="Tahoma"/>
          <w:i/>
          <w:iCs/>
          <w:color w:val="000000"/>
          <w:sz w:val="22"/>
          <w:szCs w:val="22"/>
        </w:rPr>
        <w:t>oraz kosztów stanowiących wkład własny Projektu</w:t>
      </w:r>
      <w:r w:rsidR="003423AD" w:rsidRPr="00F2669F">
        <w:rPr>
          <w:rStyle w:val="Odwoanieprzypisudolnego"/>
          <w:rFonts w:ascii="Calibri" w:hAnsi="Calibri" w:cs="Tahoma"/>
          <w:i/>
          <w:iCs/>
          <w:color w:val="000000"/>
          <w:sz w:val="22"/>
          <w:szCs w:val="22"/>
        </w:rPr>
        <w:footnoteReference w:id="33"/>
      </w:r>
      <w:r w:rsidR="00710BEA" w:rsidRPr="00F2669F">
        <w:rPr>
          <w:rFonts w:ascii="Calibri" w:hAnsi="Calibri" w:cs="Tahoma"/>
          <w:iCs/>
          <w:color w:val="000000"/>
          <w:sz w:val="22"/>
          <w:szCs w:val="22"/>
        </w:rPr>
        <w:t>.</w:t>
      </w:r>
    </w:p>
    <w:p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lastRenderedPageBreak/>
        <w:t>Beneficjent zobowiązuje się niezwłocznie poinformować</w:t>
      </w:r>
      <w:r w:rsidRPr="00937115">
        <w:rPr>
          <w:rFonts w:ascii="Calibri" w:hAnsi="Calibri" w:cs="Calibri"/>
          <w:color w:val="000000"/>
          <w:sz w:val="22"/>
          <w:szCs w:val="22"/>
        </w:rPr>
        <w:t xml:space="preserve"> bank, że środki znajdujące się na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34"/>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35"/>
      </w:r>
      <w:r w:rsidR="0094162C">
        <w:rPr>
          <w:rFonts w:ascii="Calibri" w:hAnsi="Calibri" w:cs="Tahoma"/>
          <w:i/>
          <w:sz w:val="22"/>
          <w:szCs w:val="22"/>
        </w:rPr>
        <w:t>.</w:t>
      </w:r>
    </w:p>
    <w:p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25422B" w:rsidRPr="0025422B">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36"/>
      </w:r>
    </w:p>
    <w:p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37"/>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7217A7">
        <w:rPr>
          <w:rFonts w:ascii="Calibri" w:hAnsi="Calibri" w:cs="Tahoma"/>
          <w:sz w:val="22"/>
          <w:szCs w:val="22"/>
        </w:rPr>
        <w:t>wniesienia zabezpieczenia, o którym mowa w § 1</w:t>
      </w:r>
      <w:r w:rsidR="00007DCF" w:rsidRPr="007217A7">
        <w:rPr>
          <w:rFonts w:ascii="Calibri" w:hAnsi="Calibri" w:cs="Tahoma"/>
          <w:sz w:val="22"/>
          <w:szCs w:val="22"/>
        </w:rPr>
        <w:t>4</w:t>
      </w:r>
      <w:r w:rsidRPr="007217A7">
        <w:rPr>
          <w:rFonts w:ascii="Calibri" w:hAnsi="Calibri" w:cs="Tahoma"/>
          <w:sz w:val="22"/>
          <w:szCs w:val="22"/>
        </w:rPr>
        <w:t xml:space="preserve"> umowy</w:t>
      </w:r>
      <w:r w:rsidR="00EE7BA5" w:rsidRPr="007217A7">
        <w:rPr>
          <w:rFonts w:ascii="Calibri" w:hAnsi="Calibri" w:cs="Tahoma"/>
          <w:sz w:val="22"/>
          <w:szCs w:val="22"/>
        </w:rPr>
        <w:t xml:space="preserve"> oraz</w:t>
      </w:r>
      <w:r w:rsidRPr="00266762">
        <w:rPr>
          <w:rFonts w:ascii="Calibri" w:hAnsi="Calibri" w:cs="Tahoma"/>
          <w:sz w:val="22"/>
          <w:szCs w:val="22"/>
        </w:rPr>
        <w:t xml:space="preserve"> złożenia wniosku o zaliczkę, o którym mowa w § 10 ust. 1 umowy i jego zatwierdzenia przez Instytucję Zarządzającą;</w:t>
      </w:r>
    </w:p>
    <w:p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rsidR="000C72A9" w:rsidRPr="00EB004E" w:rsidRDefault="000C72A9" w:rsidP="00744AE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 xml:space="preserve">przedstawione do rozliczenia </w:t>
      </w:r>
      <w:r w:rsidR="00081702" w:rsidRPr="00937115">
        <w:rPr>
          <w:rFonts w:ascii="Calibri" w:hAnsi="Calibri" w:cs="Tahoma"/>
          <w:sz w:val="22"/>
          <w:szCs w:val="22"/>
        </w:rPr>
        <w:t>wydatki</w:t>
      </w:r>
      <w:r w:rsidR="0059441D" w:rsidRPr="00937115">
        <w:rPr>
          <w:rFonts w:ascii="Calibri" w:hAnsi="Calibri" w:cs="Tahoma"/>
          <w:sz w:val="22"/>
          <w:szCs w:val="22"/>
        </w:rPr>
        <w:t>,</w:t>
      </w:r>
      <w:r w:rsidR="00081702" w:rsidRPr="00937115">
        <w:rPr>
          <w:rFonts w:ascii="Calibri" w:hAnsi="Calibri" w:cs="Tahoma"/>
          <w:sz w:val="22"/>
          <w:szCs w:val="22"/>
        </w:rPr>
        <w:t xml:space="preserve"> </w:t>
      </w:r>
      <w:r w:rsidR="0059441D" w:rsidRPr="007217A7">
        <w:rPr>
          <w:rFonts w:ascii="Calibri" w:hAnsi="Calibri" w:cs="Tahoma"/>
          <w:sz w:val="22"/>
          <w:szCs w:val="22"/>
        </w:rPr>
        <w:t>w tym</w:t>
      </w:r>
      <w:r w:rsidR="00C60398" w:rsidRPr="007217A7">
        <w:rPr>
          <w:rFonts w:ascii="Calibri" w:hAnsi="Calibri" w:cs="Tahoma"/>
          <w:sz w:val="22"/>
          <w:szCs w:val="22"/>
        </w:rPr>
        <w:t xml:space="preserve"> oświadczenie o wydatkowanej kwocie stawki jednostkowej na utworzenie i utrzymanie miejsca w PS</w:t>
      </w:r>
      <w:r w:rsidR="00C60398" w:rsidRPr="00937115">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rsidR="000C72A9" w:rsidRPr="00266762" w:rsidRDefault="00952743" w:rsidP="00D43DE7">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rsidR="000C72A9" w:rsidRPr="00266762" w:rsidRDefault="000C72A9" w:rsidP="00D43DE7">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 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rsidR="000C72A9" w:rsidRPr="00AD6315" w:rsidRDefault="000C72A9" w:rsidP="00D43DE7">
      <w:pPr>
        <w:numPr>
          <w:ilvl w:val="0"/>
          <w:numId w:val="13"/>
        </w:numPr>
        <w:spacing w:after="60" w:line="276" w:lineRule="auto"/>
        <w:rPr>
          <w:rFonts w:ascii="Calibri" w:hAnsi="Calibri" w:cs="Tahoma"/>
          <w:sz w:val="22"/>
          <w:szCs w:val="22"/>
        </w:rPr>
      </w:pPr>
      <w:r w:rsidRPr="00AD6315">
        <w:rPr>
          <w:rFonts w:ascii="Calibri" w:hAnsi="Calibri" w:cs="Tahoma"/>
          <w:sz w:val="22"/>
          <w:szCs w:val="22"/>
        </w:rPr>
        <w:lastRenderedPageBreak/>
        <w:t>Kolejne transze dofinansowania są przekazywane na rachunek bankowy</w:t>
      </w:r>
      <w:r w:rsidR="0020571F" w:rsidRPr="00AD6315">
        <w:rPr>
          <w:rFonts w:ascii="Calibri" w:hAnsi="Calibri" w:cs="Tahoma"/>
          <w:sz w:val="22"/>
          <w:szCs w:val="22"/>
        </w:rPr>
        <w:t>–</w:t>
      </w:r>
      <w:r w:rsidRPr="00AD6315">
        <w:rPr>
          <w:rFonts w:ascii="Calibri" w:hAnsi="Calibri" w:cs="Tahoma"/>
          <w:sz w:val="22"/>
          <w:szCs w:val="22"/>
        </w:rPr>
        <w:t>transferowy</w:t>
      </w:r>
      <w:r w:rsidR="0045761A" w:rsidRPr="00AD6315">
        <w:rPr>
          <w:rFonts w:ascii="Calibri" w:hAnsi="Calibri" w:cs="Tahoma"/>
          <w:sz w:val="22"/>
          <w:szCs w:val="22"/>
        </w:rPr>
        <w:t>,</w:t>
      </w:r>
      <w:r w:rsidRPr="00AD6315">
        <w:rPr>
          <w:rStyle w:val="Odwoanieprzypisudolnego"/>
          <w:rFonts w:ascii="Calibri" w:hAnsi="Calibri" w:cs="Tahoma"/>
          <w:sz w:val="22"/>
          <w:szCs w:val="22"/>
        </w:rPr>
        <w:footnoteReference w:id="38"/>
      </w:r>
      <w:r w:rsidRPr="00AD6315">
        <w:rPr>
          <w:rFonts w:ascii="Calibri" w:hAnsi="Calibri" w:cs="Tahoma"/>
          <w:sz w:val="22"/>
          <w:szCs w:val="22"/>
        </w:rPr>
        <w:t xml:space="preserve"> o</w:t>
      </w:r>
      <w:r w:rsidR="0045761A" w:rsidRPr="00AD6315">
        <w:rPr>
          <w:rFonts w:ascii="Calibri" w:hAnsi="Calibri" w:cs="Tahoma"/>
          <w:sz w:val="22"/>
          <w:szCs w:val="22"/>
        </w:rPr>
        <w:t> </w:t>
      </w:r>
      <w:r w:rsidRPr="00AD6315">
        <w:rPr>
          <w:rFonts w:ascii="Calibri" w:hAnsi="Calibri" w:cs="Tahoma"/>
          <w:sz w:val="22"/>
          <w:szCs w:val="22"/>
        </w:rPr>
        <w:t xml:space="preserve">którym mowa w § 8 ust. </w:t>
      </w:r>
      <w:r w:rsidR="00846F6B" w:rsidRPr="00F2669F">
        <w:rPr>
          <w:rFonts w:ascii="Calibri" w:hAnsi="Calibri" w:cs="Tahoma"/>
          <w:sz w:val="22"/>
          <w:szCs w:val="22"/>
        </w:rPr>
        <w:t>3</w:t>
      </w:r>
      <w:r w:rsidRPr="00AD6315">
        <w:rPr>
          <w:rFonts w:ascii="Calibri" w:hAnsi="Calibri" w:cs="Tahoma"/>
          <w:sz w:val="22"/>
          <w:szCs w:val="22"/>
        </w:rPr>
        <w:t xml:space="preserve"> umowy:</w:t>
      </w:r>
    </w:p>
    <w:p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1, w terminie płatności, o którym mowa w § 2 pkt 5 rozporządzenia Ministra Finansów z dnia 21 grudnia 2012 r. w sprawie płatności w</w:t>
      </w:r>
      <w:r w:rsidR="00C709FD">
        <w:rPr>
          <w:rFonts w:ascii="Calibri" w:hAnsi="Calibri" w:cs="Tahoma"/>
          <w:sz w:val="22"/>
          <w:szCs w:val="22"/>
        </w:rPr>
        <w:t> </w:t>
      </w:r>
      <w:r w:rsidRPr="00266762">
        <w:rPr>
          <w:rFonts w:ascii="Calibri" w:hAnsi="Calibri" w:cs="Tahoma"/>
          <w:sz w:val="22"/>
          <w:szCs w:val="22"/>
        </w:rPr>
        <w:t xml:space="preserve">ramach programów finansowanych z udziałem środków europejskich oraz przekazywania informacji dotyczących tych płatności (Dz. U. </w:t>
      </w:r>
      <w:r w:rsidR="00DE21AA" w:rsidRPr="00266762">
        <w:rPr>
          <w:rFonts w:ascii="Calibri" w:hAnsi="Calibri" w:cs="Tahoma"/>
          <w:sz w:val="22"/>
          <w:szCs w:val="22"/>
        </w:rPr>
        <w:t>z 20</w:t>
      </w:r>
      <w:r w:rsidR="00AD6315">
        <w:rPr>
          <w:rFonts w:ascii="Calibri" w:hAnsi="Calibri" w:cs="Tahoma"/>
          <w:sz w:val="22"/>
          <w:szCs w:val="22"/>
        </w:rPr>
        <w:t>21</w:t>
      </w:r>
      <w:r w:rsidR="00DE21AA" w:rsidRPr="00266762">
        <w:rPr>
          <w:rFonts w:ascii="Calibri" w:hAnsi="Calibri" w:cs="Tahoma"/>
          <w:sz w:val="22"/>
          <w:szCs w:val="22"/>
        </w:rPr>
        <w:t xml:space="preserve"> r. poz. </w:t>
      </w:r>
      <w:r w:rsidR="00AD6315">
        <w:rPr>
          <w:rFonts w:ascii="Calibri" w:hAnsi="Calibri" w:cs="Tahoma"/>
          <w:sz w:val="22"/>
          <w:szCs w:val="22"/>
        </w:rPr>
        <w:t>2081</w:t>
      </w:r>
      <w:r w:rsidRPr="00266762">
        <w:rPr>
          <w:rFonts w:ascii="Calibri" w:hAnsi="Calibri" w:cs="Tahoma"/>
          <w:sz w:val="22"/>
          <w:szCs w:val="22"/>
        </w:rPr>
        <w:t>);</w:t>
      </w:r>
    </w:p>
    <w:p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2, co do zasady w terminie płatności, o</w:t>
      </w:r>
      <w:r w:rsidR="0014287B">
        <w:rPr>
          <w:rFonts w:ascii="Calibri" w:hAnsi="Calibri" w:cs="Tahoma"/>
          <w:sz w:val="22"/>
          <w:szCs w:val="22"/>
        </w:rPr>
        <w:t> </w:t>
      </w:r>
      <w:r w:rsidRPr="00266762">
        <w:rPr>
          <w:rFonts w:ascii="Calibri" w:hAnsi="Calibri" w:cs="Tahoma"/>
          <w:sz w:val="22"/>
          <w:szCs w:val="22"/>
        </w:rPr>
        <w:t>którym mowa w pkt 1.</w:t>
      </w:r>
    </w:p>
    <w:p w:rsidR="00237F95" w:rsidRDefault="000C72A9" w:rsidP="00237F95">
      <w:pPr>
        <w:numPr>
          <w:ilvl w:val="0"/>
          <w:numId w:val="13"/>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rsid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1, realizacji zlecenia płatności przez</w:t>
      </w:r>
      <w:r w:rsidR="0014287B" w:rsidRPr="00237F95">
        <w:rPr>
          <w:rFonts w:ascii="Calibri" w:hAnsi="Calibri" w:cs="Tahoma"/>
          <w:color w:val="000000"/>
          <w:sz w:val="22"/>
          <w:szCs w:val="22"/>
        </w:rPr>
        <w:t> </w:t>
      </w:r>
      <w:r w:rsidRPr="00237F95">
        <w:rPr>
          <w:rFonts w:ascii="Calibri" w:hAnsi="Calibri" w:cs="Tahoma"/>
          <w:color w:val="000000"/>
          <w:sz w:val="22"/>
          <w:szCs w:val="22"/>
        </w:rPr>
        <w:t>Bank Gospodarstwa Krajowego</w:t>
      </w:r>
      <w:r w:rsidR="005C27FF">
        <w:rPr>
          <w:rFonts w:ascii="Calibri" w:hAnsi="Calibri" w:cs="Tahoma"/>
          <w:color w:val="000000"/>
          <w:sz w:val="22"/>
          <w:szCs w:val="22"/>
        </w:rPr>
        <w:t>;</w:t>
      </w:r>
    </w:p>
    <w:p w:rsidR="000C72A9" w:rsidRP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2, dostępności środków na</w:t>
      </w:r>
      <w:r w:rsidR="0014287B" w:rsidRPr="00237F95">
        <w:rPr>
          <w:rFonts w:ascii="Calibri" w:hAnsi="Calibri" w:cs="Tahoma"/>
          <w:color w:val="000000"/>
          <w:sz w:val="22"/>
          <w:szCs w:val="22"/>
        </w:rPr>
        <w:t> </w:t>
      </w:r>
      <w:r w:rsidRPr="00237F95">
        <w:rPr>
          <w:rFonts w:ascii="Calibri" w:hAnsi="Calibri" w:cs="Tahoma"/>
          <w:color w:val="000000"/>
          <w:sz w:val="22"/>
          <w:szCs w:val="22"/>
        </w:rPr>
        <w:t>finansowanie Działania na rachunku bankowym Instytucji Zarządzającej.</w:t>
      </w:r>
    </w:p>
    <w:p w:rsidR="000C72A9" w:rsidRPr="00266762" w:rsidRDefault="000C72A9" w:rsidP="00D43DE7">
      <w:pPr>
        <w:numPr>
          <w:ilvl w:val="0"/>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w:t>
      </w:r>
      <w:r w:rsidR="00314CE6" w:rsidRPr="00266762">
        <w:rPr>
          <w:rFonts w:ascii="Calibri" w:hAnsi="Calibri" w:cs="Tahoma"/>
          <w:sz w:val="22"/>
          <w:szCs w:val="22"/>
        </w:rPr>
        <w:t xml:space="preserve">braku możliwości </w:t>
      </w:r>
      <w:r w:rsidRPr="00266762">
        <w:rPr>
          <w:rFonts w:ascii="Calibri" w:hAnsi="Calibri" w:cs="Tahoma"/>
          <w:sz w:val="22"/>
          <w:szCs w:val="22"/>
        </w:rPr>
        <w:t xml:space="preserve">dokonania wypłaty transzy dofinansowania spowodowanej okresowym brakiem środków, o których mowa w § 2 ust. </w:t>
      </w:r>
      <w:r w:rsidR="00F94EFB">
        <w:rPr>
          <w:rFonts w:ascii="Calibri" w:hAnsi="Calibri" w:cs="Tahoma"/>
          <w:sz w:val="22"/>
          <w:szCs w:val="22"/>
        </w:rPr>
        <w:t>5</w:t>
      </w:r>
      <w:r w:rsidRPr="00266762">
        <w:rPr>
          <w:rFonts w:ascii="Calibri" w:hAnsi="Calibri" w:cs="Tahoma"/>
          <w:sz w:val="22"/>
          <w:szCs w:val="22"/>
        </w:rPr>
        <w:t xml:space="preserve"> pkt 1 i 2 Beneficjent ma prawo renegocjować zakres rzeczowy </w:t>
      </w:r>
      <w:r w:rsidR="00E6190A" w:rsidRPr="00266762">
        <w:rPr>
          <w:rFonts w:ascii="Calibri" w:hAnsi="Calibri" w:cs="Tahoma"/>
          <w:sz w:val="22"/>
          <w:szCs w:val="22"/>
        </w:rPr>
        <w:t>P</w:t>
      </w:r>
      <w:r w:rsidRPr="00266762">
        <w:rPr>
          <w:rFonts w:ascii="Calibri" w:hAnsi="Calibri" w:cs="Tahoma"/>
          <w:sz w:val="22"/>
          <w:szCs w:val="22"/>
        </w:rPr>
        <w:t>rojektu i harmonogram płatności.</w:t>
      </w:r>
    </w:p>
    <w:p w:rsidR="007860B5" w:rsidRDefault="000C72A9" w:rsidP="007860B5">
      <w:pPr>
        <w:numPr>
          <w:ilvl w:val="0"/>
          <w:numId w:val="13"/>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sidR="0034019A">
        <w:rPr>
          <w:rFonts w:ascii="Calibri" w:hAnsi="Calibri" w:cs="Tahoma"/>
          <w:color w:val="000000"/>
          <w:sz w:val="22"/>
          <w:szCs w:val="22"/>
        </w:rPr>
        <w:t>74</w:t>
      </w:r>
      <w:r w:rsidRPr="00266762">
        <w:rPr>
          <w:rFonts w:ascii="Calibri" w:hAnsi="Calibri" w:cs="Tahoma"/>
          <w:color w:val="000000"/>
          <w:sz w:val="22"/>
          <w:szCs w:val="22"/>
        </w:rPr>
        <w:t xml:space="preserve"> ust. </w:t>
      </w:r>
      <w:r w:rsidR="0034019A">
        <w:rPr>
          <w:rFonts w:ascii="Calibri" w:hAnsi="Calibri" w:cs="Tahoma"/>
          <w:color w:val="000000"/>
          <w:sz w:val="22"/>
          <w:szCs w:val="22"/>
        </w:rPr>
        <w:t>1</w:t>
      </w:r>
      <w:r w:rsidRPr="00266762">
        <w:rPr>
          <w:rFonts w:ascii="Calibri" w:hAnsi="Calibri" w:cs="Tahoma"/>
          <w:color w:val="000000"/>
          <w:sz w:val="22"/>
          <w:szCs w:val="22"/>
        </w:rPr>
        <w:t xml:space="preserve"> lit. a </w:t>
      </w:r>
      <w:r w:rsidR="00BC707F" w:rsidRPr="00266762">
        <w:rPr>
          <w:rFonts w:ascii="Calibri" w:hAnsi="Calibri" w:cs="Tahoma"/>
          <w:color w:val="000000"/>
          <w:sz w:val="22"/>
          <w:szCs w:val="22"/>
        </w:rPr>
        <w:t>r</w:t>
      </w:r>
      <w:r w:rsidRPr="00266762">
        <w:rPr>
          <w:rFonts w:ascii="Calibri" w:hAnsi="Calibri" w:cs="Tahoma"/>
          <w:color w:val="000000"/>
          <w:sz w:val="22"/>
          <w:szCs w:val="22"/>
        </w:rPr>
        <w:t>ozporządzenia ogólnego, bądź gdy wszczęto dochodzenie w związku z ewentualnymi nieprawidłowościami mającymi wpływ na 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 realizacją Projektu doszło do powstania rażących nieprawidłowości, w szczególności oszustwa.</w:t>
      </w:r>
    </w:p>
    <w:p w:rsidR="007860B5" w:rsidRDefault="000C72A9" w:rsidP="007860B5">
      <w:pPr>
        <w:spacing w:after="60" w:line="276" w:lineRule="auto"/>
        <w:ind w:left="360"/>
        <w:rPr>
          <w:rFonts w:ascii="Calibri" w:hAnsi="Calibri" w:cs="Tahoma"/>
          <w:color w:val="000000"/>
          <w:sz w:val="22"/>
          <w:szCs w:val="22"/>
        </w:rPr>
      </w:pPr>
      <w:r w:rsidRPr="007860B5">
        <w:rPr>
          <w:rFonts w:ascii="Calibri" w:hAnsi="Calibri" w:cs="Tahoma"/>
          <w:color w:val="000000"/>
          <w:sz w:val="22"/>
          <w:szCs w:val="22"/>
        </w:rPr>
        <w:t>Instytucja Zarządzająca informuje Beneficjenta o wstrzymaniu biegu terminu wypłaty transzy dofinansowania, o którym mowa w ust. 2 i jego przyczynach.</w:t>
      </w:r>
    </w:p>
    <w:p w:rsidR="000C72A9" w:rsidRPr="007860B5" w:rsidRDefault="000C72A9" w:rsidP="007860B5">
      <w:pPr>
        <w:numPr>
          <w:ilvl w:val="0"/>
          <w:numId w:val="13"/>
        </w:numPr>
        <w:spacing w:after="60" w:line="276" w:lineRule="auto"/>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rsidR="000C72A9" w:rsidRPr="00266762" w:rsidRDefault="009349F8" w:rsidP="00C23BC9">
      <w:pPr>
        <w:pStyle w:val="Nagwek2"/>
      </w:pPr>
      <w:r>
        <w:t>Zasady skład</w:t>
      </w:r>
      <w:r w:rsidR="00EA009E">
        <w:t>a</w:t>
      </w:r>
      <w:r>
        <w:t>nia wniosków o płatność</w:t>
      </w:r>
      <w:r w:rsidRPr="00823999">
        <w:br/>
      </w:r>
      <w:r w:rsidR="000C72A9" w:rsidRPr="00266762">
        <w:t>§ 10.</w:t>
      </w:r>
    </w:p>
    <w:p w:rsidR="000C72A9" w:rsidRPr="009F4857"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39"/>
      </w:r>
      <w:r w:rsidR="00722F5C" w:rsidRPr="00722F5C">
        <w:rPr>
          <w:rFonts w:ascii="Calibri" w:hAnsi="Calibri" w:cs="Tahoma"/>
          <w:i/>
          <w:sz w:val="22"/>
          <w:szCs w:val="22"/>
        </w:rPr>
        <w:t xml:space="preserve">, </w:t>
      </w:r>
      <w:r w:rsidR="00722F5C" w:rsidRPr="007217A7">
        <w:rPr>
          <w:rFonts w:ascii="Calibri" w:hAnsi="Calibri" w:cs="Tahoma"/>
          <w:sz w:val="22"/>
          <w:szCs w:val="22"/>
        </w:rPr>
        <w:t>jednak nie wcześniej niż termin złożenia zabezpieczenia, o którym mowa w § 14 umowy</w:t>
      </w:r>
      <w:r w:rsidR="00722F5C" w:rsidRPr="009F4857">
        <w:rPr>
          <w:rFonts w:ascii="Calibri" w:hAnsi="Calibri" w:cs="Tahoma"/>
          <w:sz w:val="22"/>
          <w:szCs w:val="22"/>
        </w:rPr>
        <w:t>.</w:t>
      </w:r>
    </w:p>
    <w:p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lastRenderedPageBreak/>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40"/>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41"/>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42"/>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43"/>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 terminie, stosuje się przepisy art. 189 ust. 3b-3c i art. 189 ust. 3e ustawy o finansach publicznych.</w:t>
      </w:r>
    </w:p>
    <w:p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 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 xml:space="preserve">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320636">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44"/>
      </w:r>
      <w:r w:rsidR="009B7A84" w:rsidRPr="008962DA">
        <w:rPr>
          <w:rFonts w:ascii="Calibri" w:hAnsi="Calibri" w:cs="Tahoma"/>
          <w:sz w:val="22"/>
          <w:szCs w:val="22"/>
        </w:rPr>
        <w:t>.</w:t>
      </w:r>
    </w:p>
    <w:p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45"/>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00DA2A90" w:rsidRPr="00937115">
        <w:rPr>
          <w:rFonts w:ascii="Calibri" w:hAnsi="Calibri" w:cs="Tahoma"/>
          <w:sz w:val="22"/>
          <w:szCs w:val="22"/>
        </w:rPr>
        <w:t xml:space="preserve"> </w:t>
      </w:r>
      <w:r w:rsidR="00DA2A90" w:rsidRPr="007217A7">
        <w:rPr>
          <w:rFonts w:ascii="Calibri" w:hAnsi="Calibri" w:cs="Tahoma"/>
          <w:sz w:val="22"/>
          <w:szCs w:val="22"/>
        </w:rPr>
        <w:t xml:space="preserve">oraz dokumentów, </w:t>
      </w:r>
      <w:r w:rsidR="00DA2A90" w:rsidRPr="007217A7">
        <w:rPr>
          <w:rFonts w:ascii="Calibri" w:hAnsi="Calibri" w:cs="Tahoma"/>
          <w:sz w:val="22"/>
          <w:szCs w:val="22"/>
        </w:rPr>
        <w:lastRenderedPageBreak/>
        <w:t xml:space="preserve">o których mowa w </w:t>
      </w:r>
      <w:r w:rsidR="00DA2A90" w:rsidRPr="007217A7">
        <w:rPr>
          <w:rFonts w:ascii="Calibri" w:hAnsi="Calibri" w:cs="Calibri"/>
          <w:sz w:val="22"/>
          <w:szCs w:val="22"/>
        </w:rPr>
        <w:t>§</w:t>
      </w:r>
      <w:r w:rsidR="00DA2A90" w:rsidRPr="007217A7">
        <w:rPr>
          <w:rFonts w:ascii="Calibri" w:hAnsi="Calibri" w:cs="Tahoma"/>
          <w:sz w:val="22"/>
          <w:szCs w:val="22"/>
        </w:rPr>
        <w:t xml:space="preserve"> 5 ust. 5</w:t>
      </w:r>
      <w:r w:rsidR="00E540A3" w:rsidRPr="007217A7">
        <w:rPr>
          <w:rFonts w:ascii="Calibri" w:hAnsi="Calibri" w:cs="Tahoma"/>
          <w:sz w:val="22"/>
          <w:szCs w:val="22"/>
        </w:rPr>
        <w:t xml:space="preserve"> i</w:t>
      </w:r>
      <w:r w:rsidR="00A543B7" w:rsidRPr="007217A7">
        <w:rPr>
          <w:rFonts w:ascii="Calibri" w:hAnsi="Calibri" w:cs="Tahoma"/>
          <w:sz w:val="22"/>
          <w:szCs w:val="22"/>
        </w:rPr>
        <w:t xml:space="preserve"> 6</w:t>
      </w:r>
      <w:r w:rsidR="00A543B7" w:rsidRPr="007217A7">
        <w:rPr>
          <w:rStyle w:val="Odwoanieprzypisudolnego"/>
          <w:rFonts w:ascii="Calibri" w:hAnsi="Calibri" w:cs="Tahoma"/>
          <w:sz w:val="22"/>
          <w:szCs w:val="22"/>
        </w:rPr>
        <w:footnoteReference w:id="46"/>
      </w:r>
      <w:r w:rsidR="00DA2A90" w:rsidRPr="007217A7">
        <w:rPr>
          <w:rFonts w:ascii="Calibri" w:hAnsi="Calibri" w:cs="Tahoma"/>
          <w:sz w:val="22"/>
          <w:szCs w:val="22"/>
        </w:rPr>
        <w:t xml:space="preserve"> umowy</w:t>
      </w:r>
      <w:r w:rsidR="00080D03" w:rsidRPr="007217A7">
        <w:rPr>
          <w:rFonts w:ascii="Calibri" w:hAnsi="Calibri" w:cs="Tahoma"/>
          <w:sz w:val="22"/>
          <w:szCs w:val="22"/>
        </w:rPr>
        <w:t xml:space="preserve">, jeżeli Beneficjent w danym wniosku o płatność </w:t>
      </w:r>
      <w:r w:rsidR="0025754F" w:rsidRPr="007217A7">
        <w:rPr>
          <w:rFonts w:ascii="Calibri" w:hAnsi="Calibri" w:cs="Tahoma"/>
          <w:sz w:val="22"/>
          <w:szCs w:val="22"/>
        </w:rPr>
        <w:t>potwierdza wykonanie stawek jednostkowych</w:t>
      </w:r>
      <w:r w:rsidRPr="00937115">
        <w:rPr>
          <w:rFonts w:ascii="Calibri" w:hAnsi="Calibri" w:cs="Tahoma"/>
          <w:sz w:val="22"/>
          <w:szCs w:val="22"/>
        </w:rPr>
        <w:t>.</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t>Weryfikacja wniosków o płatność</w:t>
      </w:r>
      <w:r w:rsidRPr="00823999">
        <w:br/>
      </w:r>
      <w:r w:rsidR="000C72A9" w:rsidRPr="00D5318E">
        <w:t>§ 11.</w:t>
      </w:r>
    </w:p>
    <w:p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xml:space="preserve">, lub złożenia dodatkowych wyjaśnień w 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lastRenderedPageBreak/>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 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 § 2 ust. </w:t>
      </w:r>
      <w:r w:rsidR="00F94EFB">
        <w:rPr>
          <w:rFonts w:ascii="Calibri" w:hAnsi="Calibri" w:cs="Tahoma"/>
          <w:sz w:val="22"/>
          <w:szCs w:val="22"/>
        </w:rPr>
        <w:t>5</w:t>
      </w:r>
      <w:r w:rsidRPr="00266762">
        <w:rPr>
          <w:rFonts w:ascii="Calibri" w:hAnsi="Calibri" w:cs="Tahoma"/>
          <w:sz w:val="22"/>
          <w:szCs w:val="22"/>
        </w:rPr>
        <w:t xml:space="preserve"> </w:t>
      </w:r>
      <w:r w:rsidRPr="0015565F">
        <w:rPr>
          <w:rFonts w:ascii="Calibri" w:hAnsi="Calibri" w:cs="Tahoma"/>
          <w:i/>
          <w:sz w:val="22"/>
          <w:szCs w:val="22"/>
        </w:rPr>
        <w:t>pkt 1 i 2</w:t>
      </w:r>
      <w:r>
        <w:rPr>
          <w:rStyle w:val="Odwoanieprzypisudolnego"/>
          <w:rFonts w:ascii="Calibri" w:hAnsi="Calibri" w:cs="Tahoma"/>
          <w:sz w:val="22"/>
          <w:szCs w:val="22"/>
        </w:rPr>
        <w:footnoteReference w:id="47"/>
      </w:r>
      <w:r w:rsidRPr="00266762">
        <w:rPr>
          <w:rFonts w:ascii="Calibri" w:hAnsi="Calibri" w:cs="Tahoma"/>
          <w:sz w:val="22"/>
          <w:szCs w:val="22"/>
        </w:rPr>
        <w:t xml:space="preserve"> </w:t>
      </w:r>
      <w:r w:rsidRPr="00E81943">
        <w:rPr>
          <w:rFonts w:ascii="Calibri" w:hAnsi="Calibri" w:cs="Tahoma"/>
          <w:i/>
          <w:iCs/>
          <w:sz w:val="22"/>
          <w:szCs w:val="22"/>
        </w:rPr>
        <w:t>oraz wkładu własnego</w:t>
      </w:r>
      <w:r w:rsidRPr="00266762">
        <w:rPr>
          <w:rStyle w:val="Odwoanieprzypisudolnego"/>
          <w:rFonts w:ascii="Calibri" w:hAnsi="Calibri" w:cs="Tahoma"/>
          <w:iCs/>
          <w:sz w:val="22"/>
          <w:szCs w:val="22"/>
        </w:rPr>
        <w:footnoteReference w:id="48"/>
      </w:r>
      <w:r>
        <w:rPr>
          <w:rFonts w:ascii="Calibri" w:hAnsi="Calibri" w:cs="Tahoma"/>
          <w:i/>
          <w:iCs/>
          <w:sz w:val="22"/>
          <w:szCs w:val="22"/>
        </w:rPr>
        <w:t>;</w:t>
      </w:r>
    </w:p>
    <w:p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wykazane przez Beneficjenta we wniosku o płatność w</w:t>
      </w:r>
      <w:r w:rsidR="00D240E2">
        <w:rPr>
          <w:rFonts w:ascii="Calibri" w:hAnsi="Calibri" w:cs="Tahoma"/>
          <w:sz w:val="22"/>
          <w:szCs w:val="22"/>
        </w:rPr>
        <w:t> </w:t>
      </w:r>
      <w:r w:rsidRPr="00266762">
        <w:rPr>
          <w:rFonts w:ascii="Calibri" w:hAnsi="Calibri" w:cs="Tahoma"/>
          <w:sz w:val="22"/>
          <w:szCs w:val="22"/>
        </w:rPr>
        <w:t>punkcie korekty/zwroty oraz uznane przez Instytucję Zarządzającą za wykazane prawidłowo</w:t>
      </w:r>
      <w:r w:rsidR="00611A3A">
        <w:rPr>
          <w:rFonts w:ascii="Calibri" w:hAnsi="Calibri" w:cs="Tahoma"/>
          <w:sz w:val="22"/>
          <w:szCs w:val="22"/>
        </w:rPr>
        <w:t>.</w:t>
      </w:r>
    </w:p>
    <w:p w:rsidR="000C72A9" w:rsidRPr="00266762" w:rsidRDefault="000C72A9" w:rsidP="00D43DE7">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rsidR="000C72A9" w:rsidRPr="000A5A76" w:rsidRDefault="000C72A9" w:rsidP="00D43DE7">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49"/>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320636">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rsidR="000C72A9" w:rsidRPr="000F2314" w:rsidRDefault="000C72A9" w:rsidP="00D43DE7">
      <w:pPr>
        <w:numPr>
          <w:ilvl w:val="0"/>
          <w:numId w:val="16"/>
        </w:numPr>
        <w:tabs>
          <w:tab w:val="clear" w:pos="360"/>
        </w:tabs>
        <w:spacing w:after="60" w:line="276" w:lineRule="auto"/>
        <w:ind w:left="284" w:hanging="284"/>
        <w:rPr>
          <w:rFonts w:ascii="Calibri" w:hAnsi="Calibri" w:cs="Tahoma"/>
          <w:sz w:val="22"/>
          <w:szCs w:val="22"/>
        </w:rPr>
      </w:pPr>
      <w:r w:rsidRPr="00F2774E">
        <w:rPr>
          <w:rFonts w:ascii="Calibri" w:hAnsi="Calibri" w:cs="Tahoma"/>
          <w:sz w:val="22"/>
          <w:szCs w:val="22"/>
        </w:rPr>
        <w:t>Beneficjent zobowiązuje się ująć każdy wydatek kwalifikowalny we wniosku o płatność przekazywanym do Instytucji Zarządzającej w terminie do 3 miesięcy od dnia jego poniesienia.</w:t>
      </w:r>
      <w:r w:rsidR="000C6773" w:rsidRPr="000F2314">
        <w:rPr>
          <w:rStyle w:val="Odwoanieprzypisudolnego"/>
          <w:rFonts w:ascii="Calibri" w:hAnsi="Calibri" w:cs="Tahoma"/>
          <w:sz w:val="22"/>
          <w:szCs w:val="22"/>
        </w:rPr>
        <w:footnoteReference w:id="50"/>
      </w:r>
    </w:p>
    <w:p w:rsidR="000C72A9" w:rsidRPr="00266762" w:rsidRDefault="000C72A9" w:rsidP="00D43DE7">
      <w:pPr>
        <w:numPr>
          <w:ilvl w:val="0"/>
          <w:numId w:val="16"/>
        </w:numPr>
        <w:tabs>
          <w:tab w:val="clear" w:pos="360"/>
        </w:tabs>
        <w:spacing w:after="60" w:line="276" w:lineRule="auto"/>
        <w:ind w:left="284" w:hanging="284"/>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 xml:space="preserve">W przypadku, gdy z rozliczenia wynika, że dofinansowanie nie zostało w 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 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320636">
        <w:rPr>
          <w:rFonts w:ascii="Calibri" w:hAnsi="Calibri" w:cs="Tahoma"/>
          <w:sz w:val="22"/>
          <w:szCs w:val="22"/>
        </w:rPr>
        <w:t>6</w:t>
      </w:r>
      <w:r w:rsidRPr="00266762">
        <w:rPr>
          <w:rFonts w:ascii="Calibri" w:hAnsi="Calibri" w:cs="Tahoma"/>
          <w:sz w:val="22"/>
          <w:szCs w:val="22"/>
        </w:rPr>
        <w:t xml:space="preserve"> umowy.</w:t>
      </w:r>
    </w:p>
    <w:p w:rsidR="000C72A9" w:rsidRPr="00656D8B" w:rsidRDefault="000C72A9" w:rsidP="001D3083">
      <w:pPr>
        <w:numPr>
          <w:ilvl w:val="0"/>
          <w:numId w:val="16"/>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 xml:space="preserve">W przypadku naruszenia postanowień ust. </w:t>
      </w:r>
      <w:r w:rsidR="0025422B">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 z art. 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p>
    <w:p w:rsidR="000C72A9" w:rsidRPr="00266762" w:rsidRDefault="0023143F" w:rsidP="00D43DE7">
      <w:pPr>
        <w:tabs>
          <w:tab w:val="left" w:pos="357"/>
        </w:tabs>
        <w:spacing w:after="60" w:line="276" w:lineRule="auto"/>
        <w:ind w:left="360"/>
        <w:rPr>
          <w:rFonts w:ascii="Calibri" w:hAnsi="Calibri" w:cs="Tahoma"/>
          <w:sz w:val="22"/>
          <w:szCs w:val="22"/>
        </w:rPr>
      </w:pPr>
      <w:r w:rsidRPr="00266762">
        <w:rPr>
          <w:rFonts w:ascii="Calibri" w:hAnsi="Calibri" w:cs="Tahoma"/>
          <w:sz w:val="22"/>
          <w:szCs w:val="22"/>
        </w:rPr>
        <w:t>dofinansowanie podlega zwrotowi wraz z odsetkami w wysokości określonej jak dla zaległości podatkowych, liczonymi od dnia przekazania środków.</w:t>
      </w:r>
    </w:p>
    <w:p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51"/>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 pomniejszenie wypłaty kolejnej transzy.</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52"/>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2705FE">
        <w:rPr>
          <w:rFonts w:ascii="Calibri" w:hAnsi="Calibri" w:cs="Tahoma"/>
          <w:sz w:val="22"/>
          <w:szCs w:val="22"/>
        </w:rPr>
        <w:t>2</w:t>
      </w:r>
      <w:r w:rsidR="00C6549E" w:rsidRPr="00266762">
        <w:rPr>
          <w:rFonts w:ascii="Calibri" w:hAnsi="Calibri" w:cs="Tahoma"/>
          <w:sz w:val="22"/>
          <w:szCs w:val="22"/>
        </w:rPr>
        <w:t xml:space="preserve"> r. poz.</w:t>
      </w:r>
      <w:r w:rsidR="002705FE">
        <w:rPr>
          <w:rFonts w:ascii="Calibri" w:hAnsi="Calibri" w:cs="Tahoma"/>
          <w:sz w:val="22"/>
          <w:szCs w:val="22"/>
        </w:rPr>
        <w:t>2000</w:t>
      </w:r>
      <w:r w:rsidR="003A4CC7">
        <w:rPr>
          <w:rFonts w:ascii="Calibri" w:hAnsi="Calibri" w:cs="Tahoma"/>
          <w:sz w:val="22"/>
          <w:szCs w:val="22"/>
        </w:rPr>
        <w:t>, z</w:t>
      </w:r>
      <w:r w:rsidR="0079400F">
        <w:rPr>
          <w:rFonts w:ascii="Calibri" w:hAnsi="Calibri" w:cs="Tahoma"/>
          <w:sz w:val="22"/>
          <w:szCs w:val="22"/>
        </w:rPr>
        <w:t xml:space="preserve"> </w:t>
      </w:r>
      <w:proofErr w:type="spellStart"/>
      <w:r w:rsidR="003A4CC7">
        <w:rPr>
          <w:rFonts w:ascii="Calibri" w:hAnsi="Calibri" w:cs="Tahoma"/>
          <w:sz w:val="22"/>
          <w:szCs w:val="22"/>
        </w:rPr>
        <w:t>późn</w:t>
      </w:r>
      <w:proofErr w:type="spellEnd"/>
      <w:r w:rsidR="003A4CC7">
        <w:rPr>
          <w:rFonts w:ascii="Calibri" w:hAnsi="Calibri" w:cs="Tahoma"/>
          <w:sz w:val="22"/>
          <w:szCs w:val="22"/>
        </w:rPr>
        <w:t>. zm</w:t>
      </w:r>
      <w:r w:rsidR="0079400F">
        <w:rPr>
          <w:rFonts w:ascii="Calibri" w:hAnsi="Calibri" w:cs="Tahoma"/>
          <w:sz w:val="22"/>
          <w:szCs w:val="22"/>
        </w:rPr>
        <w:t>.</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rsidR="000C72A9" w:rsidRPr="00266762" w:rsidRDefault="00970CB3" w:rsidP="00C23BC9">
      <w:pPr>
        <w:pStyle w:val="Nagwek2"/>
      </w:pPr>
      <w:r>
        <w:lastRenderedPageBreak/>
        <w:t>Nieprawidłowości</w:t>
      </w:r>
      <w:r w:rsidRPr="00EF76C3">
        <w:br/>
      </w:r>
      <w:r w:rsidR="000C72A9" w:rsidRPr="00BB0CB5">
        <w:t>§ 1</w:t>
      </w:r>
      <w:r w:rsidR="00030E1C" w:rsidRPr="00BB0CB5">
        <w:t>3</w:t>
      </w:r>
      <w:r w:rsidR="000C72A9" w:rsidRPr="00BB0CB5">
        <w:t>.</w:t>
      </w:r>
    </w:p>
    <w:p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rsidR="000C72A9" w:rsidRPr="007217A7" w:rsidRDefault="000C72A9" w:rsidP="00C23BC9">
      <w:pPr>
        <w:pStyle w:val="Nagwek2"/>
        <w:rPr>
          <w:vertAlign w:val="superscript"/>
        </w:rPr>
      </w:pPr>
      <w:r w:rsidRPr="007217A7">
        <w:t>Zabezpieczenie prawidłowej realizacji Projektu</w:t>
      </w:r>
      <w:r w:rsidR="00C23BC9" w:rsidRPr="007217A7">
        <w:br/>
      </w:r>
      <w:r w:rsidRPr="007217A7">
        <w:t>§ 1</w:t>
      </w:r>
      <w:r w:rsidR="00BB0CB5" w:rsidRPr="007217A7">
        <w:t>4</w:t>
      </w:r>
      <w:r w:rsidRPr="007217A7">
        <w:t>.</w:t>
      </w:r>
    </w:p>
    <w:p w:rsidR="000C72A9" w:rsidRPr="007217A7" w:rsidRDefault="000C72A9" w:rsidP="00D43DE7">
      <w:pPr>
        <w:numPr>
          <w:ilvl w:val="0"/>
          <w:numId w:val="20"/>
        </w:numPr>
        <w:spacing w:after="60" w:line="276" w:lineRule="auto"/>
        <w:rPr>
          <w:rFonts w:ascii="Calibri" w:hAnsi="Calibri" w:cs="Tahoma"/>
          <w:sz w:val="22"/>
          <w:szCs w:val="22"/>
        </w:rPr>
      </w:pPr>
      <w:r w:rsidRPr="007217A7">
        <w:rPr>
          <w:rFonts w:ascii="Calibri" w:hAnsi="Calibri" w:cs="Tahoma"/>
          <w:sz w:val="22"/>
          <w:szCs w:val="22"/>
        </w:rPr>
        <w:t>Zabezpieczeniem prawidłowej realizacji umowy jest składany przez Beneficjenta, nie później niż w terminie 15 dni roboczych od daty podpisania umowy weksel in blanco wraz z wypełnioną deklaracją wystawcy weksla in blanco.</w:t>
      </w:r>
    </w:p>
    <w:p w:rsidR="000C72A9" w:rsidRPr="007217A7" w:rsidRDefault="00925FA2" w:rsidP="00D43DE7">
      <w:pPr>
        <w:numPr>
          <w:ilvl w:val="0"/>
          <w:numId w:val="20"/>
        </w:numPr>
        <w:spacing w:after="60" w:line="276" w:lineRule="auto"/>
        <w:rPr>
          <w:rFonts w:ascii="Calibri" w:hAnsi="Calibri" w:cs="Tahoma"/>
          <w:sz w:val="22"/>
          <w:szCs w:val="22"/>
        </w:rPr>
      </w:pPr>
      <w:r w:rsidRPr="007217A7">
        <w:rPr>
          <w:rFonts w:ascii="Calibri" w:hAnsi="Calibri" w:cs="Tahoma"/>
          <w:color w:val="000000"/>
          <w:sz w:val="22"/>
          <w:szCs w:val="22"/>
        </w:rPr>
        <w:t>Zwolnienie</w:t>
      </w:r>
      <w:r w:rsidR="000C72A9" w:rsidRPr="007217A7">
        <w:rPr>
          <w:rFonts w:ascii="Calibri" w:hAnsi="Calibri" w:cs="Tahoma"/>
          <w:color w:val="000000"/>
          <w:sz w:val="22"/>
          <w:szCs w:val="22"/>
        </w:rPr>
        <w:t xml:space="preserve"> </w:t>
      </w:r>
      <w:r w:rsidRPr="007217A7">
        <w:rPr>
          <w:rFonts w:ascii="Calibri" w:hAnsi="Calibri" w:cs="Tahoma"/>
          <w:color w:val="000000"/>
          <w:sz w:val="22"/>
          <w:szCs w:val="22"/>
        </w:rPr>
        <w:t xml:space="preserve">ustanowionego </w:t>
      </w:r>
      <w:r w:rsidR="000C72A9" w:rsidRPr="007217A7">
        <w:rPr>
          <w:rFonts w:ascii="Calibri" w:hAnsi="Calibri" w:cs="Tahoma"/>
          <w:color w:val="000000"/>
          <w:sz w:val="22"/>
          <w:szCs w:val="22"/>
        </w:rPr>
        <w:t>zabezpieczeni</w:t>
      </w:r>
      <w:r w:rsidRPr="007217A7">
        <w:rPr>
          <w:rFonts w:ascii="Calibri" w:hAnsi="Calibri" w:cs="Tahoma"/>
          <w:color w:val="000000"/>
          <w:sz w:val="22"/>
          <w:szCs w:val="22"/>
        </w:rPr>
        <w:t>a</w:t>
      </w:r>
      <w:r w:rsidR="000C72A9" w:rsidRPr="007217A7">
        <w:rPr>
          <w:rFonts w:ascii="Calibri" w:hAnsi="Calibri" w:cs="Tahoma"/>
          <w:color w:val="000000"/>
          <w:sz w:val="22"/>
          <w:szCs w:val="22"/>
        </w:rPr>
        <w:t xml:space="preserve"> umowy następuje po </w:t>
      </w:r>
      <w:r w:rsidR="000C72A9" w:rsidRPr="007217A7">
        <w:rPr>
          <w:rFonts w:ascii="Calibri" w:hAnsi="Calibri" w:cs="Tahoma"/>
          <w:sz w:val="22"/>
          <w:szCs w:val="22"/>
        </w:rPr>
        <w:t xml:space="preserve">ostatecznym rozliczeniu i zamknięciu </w:t>
      </w:r>
      <w:r w:rsidR="00E6190A" w:rsidRPr="007217A7">
        <w:rPr>
          <w:rFonts w:ascii="Calibri" w:hAnsi="Calibri" w:cs="Tahoma"/>
          <w:sz w:val="22"/>
          <w:szCs w:val="22"/>
        </w:rPr>
        <w:t>P</w:t>
      </w:r>
      <w:r w:rsidR="000C72A9" w:rsidRPr="007217A7">
        <w:rPr>
          <w:rFonts w:ascii="Calibri" w:hAnsi="Calibri" w:cs="Tahoma"/>
          <w:sz w:val="22"/>
          <w:szCs w:val="22"/>
        </w:rPr>
        <w:t>rojektu.</w:t>
      </w:r>
    </w:p>
    <w:p w:rsidR="000C72A9" w:rsidRPr="007217A7" w:rsidRDefault="000C72A9" w:rsidP="00D43DE7">
      <w:pPr>
        <w:numPr>
          <w:ilvl w:val="0"/>
          <w:numId w:val="20"/>
        </w:numPr>
        <w:spacing w:after="60" w:line="276" w:lineRule="auto"/>
        <w:rPr>
          <w:rFonts w:ascii="Calibri" w:hAnsi="Calibri" w:cs="Tahoma"/>
          <w:sz w:val="22"/>
          <w:szCs w:val="22"/>
        </w:rPr>
      </w:pPr>
      <w:r w:rsidRPr="007217A7">
        <w:rPr>
          <w:rFonts w:ascii="Calibri" w:hAnsi="Calibri" w:cs="Tahoma"/>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7217A7">
        <w:rPr>
          <w:rFonts w:ascii="Calibri" w:hAnsi="Calibri" w:cs="Tahoma"/>
          <w:sz w:val="22"/>
          <w:szCs w:val="22"/>
        </w:rPr>
        <w:t xml:space="preserve">zwolnienie </w:t>
      </w:r>
      <w:r w:rsidRPr="007217A7">
        <w:rPr>
          <w:rFonts w:ascii="Calibri" w:hAnsi="Calibri" w:cs="Tahoma"/>
          <w:sz w:val="22"/>
          <w:szCs w:val="22"/>
        </w:rPr>
        <w:t>zabezpieczenia może nastąpić po zakończeniu postępowania i</w:t>
      </w:r>
      <w:r w:rsidR="00536CBF" w:rsidRPr="007217A7">
        <w:rPr>
          <w:rFonts w:ascii="Calibri" w:hAnsi="Calibri" w:cs="Tahoma"/>
          <w:sz w:val="22"/>
          <w:szCs w:val="22"/>
        </w:rPr>
        <w:t> </w:t>
      </w:r>
      <w:r w:rsidRPr="007217A7">
        <w:rPr>
          <w:rFonts w:ascii="Calibri" w:hAnsi="Calibri" w:cs="Tahoma"/>
          <w:sz w:val="22"/>
          <w:szCs w:val="22"/>
        </w:rPr>
        <w:t>odzyskaniu środków wraz z odsetkami.</w:t>
      </w:r>
    </w:p>
    <w:p w:rsidR="000C72A9" w:rsidRPr="007217A7" w:rsidRDefault="000C72A9" w:rsidP="00D43DE7">
      <w:pPr>
        <w:numPr>
          <w:ilvl w:val="0"/>
          <w:numId w:val="20"/>
        </w:numPr>
        <w:spacing w:after="60" w:line="276" w:lineRule="auto"/>
        <w:rPr>
          <w:rFonts w:ascii="Calibri" w:hAnsi="Calibri" w:cs="Tahoma"/>
          <w:sz w:val="22"/>
          <w:szCs w:val="22"/>
        </w:rPr>
      </w:pPr>
      <w:r w:rsidRPr="007217A7">
        <w:rPr>
          <w:rFonts w:ascii="Calibri" w:hAnsi="Calibri" w:cs="Tahoma"/>
          <w:sz w:val="22"/>
          <w:szCs w:val="22"/>
        </w:rPr>
        <w:t xml:space="preserve">W przypadku gdy wniosek przewiduje trwałość Projektu lub rezultatów, </w:t>
      </w:r>
      <w:r w:rsidR="00DA3FDC" w:rsidRPr="007217A7">
        <w:rPr>
          <w:rFonts w:ascii="Calibri" w:hAnsi="Calibri" w:cs="Tahoma"/>
          <w:sz w:val="22"/>
          <w:szCs w:val="22"/>
        </w:rPr>
        <w:t xml:space="preserve">zwolnienie </w:t>
      </w:r>
      <w:r w:rsidRPr="007217A7">
        <w:rPr>
          <w:rFonts w:ascii="Calibri" w:hAnsi="Calibri" w:cs="Tahoma"/>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 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 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 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53"/>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i </w:t>
      </w:r>
      <w:r w:rsidR="00B62C11" w:rsidRPr="00F2669F">
        <w:rPr>
          <w:rFonts w:ascii="Calibri" w:hAnsi="Calibri" w:cs="Calibri"/>
          <w:sz w:val="22"/>
          <w:szCs w:val="22"/>
        </w:rPr>
        <w:t>…</w:t>
      </w:r>
      <w:r w:rsidR="00B62C11" w:rsidRPr="00B62C11">
        <w:rPr>
          <w:rFonts w:ascii="Calibri" w:hAnsi="Calibri" w:cs="Calibri"/>
          <w:sz w:val="22"/>
          <w:szCs w:val="22"/>
        </w:rPr>
        <w:t xml:space="preserve"> 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54"/>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55"/>
      </w:r>
    </w:p>
    <w:p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 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 tym prowadzenie postępowania administracyjnego w celu wydania decyzji o zwrocie środków;</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 wniosek Komisji Europejskiej, o czym Beneficjent jest informowany pisemnie przed upływem tego terminu.</w:t>
      </w:r>
    </w:p>
    <w:p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de minimis,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 xml:space="preserve">przechowywanych informacji na 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56"/>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57"/>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rsidR="00CE059C" w:rsidRPr="000A5A76" w:rsidRDefault="00CE059C" w:rsidP="00CE059C">
      <w:pPr>
        <w:numPr>
          <w:ilvl w:val="0"/>
          <w:numId w:val="89"/>
        </w:numPr>
        <w:spacing w:after="60" w:line="276" w:lineRule="auto"/>
        <w:ind w:left="426" w:hanging="426"/>
        <w:rPr>
          <w:rFonts w:ascii="Calibri" w:hAnsi="Calibri" w:cs="Tahoma"/>
          <w:sz w:val="22"/>
          <w:szCs w:val="22"/>
        </w:rPr>
      </w:pPr>
      <w:r>
        <w:rPr>
          <w:rFonts w:ascii="Calibri" w:hAnsi="Calibri"/>
          <w:sz w:val="22"/>
          <w:szCs w:val="22"/>
        </w:rPr>
        <w:t xml:space="preserve">Beneficjent zobowiązany jest do stosowania zasad równościowych (horyzontalnych) na 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xml:space="preserve">) oraz do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320636">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rsidR="00D76425" w:rsidRPr="00CE059C" w:rsidRDefault="00D76425" w:rsidP="00CE059C">
      <w:pPr>
        <w:numPr>
          <w:ilvl w:val="0"/>
          <w:numId w:val="89"/>
        </w:numPr>
        <w:spacing w:after="60" w:line="276" w:lineRule="auto"/>
        <w:ind w:left="426" w:hanging="426"/>
        <w:rPr>
          <w:rFonts w:ascii="Calibri" w:hAnsi="Calibri" w:cs="Tahoma"/>
          <w:sz w:val="22"/>
          <w:szCs w:val="22"/>
        </w:rPr>
      </w:pPr>
      <w:r w:rsidRPr="00355EEA">
        <w:rPr>
          <w:rFonts w:ascii="Calibri" w:hAnsi="Calibri" w:cs="Calibri"/>
          <w:sz w:val="22"/>
          <w:szCs w:val="22"/>
        </w:rPr>
        <w:lastRenderedPageBreak/>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CE059C">
      <w:pPr>
        <w:numPr>
          <w:ilvl w:val="0"/>
          <w:numId w:val="89"/>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 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0A5A76" w:rsidRDefault="00D76425" w:rsidP="00BB0CB5">
      <w:pPr>
        <w:numPr>
          <w:ilvl w:val="0"/>
          <w:numId w:val="89"/>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 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 ust. 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58"/>
      </w:r>
    </w:p>
    <w:p w:rsidR="00D12CEB" w:rsidRPr="00D9723F" w:rsidRDefault="0040014B" w:rsidP="00BB0CB5">
      <w:pPr>
        <w:numPr>
          <w:ilvl w:val="0"/>
          <w:numId w:val="89"/>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 xml:space="preserve">eneficjentowi skorzystanie z przesunięcia środków w budżecie projektu lub wykorzystanie powstałych oszczędności. W przypadku braku możliwości pokrycia wydatków związanych z 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BB0CB5">
      <w:pPr>
        <w:numPr>
          <w:ilvl w:val="0"/>
          <w:numId w:val="89"/>
        </w:numPr>
        <w:spacing w:line="276" w:lineRule="auto"/>
        <w:ind w:left="284" w:hanging="284"/>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9"/>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 </w:t>
      </w:r>
      <w:r w:rsidRPr="00106867">
        <w:rPr>
          <w:rFonts w:ascii="Calibri" w:hAnsi="Calibri" w:cs="Calibri"/>
          <w:sz w:val="22"/>
          <w:szCs w:val="22"/>
        </w:rPr>
        <w:t>§</w:t>
      </w:r>
      <w:r w:rsidRPr="0061411E">
        <w:rPr>
          <w:rFonts w:ascii="Calibri" w:hAnsi="Calibri" w:cs="Tahoma"/>
          <w:i/>
          <w:sz w:val="22"/>
          <w:szCs w:val="22"/>
        </w:rPr>
        <w:t xml:space="preserve">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60"/>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rsidR="000C72A9" w:rsidRPr="00266762" w:rsidRDefault="000C72A9" w:rsidP="00C23BC9">
      <w:pPr>
        <w:pStyle w:val="Nagwek2"/>
      </w:pPr>
      <w:bookmarkStart w:id="31" w:name="_Hlk126672044"/>
      <w:r w:rsidRPr="00D314DE">
        <w:t>Kontrola</w:t>
      </w:r>
      <w:r w:rsidR="00C23BC9" w:rsidRPr="00D314DE">
        <w:br/>
      </w:r>
      <w:r w:rsidRPr="00D314DE">
        <w:t>§ 18</w:t>
      </w:r>
      <w:bookmarkEnd w:id="31"/>
      <w:r w:rsidRPr="00D314DE">
        <w:t>.</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61"/>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62"/>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 xml:space="preserve">na podstawie danych i </w:t>
      </w:r>
      <w:r w:rsidRPr="00266762">
        <w:rPr>
          <w:rFonts w:ascii="Calibri" w:hAnsi="Calibri" w:cs="Tahoma"/>
          <w:sz w:val="22"/>
          <w:szCs w:val="22"/>
        </w:rPr>
        <w:lastRenderedPageBreak/>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63"/>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 xml:space="preserve">podmiotom, o 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64"/>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32"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65"/>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32"/>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 ramach Projektu</w:t>
      </w:r>
      <w:r w:rsidR="000C72A9" w:rsidRPr="00266762">
        <w:rPr>
          <w:rFonts w:ascii="Calibri" w:hAnsi="Calibri" w:cs="Tahoma"/>
          <w:sz w:val="22"/>
          <w:szCs w:val="22"/>
        </w:rPr>
        <w:t>.</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 właściwego miejscowo komendanta Policji z wnioskiem o pomoc, jeżeli jest to niezbędne do 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lastRenderedPageBreak/>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 </w:t>
      </w:r>
      <w:r w:rsidR="00E5137D" w:rsidRPr="000A5A76">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t>Przekazywanie informacji</w:t>
      </w:r>
      <w:r w:rsidRPr="00D314DE">
        <w:br/>
      </w:r>
      <w:r w:rsidR="000C72A9" w:rsidRPr="00D314DE">
        <w:t>§ 19.</w:t>
      </w:r>
    </w:p>
    <w:p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0C72A9" w:rsidRPr="00266762" w:rsidRDefault="000C72A9" w:rsidP="00C23BC9">
      <w:pPr>
        <w:pStyle w:val="Nagwek2"/>
      </w:pPr>
      <w:r w:rsidRPr="00F8149C">
        <w:t>Udzielanie zamówień w ramach Projektu</w:t>
      </w:r>
      <w:r w:rsidR="00C23BC9" w:rsidRPr="00F8149C">
        <w:br/>
      </w:r>
      <w:r w:rsidRPr="00F8149C">
        <w:t>§ 20.</w:t>
      </w:r>
    </w:p>
    <w:p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320636">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 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 xml:space="preserve">przepisów i trybów postępowania przewidzianych w ustawie </w:t>
      </w:r>
      <w:proofErr w:type="spellStart"/>
      <w:r w:rsidRPr="006624FA">
        <w:rPr>
          <w:rFonts w:ascii="Calibri" w:hAnsi="Calibri"/>
          <w:sz w:val="22"/>
          <w:szCs w:val="22"/>
        </w:rPr>
        <w:t>Pzp</w:t>
      </w:r>
      <w:proofErr w:type="spellEnd"/>
      <w:r w:rsidRPr="006624FA">
        <w:rPr>
          <w:rFonts w:ascii="Calibri" w:hAnsi="Calibri"/>
          <w:sz w:val="22"/>
          <w:szCs w:val="22"/>
        </w:rPr>
        <w:t>, od kwoty 130 tys. zł. włącznie, jeżeli Beneficjent jest zobowiązany do stosowania ustawy;</w:t>
      </w:r>
    </w:p>
    <w:p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320636">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lastRenderedPageBreak/>
        <w:t xml:space="preserve">od kwoty powyżej 50 tys. zł. do kwoty poniżej 130 tys. zł., jeżeli Beneficjent jest zobowiązany do stosowania ustawy </w:t>
      </w:r>
      <w:proofErr w:type="spellStart"/>
      <w:r w:rsidRPr="006624FA">
        <w:rPr>
          <w:rFonts w:ascii="Calibri" w:hAnsi="Calibri"/>
          <w:sz w:val="22"/>
          <w:szCs w:val="22"/>
        </w:rPr>
        <w:t>Pzp</w:t>
      </w:r>
      <w:proofErr w:type="spellEnd"/>
      <w:r>
        <w:rPr>
          <w:rFonts w:ascii="Calibri" w:hAnsi="Calibri"/>
          <w:sz w:val="22"/>
          <w:szCs w:val="22"/>
        </w:rPr>
        <w:t>,</w:t>
      </w:r>
    </w:p>
    <w:p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 xml:space="preserve">od kwoty powyżej 50 tys. zł., jeżeli Beneficjent nie jest zobowiązany do stosowania ustawy </w:t>
      </w:r>
      <w:proofErr w:type="spellStart"/>
      <w:r w:rsidRPr="006624FA">
        <w:rPr>
          <w:rFonts w:ascii="Calibri" w:hAnsi="Calibri"/>
          <w:sz w:val="22"/>
          <w:szCs w:val="22"/>
        </w:rPr>
        <w:t>Pzp</w:t>
      </w:r>
      <w:proofErr w:type="spellEnd"/>
      <w:r w:rsidR="00A51F58">
        <w:rPr>
          <w:rFonts w:ascii="Calibri" w:hAnsi="Calibri"/>
          <w:sz w:val="22"/>
          <w:szCs w:val="22"/>
        </w:rPr>
        <w:t>.</w:t>
      </w:r>
    </w:p>
    <w:p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 xml:space="preserve">Do stosowania zasad i procedur określonych w ustawie </w:t>
      </w:r>
      <w:proofErr w:type="spellStart"/>
      <w:r w:rsidRPr="003C71B2">
        <w:rPr>
          <w:rFonts w:ascii="Calibri" w:hAnsi="Calibri" w:cs="Calibri"/>
          <w:sz w:val="22"/>
        </w:rPr>
        <w:t>Pzp</w:t>
      </w:r>
      <w:proofErr w:type="spellEnd"/>
      <w:r w:rsidRPr="003C71B2">
        <w:rPr>
          <w:rFonts w:ascii="Calibri" w:hAnsi="Calibri" w:cs="Calibri"/>
          <w:sz w:val="22"/>
        </w:rPr>
        <w:t xml:space="preserve">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w:t>
      </w:r>
      <w:proofErr w:type="spellStart"/>
      <w:r w:rsidRPr="003C71B2">
        <w:rPr>
          <w:rFonts w:ascii="Calibri" w:hAnsi="Calibri" w:cs="Calibri"/>
          <w:sz w:val="22"/>
        </w:rPr>
        <w:t>Pzp</w:t>
      </w:r>
      <w:proofErr w:type="spellEnd"/>
      <w:r>
        <w:rPr>
          <w:rFonts w:ascii="Calibri" w:hAnsi="Calibri" w:cs="Calibri"/>
          <w:sz w:val="22"/>
        </w:rPr>
        <w:t>.</w:t>
      </w:r>
    </w:p>
    <w:p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 xml:space="preserve">o 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320636">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8373C">
        <w:rPr>
          <w:rFonts w:ascii="Calibri" w:hAnsi="Calibri" w:cs="Tahoma"/>
          <w:sz w:val="22"/>
          <w:szCs w:val="22"/>
        </w:rPr>
        <w:t>:</w:t>
      </w:r>
      <w:r w:rsidR="00D3754D" w:rsidRPr="000A5A76">
        <w:rPr>
          <w:rFonts w:ascii="Calibri" w:hAnsi="Calibri" w:cs="Tahoma"/>
          <w:sz w:val="22"/>
          <w:szCs w:val="22"/>
        </w:rPr>
        <w:t xml:space="preserve"> </w:t>
      </w:r>
      <w:r w:rsidR="00CE6A0B">
        <w:rPr>
          <w:rFonts w:ascii="Calibri" w:hAnsi="Calibri" w:cs="Tahoma"/>
          <w:sz w:val="22"/>
          <w:szCs w:val="22"/>
        </w:rPr>
        <w:t xml:space="preserve">usług cateringowych, zakupu sprzętu </w:t>
      </w:r>
      <w:r w:rsidR="0088373C">
        <w:rPr>
          <w:rFonts w:ascii="Calibri" w:hAnsi="Calibri" w:cs="Tahoma"/>
          <w:sz w:val="22"/>
          <w:szCs w:val="22"/>
        </w:rPr>
        <w:t>komputerowego (m.in. zakupu komputerów, laptopów, tabletów, monitorów, projektorów) oraz usług sprzątania</w:t>
      </w:r>
      <w:r w:rsidR="00F7128B">
        <w:rPr>
          <w:rFonts w:ascii="Calibri" w:hAnsi="Calibri" w:cs="Tahoma"/>
          <w:sz w:val="22"/>
          <w:szCs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66"/>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 xml:space="preserve">Obowiązek ten odnosi się zarówno do zamówień realizowanych zgodnie z ustawą </w:t>
      </w:r>
      <w:proofErr w:type="spellStart"/>
      <w:r w:rsidRPr="007851BA">
        <w:rPr>
          <w:rFonts w:ascii="Calibri" w:eastAsia="MS Mincho" w:hAnsi="Calibri"/>
          <w:color w:val="000000"/>
          <w:sz w:val="22"/>
          <w:szCs w:val="22"/>
          <w:lang w:eastAsia="ja-JP"/>
        </w:rPr>
        <w:t>Pzp</w:t>
      </w:r>
      <w:proofErr w:type="spellEnd"/>
      <w:r w:rsidRPr="007851BA">
        <w:rPr>
          <w:rFonts w:ascii="Calibri" w:eastAsia="MS Mincho" w:hAnsi="Calibri"/>
          <w:color w:val="000000"/>
          <w:sz w:val="22"/>
          <w:szCs w:val="22"/>
          <w:lang w:eastAsia="ja-JP"/>
        </w:rPr>
        <w:t>, jak i zamówień realizowanych zgodnie z zasadą konkurencyjności</w:t>
      </w:r>
      <w:r>
        <w:rPr>
          <w:rFonts w:ascii="Calibri" w:eastAsia="MS Mincho" w:hAnsi="Calibri"/>
          <w:color w:val="000000"/>
          <w:sz w:val="22"/>
          <w:szCs w:val="22"/>
          <w:lang w:eastAsia="ja-JP"/>
        </w:rPr>
        <w:t>.</w:t>
      </w:r>
    </w:p>
    <w:p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 ramach projektu jest całkowite szacunkowe wynagrodzenie wykonawcy, bez podatku od 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320636">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w:t>
      </w:r>
      <w:proofErr w:type="spellStart"/>
      <w:r w:rsidRPr="00A3454E">
        <w:rPr>
          <w:rFonts w:ascii="Calibri" w:hAnsi="Calibri"/>
          <w:sz w:val="22"/>
          <w:szCs w:val="22"/>
        </w:rPr>
        <w:t>Pzp</w:t>
      </w:r>
      <w:proofErr w:type="spellEnd"/>
      <w:r w:rsidRPr="00A3454E">
        <w:rPr>
          <w:rFonts w:ascii="Calibri" w:hAnsi="Calibri"/>
          <w:sz w:val="22"/>
          <w:szCs w:val="22"/>
        </w:rPr>
        <w:t xml:space="preserve">)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320636">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402FFF">
        <w:rPr>
          <w:rFonts w:ascii="Calibri" w:hAnsi="Calibri" w:cs="Tahoma"/>
          <w:sz w:val="22"/>
          <w:szCs w:val="22"/>
        </w:rPr>
        <w:t>r</w:t>
      </w:r>
      <w:r w:rsidR="00402FFF" w:rsidRPr="003414AC">
        <w:rPr>
          <w:rFonts w:ascii="Calibri" w:hAnsi="Calibri" w:cs="Tahoma"/>
          <w:sz w:val="22"/>
          <w:szCs w:val="22"/>
        </w:rPr>
        <w:t>ozporządzenie</w:t>
      </w:r>
      <w:r w:rsidR="00402FFF">
        <w:rPr>
          <w:rFonts w:ascii="Calibri" w:hAnsi="Calibri" w:cs="Tahoma"/>
          <w:sz w:val="22"/>
          <w:szCs w:val="22"/>
        </w:rPr>
        <w:t>m</w:t>
      </w:r>
      <w:r w:rsidR="00402FFF" w:rsidRPr="003414AC">
        <w:rPr>
          <w:rFonts w:ascii="Calibri" w:hAnsi="Calibri" w:cs="Tahoma"/>
          <w:sz w:val="22"/>
          <w:szCs w:val="22"/>
        </w:rPr>
        <w:t xml:space="preserve"> Ministra Rozwoju z dnia 29 stycznia 2016 r. w sprawie warunków obniżania wartości korekt finansowych oraz wydatków poniesionych nieprawidłowo związanych z udzielaniem zamówień</w:t>
      </w:r>
      <w:r w:rsidR="00402FFF">
        <w:rPr>
          <w:rFonts w:ascii="Calibri" w:hAnsi="Calibri" w:cs="Tahoma"/>
          <w:sz w:val="22"/>
          <w:szCs w:val="22"/>
        </w:rPr>
        <w:t xml:space="preserve"> </w:t>
      </w:r>
      <w:r w:rsidR="00402FFF" w:rsidRPr="003414AC">
        <w:rPr>
          <w:rFonts w:ascii="Calibri" w:hAnsi="Calibri" w:cs="Tahoma"/>
          <w:sz w:val="22"/>
          <w:szCs w:val="22"/>
        </w:rPr>
        <w:t>(Dz.</w:t>
      </w:r>
      <w:r w:rsidR="00517E6F">
        <w:rPr>
          <w:rFonts w:ascii="Calibri" w:hAnsi="Calibri" w:cs="Tahoma"/>
          <w:sz w:val="22"/>
          <w:szCs w:val="22"/>
        </w:rPr>
        <w:t xml:space="preserve"> </w:t>
      </w:r>
      <w:r w:rsidR="00402FFF" w:rsidRPr="003414AC">
        <w:rPr>
          <w:rFonts w:ascii="Calibri" w:hAnsi="Calibri" w:cs="Tahoma"/>
          <w:sz w:val="22"/>
          <w:szCs w:val="22"/>
        </w:rPr>
        <w:t>U</w:t>
      </w:r>
      <w:r w:rsidR="00517E6F">
        <w:rPr>
          <w:rFonts w:ascii="Calibri" w:hAnsi="Calibri" w:cs="Tahoma"/>
          <w:sz w:val="22"/>
          <w:szCs w:val="22"/>
        </w:rPr>
        <w:t>.</w:t>
      </w:r>
      <w:r w:rsidR="00402FFF">
        <w:rPr>
          <w:rFonts w:ascii="Calibri" w:hAnsi="Calibri" w:cs="Tahoma"/>
          <w:sz w:val="22"/>
          <w:szCs w:val="22"/>
        </w:rPr>
        <w:t xml:space="preserve"> z </w:t>
      </w:r>
      <w:r w:rsidR="00402FFF" w:rsidRPr="003414AC">
        <w:rPr>
          <w:rFonts w:ascii="Calibri" w:hAnsi="Calibri" w:cs="Tahoma"/>
          <w:sz w:val="22"/>
          <w:szCs w:val="22"/>
        </w:rPr>
        <w:t>202</w:t>
      </w:r>
      <w:r w:rsidR="00402FFF">
        <w:rPr>
          <w:rFonts w:ascii="Calibri" w:hAnsi="Calibri" w:cs="Tahoma"/>
          <w:sz w:val="22"/>
          <w:szCs w:val="22"/>
        </w:rPr>
        <w:t>1</w:t>
      </w:r>
      <w:r w:rsidR="00402FFF" w:rsidRPr="003414AC">
        <w:rPr>
          <w:rFonts w:ascii="Calibri" w:hAnsi="Calibri" w:cs="Tahoma"/>
          <w:sz w:val="22"/>
          <w:szCs w:val="22"/>
        </w:rPr>
        <w:t xml:space="preserve"> </w:t>
      </w:r>
      <w:r w:rsidR="00402FFF">
        <w:rPr>
          <w:rFonts w:ascii="Calibri" w:hAnsi="Calibri" w:cs="Tahoma"/>
          <w:sz w:val="22"/>
          <w:szCs w:val="22"/>
        </w:rPr>
        <w:t>r.</w:t>
      </w:r>
      <w:r w:rsidR="00517E6F">
        <w:rPr>
          <w:rFonts w:ascii="Calibri" w:hAnsi="Calibri" w:cs="Tahoma"/>
          <w:sz w:val="22"/>
          <w:szCs w:val="22"/>
        </w:rPr>
        <w:t xml:space="preserve"> </w:t>
      </w:r>
      <w:r w:rsidR="00402FFF" w:rsidRPr="003414AC">
        <w:rPr>
          <w:rFonts w:ascii="Calibri" w:hAnsi="Calibri" w:cs="Tahoma"/>
          <w:sz w:val="22"/>
          <w:szCs w:val="22"/>
        </w:rPr>
        <w:t xml:space="preserve">poz. </w:t>
      </w:r>
      <w:r w:rsidR="00402FFF">
        <w:rPr>
          <w:rFonts w:ascii="Calibri" w:hAnsi="Calibri" w:cs="Tahoma"/>
          <w:sz w:val="22"/>
          <w:szCs w:val="22"/>
        </w:rPr>
        <w:t>2179</w:t>
      </w:r>
      <w:r w:rsidR="00402FFF" w:rsidRPr="003414AC">
        <w:rPr>
          <w:rFonts w:ascii="Calibri" w:hAnsi="Calibri" w:cs="Tahoma"/>
          <w:sz w:val="22"/>
          <w:szCs w:val="22"/>
        </w:rPr>
        <w:t>)</w:t>
      </w:r>
      <w:r w:rsidR="00402FFF">
        <w:rPr>
          <w:rFonts w:ascii="Calibri" w:hAnsi="Calibri" w:cs="Tahoma"/>
          <w:sz w:val="22"/>
          <w:szCs w:val="22"/>
        </w:rPr>
        <w:t>.</w:t>
      </w:r>
    </w:p>
    <w:p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lastRenderedPageBreak/>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xml:space="preserve">, z 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320636">
        <w:rPr>
          <w:rFonts w:ascii="Calibri" w:hAnsi="Calibri"/>
          <w:sz w:val="22"/>
          <w:szCs w:val="22"/>
        </w:rPr>
        <w:t>6</w:t>
      </w:r>
      <w:r w:rsidRPr="00B130F7">
        <w:rPr>
          <w:rFonts w:ascii="Calibri" w:hAnsi="Calibri"/>
          <w:sz w:val="22"/>
          <w:szCs w:val="22"/>
        </w:rPr>
        <w:t xml:space="preserve"> umowy.</w:t>
      </w:r>
    </w:p>
    <w:p w:rsidR="00B753B9" w:rsidRPr="006F7F59" w:rsidRDefault="00B753B9" w:rsidP="00B753B9">
      <w:pPr>
        <w:numPr>
          <w:ilvl w:val="0"/>
          <w:numId w:val="39"/>
        </w:numPr>
        <w:spacing w:after="60" w:line="276" w:lineRule="auto"/>
        <w:rPr>
          <w:rFonts w:ascii="Calibri" w:hAnsi="Calibri"/>
          <w:sz w:val="22"/>
          <w:szCs w:val="22"/>
        </w:rPr>
      </w:pPr>
      <w:r w:rsidRPr="00926224">
        <w:rPr>
          <w:rFonts w:ascii="Calibri" w:hAnsi="Calibri" w:cs="Tahoma"/>
          <w:i/>
          <w:sz w:val="22"/>
          <w:szCs w:val="22"/>
        </w:rPr>
        <w:t>Instytucja Zarządzająca przeprowadzi weryfikację ex-</w:t>
      </w:r>
      <w:proofErr w:type="spellStart"/>
      <w:r w:rsidRPr="00926224">
        <w:rPr>
          <w:rFonts w:ascii="Calibri" w:hAnsi="Calibri" w:cs="Tahoma"/>
          <w:i/>
          <w:sz w:val="22"/>
          <w:szCs w:val="22"/>
        </w:rPr>
        <w:t>ante</w:t>
      </w:r>
      <w:proofErr w:type="spellEnd"/>
      <w:r w:rsidRPr="00926224">
        <w:rPr>
          <w:rFonts w:ascii="Calibri" w:hAnsi="Calibri" w:cs="Tahoma"/>
          <w:i/>
          <w:sz w:val="22"/>
          <w:szCs w:val="22"/>
        </w:rPr>
        <w:t xml:space="preserve"> dokumentacji dotyczącej udzielania zamówień w ramach projektu zgodnie z przepisami ustawy </w:t>
      </w:r>
      <w:proofErr w:type="spellStart"/>
      <w:r w:rsidRPr="00926224">
        <w:rPr>
          <w:rFonts w:ascii="Calibri" w:hAnsi="Calibri" w:cs="Tahoma"/>
          <w:i/>
          <w:sz w:val="22"/>
          <w:szCs w:val="22"/>
        </w:rPr>
        <w:t>Pzp</w:t>
      </w:r>
      <w:proofErr w:type="spellEnd"/>
      <w:r w:rsidRPr="00926224">
        <w:rPr>
          <w:rFonts w:ascii="Calibri" w:hAnsi="Calibri" w:cs="Tahoma"/>
          <w:i/>
          <w:sz w:val="22"/>
          <w:szCs w:val="22"/>
        </w:rPr>
        <w:t xml:space="preserve"> oraz w oparciu o procedury zawarte w podrozdziale 3.2 Zasada konkurencyjności </w:t>
      </w:r>
      <w:r w:rsidR="009D0630" w:rsidRPr="00926224">
        <w:rPr>
          <w:rFonts w:ascii="Calibri" w:hAnsi="Calibri" w:cs="Tahoma"/>
          <w:i/>
          <w:color w:val="000000"/>
          <w:sz w:val="22"/>
          <w:szCs w:val="22"/>
        </w:rPr>
        <w:t>w</w:t>
      </w:r>
      <w:r w:rsidRPr="00926224">
        <w:rPr>
          <w:rFonts w:ascii="Calibri" w:hAnsi="Calibri" w:cs="Tahoma"/>
          <w:i/>
          <w:iCs/>
          <w:color w:val="000000"/>
          <w:sz w:val="22"/>
          <w:szCs w:val="22"/>
        </w:rPr>
        <w:t>ytycznych</w:t>
      </w:r>
      <w:r w:rsidR="009D0630" w:rsidRPr="00926224">
        <w:rPr>
          <w:rFonts w:ascii="Calibri" w:hAnsi="Calibri"/>
          <w:i/>
          <w:sz w:val="22"/>
          <w:szCs w:val="22"/>
        </w:rPr>
        <w:t>, o których mowa w § 1 pkt 1</w:t>
      </w:r>
      <w:r w:rsidR="00320636">
        <w:rPr>
          <w:rFonts w:ascii="Calibri" w:hAnsi="Calibri"/>
          <w:i/>
          <w:sz w:val="22"/>
          <w:szCs w:val="22"/>
        </w:rPr>
        <w:t>6</w:t>
      </w:r>
      <w:r w:rsidR="009D0630" w:rsidRPr="00926224">
        <w:rPr>
          <w:rFonts w:ascii="Calibri" w:hAnsi="Calibri"/>
          <w:i/>
          <w:sz w:val="22"/>
          <w:szCs w:val="22"/>
        </w:rPr>
        <w:t xml:space="preserve"> umowy</w:t>
      </w:r>
      <w:r w:rsidRPr="00926224">
        <w:rPr>
          <w:rFonts w:ascii="Calibri" w:hAnsi="Calibri" w:cs="Tahoma"/>
          <w:i/>
          <w:iCs/>
          <w:color w:val="000000"/>
          <w:sz w:val="22"/>
          <w:szCs w:val="22"/>
        </w:rPr>
        <w:t>.</w:t>
      </w:r>
    </w:p>
    <w:p w:rsidR="00B753B9" w:rsidRPr="00937115" w:rsidRDefault="00B753B9" w:rsidP="00B753B9">
      <w:pPr>
        <w:numPr>
          <w:ilvl w:val="0"/>
          <w:numId w:val="39"/>
        </w:numPr>
        <w:spacing w:line="276" w:lineRule="auto"/>
        <w:rPr>
          <w:rFonts w:ascii="Calibri" w:hAnsi="Calibri"/>
          <w:i/>
          <w:sz w:val="22"/>
          <w:szCs w:val="22"/>
        </w:rPr>
      </w:pPr>
      <w:bookmarkStart w:id="33" w:name="_Hlk135121117"/>
      <w:r w:rsidRPr="00937115">
        <w:rPr>
          <w:rFonts w:ascii="Calibri" w:hAnsi="Calibri"/>
          <w:i/>
          <w:sz w:val="22"/>
          <w:szCs w:val="22"/>
        </w:rPr>
        <w:t>Beneficjent zobowiązany jest do przekazania Instytucji Zarządzającej Wykazu zamówień</w:t>
      </w:r>
      <w:r w:rsidRPr="00937115">
        <w:rPr>
          <w:rStyle w:val="Odwoanieprzypisudolnego"/>
          <w:rFonts w:ascii="Calibri" w:hAnsi="Calibri"/>
          <w:i/>
          <w:sz w:val="22"/>
          <w:szCs w:val="22"/>
        </w:rPr>
        <w:footnoteReference w:id="67"/>
      </w:r>
      <w:r w:rsidR="00784874" w:rsidRPr="00937115">
        <w:rPr>
          <w:rFonts w:ascii="Calibri" w:hAnsi="Calibri"/>
          <w:i/>
          <w:sz w:val="22"/>
          <w:szCs w:val="22"/>
        </w:rPr>
        <w:t xml:space="preserve">, </w:t>
      </w:r>
      <w:r w:rsidR="00D37B73" w:rsidRPr="00F2669F">
        <w:rPr>
          <w:rFonts w:ascii="Calibri" w:hAnsi="Calibri"/>
          <w:i/>
          <w:sz w:val="22"/>
          <w:szCs w:val="22"/>
        </w:rPr>
        <w:t>którego</w:t>
      </w:r>
      <w:r w:rsidR="00A33095" w:rsidRPr="00F2669F">
        <w:rPr>
          <w:rFonts w:ascii="Calibri" w:hAnsi="Calibri"/>
          <w:i/>
          <w:sz w:val="22"/>
          <w:szCs w:val="22"/>
        </w:rPr>
        <w:t xml:space="preserve"> wz</w:t>
      </w:r>
      <w:r w:rsidR="00D37B73" w:rsidRPr="00F2669F">
        <w:rPr>
          <w:rFonts w:ascii="Calibri" w:hAnsi="Calibri"/>
          <w:i/>
          <w:sz w:val="22"/>
          <w:szCs w:val="22"/>
        </w:rPr>
        <w:t>ó</w:t>
      </w:r>
      <w:r w:rsidR="00A33095" w:rsidRPr="00F2669F">
        <w:rPr>
          <w:rFonts w:ascii="Calibri" w:hAnsi="Calibri"/>
          <w:i/>
          <w:sz w:val="22"/>
          <w:szCs w:val="22"/>
        </w:rPr>
        <w:t xml:space="preserve">r </w:t>
      </w:r>
      <w:r w:rsidR="00D37B73" w:rsidRPr="00F2669F">
        <w:rPr>
          <w:rFonts w:ascii="Calibri" w:hAnsi="Calibri"/>
          <w:i/>
          <w:sz w:val="22"/>
          <w:szCs w:val="22"/>
        </w:rPr>
        <w:t>stanowi</w:t>
      </w:r>
      <w:r w:rsidR="00A33095" w:rsidRPr="00F2669F">
        <w:rPr>
          <w:rFonts w:ascii="Calibri" w:hAnsi="Calibri"/>
          <w:i/>
          <w:sz w:val="22"/>
          <w:szCs w:val="22"/>
        </w:rPr>
        <w:t xml:space="preserve"> </w:t>
      </w:r>
      <w:r w:rsidR="00784874" w:rsidRPr="00F2669F">
        <w:rPr>
          <w:rFonts w:ascii="Calibri" w:hAnsi="Calibri" w:cs="Calibri"/>
          <w:i/>
          <w:iCs/>
          <w:sz w:val="22"/>
          <w:szCs w:val="22"/>
        </w:rPr>
        <w:t>załącznik nr</w:t>
      </w:r>
      <w:r w:rsidR="0052498C">
        <w:rPr>
          <w:rFonts w:ascii="Calibri" w:hAnsi="Calibri" w:cs="Calibri"/>
          <w:i/>
          <w:iCs/>
          <w:sz w:val="22"/>
          <w:szCs w:val="22"/>
        </w:rPr>
        <w:t xml:space="preserve"> 4</w:t>
      </w:r>
      <w:r w:rsidR="00784874" w:rsidRPr="00F2669F">
        <w:rPr>
          <w:rFonts w:ascii="Calibri" w:hAnsi="Calibri" w:cs="Calibri"/>
          <w:i/>
          <w:iCs/>
          <w:sz w:val="22"/>
          <w:szCs w:val="22"/>
        </w:rPr>
        <w:t xml:space="preserve"> do </w:t>
      </w:r>
      <w:r w:rsidR="00D37B73" w:rsidRPr="00F2669F">
        <w:rPr>
          <w:rFonts w:ascii="Calibri" w:hAnsi="Calibri" w:cs="Calibri"/>
          <w:i/>
          <w:iCs/>
          <w:sz w:val="22"/>
          <w:szCs w:val="22"/>
        </w:rPr>
        <w:t>umowy</w:t>
      </w:r>
      <w:r w:rsidR="00784874" w:rsidRPr="00937115">
        <w:rPr>
          <w:rFonts w:ascii="Calibri" w:hAnsi="Calibri" w:cs="Calibri"/>
          <w:i/>
          <w:iCs/>
          <w:sz w:val="22"/>
          <w:szCs w:val="22"/>
        </w:rPr>
        <w:t xml:space="preserve">, </w:t>
      </w:r>
      <w:r w:rsidRPr="00937115">
        <w:rPr>
          <w:rFonts w:ascii="Calibri" w:hAnsi="Calibri"/>
          <w:i/>
          <w:sz w:val="22"/>
          <w:szCs w:val="22"/>
        </w:rPr>
        <w:t xml:space="preserve">w terminie 30 dni od dnia zawarcia umowy </w:t>
      </w:r>
      <w:r w:rsidRPr="00937115">
        <w:rPr>
          <w:rFonts w:ascii="Calibri" w:hAnsi="Calibri" w:cs="Calibri"/>
          <w:i/>
          <w:sz w:val="22"/>
          <w:szCs w:val="22"/>
        </w:rPr>
        <w:t>o dofinansowanie Projektu na adres e-mail</w:t>
      </w:r>
      <w:r w:rsidRPr="00DD2CEA">
        <w:rPr>
          <w:rFonts w:ascii="Calibri" w:hAnsi="Calibri" w:cs="Calibri"/>
          <w:sz w:val="22"/>
          <w:szCs w:val="22"/>
        </w:rPr>
        <w:t xml:space="preserve">: </w:t>
      </w:r>
      <w:hyperlink r:id="rId19" w:history="1">
        <w:r w:rsidR="00DD2CEA" w:rsidRPr="00DD2CEA">
          <w:rPr>
            <w:rStyle w:val="Hipercze"/>
            <w:rFonts w:ascii="Calibri" w:hAnsi="Calibri"/>
            <w:i/>
            <w:sz w:val="22"/>
            <w:szCs w:val="22"/>
          </w:rPr>
          <w:t>zamowienia.efs@pomorskie.eu</w:t>
        </w:r>
      </w:hyperlink>
      <w:bookmarkEnd w:id="33"/>
      <w:r w:rsidR="00DD2CEA" w:rsidRPr="00DD2CEA">
        <w:rPr>
          <w:rFonts w:ascii="Calibri" w:hAnsi="Calibri"/>
          <w:i/>
          <w:sz w:val="22"/>
          <w:szCs w:val="22"/>
        </w:rPr>
        <w:t>.</w:t>
      </w:r>
    </w:p>
    <w:p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 xml:space="preserve">W projektach partnerskich każdy z Partnerów posiada odrębność finansową, na zasadach analogicznych do jednostek, o których mowa w art. 33 ust. 2 ustawy </w:t>
      </w:r>
      <w:proofErr w:type="spellStart"/>
      <w:r w:rsidRPr="006A135C">
        <w:rPr>
          <w:rFonts w:ascii="Calibri" w:eastAsia="Calibri" w:hAnsi="Calibri"/>
          <w:bCs/>
          <w:i/>
          <w:color w:val="000000"/>
          <w:sz w:val="22"/>
          <w:szCs w:val="22"/>
        </w:rPr>
        <w:t>Pzp</w:t>
      </w:r>
      <w:proofErr w:type="spellEnd"/>
      <w:r w:rsidRPr="006A135C">
        <w:rPr>
          <w:rFonts w:ascii="Calibri" w:eastAsia="Calibri" w:hAnsi="Calibri"/>
          <w:bCs/>
          <w:i/>
          <w:color w:val="000000"/>
          <w:sz w:val="22"/>
          <w:szCs w:val="22"/>
        </w:rPr>
        <w:t>,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68"/>
      </w:r>
    </w:p>
    <w:p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9"/>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 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70"/>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rsidR="007D4E7F" w:rsidRPr="00266762" w:rsidRDefault="007D4E7F" w:rsidP="00C23BC9">
      <w:pPr>
        <w:pStyle w:val="Nagwek2"/>
      </w:pPr>
      <w:r w:rsidRPr="000C512E">
        <w:t>Ochrona danych osobowych</w:t>
      </w:r>
      <w:r w:rsidR="00C23BC9" w:rsidRPr="000C512E">
        <w:br/>
      </w:r>
      <w:r w:rsidRPr="000C512E">
        <w:t>§ 21.</w:t>
      </w:r>
    </w:p>
    <w:p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 CST2021 lub z rejestrów publicznych, o których mowa w art. 92 ust. 2 ustawy wdrożeniowej odbywa się zgodnie z zasadami określonymi w rozdziale 18 ustawy wdrożeniowej.</w:t>
      </w:r>
    </w:p>
    <w:p w:rsidR="0001371A" w:rsidRPr="0001371A" w:rsidRDefault="0001371A" w:rsidP="009B648A">
      <w:pPr>
        <w:numPr>
          <w:ilvl w:val="0"/>
          <w:numId w:val="48"/>
        </w:numPr>
        <w:spacing w:after="60" w:line="276" w:lineRule="auto"/>
        <w:rPr>
          <w:rFonts w:ascii="Calibri" w:hAnsi="Calibri" w:cs="Calibri"/>
          <w:sz w:val="22"/>
          <w:szCs w:val="22"/>
        </w:rPr>
      </w:pPr>
      <w:bookmarkStart w:id="34" w:name="_Hlk128393856"/>
      <w:r w:rsidRPr="0001371A">
        <w:rPr>
          <w:rFonts w:ascii="Calibri" w:hAnsi="Calibri" w:cs="Calibri"/>
          <w:sz w:val="22"/>
          <w:szCs w:val="22"/>
        </w:rPr>
        <w:t>Beneficjent jako Administrator danych osobowych w rozumieniu RODO jest zobowiązany w szczególności do:</w:t>
      </w:r>
    </w:p>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34"/>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lastRenderedPageBreak/>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 xml:space="preserve">powierzenia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 xml:space="preserve">przetwarzającym </w:t>
      </w:r>
      <w:r w:rsidR="00347C3D" w:rsidRPr="00D41259">
        <w:rPr>
          <w:rFonts w:ascii="Calibri" w:hAnsi="Calibri" w:cs="Tahoma"/>
          <w:sz w:val="22"/>
          <w:szCs w:val="22"/>
        </w:rPr>
        <w:t>(</w:t>
      </w:r>
      <w:r w:rsidR="003E1171" w:rsidRPr="00D41259">
        <w:rPr>
          <w:rFonts w:ascii="Calibri" w:hAnsi="Calibri" w:cs="Tahoma"/>
          <w:sz w:val="22"/>
          <w:szCs w:val="22"/>
        </w:rPr>
        <w:t xml:space="preserve">w tym </w:t>
      </w:r>
      <w:r w:rsidR="0080663C" w:rsidRPr="00D41259">
        <w:rPr>
          <w:rFonts w:ascii="Calibri" w:hAnsi="Calibri" w:cs="Tahoma"/>
          <w:i/>
          <w:sz w:val="22"/>
          <w:szCs w:val="22"/>
        </w:rPr>
        <w:t>P</w:t>
      </w:r>
      <w:r w:rsidR="003E1171" w:rsidRPr="00D41259">
        <w:rPr>
          <w:rFonts w:ascii="Calibri" w:hAnsi="Calibri" w:cs="Tahoma"/>
          <w:i/>
          <w:sz w:val="22"/>
          <w:szCs w:val="22"/>
        </w:rPr>
        <w:t>artnero</w:t>
      </w:r>
      <w:r w:rsidR="00CE0134" w:rsidRPr="00D41259">
        <w:rPr>
          <w:rFonts w:ascii="Calibri" w:hAnsi="Calibri" w:cs="Tahoma"/>
          <w:i/>
          <w:sz w:val="22"/>
          <w:szCs w:val="22"/>
        </w:rPr>
        <w:t>wi</w:t>
      </w:r>
      <w:r w:rsidR="003327A7">
        <w:rPr>
          <w:rFonts w:ascii="Calibri" w:hAnsi="Calibri" w:cs="Tahoma"/>
          <w:i/>
          <w:sz w:val="22"/>
          <w:szCs w:val="22"/>
        </w:rPr>
        <w:t xml:space="preserve"> i</w:t>
      </w:r>
      <w:r w:rsidR="00CE0134" w:rsidRPr="00D41259">
        <w:rPr>
          <w:rStyle w:val="Odwoanieprzypisudolnego"/>
          <w:rFonts w:ascii="Calibri" w:hAnsi="Calibri" w:cs="Tahoma"/>
          <w:sz w:val="22"/>
          <w:szCs w:val="22"/>
        </w:rPr>
        <w:footnoteReference w:id="71"/>
      </w:r>
      <w:r w:rsidR="006C1877">
        <w:rPr>
          <w:rFonts w:ascii="Calibri" w:hAnsi="Calibri" w:cs="Tahoma"/>
          <w:sz w:val="22"/>
          <w:szCs w:val="22"/>
        </w:rPr>
        <w:t xml:space="preserve"> </w:t>
      </w:r>
      <w:r w:rsidR="003E1171" w:rsidRPr="00D41259">
        <w:rPr>
          <w:rFonts w:ascii="Calibri" w:hAnsi="Calibri" w:cs="Tahoma"/>
          <w:sz w:val="22"/>
          <w:szCs w:val="22"/>
        </w:rPr>
        <w:t xml:space="preserve">wykonawcom) </w:t>
      </w:r>
      <w:r w:rsidRPr="00D41259">
        <w:rPr>
          <w:rFonts w:ascii="Calibri" w:hAnsi="Calibri" w:cs="Tahoma"/>
          <w:sz w:val="22"/>
          <w:szCs w:val="22"/>
        </w:rPr>
        <w:t>w z</w:t>
      </w:r>
      <w:r>
        <w:rPr>
          <w:rFonts w:ascii="Calibri" w:hAnsi="Calibri" w:cs="Tahoma"/>
          <w:sz w:val="22"/>
          <w:szCs w:val="22"/>
        </w:rPr>
        <w:t>wiązku z realizacją zadań w ramach projektu w formie odrębnej umowy, zgodnie z art. 28 RODO.</w:t>
      </w:r>
    </w:p>
    <w:p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rsidR="00772BEC" w:rsidRDefault="00690DB2" w:rsidP="004F3036">
      <w:pPr>
        <w:pStyle w:val="Nagwek2"/>
      </w:pPr>
      <w:r>
        <w:t>Promocja Projektu</w:t>
      </w:r>
    </w:p>
    <w:p w:rsidR="004F3036" w:rsidRPr="0094714E" w:rsidRDefault="004F3036" w:rsidP="0094714E">
      <w:pPr>
        <w:spacing w:after="120"/>
        <w:jc w:val="center"/>
        <w:rPr>
          <w:rFonts w:ascii="Calibri" w:hAnsi="Calibri" w:cs="Calibri"/>
          <w:b/>
        </w:rPr>
      </w:pPr>
      <w:r w:rsidRPr="00E12FD9">
        <w:rPr>
          <w:rFonts w:ascii="Calibri" w:hAnsi="Calibri" w:cs="Calibri"/>
          <w:b/>
        </w:rPr>
        <w:t>§ 22.</w:t>
      </w:r>
    </w:p>
    <w:p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Rzeczypospolitej Polskiej (jeśli dotyczy; wersja pełnokolorowa)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35"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35"/>
    <w:p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lastRenderedPageBreak/>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72"/>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W 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B1208F" w:rsidRDefault="00277C2C" w:rsidP="0022275D">
      <w:pPr>
        <w:numPr>
          <w:ilvl w:val="1"/>
          <w:numId w:val="20"/>
        </w:numPr>
        <w:spacing w:after="60" w:line="276" w:lineRule="auto"/>
        <w:rPr>
          <w:rFonts w:ascii="Calibri" w:eastAsia="Calibri" w:hAnsi="Calibri" w:cs="Calibri"/>
          <w:sz w:val="22"/>
          <w:szCs w:val="22"/>
          <w:lang w:eastAsia="en-US"/>
        </w:rPr>
      </w:pPr>
      <w:r w:rsidRPr="00B1208F">
        <w:rPr>
          <w:rFonts w:ascii="Calibri" w:eastAsia="Calibri" w:hAnsi="Calibri" w:cs="Calibri"/>
          <w:i/>
          <w:sz w:val="22"/>
          <w:szCs w:val="22"/>
          <w:lang w:eastAsia="en-US"/>
        </w:rPr>
        <w:t xml:space="preserve">jeżeli Projekt </w:t>
      </w:r>
      <w:r w:rsidR="000E2078" w:rsidRPr="00B1208F">
        <w:rPr>
          <w:rFonts w:ascii="Calibri" w:eastAsia="Calibri" w:hAnsi="Calibri" w:cs="Calibri"/>
          <w:i/>
          <w:sz w:val="22"/>
          <w:szCs w:val="22"/>
          <w:lang w:eastAsia="en-US"/>
        </w:rPr>
        <w:t>jest operacją o znaczeniu</w:t>
      </w:r>
      <w:r w:rsidRPr="00B1208F">
        <w:rPr>
          <w:rFonts w:ascii="Calibri" w:eastAsia="Calibri" w:hAnsi="Calibri" w:cs="Calibri"/>
          <w:i/>
          <w:sz w:val="22"/>
          <w:szCs w:val="22"/>
          <w:lang w:eastAsia="en-US"/>
        </w:rPr>
        <w:t xml:space="preserve"> strategiczn</w:t>
      </w:r>
      <w:r w:rsidR="000E2078" w:rsidRPr="00B1208F">
        <w:rPr>
          <w:rFonts w:ascii="Calibri" w:eastAsia="Calibri" w:hAnsi="Calibri" w:cs="Calibri"/>
          <w:i/>
          <w:sz w:val="22"/>
          <w:szCs w:val="22"/>
          <w:lang w:eastAsia="en-US"/>
        </w:rPr>
        <w:t>ym</w:t>
      </w:r>
      <w:r w:rsidRPr="00B1208F">
        <w:rPr>
          <w:rFonts w:ascii="Calibri" w:eastAsia="Calibri" w:hAnsi="Calibri" w:cs="Calibri"/>
          <w:i/>
          <w:sz w:val="22"/>
          <w:szCs w:val="22"/>
          <w:lang w:eastAsia="en-US"/>
        </w:rPr>
        <w:t xml:space="preserve"> lub jego </w:t>
      </w:r>
      <w:r w:rsidR="008C42A3" w:rsidRPr="00B1208F">
        <w:rPr>
          <w:rFonts w:ascii="Calibri" w:eastAsia="Calibri" w:hAnsi="Calibri" w:cs="Calibri"/>
          <w:i/>
          <w:sz w:val="22"/>
          <w:szCs w:val="22"/>
          <w:lang w:eastAsia="en-US"/>
        </w:rPr>
        <w:t>całkowity</w:t>
      </w:r>
      <w:r w:rsidRPr="00B1208F">
        <w:rPr>
          <w:rFonts w:ascii="Calibri" w:eastAsia="Calibri" w:hAnsi="Calibri" w:cs="Calibri"/>
          <w:i/>
          <w:sz w:val="22"/>
          <w:szCs w:val="22"/>
          <w:lang w:eastAsia="en-US"/>
        </w:rPr>
        <w:t xml:space="preserve"> koszt</w:t>
      </w:r>
      <w:r w:rsidR="008A6BA6" w:rsidRPr="00B1208F">
        <w:rPr>
          <w:rFonts w:ascii="Calibri" w:eastAsia="Calibri" w:hAnsi="Calibri" w:cs="Calibri"/>
          <w:i/>
          <w:sz w:val="22"/>
          <w:szCs w:val="22"/>
          <w:lang w:eastAsia="en-US"/>
        </w:rPr>
        <w:t xml:space="preserve"> </w:t>
      </w:r>
      <w:r w:rsidRPr="00B1208F">
        <w:rPr>
          <w:rFonts w:ascii="Calibri" w:eastAsia="Calibri" w:hAnsi="Calibri" w:cs="Calibri"/>
          <w:i/>
          <w:sz w:val="22"/>
          <w:szCs w:val="22"/>
          <w:lang w:eastAsia="en-US"/>
        </w:rPr>
        <w:t>przekracza 10 000 000,00 EUR</w:t>
      </w:r>
      <w:r w:rsidR="002F7BF9" w:rsidRPr="0066097C">
        <w:rPr>
          <w:rStyle w:val="Odwoanieprzypisudolnego"/>
          <w:rFonts w:ascii="Calibri" w:eastAsia="Calibri" w:hAnsi="Calibri" w:cs="Calibri"/>
          <w:i/>
          <w:sz w:val="22"/>
          <w:szCs w:val="22"/>
          <w:lang w:eastAsia="en-US"/>
        </w:rPr>
        <w:footnoteReference w:id="73"/>
      </w:r>
      <w:r w:rsidR="002F7BF9" w:rsidRPr="00B1208F">
        <w:rPr>
          <w:rFonts w:ascii="Calibri" w:eastAsia="Calibri" w:hAnsi="Calibri" w:cs="Calibri"/>
          <w:i/>
          <w:sz w:val="22"/>
          <w:szCs w:val="22"/>
          <w:lang w:eastAsia="en-US"/>
        </w:rPr>
        <w:t xml:space="preserve"> </w:t>
      </w:r>
      <w:r w:rsidR="00F91C54">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 xml:space="preserve">zorganizowania wydarzenia </w:t>
      </w:r>
      <w:r w:rsidR="00A9327A">
        <w:rPr>
          <w:rFonts w:ascii="Calibri" w:eastAsia="Calibri" w:hAnsi="Calibri" w:cs="Calibri"/>
          <w:i/>
          <w:sz w:val="22"/>
          <w:szCs w:val="22"/>
          <w:lang w:eastAsia="en-US"/>
        </w:rPr>
        <w:t xml:space="preserve">promocyjno-informacyjnego </w:t>
      </w:r>
      <w:r w:rsidR="002F7BF9" w:rsidRPr="00B1208F">
        <w:rPr>
          <w:rFonts w:ascii="Calibri" w:eastAsia="Calibri" w:hAnsi="Calibri" w:cs="Calibri"/>
          <w:i/>
          <w:sz w:val="22"/>
          <w:szCs w:val="22"/>
          <w:lang w:eastAsia="en-US"/>
        </w:rPr>
        <w:t>lub działa</w:t>
      </w:r>
      <w:r w:rsidR="00A9327A">
        <w:rPr>
          <w:rFonts w:ascii="Calibri" w:eastAsia="Calibri" w:hAnsi="Calibri" w:cs="Calibri"/>
          <w:i/>
          <w:sz w:val="22"/>
          <w:szCs w:val="22"/>
          <w:lang w:eastAsia="en-US"/>
        </w:rPr>
        <w:t>ń</w:t>
      </w:r>
      <w:r w:rsidR="002F7BF9" w:rsidRPr="00B1208F">
        <w:rPr>
          <w:rFonts w:ascii="Calibri" w:eastAsia="Calibri" w:hAnsi="Calibri" w:cs="Calibri"/>
          <w:i/>
          <w:sz w:val="22"/>
          <w:szCs w:val="22"/>
          <w:lang w:eastAsia="en-US"/>
        </w:rPr>
        <w:t xml:space="preserve"> </w:t>
      </w:r>
      <w:r w:rsidR="00A9327A">
        <w:rPr>
          <w:rFonts w:ascii="Calibri" w:eastAsia="Calibri" w:hAnsi="Calibri" w:cs="Calibri"/>
          <w:i/>
          <w:sz w:val="22"/>
          <w:szCs w:val="22"/>
          <w:lang w:eastAsia="en-US"/>
        </w:rPr>
        <w:t xml:space="preserve">komunikacyjnych </w:t>
      </w:r>
      <w:r w:rsidR="004F3036" w:rsidRPr="00B1208F">
        <w:rPr>
          <w:rFonts w:ascii="Calibri" w:eastAsia="Calibri" w:hAnsi="Calibri" w:cs="Calibri"/>
          <w:i/>
          <w:sz w:val="22"/>
          <w:szCs w:val="22"/>
          <w:lang w:eastAsia="en-US"/>
        </w:rPr>
        <w:t>(np.</w:t>
      </w:r>
      <w:r w:rsidR="002F7BF9" w:rsidRPr="00B1208F">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konferencj</w:t>
      </w:r>
      <w:r w:rsidR="00A9327A">
        <w:rPr>
          <w:rFonts w:ascii="Calibri" w:eastAsia="Calibri" w:hAnsi="Calibri" w:cs="Calibri"/>
          <w:i/>
          <w:sz w:val="22"/>
          <w:szCs w:val="22"/>
          <w:lang w:eastAsia="en-US"/>
        </w:rPr>
        <w:t>i</w:t>
      </w:r>
      <w:r w:rsidR="002F7BF9" w:rsidRPr="00B1208F">
        <w:rPr>
          <w:rFonts w:ascii="Calibri" w:eastAsia="Calibri" w:hAnsi="Calibri" w:cs="Calibri"/>
          <w:i/>
          <w:sz w:val="22"/>
          <w:szCs w:val="22"/>
          <w:lang w:eastAsia="en-US"/>
        </w:rPr>
        <w:t xml:space="preserve"> prasow</w:t>
      </w:r>
      <w:r w:rsidR="00A9327A">
        <w:rPr>
          <w:rFonts w:ascii="Calibri" w:eastAsia="Calibri" w:hAnsi="Calibri" w:cs="Calibri"/>
          <w:i/>
          <w:sz w:val="22"/>
          <w:szCs w:val="22"/>
          <w:lang w:eastAsia="en-US"/>
        </w:rPr>
        <w:t>ej</w:t>
      </w:r>
      <w:r w:rsidR="002F7BF9" w:rsidRPr="00B1208F">
        <w:rPr>
          <w:rFonts w:ascii="Calibri" w:eastAsia="Calibri" w:hAnsi="Calibri" w:cs="Calibri"/>
          <w:i/>
          <w:sz w:val="22"/>
          <w:szCs w:val="22"/>
          <w:lang w:eastAsia="en-US"/>
        </w:rPr>
        <w:t>, wydarzeni</w:t>
      </w:r>
      <w:r w:rsidR="00A9327A">
        <w:rPr>
          <w:rFonts w:ascii="Calibri" w:eastAsia="Calibri" w:hAnsi="Calibri" w:cs="Calibri"/>
          <w:i/>
          <w:sz w:val="22"/>
          <w:szCs w:val="22"/>
          <w:lang w:eastAsia="en-US"/>
        </w:rPr>
        <w:t>a</w:t>
      </w:r>
      <w:r w:rsidR="002F7BF9" w:rsidRPr="00B1208F">
        <w:rPr>
          <w:rFonts w:ascii="Calibri" w:eastAsia="Calibri" w:hAnsi="Calibri" w:cs="Calibri"/>
          <w:i/>
          <w:sz w:val="22"/>
          <w:szCs w:val="22"/>
          <w:lang w:eastAsia="en-US"/>
        </w:rPr>
        <w:t xml:space="preserve"> promujące</w:t>
      </w:r>
      <w:r w:rsidR="00A9327A">
        <w:rPr>
          <w:rFonts w:ascii="Calibri" w:eastAsia="Calibri" w:hAnsi="Calibri" w:cs="Calibri"/>
          <w:i/>
          <w:sz w:val="22"/>
          <w:szCs w:val="22"/>
          <w:lang w:eastAsia="en-US"/>
        </w:rPr>
        <w:t>go</w:t>
      </w:r>
      <w:r w:rsidR="002F7BF9" w:rsidRPr="00B1208F">
        <w:rPr>
          <w:rFonts w:ascii="Calibri" w:eastAsia="Calibri" w:hAnsi="Calibri" w:cs="Calibri"/>
          <w:i/>
          <w:sz w:val="22"/>
          <w:szCs w:val="22"/>
          <w:lang w:eastAsia="en-US"/>
        </w:rPr>
        <w:t xml:space="preserve"> Projekt, </w:t>
      </w:r>
      <w:r w:rsidR="002F7BF9" w:rsidRPr="00771713">
        <w:rPr>
          <w:rFonts w:ascii="Calibri" w:eastAsia="Calibri" w:hAnsi="Calibri" w:cs="Calibri"/>
          <w:i/>
          <w:sz w:val="22"/>
          <w:szCs w:val="22"/>
          <w:lang w:eastAsia="en-US"/>
        </w:rPr>
        <w:t>prezentacj</w:t>
      </w:r>
      <w:r w:rsidR="00A9327A">
        <w:rPr>
          <w:rFonts w:ascii="Calibri" w:eastAsia="Calibri" w:hAnsi="Calibri" w:cs="Calibri"/>
          <w:i/>
          <w:sz w:val="22"/>
          <w:szCs w:val="22"/>
          <w:lang w:eastAsia="en-US"/>
        </w:rPr>
        <w:t>i</w:t>
      </w:r>
      <w:r w:rsidR="002F7BF9" w:rsidRPr="00771713">
        <w:rPr>
          <w:rFonts w:ascii="Calibri" w:eastAsia="Calibri" w:hAnsi="Calibri" w:cs="Calibri"/>
          <w:i/>
          <w:sz w:val="22"/>
          <w:szCs w:val="22"/>
          <w:lang w:eastAsia="en-US"/>
        </w:rPr>
        <w:t xml:space="preserve"> Projektu na targach branżowych</w:t>
      </w:r>
      <w:r w:rsidR="004F3036" w:rsidRPr="00771713">
        <w:rPr>
          <w:rFonts w:ascii="Calibri" w:eastAsia="Calibri" w:hAnsi="Calibri" w:cs="Calibri"/>
          <w:i/>
          <w:sz w:val="22"/>
          <w:szCs w:val="22"/>
          <w:lang w:eastAsia="en-US"/>
        </w:rPr>
        <w:t>)</w:t>
      </w:r>
      <w:r w:rsidR="00A9327A">
        <w:rPr>
          <w:rFonts w:ascii="Calibri" w:eastAsia="Calibri" w:hAnsi="Calibri" w:cs="Calibri"/>
          <w:i/>
          <w:sz w:val="22"/>
          <w:szCs w:val="22"/>
          <w:lang w:eastAsia="en-US"/>
        </w:rPr>
        <w:t>, stoso</w:t>
      </w:r>
      <w:r w:rsidR="00BC1FE7">
        <w:rPr>
          <w:rFonts w:ascii="Calibri" w:eastAsia="Calibri" w:hAnsi="Calibri" w:cs="Calibri"/>
          <w:i/>
          <w:sz w:val="22"/>
          <w:szCs w:val="22"/>
          <w:lang w:eastAsia="en-US"/>
        </w:rPr>
        <w:t>w</w:t>
      </w:r>
      <w:r w:rsidR="00A9327A">
        <w:rPr>
          <w:rFonts w:ascii="Calibri" w:eastAsia="Calibri" w:hAnsi="Calibri" w:cs="Calibri"/>
          <w:i/>
          <w:sz w:val="22"/>
          <w:szCs w:val="22"/>
          <w:lang w:eastAsia="en-US"/>
        </w:rPr>
        <w:t>nie do sytuacji,</w:t>
      </w:r>
      <w:r w:rsidR="004F3036" w:rsidRPr="00771713">
        <w:rPr>
          <w:rFonts w:ascii="Calibri" w:eastAsia="Calibri" w:hAnsi="Calibri" w:cs="Calibri"/>
          <w:i/>
          <w:sz w:val="22"/>
          <w:szCs w:val="22"/>
          <w:lang w:eastAsia="en-US"/>
        </w:rPr>
        <w:t xml:space="preserve"> w ważnym momencie realizacji </w:t>
      </w:r>
      <w:r w:rsidR="002F7BF9" w:rsidRPr="00771713">
        <w:rPr>
          <w:rFonts w:ascii="Calibri" w:eastAsia="Calibri" w:hAnsi="Calibri" w:cs="Calibri"/>
          <w:i/>
          <w:sz w:val="22"/>
          <w:szCs w:val="22"/>
          <w:lang w:eastAsia="en-US"/>
        </w:rPr>
        <w:t>P</w:t>
      </w:r>
      <w:r w:rsidR="004F3036" w:rsidRPr="00771713">
        <w:rPr>
          <w:rFonts w:ascii="Calibri" w:eastAsia="Calibri" w:hAnsi="Calibri" w:cs="Calibri"/>
          <w:i/>
          <w:sz w:val="22"/>
          <w:szCs w:val="22"/>
          <w:lang w:eastAsia="en-US"/>
        </w:rPr>
        <w:t xml:space="preserve">rojektu np. na otwarcie </w:t>
      </w:r>
      <w:r w:rsidR="008C42A3" w:rsidRPr="00771713">
        <w:rPr>
          <w:rFonts w:ascii="Calibri" w:eastAsia="Calibri" w:hAnsi="Calibri" w:cs="Calibri"/>
          <w:i/>
          <w:sz w:val="22"/>
          <w:szCs w:val="22"/>
          <w:lang w:eastAsia="en-US"/>
        </w:rPr>
        <w:t>P</w:t>
      </w:r>
      <w:r w:rsidR="004F3036" w:rsidRPr="008B62E9">
        <w:rPr>
          <w:rFonts w:ascii="Calibri" w:eastAsia="Calibri" w:hAnsi="Calibri" w:cs="Calibri"/>
          <w:i/>
          <w:sz w:val="22"/>
          <w:szCs w:val="22"/>
          <w:lang w:eastAsia="en-US"/>
        </w:rPr>
        <w:t xml:space="preserve">rojektu, zakończenie </w:t>
      </w:r>
      <w:r w:rsidR="008C42A3" w:rsidRPr="00F95070">
        <w:rPr>
          <w:rFonts w:ascii="Calibri" w:eastAsia="Calibri" w:hAnsi="Calibri" w:cs="Calibri"/>
          <w:i/>
          <w:sz w:val="22"/>
          <w:szCs w:val="22"/>
          <w:lang w:eastAsia="en-US"/>
        </w:rPr>
        <w:t>P</w:t>
      </w:r>
      <w:r w:rsidR="004F3036" w:rsidRPr="00F95070">
        <w:rPr>
          <w:rFonts w:ascii="Calibri" w:eastAsia="Calibri" w:hAnsi="Calibri" w:cs="Calibri"/>
          <w:i/>
          <w:sz w:val="22"/>
          <w:szCs w:val="22"/>
          <w:lang w:eastAsia="en-US"/>
        </w:rPr>
        <w:t xml:space="preserve">rojektu lub jego ważnego </w:t>
      </w:r>
      <w:r w:rsidR="004F3036" w:rsidRPr="00F2669F">
        <w:rPr>
          <w:rFonts w:ascii="Calibri" w:eastAsia="Calibri" w:hAnsi="Calibri" w:cs="Calibri"/>
          <w:i/>
          <w:sz w:val="22"/>
          <w:szCs w:val="22"/>
          <w:lang w:eastAsia="en-US"/>
        </w:rPr>
        <w:t>etapu</w:t>
      </w:r>
      <w:r w:rsidR="00C8288D" w:rsidRPr="00F2669F">
        <w:rPr>
          <w:rFonts w:ascii="Calibri" w:eastAsia="Calibri" w:hAnsi="Calibri" w:cs="Calibri"/>
          <w:i/>
          <w:sz w:val="22"/>
          <w:szCs w:val="22"/>
          <w:lang w:eastAsia="en-US"/>
        </w:rPr>
        <w:t>,</w:t>
      </w:r>
      <w:r w:rsidR="00A9327A" w:rsidRPr="00937115">
        <w:rPr>
          <w:rFonts w:ascii="Calibri" w:eastAsia="Calibri" w:hAnsi="Calibri" w:cs="Calibri"/>
          <w:i/>
          <w:sz w:val="22"/>
          <w:szCs w:val="22"/>
          <w:lang w:eastAsia="en-US"/>
        </w:rPr>
        <w:t xml:space="preserve"> oraz włączeni</w:t>
      </w:r>
      <w:r w:rsidR="00AD131E" w:rsidRPr="00937115">
        <w:rPr>
          <w:rFonts w:ascii="Calibri" w:eastAsia="Calibri" w:hAnsi="Calibri" w:cs="Calibri"/>
          <w:i/>
          <w:sz w:val="22"/>
          <w:szCs w:val="22"/>
          <w:lang w:eastAsia="en-US"/>
        </w:rPr>
        <w:t>a</w:t>
      </w:r>
      <w:r w:rsidR="00A9327A" w:rsidRPr="00937115">
        <w:rPr>
          <w:rFonts w:ascii="Calibri" w:eastAsia="Calibri" w:hAnsi="Calibri" w:cs="Calibri"/>
          <w:i/>
          <w:sz w:val="22"/>
          <w:szCs w:val="22"/>
          <w:lang w:eastAsia="en-US"/>
        </w:rPr>
        <w:t xml:space="preserve"> w te działania Komisji Europejskiej i Instytucji Zarządzającej w odpowiednim terminie, w tym przekazanie zaproszeń co najmniej </w:t>
      </w:r>
      <w:r w:rsidR="00E205D9" w:rsidRPr="00F2669F">
        <w:rPr>
          <w:rFonts w:ascii="Calibri" w:eastAsia="Calibri" w:hAnsi="Calibri" w:cs="Calibri"/>
          <w:i/>
          <w:sz w:val="22"/>
          <w:szCs w:val="22"/>
          <w:lang w:eastAsia="en-US"/>
        </w:rPr>
        <w:t>4</w:t>
      </w:r>
      <w:r w:rsidR="00A9327A">
        <w:rPr>
          <w:rFonts w:ascii="Calibri" w:eastAsia="Calibri" w:hAnsi="Calibri" w:cs="Calibri"/>
          <w:i/>
          <w:sz w:val="22"/>
          <w:szCs w:val="22"/>
          <w:lang w:eastAsia="en-US"/>
        </w:rPr>
        <w:t xml:space="preserve"> tygodnie przed planowaną datą </w:t>
      </w:r>
      <w:r w:rsidR="002F7BF9" w:rsidRPr="00771713">
        <w:rPr>
          <w:rFonts w:ascii="Calibri" w:eastAsia="Calibri" w:hAnsi="Calibri" w:cs="Calibri"/>
          <w:i/>
          <w:sz w:val="22"/>
          <w:szCs w:val="22"/>
          <w:lang w:eastAsia="en-US"/>
        </w:rPr>
        <w:t xml:space="preserve">za pośrednictwem </w:t>
      </w:r>
      <w:r w:rsidR="00AA5706" w:rsidRPr="00771713">
        <w:rPr>
          <w:rFonts w:ascii="Calibri" w:eastAsia="Calibri" w:hAnsi="Calibri" w:cs="Calibri"/>
          <w:i/>
          <w:sz w:val="22"/>
          <w:szCs w:val="22"/>
          <w:lang w:eastAsia="en-US"/>
        </w:rPr>
        <w:t>adresu e-mail</w:t>
      </w:r>
      <w:r w:rsidR="002F7BF9" w:rsidRPr="00771713">
        <w:rPr>
          <w:rFonts w:ascii="Calibri" w:eastAsia="Calibri" w:hAnsi="Calibri" w:cs="Calibri"/>
          <w:i/>
          <w:sz w:val="22"/>
          <w:szCs w:val="22"/>
          <w:lang w:eastAsia="en-US"/>
        </w:rPr>
        <w:t>:</w:t>
      </w:r>
      <w:r w:rsidR="004F3036" w:rsidRPr="00771713">
        <w:rPr>
          <w:rFonts w:ascii="Calibri" w:eastAsia="Calibri" w:hAnsi="Calibri" w:cs="Calibri"/>
          <w:i/>
          <w:sz w:val="22"/>
          <w:szCs w:val="22"/>
          <w:lang w:eastAsia="en-US"/>
        </w:rPr>
        <w:t xml:space="preserve"> </w:t>
      </w:r>
      <w:hyperlink r:id="rId20" w:history="1">
        <w:r w:rsidR="001B72E8" w:rsidRPr="00482FE8">
          <w:rPr>
            <w:rStyle w:val="Hipercze"/>
            <w:rFonts w:ascii="Calibri" w:eastAsia="Calibri" w:hAnsi="Calibri" w:cs="Calibri"/>
            <w:i/>
            <w:sz w:val="22"/>
            <w:szCs w:val="22"/>
            <w:lang w:eastAsia="en-US"/>
          </w:rPr>
          <w:t>EMPL-B5-UNIT@ec.europa.eu</w:t>
        </w:r>
      </w:hyperlink>
      <w:r w:rsidR="002F7BF9" w:rsidRPr="008B62E9">
        <w:rPr>
          <w:rFonts w:ascii="Calibri" w:eastAsia="Calibri" w:hAnsi="Calibri" w:cs="Calibri"/>
          <w:i/>
          <w:sz w:val="22"/>
          <w:szCs w:val="22"/>
          <w:lang w:eastAsia="en-US"/>
        </w:rPr>
        <w:t xml:space="preserve"> oraz </w:t>
      </w:r>
      <w:hyperlink r:id="rId21" w:history="1">
        <w:r w:rsidR="001B72E8" w:rsidRPr="00482FE8">
          <w:rPr>
            <w:rStyle w:val="Hipercze"/>
            <w:rFonts w:ascii="Calibri" w:eastAsia="Calibri" w:hAnsi="Calibri" w:cs="Calibri"/>
            <w:i/>
            <w:sz w:val="22"/>
            <w:szCs w:val="22"/>
            <w:lang w:eastAsia="en-US"/>
          </w:rPr>
          <w:t>defs@pomorskie.eu</w:t>
        </w:r>
      </w:hyperlink>
      <w:r w:rsidR="00062DB5" w:rsidRPr="008B62E9">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74"/>
      </w:r>
    </w:p>
    <w:p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lastRenderedPageBreak/>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75"/>
      </w:r>
      <w:r>
        <w:rPr>
          <w:rFonts w:ascii="Calibri" w:eastAsia="Calibri" w:hAnsi="Calibri" w:cs="Calibri"/>
          <w:sz w:val="22"/>
          <w:szCs w:val="22"/>
          <w:lang w:eastAsia="en-US" w:bidi="pl-PL"/>
        </w:rPr>
        <w:t xml:space="preserve"> - informowania Instytucji Zarządzającej o ważnych etapach realizacji Projektu, takich jak o 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współpracy z Instytucją Zarządzającą w zakresie wypełniania jej obowiązku dot. bieżącego gromadzenia i aktualizowania danych dotyczących projektów dofinansowanych z Programu w 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 przedstawicielami Instytucji Zarządzającej.</w:t>
      </w:r>
    </w:p>
    <w:p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36"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36"/>
      <w:r w:rsidRPr="0039051A">
        <w:rPr>
          <w:rFonts w:ascii="Calibri" w:hAnsi="Calibri" w:cs="Calibri"/>
          <w:sz w:val="22"/>
          <w:szCs w:val="22"/>
        </w:rPr>
        <w:t xml:space="preserve"> i dostępne na stronie internetowej Programu: </w:t>
      </w:r>
      <w:hyperlink r:id="rId22" w:history="1">
        <w:r w:rsidR="00FC2B63" w:rsidRPr="00482FE8">
          <w:rPr>
            <w:rStyle w:val="Hipercze"/>
            <w:rFonts w:ascii="Calibri" w:hAnsi="Calibri" w:cs="Calibri"/>
            <w:sz w:val="22"/>
            <w:szCs w:val="22"/>
          </w:rPr>
          <w:t>www.rpo.pomorskie.eu</w:t>
        </w:r>
      </w:hyperlink>
      <w:r w:rsidRPr="00BF3FA2">
        <w:rPr>
          <w:rFonts w:ascii="Calibri" w:hAnsi="Calibri" w:cs="Calibri"/>
          <w:sz w:val="22"/>
          <w:szCs w:val="22"/>
        </w:rPr>
        <w:t xml:space="preserve"> 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-5,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w 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37"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37"/>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 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8B2671">
        <w:rPr>
          <w:rFonts w:ascii="Calibri" w:eastAsia="Calibri" w:hAnsi="Calibri" w:cs="Arial"/>
          <w:sz w:val="22"/>
          <w:szCs w:val="22"/>
          <w:lang w:eastAsia="en-US"/>
        </w:rPr>
        <w:t>2</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lastRenderedPageBreak/>
        <w:t>2509</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8"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8"/>
      <w:r w:rsidR="001E400E">
        <w:rPr>
          <w:rFonts w:ascii="Calibri" w:eastAsia="Calibri" w:hAnsi="Calibri" w:cs="Arial"/>
          <w:sz w:val="22"/>
          <w:szCs w:val="22"/>
          <w:lang w:eastAsia="en-US"/>
        </w:rPr>
        <w:t>.</w:t>
      </w:r>
    </w:p>
    <w:p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984111" w:rsidRDefault="004F3036" w:rsidP="004C4756">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 xml:space="preserve">z prawem do udzielania osobom trzecim sublicencji na warunkach i polach eksploatacji, o 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p>
    <w:p w:rsidR="00984111" w:rsidRPr="00102F51" w:rsidRDefault="00984111" w:rsidP="006172D6">
      <w:pPr>
        <w:spacing w:after="60" w:line="276" w:lineRule="auto"/>
        <w:ind w:left="284"/>
        <w:rPr>
          <w:rFonts w:ascii="Calibri" w:eastAsia="Calibri" w:hAnsi="Calibri" w:cs="Calibri"/>
          <w:sz w:val="22"/>
          <w:szCs w:val="22"/>
          <w:lang w:eastAsia="en-US"/>
        </w:rPr>
      </w:pPr>
      <w:r>
        <w:rPr>
          <w:rFonts w:ascii="Calibri" w:eastAsia="Calibri" w:hAnsi="Calibri" w:cs="Calibri"/>
          <w:sz w:val="22"/>
          <w:szCs w:val="22"/>
          <w:lang w:eastAsia="en-US"/>
        </w:rPr>
        <w:t xml:space="preserve">zgodnie </w:t>
      </w:r>
      <w:r w:rsidRPr="000540EF">
        <w:rPr>
          <w:rFonts w:ascii="Calibri" w:eastAsia="Calibri" w:hAnsi="Calibri" w:cs="Calibri"/>
          <w:sz w:val="22"/>
          <w:szCs w:val="22"/>
          <w:lang w:eastAsia="en-US"/>
        </w:rPr>
        <w:t>z Oświadczeniem</w:t>
      </w:r>
      <w:r>
        <w:rPr>
          <w:rFonts w:ascii="Calibri" w:eastAsia="Calibri" w:hAnsi="Calibri" w:cs="Calibri"/>
          <w:sz w:val="22"/>
          <w:szCs w:val="22"/>
          <w:lang w:eastAsia="en-US"/>
        </w:rPr>
        <w:t xml:space="preserve"> udzielenia licencji niewyłącznej, którego wzór stanowi 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7</w:t>
      </w:r>
      <w:r>
        <w:rPr>
          <w:rFonts w:ascii="Calibri" w:eastAsia="Calibri" w:hAnsi="Calibri" w:cs="Calibri"/>
          <w:sz w:val="22"/>
          <w:szCs w:val="22"/>
          <w:lang w:eastAsia="en-US"/>
        </w:rPr>
        <w:t xml:space="preserve"> do </w:t>
      </w:r>
      <w:r w:rsidR="00CC2958" w:rsidRPr="00F2669F">
        <w:rPr>
          <w:rFonts w:ascii="Calibri" w:eastAsia="Calibri" w:hAnsi="Calibri" w:cs="Calibri"/>
          <w:sz w:val="22"/>
          <w:szCs w:val="22"/>
          <w:lang w:eastAsia="en-US"/>
        </w:rPr>
        <w:t>umowy</w:t>
      </w:r>
      <w:r w:rsidRPr="00937115">
        <w:rPr>
          <w:rFonts w:ascii="Calibri" w:eastAsia="Calibri" w:hAnsi="Calibri" w:cs="Calibri"/>
          <w:sz w:val="22"/>
          <w:szCs w:val="22"/>
          <w:lang w:eastAsia="en-US"/>
        </w:rPr>
        <w:t>.</w:t>
      </w:r>
    </w:p>
    <w:p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rsidR="00BD07C5" w:rsidRPr="009E2C3B" w:rsidRDefault="00E33E87" w:rsidP="0022275D">
      <w:pPr>
        <w:numPr>
          <w:ilvl w:val="0"/>
          <w:numId w:val="77"/>
        </w:numPr>
        <w:spacing w:line="276" w:lineRule="auto"/>
        <w:ind w:left="284" w:hanging="284"/>
        <w:rPr>
          <w:rFonts w:ascii="Calibri" w:hAnsi="Calibri"/>
          <w:sz w:val="22"/>
          <w:szCs w:val="22"/>
        </w:rPr>
      </w:pPr>
      <w:r w:rsidRPr="006903C2">
        <w:rPr>
          <w:rFonts w:ascii="Calibri" w:eastAsia="Calibri" w:hAnsi="Calibri" w:cs="Calibri"/>
          <w:i/>
          <w:sz w:val="22"/>
          <w:szCs w:val="22"/>
          <w:lang w:eastAsia="en-US" w:bidi="pl-PL"/>
        </w:rPr>
        <w:t xml:space="preserve">Beneficjent zobowiązany jest do stosowania przepisów rozporządzenia Rady Ministrów z dnia 7 maja 2021 r. w sprawie określenia działań informacyjnych podejmowanych przez podmioty </w:t>
      </w:r>
      <w:r w:rsidRPr="006903C2">
        <w:rPr>
          <w:rFonts w:ascii="Calibri" w:eastAsia="Calibri" w:hAnsi="Calibri" w:cs="Calibri"/>
          <w:i/>
          <w:sz w:val="22"/>
          <w:szCs w:val="22"/>
          <w:lang w:eastAsia="en-US" w:bidi="pl-PL"/>
        </w:rPr>
        <w:lastRenderedPageBreak/>
        <w:t>realizujące zadania finansowane lub dofinansowane z budżetu państwa lub państwowych funduszy celowych (Dz. U. poz. 953</w:t>
      </w:r>
      <w:r w:rsidR="008B62E9">
        <w:rPr>
          <w:rFonts w:ascii="Calibri" w:eastAsia="Calibri" w:hAnsi="Calibri" w:cs="Calibri"/>
          <w:i/>
          <w:sz w:val="22"/>
          <w:szCs w:val="22"/>
          <w:lang w:eastAsia="en-US" w:bidi="pl-PL"/>
        </w:rPr>
        <w:t xml:space="preserve">, z </w:t>
      </w:r>
      <w:proofErr w:type="spellStart"/>
      <w:r w:rsidR="008B62E9">
        <w:rPr>
          <w:rFonts w:ascii="Calibri" w:eastAsia="Calibri" w:hAnsi="Calibri" w:cs="Calibri"/>
          <w:i/>
          <w:sz w:val="22"/>
          <w:szCs w:val="22"/>
          <w:lang w:eastAsia="en-US" w:bidi="pl-PL"/>
        </w:rPr>
        <w:t>późn</w:t>
      </w:r>
      <w:proofErr w:type="spellEnd"/>
      <w:r w:rsidR="008B62E9">
        <w:rPr>
          <w:rFonts w:ascii="Calibri" w:eastAsia="Calibri" w:hAnsi="Calibri" w:cs="Calibri"/>
          <w:i/>
          <w:sz w:val="22"/>
          <w:szCs w:val="22"/>
          <w:lang w:eastAsia="en-US" w:bidi="pl-PL"/>
        </w:rPr>
        <w:t>. zm.</w:t>
      </w:r>
      <w:r w:rsidRPr="006903C2">
        <w:rPr>
          <w:rFonts w:ascii="Calibri" w:eastAsia="Calibri" w:hAnsi="Calibri" w:cs="Calibri"/>
          <w:i/>
          <w:sz w:val="22"/>
          <w:szCs w:val="22"/>
          <w:lang w:eastAsia="en-US" w:bidi="pl-PL"/>
        </w:rPr>
        <w:t>).</w:t>
      </w:r>
      <w:r w:rsidRPr="00603C5E">
        <w:rPr>
          <w:rStyle w:val="Odwoanieprzypisudolnego"/>
          <w:rFonts w:ascii="Calibri" w:eastAsia="Calibri" w:hAnsi="Calibri" w:cs="Calibri"/>
          <w:i/>
          <w:sz w:val="22"/>
          <w:szCs w:val="22"/>
          <w:lang w:eastAsia="en-US" w:bidi="pl-PL"/>
        </w:rPr>
        <w:footnoteReference w:id="76"/>
      </w:r>
    </w:p>
    <w:p w:rsidR="000C72A9" w:rsidRPr="007C2F02" w:rsidRDefault="000C72A9" w:rsidP="003C39C9">
      <w:pPr>
        <w:pStyle w:val="Nagwek2"/>
        <w:ind w:left="284" w:hanging="284"/>
      </w:pPr>
      <w:r w:rsidRPr="000F77C4">
        <w:t>Zmiany w Projekcie</w:t>
      </w:r>
      <w:r w:rsidR="00C23BC9" w:rsidRPr="000F77C4">
        <w:br/>
      </w:r>
      <w:r w:rsidRPr="007C2F02">
        <w:t>§ 23.</w:t>
      </w:r>
    </w:p>
    <w:p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 niniejszej umowy.</w:t>
      </w:r>
    </w:p>
    <w:p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 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cross-financingu;</w:t>
      </w:r>
    </w:p>
    <w:p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320636">
        <w:rPr>
          <w:rFonts w:ascii="Calibri" w:hAnsi="Calibri" w:cs="Tahoma"/>
          <w:sz w:val="22"/>
          <w:szCs w:val="22"/>
        </w:rPr>
        <w:t>6</w:t>
      </w:r>
      <w:r w:rsidR="009D063B">
        <w:rPr>
          <w:rFonts w:ascii="Calibri" w:hAnsi="Calibri" w:cs="Tahoma"/>
          <w:sz w:val="22"/>
          <w:szCs w:val="22"/>
        </w:rPr>
        <w:t xml:space="preserve"> umowy.</w:t>
      </w:r>
    </w:p>
    <w:p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lastRenderedPageBreak/>
        <w:t>zawieszeniu działalności;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rsidR="000C72A9" w:rsidRPr="00266762" w:rsidRDefault="000C72A9" w:rsidP="00C23BC9">
      <w:pPr>
        <w:pStyle w:val="Nagwek2"/>
      </w:pPr>
      <w:bookmarkStart w:id="39" w:name="_Hlk126671823"/>
      <w:r w:rsidRPr="005749DC">
        <w:t>Rozwiązanie umowy</w:t>
      </w:r>
      <w:r w:rsidR="00BE6626">
        <w:t xml:space="preserve"> przez Instytucję Zarządzającą</w:t>
      </w:r>
      <w:r w:rsidR="00C23BC9" w:rsidRPr="005749DC">
        <w:br/>
      </w:r>
      <w:r w:rsidRPr="005749DC">
        <w:t>§ 24.</w:t>
      </w:r>
      <w:bookmarkEnd w:id="39"/>
    </w:p>
    <w:p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77"/>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41"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78"/>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41"/>
      <w:r w:rsidRPr="00266762">
        <w:rPr>
          <w:rFonts w:ascii="Calibri" w:hAnsi="Calibri" w:cs="Tahoma"/>
          <w:sz w:val="22"/>
          <w:szCs w:val="22"/>
        </w:rPr>
        <w:t>.</w:t>
      </w:r>
    </w:p>
    <w:p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 xml:space="preserve">i/lub </w:t>
      </w:r>
      <w:proofErr w:type="spellStart"/>
      <w:r w:rsidR="00B34108" w:rsidRPr="00F2669F">
        <w:rPr>
          <w:rFonts w:ascii="Calibri" w:hAnsi="Calibri" w:cs="Tahoma"/>
          <w:sz w:val="22"/>
          <w:szCs w:val="22"/>
        </w:rPr>
        <w:t>poaudytowych</w:t>
      </w:r>
      <w:proofErr w:type="spellEnd"/>
      <w:r w:rsidRPr="00937115">
        <w:rPr>
          <w:rFonts w:ascii="Calibri" w:hAnsi="Calibri" w:cs="Tahoma"/>
          <w:sz w:val="22"/>
          <w:szCs w:val="22"/>
        </w:rPr>
        <w:t xml:space="preserve"> w terminie w nich określonym;</w:t>
      </w:r>
    </w:p>
    <w:p w:rsidR="000E3CD8" w:rsidRPr="00937115" w:rsidRDefault="000E3CD8" w:rsidP="00D43DE7">
      <w:pPr>
        <w:numPr>
          <w:ilvl w:val="0"/>
          <w:numId w:val="28"/>
        </w:numPr>
        <w:spacing w:after="60" w:line="276" w:lineRule="auto"/>
        <w:rPr>
          <w:rFonts w:ascii="Calibri" w:hAnsi="Calibri" w:cs="Tahoma"/>
          <w:sz w:val="22"/>
          <w:szCs w:val="22"/>
        </w:rPr>
      </w:pPr>
      <w:r w:rsidRPr="007217A7">
        <w:rPr>
          <w:rFonts w:ascii="Calibri" w:hAnsi="Calibri" w:cs="Tahoma"/>
          <w:sz w:val="22"/>
          <w:szCs w:val="22"/>
        </w:rPr>
        <w:t xml:space="preserve">Beneficjent nie przedkłada zgodnie z umową Wykazu zamówień, o którym mowa w § 20 ust. </w:t>
      </w:r>
      <w:r w:rsidR="00927F4B" w:rsidRPr="007217A7">
        <w:rPr>
          <w:rFonts w:ascii="Calibri" w:hAnsi="Calibri" w:cs="Tahoma"/>
          <w:sz w:val="22"/>
          <w:szCs w:val="22"/>
        </w:rPr>
        <w:t>12</w:t>
      </w:r>
      <w:r w:rsidRPr="007217A7">
        <w:rPr>
          <w:rFonts w:ascii="Calibri" w:hAnsi="Calibri" w:cs="Tahoma"/>
          <w:sz w:val="22"/>
          <w:szCs w:val="22"/>
        </w:rPr>
        <w:t xml:space="preserve"> umowy</w:t>
      </w:r>
      <w:r w:rsidRPr="00BA3EE0">
        <w:rPr>
          <w:rFonts w:ascii="Calibri" w:hAnsi="Calibri" w:cs="Tahoma"/>
          <w:sz w:val="22"/>
          <w:szCs w:val="22"/>
        </w:rPr>
        <w:t>;</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rsidR="00604833" w:rsidRDefault="000C72A9" w:rsidP="00C84110">
      <w:pPr>
        <w:numPr>
          <w:ilvl w:val="0"/>
          <w:numId w:val="28"/>
        </w:numPr>
        <w:spacing w:after="60" w:line="276" w:lineRule="auto"/>
        <w:rPr>
          <w:rFonts w:ascii="Calibri" w:hAnsi="Calibri" w:cs="Tahoma"/>
          <w:sz w:val="22"/>
          <w:szCs w:val="22"/>
        </w:rPr>
      </w:pPr>
      <w:r w:rsidRPr="00C84110">
        <w:rPr>
          <w:rFonts w:ascii="Calibri" w:hAnsi="Calibri" w:cs="Tahoma"/>
          <w:sz w:val="22"/>
          <w:szCs w:val="22"/>
        </w:rPr>
        <w:t>Beneficjent w sposób uporczywy uchyla się od wykonywania obowiązków, o których mowa w</w:t>
      </w:r>
      <w:r w:rsidR="00111258" w:rsidRPr="00C84110">
        <w:rPr>
          <w:rFonts w:ascii="Calibri" w:hAnsi="Calibri" w:cs="Tahoma"/>
          <w:sz w:val="22"/>
          <w:szCs w:val="22"/>
        </w:rPr>
        <w:t> </w:t>
      </w:r>
      <w:r w:rsidRPr="00C84110">
        <w:rPr>
          <w:rFonts w:ascii="Calibri" w:hAnsi="Calibri" w:cs="Tahoma"/>
          <w:sz w:val="22"/>
          <w:szCs w:val="22"/>
        </w:rPr>
        <w:t xml:space="preserve">§ 19 ust. </w:t>
      </w:r>
      <w:r w:rsidR="00AE4776" w:rsidRPr="00C84110">
        <w:rPr>
          <w:rFonts w:ascii="Calibri" w:hAnsi="Calibri" w:cs="Tahoma"/>
          <w:sz w:val="22"/>
          <w:szCs w:val="22"/>
        </w:rPr>
        <w:t>2</w:t>
      </w:r>
      <w:r w:rsidRPr="00C84110">
        <w:rPr>
          <w:rFonts w:ascii="Calibri" w:hAnsi="Calibri" w:cs="Tahoma"/>
          <w:sz w:val="22"/>
          <w:szCs w:val="22"/>
        </w:rPr>
        <w:t xml:space="preserve"> umowy</w:t>
      </w:r>
      <w:r w:rsidR="00604833" w:rsidRPr="00C84110">
        <w:rPr>
          <w:rFonts w:ascii="Calibri" w:hAnsi="Calibri" w:cs="Tahoma"/>
          <w:sz w:val="22"/>
          <w:szCs w:val="22"/>
        </w:rPr>
        <w:t>;</w:t>
      </w:r>
    </w:p>
    <w:p w:rsidR="003E3AFF" w:rsidRDefault="00B81F3A" w:rsidP="00C84110">
      <w:pPr>
        <w:numPr>
          <w:ilvl w:val="0"/>
          <w:numId w:val="28"/>
        </w:numPr>
        <w:spacing w:after="60" w:line="276" w:lineRule="auto"/>
        <w:rPr>
          <w:rFonts w:ascii="Calibri" w:hAnsi="Calibri" w:cs="Tahoma"/>
          <w:sz w:val="22"/>
          <w:szCs w:val="22"/>
        </w:rPr>
      </w:pPr>
      <w:r>
        <w:rPr>
          <w:rFonts w:ascii="Calibri" w:hAnsi="Calibri" w:cs="Tahoma"/>
          <w:sz w:val="22"/>
          <w:szCs w:val="22"/>
        </w:rPr>
        <w:t>Beneficjent</w:t>
      </w:r>
      <w:r w:rsidR="003E3AFF" w:rsidRPr="003E3AFF">
        <w:rPr>
          <w:rFonts w:ascii="Calibri" w:hAnsi="Calibri" w:cs="Tahoma"/>
          <w:sz w:val="22"/>
          <w:szCs w:val="22"/>
        </w:rPr>
        <w:t xml:space="preserve"> w trakcie realizacji </w:t>
      </w:r>
      <w:r>
        <w:rPr>
          <w:rFonts w:ascii="Calibri" w:hAnsi="Calibri" w:cs="Tahoma"/>
          <w:sz w:val="22"/>
          <w:szCs w:val="22"/>
        </w:rPr>
        <w:t>P</w:t>
      </w:r>
      <w:r w:rsidR="003E3AFF" w:rsidRPr="003E3AFF">
        <w:rPr>
          <w:rFonts w:ascii="Calibri" w:hAnsi="Calibri" w:cs="Tahoma"/>
          <w:sz w:val="22"/>
          <w:szCs w:val="22"/>
        </w:rPr>
        <w:t xml:space="preserve">rojektu utraci </w:t>
      </w:r>
      <w:r>
        <w:rPr>
          <w:rFonts w:ascii="Calibri" w:hAnsi="Calibri" w:cs="Tahoma"/>
          <w:sz w:val="22"/>
          <w:szCs w:val="22"/>
        </w:rPr>
        <w:t xml:space="preserve">wymaganą zgodnie z regulaminem </w:t>
      </w:r>
      <w:r w:rsidR="003E3AFF" w:rsidRPr="003E3AFF">
        <w:rPr>
          <w:rFonts w:ascii="Calibri" w:hAnsi="Calibri" w:cs="Tahoma"/>
          <w:sz w:val="22"/>
          <w:szCs w:val="22"/>
        </w:rPr>
        <w:t xml:space="preserve">akredytację przed terminem, na jaki akredytacja została przyznana lub po upływie terminu, na jaki została </w:t>
      </w:r>
      <w:r w:rsidR="003E3AFF" w:rsidRPr="003E3AFF">
        <w:rPr>
          <w:rFonts w:ascii="Calibri" w:hAnsi="Calibri" w:cs="Tahoma"/>
          <w:sz w:val="22"/>
          <w:szCs w:val="22"/>
        </w:rPr>
        <w:lastRenderedPageBreak/>
        <w:t>przyznana akredytacja, nie uzyska przedłużenia dotychczasowej akredytacji lub nowej akredytacji</w:t>
      </w:r>
      <w:r w:rsidR="00B43DF5">
        <w:rPr>
          <w:rFonts w:ascii="Calibri" w:hAnsi="Calibri" w:cs="Tahoma"/>
          <w:sz w:val="22"/>
          <w:szCs w:val="22"/>
        </w:rPr>
        <w:t>.</w:t>
      </w:r>
    </w:p>
    <w:p w:rsidR="000C72A9" w:rsidRPr="00266762" w:rsidRDefault="00BE6626" w:rsidP="007C5008">
      <w:pPr>
        <w:pStyle w:val="Nagwek2"/>
      </w:pPr>
      <w:r w:rsidRPr="005749DC">
        <w:t>Rozwiązanie umowy</w:t>
      </w:r>
      <w:r>
        <w:t xml:space="preserve"> za porozumieniem Stron</w:t>
      </w:r>
      <w:r w:rsidRPr="005749DC">
        <w:br/>
      </w:r>
      <w:r w:rsidR="000C72A9" w:rsidRPr="00266762">
        <w:t>§ 25.</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79"/>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xml:space="preserve">. 1 </w:t>
      </w:r>
      <w:r w:rsidR="0002479F" w:rsidRPr="00F2669F">
        <w:rPr>
          <w:rFonts w:ascii="Calibri" w:hAnsi="Calibri" w:cs="Tahoma"/>
          <w:i/>
          <w:sz w:val="22"/>
          <w:szCs w:val="22"/>
        </w:rPr>
        <w:t>i 9</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80"/>
      </w:r>
      <w:r w:rsidRPr="00266762">
        <w:rPr>
          <w:rFonts w:ascii="Calibri" w:hAnsi="Calibri" w:cs="Tahoma"/>
          <w:sz w:val="22"/>
          <w:szCs w:val="22"/>
        </w:rPr>
        <w:t>.</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81"/>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rsidR="000C72A9" w:rsidRPr="00266762" w:rsidRDefault="000C72A9" w:rsidP="00210AA7">
      <w:pPr>
        <w:pStyle w:val="Nagwek2"/>
      </w:pPr>
      <w:r w:rsidRPr="00266762">
        <w:t>§ 27.</w:t>
      </w:r>
    </w:p>
    <w:p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0C72A9" w:rsidP="007C5008">
      <w:pPr>
        <w:pStyle w:val="Nagwek2"/>
      </w:pPr>
      <w:r w:rsidRPr="000A5A76">
        <w:t>P</w:t>
      </w:r>
      <w:r w:rsidR="00F27E9A" w:rsidRPr="000A5A76">
        <w:t>rawa autorskie</w:t>
      </w:r>
      <w:r w:rsidR="007C5008">
        <w:br/>
      </w:r>
      <w:r w:rsidRPr="00266762">
        <w:t>§ 28.</w:t>
      </w:r>
    </w:p>
    <w:p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 xml:space="preserve">której mowa </w:t>
      </w:r>
      <w:r w:rsidRPr="00266762">
        <w:rPr>
          <w:rFonts w:ascii="Calibri" w:hAnsi="Calibri" w:cs="Tahoma"/>
          <w:sz w:val="22"/>
          <w:szCs w:val="22"/>
        </w:rPr>
        <w:lastRenderedPageBreak/>
        <w:t>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42" w:name="_Hlk126752430"/>
      <w:r>
        <w:t>Zakaz przenoszenia praw</w:t>
      </w:r>
      <w:r>
        <w:br/>
      </w:r>
      <w:r w:rsidR="000C72A9" w:rsidRPr="00266762">
        <w:t>§ 29.</w:t>
      </w:r>
    </w:p>
    <w:bookmarkEnd w:id="42"/>
    <w:p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82"/>
      </w:r>
    </w:p>
    <w:p w:rsidR="000C72A9" w:rsidRPr="00266762" w:rsidRDefault="000C72A9" w:rsidP="007C5008">
      <w:pPr>
        <w:pStyle w:val="Nagwek2"/>
      </w:pPr>
      <w:bookmarkStart w:id="44" w:name="_Hlk126752495"/>
      <w:r w:rsidRPr="00266762">
        <w:t>Postanowienia końcowe</w:t>
      </w:r>
      <w:r w:rsidR="007C5008">
        <w:br/>
      </w:r>
      <w:r w:rsidRPr="00266762">
        <w:t>§ 3</w:t>
      </w:r>
      <w:r w:rsidR="000A5A76">
        <w:t>0</w:t>
      </w:r>
      <w:r w:rsidRPr="00266762">
        <w:t>.</w:t>
      </w:r>
      <w:bookmarkEnd w:id="44"/>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45" w:name="_Hlk74139367"/>
      <w:r w:rsidRPr="00266762">
        <w:rPr>
          <w:rFonts w:ascii="Calibri" w:hAnsi="Calibri" w:cs="Calibri"/>
          <w:sz w:val="22"/>
          <w:szCs w:val="22"/>
        </w:rPr>
        <w:t xml:space="preserve">rozporządzenia Parlamentu Europejskiego i Rady (UE, </w:t>
      </w:r>
      <w:proofErr w:type="spellStart"/>
      <w:r w:rsidRPr="00266762">
        <w:rPr>
          <w:rFonts w:ascii="Calibri" w:hAnsi="Calibri" w:cs="Calibri"/>
          <w:sz w:val="22"/>
          <w:szCs w:val="22"/>
        </w:rPr>
        <w:t>Euratom</w:t>
      </w:r>
      <w:proofErr w:type="spellEnd"/>
      <w:r w:rsidRPr="00266762">
        <w:rPr>
          <w:rFonts w:ascii="Calibri" w:hAnsi="Calibri" w:cs="Calibri"/>
          <w:sz w:val="22"/>
          <w:szCs w:val="22"/>
        </w:rPr>
        <w:t xml:space="preserve">)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w:t>
      </w:r>
      <w:proofErr w:type="spellStart"/>
      <w:r w:rsidR="00531492">
        <w:rPr>
          <w:rFonts w:ascii="Calibri" w:hAnsi="Calibri" w:cs="Tahoma"/>
          <w:sz w:val="22"/>
          <w:szCs w:val="22"/>
        </w:rPr>
        <w:t>Euratom</w:t>
      </w:r>
      <w:proofErr w:type="spellEnd"/>
      <w:r w:rsidR="00531492">
        <w:rPr>
          <w:rFonts w:ascii="Calibri" w:hAnsi="Calibri" w:cs="Tahoma"/>
          <w:sz w:val="22"/>
          <w:szCs w:val="22"/>
        </w:rPr>
        <w:t xml:space="preserve">)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45"/>
      <w:r w:rsidRPr="00266762">
        <w:rPr>
          <w:rFonts w:ascii="Calibri" w:hAnsi="Calibri" w:cs="Calibri"/>
          <w:sz w:val="22"/>
          <w:szCs w:val="22"/>
        </w:rPr>
        <w:t>;</w:t>
      </w:r>
    </w:p>
    <w:p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EA07D3">
        <w:rPr>
          <w:rFonts w:ascii="Calibri" w:hAnsi="Calibri" w:cs="Tahoma"/>
          <w:sz w:val="22"/>
          <w:szCs w:val="22"/>
        </w:rPr>
        <w:t>3</w:t>
      </w:r>
      <w:r>
        <w:rPr>
          <w:rFonts w:ascii="Calibri" w:hAnsi="Calibri" w:cs="Tahoma"/>
          <w:sz w:val="22"/>
          <w:szCs w:val="22"/>
        </w:rPr>
        <w:t xml:space="preserve"> r. poz. </w:t>
      </w:r>
      <w:r w:rsidR="00EA07D3">
        <w:rPr>
          <w:rFonts w:ascii="Calibri" w:hAnsi="Calibri" w:cs="Tahoma"/>
          <w:sz w:val="22"/>
          <w:szCs w:val="22"/>
        </w:rPr>
        <w:t>775</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AC4BF2">
        <w:rPr>
          <w:rFonts w:ascii="Calibri" w:hAnsi="Calibri"/>
          <w:sz w:val="22"/>
          <w:szCs w:val="22"/>
        </w:rPr>
        <w:t>2</w:t>
      </w:r>
      <w:r w:rsidRPr="00266762">
        <w:rPr>
          <w:rFonts w:ascii="Calibri" w:hAnsi="Calibri"/>
          <w:sz w:val="22"/>
          <w:szCs w:val="22"/>
        </w:rPr>
        <w:t xml:space="preserve"> r. poz. </w:t>
      </w:r>
      <w:r w:rsidR="00A65EB2">
        <w:rPr>
          <w:rFonts w:ascii="Calibri" w:hAnsi="Calibri"/>
          <w:sz w:val="22"/>
          <w:szCs w:val="22"/>
        </w:rPr>
        <w:t>1</w:t>
      </w:r>
      <w:r w:rsidR="00AC4BF2">
        <w:rPr>
          <w:rFonts w:ascii="Calibri" w:hAnsi="Calibri"/>
          <w:sz w:val="22"/>
          <w:szCs w:val="22"/>
        </w:rPr>
        <w:t>360</w:t>
      </w:r>
      <w:r w:rsidR="00EA07D3">
        <w:rPr>
          <w:rFonts w:ascii="Calibri" w:hAnsi="Calibri"/>
          <w:sz w:val="22"/>
          <w:szCs w:val="22"/>
        </w:rPr>
        <w:t xml:space="preserve">, z </w:t>
      </w:r>
      <w:proofErr w:type="spellStart"/>
      <w:r w:rsidR="00EA07D3">
        <w:rPr>
          <w:rFonts w:ascii="Calibri" w:hAnsi="Calibri"/>
          <w:sz w:val="22"/>
          <w:szCs w:val="22"/>
        </w:rPr>
        <w:t>późn</w:t>
      </w:r>
      <w:proofErr w:type="spellEnd"/>
      <w:r w:rsidR="00EA07D3">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w:t>
      </w:r>
      <w:proofErr w:type="spellStart"/>
      <w:r w:rsidRPr="00266762">
        <w:rPr>
          <w:rFonts w:ascii="Calibri" w:hAnsi="Calibri" w:cs="Tahoma"/>
          <w:sz w:val="22"/>
          <w:szCs w:val="22"/>
        </w:rPr>
        <w:t>Pzp</w:t>
      </w:r>
      <w:proofErr w:type="spellEnd"/>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lastRenderedPageBreak/>
        <w:t>§ 3</w:t>
      </w:r>
      <w:r w:rsidR="000A5A76">
        <w:t>1</w:t>
      </w:r>
      <w:r w:rsidRPr="00266762">
        <w:t>.</w:t>
      </w:r>
    </w:p>
    <w:p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0A5A76">
        <w:t>2</w:t>
      </w:r>
      <w:r w:rsidRPr="00266762">
        <w:t>.</w:t>
      </w:r>
    </w:p>
    <w:p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p>
    <w:p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rsidR="000C72A9" w:rsidRPr="00266762" w:rsidRDefault="000C72A9" w:rsidP="007C5008">
      <w:pPr>
        <w:pStyle w:val="Nagwek2"/>
      </w:pPr>
      <w:r w:rsidRPr="00F1450B">
        <w:lastRenderedPageBreak/>
        <w:t>§ 3</w:t>
      </w:r>
      <w:r w:rsidR="00724590">
        <w:t>3</w:t>
      </w:r>
      <w:r w:rsidRPr="00F1450B">
        <w:t>.</w:t>
      </w:r>
    </w:p>
    <w:p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46"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46"/>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83"/>
      </w:r>
      <w:r w:rsidRPr="005F62AA">
        <w:rPr>
          <w:rFonts w:ascii="Calibri" w:hAnsi="Calibri" w:cs="Calibri"/>
          <w:i/>
          <w:sz w:val="22"/>
          <w:szCs w:val="22"/>
          <w:lang w:eastAsia="en-US"/>
        </w:rPr>
        <w:t>;</w:t>
      </w:r>
    </w:p>
    <w:p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rsidR="00D37B73" w:rsidRPr="00F2669F"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F2669F">
        <w:rPr>
          <w:rFonts w:ascii="Calibri" w:hAnsi="Calibri" w:cs="Tahoma"/>
          <w:sz w:val="22"/>
          <w:szCs w:val="22"/>
        </w:rPr>
        <w:t xml:space="preserve">załącznik nr </w:t>
      </w:r>
      <w:r w:rsidR="000779F4" w:rsidRPr="00F2669F">
        <w:rPr>
          <w:rFonts w:ascii="Calibri" w:hAnsi="Calibri" w:cs="Tahoma"/>
          <w:sz w:val="22"/>
          <w:szCs w:val="22"/>
        </w:rPr>
        <w:t>4</w:t>
      </w:r>
      <w:r w:rsidRPr="00F2669F">
        <w:rPr>
          <w:rFonts w:ascii="Calibri" w:hAnsi="Calibri" w:cs="Tahoma"/>
          <w:sz w:val="22"/>
          <w:szCs w:val="22"/>
        </w:rPr>
        <w:t>: Wzór wykazu zamówień;</w:t>
      </w:r>
    </w:p>
    <w:p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rsidR="00B64E75" w:rsidRPr="00937115" w:rsidRDefault="00B64E75"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p>
    <w:p w:rsidR="000D7229" w:rsidRDefault="000D7229"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5F4300">
        <w:rPr>
          <w:rFonts w:ascii="Calibri" w:hAnsi="Calibri" w:cs="Calibri"/>
          <w:i/>
          <w:color w:val="000000"/>
          <w:sz w:val="22"/>
          <w:szCs w:val="22"/>
        </w:rPr>
        <w:t xml:space="preserve">załącznik nr </w:t>
      </w:r>
      <w:r w:rsidR="000779F4" w:rsidRPr="0052498C">
        <w:rPr>
          <w:rFonts w:ascii="Calibri" w:hAnsi="Calibri" w:cs="Calibri"/>
          <w:i/>
          <w:color w:val="000000"/>
          <w:sz w:val="22"/>
          <w:szCs w:val="22"/>
        </w:rPr>
        <w:t>8</w:t>
      </w:r>
      <w:r w:rsidRPr="0052498C">
        <w:rPr>
          <w:rFonts w:ascii="Calibri" w:hAnsi="Calibri" w:cs="Calibri"/>
          <w:i/>
          <w:color w:val="000000"/>
          <w:sz w:val="22"/>
          <w:szCs w:val="22"/>
        </w:rPr>
        <w:t>: Oświadczenie o kwalifikowalności podatku</w:t>
      </w:r>
      <w:r w:rsidR="00273D83" w:rsidRPr="0052498C">
        <w:rPr>
          <w:rFonts w:ascii="Calibri" w:hAnsi="Calibri" w:cs="Calibri"/>
          <w:i/>
          <w:color w:val="000000"/>
          <w:sz w:val="22"/>
          <w:szCs w:val="22"/>
        </w:rPr>
        <w:t xml:space="preserve"> od towarów</w:t>
      </w:r>
      <w:r w:rsidR="00273D83" w:rsidRPr="00273D83">
        <w:rPr>
          <w:rFonts w:ascii="Calibri" w:hAnsi="Calibri" w:cs="Calibri"/>
          <w:i/>
          <w:color w:val="000000"/>
          <w:sz w:val="22"/>
          <w:szCs w:val="22"/>
        </w:rPr>
        <w:t xml:space="preserve"> i usług</w:t>
      </w:r>
      <w:r w:rsidR="00273D83">
        <w:rPr>
          <w:rFonts w:ascii="Calibri" w:hAnsi="Calibri" w:cs="Calibri"/>
          <w:i/>
          <w:color w:val="000000"/>
          <w:sz w:val="22"/>
          <w:szCs w:val="22"/>
        </w:rPr>
        <w:t xml:space="preserve"> Beneficjenta</w:t>
      </w:r>
      <w:r w:rsidR="00273D83">
        <w:rPr>
          <w:rStyle w:val="Odwoanieprzypisudolnego"/>
          <w:rFonts w:ascii="Calibri" w:hAnsi="Calibri" w:cs="Calibri"/>
          <w:i/>
          <w:color w:val="000000"/>
          <w:sz w:val="22"/>
          <w:szCs w:val="22"/>
        </w:rPr>
        <w:footnoteReference w:id="84"/>
      </w:r>
      <w:r w:rsidR="00273D83">
        <w:rPr>
          <w:rFonts w:ascii="Calibri" w:hAnsi="Calibri" w:cs="Calibri"/>
          <w:i/>
          <w:color w:val="000000"/>
          <w:sz w:val="22"/>
          <w:szCs w:val="22"/>
        </w:rPr>
        <w:t>;</w:t>
      </w:r>
    </w:p>
    <w:p w:rsidR="00273D83" w:rsidRPr="00273D83" w:rsidRDefault="00273D83"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273D83">
        <w:rPr>
          <w:rFonts w:ascii="Calibri" w:hAnsi="Calibri" w:cs="Calibri"/>
          <w:i/>
          <w:color w:val="000000"/>
          <w:sz w:val="22"/>
          <w:szCs w:val="22"/>
        </w:rPr>
        <w:t xml:space="preserve">załącznik nr </w:t>
      </w:r>
      <w:r w:rsidR="000779F4">
        <w:rPr>
          <w:rFonts w:ascii="Calibri" w:hAnsi="Calibri" w:cs="Calibri"/>
          <w:i/>
          <w:color w:val="000000"/>
          <w:sz w:val="22"/>
          <w:szCs w:val="22"/>
        </w:rPr>
        <w:t>9</w:t>
      </w:r>
      <w:r w:rsidRPr="00273D83">
        <w:rPr>
          <w:rFonts w:ascii="Calibri" w:hAnsi="Calibri" w:cs="Calibri"/>
          <w:i/>
          <w:color w:val="000000"/>
          <w:sz w:val="22"/>
          <w:szCs w:val="22"/>
        </w:rPr>
        <w:t>: Oświadczenie o kwalifikowalności podatku od towarów i usług</w:t>
      </w:r>
      <w:r>
        <w:rPr>
          <w:rFonts w:ascii="Calibri" w:hAnsi="Calibri" w:cs="Calibri"/>
          <w:i/>
          <w:color w:val="000000"/>
          <w:sz w:val="22"/>
          <w:szCs w:val="22"/>
        </w:rPr>
        <w:t xml:space="preserve"> Partnera</w:t>
      </w:r>
      <w:r w:rsidR="00365403">
        <w:rPr>
          <w:rStyle w:val="Odwoanieprzypisudolnego"/>
          <w:rFonts w:ascii="Calibri" w:hAnsi="Calibri" w:cs="Calibri"/>
          <w:i/>
          <w:color w:val="000000"/>
          <w:sz w:val="22"/>
          <w:szCs w:val="22"/>
        </w:rPr>
        <w:footnoteReference w:id="85"/>
      </w:r>
      <w:r w:rsidR="00365403">
        <w:rPr>
          <w:rFonts w:ascii="Calibri" w:hAnsi="Calibri" w:cs="Calibri"/>
          <w:i/>
          <w:color w:val="000000"/>
          <w:sz w:val="22"/>
          <w:szCs w:val="22"/>
        </w:rPr>
        <w:t>.</w:t>
      </w:r>
    </w:p>
    <w:p w:rsidR="000C72A9" w:rsidRPr="00266762" w:rsidRDefault="000C72A9" w:rsidP="00C87BC6">
      <w:pPr>
        <w:autoSpaceDE w:val="0"/>
        <w:autoSpaceDN w:val="0"/>
        <w:adjustRightInd w:val="0"/>
        <w:spacing w:before="720" w:after="480" w:line="276" w:lineRule="auto"/>
        <w:rPr>
          <w:rFonts w:ascii="Calibri" w:hAnsi="Calibri" w:cs="Tahoma"/>
          <w:color w:val="000000"/>
          <w:sz w:val="22"/>
          <w:szCs w:val="22"/>
        </w:rPr>
      </w:pPr>
      <w:r w:rsidRPr="00266762">
        <w:rPr>
          <w:rFonts w:ascii="Calibri" w:hAnsi="Calibri" w:cs="Tahoma"/>
          <w:color w:val="000000"/>
          <w:sz w:val="22"/>
          <w:szCs w:val="22"/>
        </w:rPr>
        <w:t>Podpisy:</w:t>
      </w:r>
    </w:p>
    <w:p w:rsidR="00C87BC6" w:rsidRDefault="000C72A9" w:rsidP="007217A7">
      <w:pPr>
        <w:autoSpaceDE w:val="0"/>
        <w:autoSpaceDN w:val="0"/>
        <w:adjustRightInd w:val="0"/>
        <w:spacing w:before="720" w:after="480" w:line="276" w:lineRule="auto"/>
        <w:ind w:left="5387" w:hanging="4820"/>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C87BC6">
        <w:rPr>
          <w:rFonts w:ascii="Calibri" w:hAnsi="Calibri" w:cs="Tahoma"/>
          <w:bCs/>
          <w:iCs/>
          <w:color w:val="000000"/>
          <w:sz w:val="22"/>
          <w:szCs w:val="22"/>
        </w:rPr>
        <w:tab/>
      </w:r>
      <w:r w:rsidRPr="00266762">
        <w:rPr>
          <w:rFonts w:ascii="Calibri" w:hAnsi="Calibri" w:cs="Tahoma"/>
          <w:bCs/>
          <w:iCs/>
          <w:color w:val="000000"/>
          <w:sz w:val="22"/>
          <w:szCs w:val="22"/>
        </w:rPr>
        <w:t>Beneficjent</w:t>
      </w:r>
      <w:r w:rsidR="00C87BC6">
        <w:rPr>
          <w:rFonts w:ascii="Calibri" w:hAnsi="Calibri" w:cs="Tahoma"/>
          <w:bCs/>
          <w:iCs/>
          <w:color w:val="000000"/>
          <w:sz w:val="22"/>
          <w:szCs w:val="22"/>
        </w:rPr>
        <w:br w:type="page"/>
      </w:r>
    </w:p>
    <w:p w:rsidR="00793E71" w:rsidRPr="00C90A1C" w:rsidRDefault="00793E71" w:rsidP="00347B37">
      <w:pPr>
        <w:keepNext/>
        <w:shd w:val="clear" w:color="auto" w:fill="FFFFFF"/>
        <w:spacing w:before="15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Administratorem danych osobowych Beneficjenta będzie Zarząd Województwa Pomorskiego z 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3"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 kontaktu wskazanych przez Beneficjenta w umowie będą przetwarzane w celu współpracy w sprawach związanych z realizacją umowy, na podstawie art.6 ust. 1 lit. e RODO (tj. w interesie publicznym)</w:t>
      </w:r>
      <w:r w:rsidRPr="0050519E">
        <w:rPr>
          <w:rFonts w:ascii="Calibri" w:hAnsi="Calibri" w:cs="Calibri"/>
          <w:sz w:val="22"/>
          <w:szCs w:val="22"/>
        </w:rPr>
        <w:t>.</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 szczeg</w:t>
      </w:r>
      <w:r w:rsidRPr="00E27D26">
        <w:rPr>
          <w:rFonts w:ascii="Calibri" w:hAnsi="Calibri" w:cs="Calibri"/>
          <w:sz w:val="22"/>
          <w:szCs w:val="22"/>
        </w:rPr>
        <w:t>ólności potwierdzania kwalifikowalności wydatków, płatności ze środków europejskich i 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rsidR="0017410A" w:rsidRPr="00E27D26" w:rsidRDefault="0017410A" w:rsidP="007C2F02">
      <w:pPr>
        <w:pStyle w:val="Akapitzlist"/>
        <w:numPr>
          <w:ilvl w:val="0"/>
          <w:numId w:val="98"/>
        </w:numPr>
        <w:spacing w:before="60" w:after="60" w:line="276" w:lineRule="auto"/>
        <w:ind w:left="284" w:firstLine="0"/>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B101D6">
        <w:rPr>
          <w:rFonts w:ascii="Calibri" w:hAnsi="Calibri" w:cs="Calibri"/>
          <w:sz w:val="22"/>
          <w:szCs w:val="22"/>
        </w:rPr>
        <w:t>;</w:t>
      </w:r>
    </w:p>
    <w:p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 dnia</w:t>
      </w:r>
      <w:r w:rsidR="00B101D6" w:rsidRPr="000B3433">
        <w:rPr>
          <w:rFonts w:ascii="Calibri" w:hAnsi="Calibri" w:cs="Calibri"/>
          <w:sz w:val="22"/>
          <w:szCs w:val="22"/>
        </w:rPr>
        <w:t xml:space="preserve"> 28 kwietnia 2022 r. </w:t>
      </w:r>
      <w:r w:rsidRPr="000B3433">
        <w:rPr>
          <w:rFonts w:ascii="Calibri" w:hAnsi="Calibri" w:cs="Calibri"/>
          <w:sz w:val="22"/>
          <w:szCs w:val="22"/>
        </w:rPr>
        <w:t xml:space="preserve">o zasadach realizacji zadań finansowanych ze środków europejskich w perspektywie finansowej 2021–2027 </w:t>
      </w:r>
      <w:r w:rsidR="007B3A1A" w:rsidRPr="000B3433">
        <w:rPr>
          <w:rFonts w:ascii="Calibri" w:hAnsi="Calibri" w:cs="Calibri"/>
          <w:sz w:val="22"/>
          <w:szCs w:val="22"/>
        </w:rPr>
        <w:t xml:space="preserve">(Dz. U. poz. 1079)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7" w:name="_Hlk128136465"/>
      <w:r w:rsidRPr="00E27D26">
        <w:rPr>
          <w:rFonts w:ascii="Calibri" w:hAnsi="Calibri" w:cs="Calibri"/>
          <w:sz w:val="22"/>
          <w:szCs w:val="22"/>
        </w:rPr>
        <w:t xml:space="preserve">Dane osobowe będą przechowywane przez okres niezbędny do realizacji celów określonych w 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 xml:space="preserve">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7"/>
      <w:r w:rsidR="00BE2F60">
        <w:rPr>
          <w:rFonts w:ascii="Calibri" w:hAnsi="Calibri" w:cs="Calibri"/>
          <w:sz w:val="22"/>
          <w:szCs w:val="22"/>
        </w:rPr>
        <w:t>;</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 danych ich sprostowania, usunięcia lub ograniczenia przetwarzania lub prawo wniesienia sprzeciwu wobec przetwarzania;</w:t>
      </w:r>
    </w:p>
    <w:p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 konsekwencją niepodania danych osobowych będzie bra</w:t>
      </w:r>
      <w:r w:rsidRPr="00347B37">
        <w:rPr>
          <w:rFonts w:ascii="Calibri" w:hAnsi="Calibri" w:cs="Calibri"/>
          <w:sz w:val="22"/>
          <w:szCs w:val="22"/>
        </w:rPr>
        <w:t>k możliwości zawarcia i realizacji umowy.</w:t>
      </w:r>
    </w:p>
    <w:p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964" w:rsidRDefault="007B2964">
      <w:r>
        <w:separator/>
      </w:r>
    </w:p>
  </w:endnote>
  <w:endnote w:type="continuationSeparator" w:id="0">
    <w:p w:rsidR="007B2964" w:rsidRDefault="007B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64" w:rsidRDefault="007B2964"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B2964" w:rsidRDefault="007B2964"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64" w:rsidRDefault="007B2964"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rsidR="007B2964" w:rsidRDefault="007B2964"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64" w:rsidRDefault="00C87BC6" w:rsidP="00C87BC6">
    <w:pPr>
      <w:pStyle w:val="Stopka"/>
      <w:tabs>
        <w:tab w:val="clear" w:pos="4536"/>
        <w:tab w:val="clear" w:pos="9072"/>
      </w:tabs>
    </w:pPr>
    <w:r>
      <w:rPr>
        <w:noProof/>
      </w:rPr>
      <w:drawing>
        <wp:inline distT="0" distB="0" distL="0" distR="0" wp14:anchorId="172BFAD4" wp14:editId="0D4251C3">
          <wp:extent cx="5760720" cy="389847"/>
          <wp:effectExtent l="0" t="0" r="0" b="0"/>
          <wp:docPr id="9" name="Obraz 9"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ndusze Europejskie dla Pomorza 2021-2027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8984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964" w:rsidRDefault="007B2964">
      <w:r>
        <w:separator/>
      </w:r>
    </w:p>
  </w:footnote>
  <w:footnote w:type="continuationSeparator" w:id="0">
    <w:p w:rsidR="007B2964" w:rsidRDefault="007B2964">
      <w:r>
        <w:continuationSeparator/>
      </w:r>
    </w:p>
  </w:footnote>
  <w:footnote w:id="1">
    <w:p w:rsidR="007B2964" w:rsidRPr="005D7CDE" w:rsidRDefault="007B2964"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9B6104">
        <w:rPr>
          <w:rFonts w:ascii="Calibri" w:hAnsi="Calibri" w:cs="Tahoma"/>
          <w:sz w:val="22"/>
          <w:szCs w:val="22"/>
        </w:rPr>
        <w:t xml:space="preserve">Wzór umowy stanowi minimalny </w:t>
      </w:r>
      <w:r w:rsidRPr="00360101">
        <w:rPr>
          <w:rFonts w:ascii="Calibri" w:hAnsi="Calibri" w:cs="Tahoma"/>
          <w:sz w:val="22"/>
          <w:szCs w:val="22"/>
        </w:rPr>
        <w:t xml:space="preserve">zakres i </w:t>
      </w:r>
      <w:r w:rsidRPr="005D7CDE">
        <w:rPr>
          <w:rFonts w:ascii="Calibri" w:hAnsi="Calibri" w:cs="Tahoma"/>
          <w:sz w:val="22"/>
          <w:szCs w:val="22"/>
        </w:rPr>
        <w:t>ma zastosowanie do projektów współfinansowanych z EFS</w:t>
      </w:r>
      <w:r>
        <w:rPr>
          <w:rFonts w:ascii="Calibri" w:hAnsi="Calibri" w:cs="Tahoma"/>
          <w:sz w:val="22"/>
          <w:szCs w:val="22"/>
        </w:rPr>
        <w:t>+</w:t>
      </w:r>
      <w:r w:rsidRPr="005D7CDE">
        <w:rPr>
          <w:rFonts w:ascii="Calibri" w:hAnsi="Calibri" w:cs="Tahoma"/>
          <w:sz w:val="22"/>
          <w:szCs w:val="22"/>
        </w:rPr>
        <w:t xml:space="preserve"> w ramach </w:t>
      </w:r>
      <w:r>
        <w:rPr>
          <w:rFonts w:ascii="Calibri" w:hAnsi="Calibri" w:cs="Tahoma"/>
          <w:sz w:val="22"/>
          <w:szCs w:val="22"/>
        </w:rPr>
        <w:t>FEP</w:t>
      </w:r>
      <w:r w:rsidRPr="005D7CDE">
        <w:rPr>
          <w:rFonts w:ascii="Calibri" w:hAnsi="Calibri" w:cs="Tahoma"/>
          <w:sz w:val="22"/>
          <w:szCs w:val="22"/>
        </w:rPr>
        <w:t xml:space="preserve"> 20</w:t>
      </w:r>
      <w:r>
        <w:rPr>
          <w:rFonts w:ascii="Calibri" w:hAnsi="Calibri" w:cs="Tahoma"/>
          <w:sz w:val="22"/>
          <w:szCs w:val="22"/>
        </w:rPr>
        <w:t>21</w:t>
      </w:r>
      <w:r w:rsidRPr="005D7CDE">
        <w:rPr>
          <w:rFonts w:ascii="Calibri" w:hAnsi="Calibri" w:cs="Tahoma"/>
          <w:sz w:val="22"/>
          <w:szCs w:val="22"/>
        </w:rPr>
        <w:t>-202</w:t>
      </w:r>
      <w:r>
        <w:rPr>
          <w:rFonts w:ascii="Calibri" w:hAnsi="Calibri" w:cs="Tahoma"/>
          <w:sz w:val="22"/>
          <w:szCs w:val="22"/>
        </w:rPr>
        <w:t>7</w:t>
      </w:r>
      <w:r w:rsidRPr="005D7CDE">
        <w:rPr>
          <w:rFonts w:ascii="Calibri" w:hAnsi="Calibri" w:cs="Tahoma"/>
          <w:sz w:val="22"/>
          <w:szCs w:val="22"/>
        </w:rPr>
        <w:t xml:space="preserve">.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w:t>
      </w:r>
      <w:r w:rsidRPr="00C028EB">
        <w:rPr>
          <w:rFonts w:ascii="Calibri" w:hAnsi="Calibri" w:cs="Tahoma"/>
          <w:sz w:val="22"/>
          <w:szCs w:val="22"/>
        </w:rPr>
        <w:t xml:space="preserve">kwoty ryczałtowe, o których mowa w Wytycznych </w:t>
      </w:r>
      <w:r w:rsidRPr="00C028EB">
        <w:rPr>
          <w:rFonts w:ascii="Calibri" w:hAnsi="Calibri"/>
          <w:sz w:val="22"/>
          <w:szCs w:val="22"/>
        </w:rPr>
        <w:t>dotyczących kwalifikowalności wydatków na lata 2021-2027</w:t>
      </w:r>
      <w:r w:rsidRPr="00C028EB">
        <w:rPr>
          <w:rFonts w:ascii="Calibri" w:hAnsi="Calibri" w:cs="Tahoma"/>
          <w:sz w:val="22"/>
          <w:szCs w:val="22"/>
        </w:rPr>
        <w:t>.</w:t>
      </w:r>
    </w:p>
  </w:footnote>
  <w:footnote w:id="2">
    <w:p w:rsidR="007B2964" w:rsidRPr="00E37B18" w:rsidRDefault="007B2964"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0F2314">
        <w:rPr>
          <w:rFonts w:ascii="Calibri" w:hAnsi="Calibri" w:cs="Tahoma"/>
          <w:color w:val="000000"/>
          <w:sz w:val="22"/>
          <w:szCs w:val="22"/>
        </w:rPr>
        <w:t>Beneficjent rozumiany jest jako Partner wiodący Projektu w przypadku realizowania Projektu z Partnerem/</w:t>
      </w:r>
      <w:proofErr w:type="spellStart"/>
      <w:r w:rsidRPr="000F2314">
        <w:rPr>
          <w:rFonts w:ascii="Calibri" w:hAnsi="Calibri" w:cs="Tahoma"/>
          <w:color w:val="000000"/>
          <w:sz w:val="22"/>
          <w:szCs w:val="22"/>
        </w:rPr>
        <w:t>ami</w:t>
      </w:r>
      <w:proofErr w:type="spellEnd"/>
      <w:r w:rsidRPr="000F2314">
        <w:rPr>
          <w:rFonts w:ascii="Calibri" w:hAnsi="Calibri" w:cs="Tahoma"/>
          <w:color w:val="000000"/>
          <w:sz w:val="22"/>
          <w:szCs w:val="22"/>
        </w:rPr>
        <w:t xml:space="preserve"> wskazanym/i we wniosku.</w:t>
      </w:r>
      <w:r w:rsidRPr="000F2314">
        <w:rPr>
          <w:rFonts w:ascii="Calibri" w:hAnsi="Calibri"/>
          <w:sz w:val="22"/>
          <w:szCs w:val="22"/>
        </w:rPr>
        <w:t xml:space="preserve"> </w:t>
      </w:r>
      <w:r w:rsidRPr="000F2314">
        <w:rPr>
          <w:rFonts w:ascii="Calibri" w:hAnsi="Calibri" w:cs="Tahoma"/>
          <w:color w:val="000000"/>
          <w:sz w:val="22"/>
          <w:szCs w:val="22"/>
        </w:rPr>
        <w:t>Beneficjent (Partner wiodący) powinien posiadać pełnomocnictwo do podpisania umowy o dofinansowanie Projektu w imieniu i na rzecz Partnera/ów.</w:t>
      </w:r>
    </w:p>
  </w:footnote>
  <w:footnote w:id="3">
    <w:p w:rsidR="007B2964" w:rsidRPr="00BE605C" w:rsidRDefault="007B2964">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7B2964" w:rsidRPr="005D7CDE" w:rsidRDefault="007B2964"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7B2964" w:rsidRPr="002E459D" w:rsidRDefault="007B2964"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(nie 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7B2964" w:rsidRPr="005D7CDE" w:rsidRDefault="007B2964"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9" w:name="_Hlk125616169"/>
      <w:r w:rsidRPr="005D7CDE">
        <w:rPr>
          <w:rFonts w:ascii="Calibri" w:hAnsi="Calibri" w:cs="Tahoma"/>
          <w:color w:val="000000"/>
          <w:sz w:val="22"/>
          <w:szCs w:val="22"/>
        </w:rPr>
        <w:t>Należy wykreślić, w przypadku gdy Projekt nie jest realizowany w ramach partnerstwa.</w:t>
      </w:r>
      <w:bookmarkEnd w:id="9"/>
    </w:p>
  </w:footnote>
  <w:footnote w:id="7">
    <w:p w:rsidR="007B2964" w:rsidRPr="005D7CDE" w:rsidRDefault="007B2964"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rsidR="007B2964" w:rsidRPr="005D7CDE" w:rsidRDefault="007B2964"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0" w:name="_Hlk125616292"/>
      <w:r w:rsidRPr="005D7CDE">
        <w:rPr>
          <w:rFonts w:ascii="Calibri" w:hAnsi="Calibri" w:cs="Tahoma"/>
          <w:sz w:val="22"/>
          <w:szCs w:val="22"/>
        </w:rPr>
        <w:t>Należy wykreślić, w przypadku gdy Beneficjent nie jest zobowiązany do wniesienia wkładu własnego.</w:t>
      </w:r>
      <w:bookmarkEnd w:id="10"/>
    </w:p>
  </w:footnote>
  <w:footnote w:id="9">
    <w:p w:rsidR="007B2964" w:rsidRPr="005D7CDE" w:rsidRDefault="007B2964"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10">
    <w:p w:rsidR="007B2964" w:rsidRPr="00EC1735" w:rsidRDefault="007B2964">
      <w:pPr>
        <w:pStyle w:val="Tekstprzypisudolnego"/>
        <w:rPr>
          <w:rFonts w:ascii="Calibri" w:hAnsi="Calibri" w:cs="Calibri"/>
          <w:sz w:val="22"/>
          <w:szCs w:val="22"/>
        </w:rPr>
      </w:pPr>
      <w:r w:rsidRPr="00EC1735">
        <w:rPr>
          <w:rStyle w:val="Odwoanieprzypisudolnego"/>
          <w:rFonts w:ascii="Calibri" w:hAnsi="Calibri" w:cs="Calibri"/>
          <w:sz w:val="22"/>
          <w:szCs w:val="22"/>
        </w:rPr>
        <w:footnoteRef/>
      </w:r>
      <w:r w:rsidRPr="00EC1735">
        <w:rPr>
          <w:rFonts w:ascii="Calibri" w:hAnsi="Calibri" w:cs="Calibri"/>
          <w:sz w:val="22"/>
          <w:szCs w:val="22"/>
        </w:rPr>
        <w:t xml:space="preserve"> </w:t>
      </w:r>
      <w:r>
        <w:rPr>
          <w:rFonts w:ascii="Calibri" w:hAnsi="Calibri" w:cs="Calibri"/>
          <w:sz w:val="22"/>
          <w:szCs w:val="22"/>
        </w:rPr>
        <w:t>Należy w</w:t>
      </w:r>
      <w:r w:rsidRPr="00EC1735">
        <w:rPr>
          <w:rFonts w:ascii="Calibri" w:hAnsi="Calibri" w:cs="Calibri"/>
          <w:sz w:val="22"/>
          <w:szCs w:val="22"/>
        </w:rPr>
        <w:t>ykreślić, jeśli nie dotyczy.</w:t>
      </w:r>
    </w:p>
  </w:footnote>
  <w:footnote w:id="11">
    <w:p w:rsidR="007B2964" w:rsidRPr="005D7CDE" w:rsidRDefault="007B2964"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1" w:name="_Hlk124331719"/>
      <w:r w:rsidRPr="005D7CDE">
        <w:rPr>
          <w:rFonts w:ascii="Calibri" w:hAnsi="Calibri" w:cs="Tahoma"/>
          <w:color w:val="000000"/>
          <w:sz w:val="22"/>
          <w:szCs w:val="22"/>
        </w:rPr>
        <w:t>Należy wykreślić, w przypadku gdy Projekt nie jest realizowany w ramach partnerstwa.</w:t>
      </w:r>
      <w:bookmarkEnd w:id="11"/>
    </w:p>
  </w:footnote>
  <w:footnote w:id="12">
    <w:p w:rsidR="007B2964" w:rsidRDefault="007B2964">
      <w:pPr>
        <w:pStyle w:val="Tekstprzypisudolnego"/>
      </w:pPr>
      <w:r>
        <w:rPr>
          <w:rStyle w:val="Odwoanieprzypisudolnego"/>
        </w:rPr>
        <w:footnoteRef/>
      </w:r>
      <w:r>
        <w:t xml:space="preserve"> </w:t>
      </w:r>
      <w:r w:rsidRPr="005D7CDE">
        <w:rPr>
          <w:rFonts w:ascii="Calibri" w:hAnsi="Calibri" w:cs="Tahoma"/>
          <w:color w:val="000000"/>
          <w:sz w:val="22"/>
          <w:szCs w:val="22"/>
        </w:rPr>
        <w:t>Należy wykreślić, w przypadku gdy Projekt nie jest realizowany w ramach partnerstwa.</w:t>
      </w:r>
    </w:p>
  </w:footnote>
  <w:footnote w:id="13">
    <w:p w:rsidR="007B2964" w:rsidRPr="00A7668D" w:rsidRDefault="007B2964">
      <w:pPr>
        <w:pStyle w:val="Tekstprzypisudolnego"/>
      </w:pPr>
      <w:r w:rsidRPr="00BC35C2">
        <w:rPr>
          <w:rStyle w:val="Odwoanieprzypisudolnego"/>
        </w:rPr>
        <w:footnoteRef/>
      </w:r>
      <w:r w:rsidRPr="00BC35C2">
        <w:t xml:space="preserve"> </w:t>
      </w:r>
      <w:bookmarkStart w:id="12" w:name="_Hlk126747666"/>
      <w:bookmarkStart w:id="13" w:name="_Hlk125616659"/>
      <w:r w:rsidRPr="00BC35C2">
        <w:rPr>
          <w:rFonts w:ascii="Calibri" w:hAnsi="Calibri" w:cs="Calibri"/>
          <w:sz w:val="22"/>
          <w:szCs w:val="22"/>
        </w:rPr>
        <w:t xml:space="preserve">Należy wykreślić, w przypadku gdy całkowita wartość Projektu nie przekracza stanowiącej równowartość w PLN kwoty 5 mln EUR (włączając podatek VAT), </w:t>
      </w:r>
      <w:bookmarkStart w:id="14" w:name="_Hlk126747507"/>
      <w:r w:rsidRPr="00A7668D">
        <w:rPr>
          <w:rFonts w:ascii="Calibri" w:hAnsi="Calibri" w:cs="Calibri"/>
          <w:sz w:val="22"/>
          <w:szCs w:val="22"/>
        </w:rPr>
        <w:t xml:space="preserve">przeliczonej zgodnie </w:t>
      </w:r>
      <w:bookmarkStart w:id="15" w:name="_Hlk127523379"/>
      <w:r w:rsidRPr="00A7668D">
        <w:rPr>
          <w:rFonts w:ascii="Calibri" w:hAnsi="Calibri" w:cs="Calibri"/>
          <w:sz w:val="22"/>
          <w:szCs w:val="22"/>
        </w:rPr>
        <w:t xml:space="preserve">z miesięcznym obrachunkowym kursem wymiany walut </w:t>
      </w:r>
      <w:r w:rsidRPr="00937115">
        <w:rPr>
          <w:rFonts w:ascii="Calibri" w:hAnsi="Calibri" w:cs="Calibri"/>
          <w:sz w:val="22"/>
          <w:szCs w:val="22"/>
        </w:rPr>
        <w:t>stosowanym przez Komisję Europejską, aktualnym w dniu zawarcia umowy o dofinansowanie Projektu</w:t>
      </w:r>
      <w:bookmarkEnd w:id="12"/>
      <w:bookmarkEnd w:id="14"/>
      <w:bookmarkEnd w:id="15"/>
      <w:r w:rsidRPr="00937115">
        <w:rPr>
          <w:rFonts w:ascii="Calibri" w:hAnsi="Calibri" w:cs="Tahoma"/>
          <w:sz w:val="22"/>
          <w:szCs w:val="22"/>
        </w:rPr>
        <w:t xml:space="preserve"> </w:t>
      </w:r>
      <w:r w:rsidRPr="00F2669F">
        <w:rPr>
          <w:rFonts w:ascii="Calibri" w:hAnsi="Calibri" w:cs="Tahoma"/>
          <w:sz w:val="22"/>
          <w:szCs w:val="22"/>
        </w:rPr>
        <w:t>lub w przypadku, gdy ani Beneficjent, ani Partner nie będą kwalifikowali kosztu podatku od towarów i usług</w:t>
      </w:r>
      <w:r w:rsidRPr="00937115">
        <w:rPr>
          <w:rFonts w:ascii="Calibri" w:hAnsi="Calibri" w:cs="Calibri"/>
          <w:sz w:val="22"/>
          <w:szCs w:val="22"/>
        </w:rPr>
        <w:t>.</w:t>
      </w:r>
      <w:bookmarkEnd w:id="13"/>
    </w:p>
  </w:footnote>
  <w:footnote w:id="14">
    <w:p w:rsidR="007B2964" w:rsidRPr="005D7CDE" w:rsidRDefault="007B2964" w:rsidP="00162048">
      <w:pPr>
        <w:pStyle w:val="Tekstprzypisudolnego"/>
        <w:rPr>
          <w:rFonts w:ascii="Calibri" w:hAnsi="Calibri" w:cs="Tahoma"/>
          <w:sz w:val="22"/>
          <w:szCs w:val="22"/>
        </w:rPr>
      </w:pPr>
      <w:r w:rsidRPr="00A7668D">
        <w:rPr>
          <w:rStyle w:val="Odwoanieprzypisudolnego"/>
          <w:rFonts w:ascii="Calibri" w:hAnsi="Calibri" w:cs="Tahoma"/>
          <w:sz w:val="22"/>
          <w:szCs w:val="22"/>
        </w:rPr>
        <w:footnoteRef/>
      </w:r>
      <w:bookmarkStart w:id="16" w:name="_Hlk125616743"/>
      <w:r w:rsidRPr="00A7668D">
        <w:rPr>
          <w:rFonts w:ascii="Calibri" w:hAnsi="Calibri" w:cs="Tahoma"/>
          <w:sz w:val="22"/>
          <w:szCs w:val="22"/>
        </w:rPr>
        <w:t xml:space="preserve">W przypadku gdy </w:t>
      </w:r>
      <w:r w:rsidRPr="00A7668D">
        <w:rPr>
          <w:rFonts w:ascii="Calibri" w:hAnsi="Calibri" w:cs="Calibri"/>
          <w:sz w:val="22"/>
          <w:szCs w:val="22"/>
        </w:rPr>
        <w:t xml:space="preserve">całkowita wartość Projektu </w:t>
      </w:r>
      <w:r w:rsidRPr="00A7668D">
        <w:rPr>
          <w:rFonts w:ascii="Calibri" w:hAnsi="Calibri" w:cs="Tahoma"/>
          <w:sz w:val="22"/>
          <w:szCs w:val="22"/>
        </w:rPr>
        <w:t xml:space="preserve">jest równa lub większa niż </w:t>
      </w:r>
      <w:r w:rsidRPr="00512A78">
        <w:rPr>
          <w:rFonts w:ascii="Calibri" w:hAnsi="Calibri" w:cs="Tahoma"/>
          <w:sz w:val="22"/>
          <w:szCs w:val="22"/>
        </w:rPr>
        <w:t xml:space="preserve">równowartość w PLN kwoty 5 mln EUR </w:t>
      </w:r>
      <w:r w:rsidRPr="00A16ACA">
        <w:rPr>
          <w:rFonts w:ascii="Calibri" w:hAnsi="Calibri" w:cs="Tahoma"/>
          <w:sz w:val="22"/>
          <w:szCs w:val="22"/>
        </w:rPr>
        <w:t xml:space="preserve">(włączając podatek VAT), </w:t>
      </w:r>
      <w:r w:rsidRPr="00A7668D">
        <w:rPr>
          <w:rFonts w:ascii="Calibri" w:hAnsi="Calibri" w:cs="Calibri"/>
          <w:sz w:val="22"/>
          <w:szCs w:val="22"/>
        </w:rPr>
        <w:t xml:space="preserve">przeliczonej zgodnie z miesięcznym obrachunkowym kursem wymiany walut stosowanym przez Komisję Europejską, aktualnym w dniu zawarcia umowy o dofinansowanie </w:t>
      </w:r>
      <w:r w:rsidRPr="00037B08">
        <w:rPr>
          <w:rFonts w:ascii="Calibri" w:hAnsi="Calibri" w:cs="Calibri"/>
          <w:sz w:val="22"/>
          <w:szCs w:val="22"/>
        </w:rPr>
        <w:t>Projektu</w:t>
      </w:r>
      <w:r w:rsidRPr="0046050B">
        <w:rPr>
          <w:rFonts w:ascii="Calibri" w:hAnsi="Calibri" w:cs="Tahoma"/>
          <w:sz w:val="22"/>
          <w:szCs w:val="22"/>
        </w:rPr>
        <w:t xml:space="preserve"> oraz gdy Beneficjent lub Partner będą kwalifikowali koszt podatku od towarów i usług, należy wskazać, który podmiot kwalifikuje w ramach Projektu podatek VAT.</w:t>
      </w:r>
      <w:bookmarkEnd w:id="16"/>
    </w:p>
  </w:footnote>
  <w:footnote w:id="15">
    <w:p w:rsidR="007B2964" w:rsidRPr="005D7CDE" w:rsidRDefault="007B2964"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6">
    <w:p w:rsidR="007B2964" w:rsidRPr="005D7CDE" w:rsidRDefault="007B2964"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7">
    <w:p w:rsidR="007B2964" w:rsidRPr="000F2314" w:rsidRDefault="007B2964">
      <w:pPr>
        <w:pStyle w:val="Tekstprzypisudolnego"/>
        <w:rPr>
          <w:rFonts w:ascii="Calibri" w:hAnsi="Calibri" w:cs="Calibri"/>
          <w:sz w:val="22"/>
          <w:szCs w:val="22"/>
        </w:rPr>
      </w:pPr>
      <w:r w:rsidRPr="00F07AEE">
        <w:rPr>
          <w:rStyle w:val="Odwoanieprzypisudolnego"/>
        </w:rPr>
        <w:footnoteRef/>
      </w:r>
      <w:r w:rsidRPr="00F07AEE">
        <w:t xml:space="preserve"> </w:t>
      </w:r>
      <w:r w:rsidRPr="00F07AEE">
        <w:rPr>
          <w:rFonts w:ascii="Calibri" w:hAnsi="Calibri" w:cs="Calibri"/>
          <w:sz w:val="22"/>
          <w:szCs w:val="22"/>
        </w:rPr>
        <w:t xml:space="preserve">Pomniejszonych o koszt mechanizmu racjonalnych usprawnień, o którym mowa </w:t>
      </w:r>
      <w:r w:rsidRPr="000F2314">
        <w:rPr>
          <w:rFonts w:ascii="Calibri" w:hAnsi="Calibri" w:cs="Calibri"/>
          <w:sz w:val="22"/>
          <w:szCs w:val="22"/>
        </w:rPr>
        <w:t>w wytycznych, o których mowa w § 1 pkt 1</w:t>
      </w:r>
      <w:r>
        <w:rPr>
          <w:rFonts w:ascii="Calibri" w:hAnsi="Calibri" w:cs="Calibri"/>
          <w:sz w:val="22"/>
          <w:szCs w:val="22"/>
        </w:rPr>
        <w:t>7</w:t>
      </w:r>
      <w:r w:rsidRPr="000F2314">
        <w:rPr>
          <w:rFonts w:ascii="Calibri" w:hAnsi="Calibri" w:cs="Calibri"/>
          <w:sz w:val="22"/>
          <w:szCs w:val="22"/>
        </w:rPr>
        <w:t xml:space="preserve"> umowy.</w:t>
      </w:r>
    </w:p>
  </w:footnote>
  <w:footnote w:id="18">
    <w:p w:rsidR="007B2964" w:rsidRPr="005D7CDE" w:rsidRDefault="007B2964"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9">
    <w:p w:rsidR="007B2964" w:rsidRPr="00951AB4" w:rsidRDefault="007B2964" w:rsidP="00EE7143">
      <w:pPr>
        <w:pStyle w:val="Tekstprzypisudolnego"/>
        <w:rPr>
          <w:rFonts w:ascii="Calibri" w:hAnsi="Calibri" w:cs="Calibri"/>
          <w:sz w:val="22"/>
          <w:szCs w:val="22"/>
        </w:rPr>
      </w:pPr>
      <w:r w:rsidRPr="00951AB4">
        <w:rPr>
          <w:rStyle w:val="Odwoanieprzypisudolnego"/>
          <w:rFonts w:ascii="Calibri" w:hAnsi="Calibri" w:cs="Calibri"/>
          <w:sz w:val="22"/>
          <w:szCs w:val="22"/>
        </w:rPr>
        <w:footnoteRef/>
      </w:r>
      <w:r w:rsidRPr="00951AB4">
        <w:rPr>
          <w:rFonts w:ascii="Calibri" w:hAnsi="Calibri" w:cs="Calibri"/>
          <w:sz w:val="22"/>
          <w:szCs w:val="22"/>
        </w:rPr>
        <w:t xml:space="preserve"> </w:t>
      </w:r>
      <w:bookmarkStart w:id="26" w:name="_Hlk125530720"/>
      <w:r>
        <w:rPr>
          <w:rFonts w:ascii="Calibri" w:hAnsi="Calibri" w:cs="Calibri"/>
          <w:sz w:val="22"/>
          <w:szCs w:val="22"/>
        </w:rPr>
        <w:t>Należy w</w:t>
      </w:r>
      <w:r w:rsidRPr="00951AB4">
        <w:rPr>
          <w:rFonts w:ascii="Calibri" w:hAnsi="Calibri" w:cs="Calibri"/>
          <w:sz w:val="22"/>
          <w:szCs w:val="22"/>
        </w:rPr>
        <w:t>ykreślić, jeśli nie dotyczy</w:t>
      </w:r>
      <w:bookmarkEnd w:id="26"/>
      <w:r w:rsidRPr="00951AB4">
        <w:rPr>
          <w:rFonts w:ascii="Calibri" w:hAnsi="Calibri" w:cs="Calibri"/>
          <w:sz w:val="22"/>
          <w:szCs w:val="22"/>
        </w:rPr>
        <w:t>.</w:t>
      </w:r>
    </w:p>
  </w:footnote>
  <w:footnote w:id="20">
    <w:p w:rsidR="007B2964" w:rsidRPr="00C27CDC" w:rsidRDefault="007B2964">
      <w:pPr>
        <w:pStyle w:val="Tekstprzypisudolnego"/>
        <w:rPr>
          <w:rFonts w:ascii="Calibri" w:hAnsi="Calibri" w:cs="Calibri"/>
          <w:sz w:val="22"/>
          <w:szCs w:val="22"/>
        </w:rPr>
      </w:pPr>
      <w:r w:rsidRPr="00C27CDC">
        <w:rPr>
          <w:rStyle w:val="Odwoanieprzypisudolnego"/>
          <w:rFonts w:ascii="Calibri" w:hAnsi="Calibri" w:cs="Calibri"/>
          <w:sz w:val="22"/>
          <w:szCs w:val="22"/>
        </w:rPr>
        <w:footnoteRef/>
      </w:r>
      <w:r w:rsidRPr="00C27CDC">
        <w:rPr>
          <w:rFonts w:ascii="Calibri" w:hAnsi="Calibri" w:cs="Calibri"/>
          <w:sz w:val="22"/>
          <w:szCs w:val="22"/>
        </w:rPr>
        <w:t xml:space="preserve"> Stawka jednostkowa na utrzymanie miejsca pracy w PS jest kwalifikowalna tylko łącznie ze stawką jednostkową na utworzenie miejsca pracy w PS.</w:t>
      </w:r>
    </w:p>
  </w:footnote>
  <w:footnote w:id="21">
    <w:p w:rsidR="007B2964" w:rsidRPr="00951AB4" w:rsidRDefault="007B2964" w:rsidP="00EE7143">
      <w:pPr>
        <w:pStyle w:val="Tekstprzypisudolnego"/>
        <w:rPr>
          <w:rFonts w:ascii="Calibri" w:hAnsi="Calibri" w:cs="Calibri"/>
          <w:sz w:val="22"/>
          <w:szCs w:val="22"/>
        </w:rPr>
      </w:pPr>
      <w:r w:rsidRPr="00951AB4">
        <w:rPr>
          <w:rStyle w:val="Odwoanieprzypisudolnego"/>
          <w:rFonts w:ascii="Calibri" w:hAnsi="Calibri" w:cs="Calibri"/>
          <w:sz w:val="22"/>
          <w:szCs w:val="22"/>
        </w:rPr>
        <w:footnoteRef/>
      </w:r>
      <w:r w:rsidRPr="00951AB4">
        <w:rPr>
          <w:rFonts w:ascii="Calibri" w:hAnsi="Calibri" w:cs="Calibri"/>
          <w:sz w:val="22"/>
          <w:szCs w:val="22"/>
        </w:rPr>
        <w:t xml:space="preserve"> </w:t>
      </w:r>
      <w:r>
        <w:rPr>
          <w:rFonts w:ascii="Calibri" w:hAnsi="Calibri" w:cs="Calibri"/>
          <w:sz w:val="22"/>
          <w:szCs w:val="22"/>
        </w:rPr>
        <w:t>Należy w</w:t>
      </w:r>
      <w:r w:rsidRPr="00951AB4">
        <w:rPr>
          <w:rFonts w:ascii="Calibri" w:hAnsi="Calibri" w:cs="Calibri"/>
          <w:sz w:val="22"/>
          <w:szCs w:val="22"/>
        </w:rPr>
        <w:t>ykreślić, jeśli nie dotyczy.</w:t>
      </w:r>
    </w:p>
  </w:footnote>
  <w:footnote w:id="22">
    <w:p w:rsidR="007B2964" w:rsidRPr="00760A52" w:rsidRDefault="007B2964">
      <w:pPr>
        <w:pStyle w:val="Tekstprzypisudolnego"/>
        <w:rPr>
          <w:rFonts w:ascii="Calibri" w:hAnsi="Calibri" w:cs="Calibri"/>
          <w:sz w:val="22"/>
          <w:szCs w:val="22"/>
        </w:rPr>
      </w:pPr>
      <w:r w:rsidRPr="00760A52">
        <w:rPr>
          <w:rStyle w:val="Odwoanieprzypisudolnego"/>
          <w:rFonts w:ascii="Calibri" w:hAnsi="Calibri" w:cs="Calibri"/>
          <w:sz w:val="22"/>
          <w:szCs w:val="22"/>
        </w:rPr>
        <w:footnoteRef/>
      </w:r>
      <w:r w:rsidRPr="00760A52">
        <w:rPr>
          <w:rFonts w:ascii="Calibri" w:hAnsi="Calibri" w:cs="Calibri"/>
          <w:sz w:val="22"/>
          <w:szCs w:val="22"/>
        </w:rPr>
        <w:t xml:space="preserve"> Należy zmodyfikować, w zależności od określonych w Projekcie wskaźników.</w:t>
      </w:r>
    </w:p>
  </w:footnote>
  <w:footnote w:id="23">
    <w:p w:rsidR="007B2964" w:rsidRPr="005D7CDE" w:rsidRDefault="007B2964"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24">
    <w:p w:rsidR="007B2964" w:rsidRPr="005D7CDE" w:rsidRDefault="007B2964"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25">
    <w:p w:rsidR="007B2964" w:rsidRPr="002022AE" w:rsidRDefault="007B2964"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26">
    <w:p w:rsidR="007B2964" w:rsidRPr="002022AE" w:rsidRDefault="007B2964"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27">
    <w:p w:rsidR="007B2964" w:rsidRPr="002022AE" w:rsidRDefault="007B2964"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28">
    <w:p w:rsidR="007B2964" w:rsidRPr="002022AE" w:rsidRDefault="007B2964"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 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9">
    <w:p w:rsidR="007B2964" w:rsidRPr="002022AE" w:rsidRDefault="007B2964"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30">
    <w:p w:rsidR="007B2964" w:rsidRPr="002022AE" w:rsidRDefault="007B2964"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31">
    <w:p w:rsidR="007B2964" w:rsidRPr="002022AE" w:rsidRDefault="007B296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32">
    <w:p w:rsidR="007B2964" w:rsidRPr="002022AE" w:rsidRDefault="007B296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33">
    <w:p w:rsidR="007B2964" w:rsidRPr="002022AE" w:rsidRDefault="007B296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t>
      </w:r>
      <w:r>
        <w:rPr>
          <w:rFonts w:ascii="Calibri" w:hAnsi="Calibri" w:cs="Calibri"/>
          <w:sz w:val="22"/>
          <w:szCs w:val="22"/>
        </w:rPr>
        <w:t>jeśli nie dotyczy.</w:t>
      </w:r>
    </w:p>
  </w:footnote>
  <w:footnote w:id="34">
    <w:p w:rsidR="007B2964" w:rsidRPr="00775BBF" w:rsidRDefault="007B2964"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 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35">
    <w:p w:rsidR="007B2964" w:rsidRPr="005D7CDE" w:rsidRDefault="007B2964"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30" w:name="_Hlk124170019"/>
      <w:r w:rsidRPr="005D7CDE">
        <w:rPr>
          <w:rFonts w:ascii="Calibri" w:hAnsi="Calibri" w:cs="Tahoma"/>
          <w:color w:val="000000"/>
          <w:sz w:val="22"/>
          <w:szCs w:val="22"/>
        </w:rPr>
        <w:t>Należy wykreślić, w przypadku gdy Projekt nie jest realizowany w ramach partnerstwa</w:t>
      </w:r>
      <w:bookmarkEnd w:id="30"/>
      <w:r w:rsidRPr="005D7CDE">
        <w:rPr>
          <w:rFonts w:ascii="Calibri" w:hAnsi="Calibri" w:cs="Tahoma"/>
          <w:color w:val="000000"/>
          <w:sz w:val="22"/>
          <w:szCs w:val="22"/>
        </w:rPr>
        <w:t>.</w:t>
      </w:r>
    </w:p>
  </w:footnote>
  <w:footnote w:id="36">
    <w:p w:rsidR="007B2964" w:rsidRDefault="007B2964">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37">
    <w:p w:rsidR="007B2964" w:rsidRPr="005D7CDE" w:rsidRDefault="007B2964"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 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38">
    <w:p w:rsidR="007B2964" w:rsidRPr="005D7CDE" w:rsidRDefault="007B2964" w:rsidP="00EE26D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 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p>
  </w:footnote>
  <w:footnote w:id="39">
    <w:p w:rsidR="007B2964" w:rsidRPr="005D7CDE" w:rsidRDefault="007B2964"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40">
    <w:p w:rsidR="007B2964" w:rsidRPr="005D7CDE" w:rsidRDefault="007B2964"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41">
    <w:p w:rsidR="007B2964" w:rsidRPr="005D7CDE" w:rsidRDefault="007B2964"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42">
    <w:p w:rsidR="007B2964" w:rsidRPr="004F1D80" w:rsidRDefault="007B2964">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43">
    <w:p w:rsidR="007B2964" w:rsidRPr="004F1D80" w:rsidRDefault="007B2964">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44">
    <w:p w:rsidR="007B2964" w:rsidRPr="00DE3ECD" w:rsidRDefault="007B2964"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45">
    <w:p w:rsidR="007B2964" w:rsidRPr="00DE3ECD" w:rsidRDefault="007B2964"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46">
    <w:p w:rsidR="007B2964" w:rsidRPr="00937115" w:rsidRDefault="007B2964">
      <w:pPr>
        <w:pStyle w:val="Tekstprzypisudolnego"/>
        <w:rPr>
          <w:rFonts w:ascii="Calibri" w:hAnsi="Calibri" w:cs="Calibri"/>
          <w:sz w:val="22"/>
          <w:szCs w:val="22"/>
        </w:rPr>
      </w:pPr>
      <w:r w:rsidRPr="00F2669F">
        <w:rPr>
          <w:rStyle w:val="Odwoanieprzypisudolnego"/>
          <w:rFonts w:ascii="Calibri" w:hAnsi="Calibri" w:cs="Calibri"/>
          <w:sz w:val="22"/>
          <w:szCs w:val="22"/>
        </w:rPr>
        <w:footnoteRef/>
      </w:r>
      <w:r w:rsidRPr="00F2669F">
        <w:rPr>
          <w:rFonts w:ascii="Calibri" w:hAnsi="Calibri" w:cs="Calibri"/>
          <w:sz w:val="22"/>
          <w:szCs w:val="22"/>
        </w:rPr>
        <w:t xml:space="preserve"> Należy wykreślić, jeśli nie dotyczy.</w:t>
      </w:r>
    </w:p>
  </w:footnote>
  <w:footnote w:id="47">
    <w:p w:rsidR="007B2964" w:rsidRPr="0015565F" w:rsidRDefault="007B2964">
      <w:pPr>
        <w:pStyle w:val="Tekstprzypisudolnego"/>
        <w:rPr>
          <w:rFonts w:ascii="Calibri" w:hAnsi="Calibri" w:cs="Calibri"/>
          <w:sz w:val="22"/>
          <w:szCs w:val="22"/>
        </w:rPr>
      </w:pPr>
      <w:r w:rsidRPr="00935E1B">
        <w:rPr>
          <w:rStyle w:val="Odwoanieprzypisudolnego"/>
        </w:rPr>
        <w:footnoteRef/>
      </w:r>
      <w:r w:rsidRPr="00935E1B">
        <w:t xml:space="preserve"> </w:t>
      </w:r>
      <w:r w:rsidRPr="00935E1B">
        <w:rPr>
          <w:rFonts w:ascii="Calibri" w:hAnsi="Calibri" w:cs="Calibri"/>
          <w:sz w:val="22"/>
          <w:szCs w:val="22"/>
        </w:rPr>
        <w:t>Należy wykreślić, jeśli nie dotyczy.</w:t>
      </w:r>
    </w:p>
  </w:footnote>
  <w:footnote w:id="48">
    <w:p w:rsidR="007B2964" w:rsidRPr="00100D2B" w:rsidRDefault="007B2964" w:rsidP="00100D2B">
      <w:pPr>
        <w:pStyle w:val="Tekstprzypisudolnego"/>
        <w:rPr>
          <w:rFonts w:ascii="Calibri" w:hAnsi="Calibri" w:cs="Calibri"/>
          <w:sz w:val="22"/>
          <w:szCs w:val="22"/>
        </w:rPr>
      </w:pPr>
      <w:r w:rsidRPr="00100D2B">
        <w:rPr>
          <w:rStyle w:val="Odwoanieprzypisudolnego"/>
          <w:rFonts w:ascii="Calibri" w:hAnsi="Calibri" w:cs="Calibri"/>
          <w:sz w:val="22"/>
          <w:szCs w:val="22"/>
        </w:rPr>
        <w:footnoteRef/>
      </w:r>
      <w:r w:rsidRPr="00100D2B">
        <w:rPr>
          <w:rFonts w:ascii="Calibri" w:hAnsi="Calibri" w:cs="Calibri"/>
          <w:sz w:val="22"/>
          <w:szCs w:val="22"/>
        </w:rPr>
        <w:t xml:space="preserve"> Należy wykreślić, w przypadku gdy Beneficjent nie jest zobowiązany do wniesienia wkładu własnego.</w:t>
      </w:r>
    </w:p>
  </w:footnote>
  <w:footnote w:id="49">
    <w:p w:rsidR="007B2964" w:rsidRPr="005D7CDE" w:rsidRDefault="007B2964"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50">
    <w:p w:rsidR="007B2964" w:rsidRPr="000C6773" w:rsidRDefault="007B2964">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 wydatków bezpośrednich Projektu.</w:t>
      </w:r>
    </w:p>
  </w:footnote>
  <w:footnote w:id="51">
    <w:p w:rsidR="007B2964" w:rsidRPr="005D7CDE" w:rsidRDefault="007B2964"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52">
    <w:p w:rsidR="007B2964" w:rsidRPr="005D7CDE" w:rsidRDefault="007B2964"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53">
    <w:p w:rsidR="007B2964" w:rsidRPr="004F264D" w:rsidRDefault="007B2964"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54">
    <w:p w:rsidR="007B2964" w:rsidRPr="007A0B59" w:rsidRDefault="007B2964"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55">
    <w:p w:rsidR="007B2964" w:rsidRPr="007A0B59" w:rsidRDefault="007B2964"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56">
    <w:p w:rsidR="007B2964" w:rsidRPr="007A0B59" w:rsidRDefault="007B2964"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7">
    <w:p w:rsidR="007B2964" w:rsidRPr="007A0B59" w:rsidRDefault="007B2964"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8">
    <w:p w:rsidR="007B2964" w:rsidRPr="0094162C" w:rsidRDefault="007B2964">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 budżecie projektu na etapie wnioskowania o jego dofinansowanie.</w:t>
      </w:r>
    </w:p>
  </w:footnote>
  <w:footnote w:id="59">
    <w:p w:rsidR="007B2964" w:rsidRPr="0094162C" w:rsidRDefault="007B2964">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60">
    <w:p w:rsidR="007B2964" w:rsidRPr="00AC439C" w:rsidRDefault="007B2964">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61">
    <w:p w:rsidR="007B2964" w:rsidRPr="007A0B59" w:rsidRDefault="007B2964"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62">
    <w:p w:rsidR="007B2964" w:rsidRPr="007A0B59" w:rsidRDefault="007B2964"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63">
    <w:p w:rsidR="007B2964" w:rsidRPr="007A0B59" w:rsidRDefault="007B2964"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64">
    <w:p w:rsidR="007B2964" w:rsidRPr="007A0B59" w:rsidRDefault="007B2964"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65">
    <w:p w:rsidR="007B2964" w:rsidRPr="0075427E" w:rsidRDefault="007B2964">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66">
    <w:p w:rsidR="007B2964" w:rsidRPr="00E53427" w:rsidRDefault="007B2964"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 których mowa w Dyrektywie Parlamentu Europejskiego i Rady 2014/24/UE z dnia 26 lutego 2014 r. w 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Urz. UE L 94 z 28.3.2014 r., str. 65, z późn. zm.) oraz zapisów ustaw</w:t>
      </w:r>
      <w:r>
        <w:rPr>
          <w:rFonts w:ascii="Calibri" w:hAnsi="Calibri" w:cs="Calibri"/>
          <w:sz w:val="22"/>
          <w:szCs w:val="22"/>
        </w:rPr>
        <w:t>y</w:t>
      </w:r>
      <w:r w:rsidRPr="003E7EED">
        <w:rPr>
          <w:rFonts w:ascii="Calibri" w:hAnsi="Calibri" w:cs="Calibri"/>
          <w:sz w:val="22"/>
          <w:szCs w:val="22"/>
        </w:rPr>
        <w:t xml:space="preserve"> </w:t>
      </w:r>
      <w:proofErr w:type="spellStart"/>
      <w:r w:rsidRPr="003E7EED">
        <w:rPr>
          <w:rFonts w:ascii="Calibri" w:hAnsi="Calibri" w:cs="Calibri"/>
          <w:sz w:val="22"/>
          <w:szCs w:val="22"/>
        </w:rPr>
        <w:t>Pzp</w:t>
      </w:r>
      <w:proofErr w:type="spellEnd"/>
      <w:r w:rsidRPr="003E7EED">
        <w:rPr>
          <w:rFonts w:ascii="Calibri" w:hAnsi="Calibri" w:cs="Calibri"/>
          <w:sz w:val="22"/>
          <w:szCs w:val="22"/>
        </w:rPr>
        <w:t>.</w:t>
      </w:r>
    </w:p>
  </w:footnote>
  <w:footnote w:id="67">
    <w:p w:rsidR="007B2964" w:rsidRPr="00937115" w:rsidRDefault="007B2964"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68">
    <w:p w:rsidR="007B2964" w:rsidRPr="001E3439" w:rsidRDefault="007B296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9">
    <w:p w:rsidR="007B2964" w:rsidRPr="001E3439" w:rsidRDefault="007B2964">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70">
    <w:p w:rsidR="007B2964" w:rsidRPr="001E3439" w:rsidRDefault="007B2964">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71">
    <w:p w:rsidR="007B2964" w:rsidRPr="0034366B" w:rsidRDefault="007B2964">
      <w:pPr>
        <w:pStyle w:val="Tekstprzypisudolnego"/>
        <w:rPr>
          <w:rFonts w:ascii="Calibri" w:hAnsi="Calibri" w:cs="Calibri"/>
          <w:sz w:val="22"/>
          <w:szCs w:val="22"/>
        </w:rPr>
      </w:pPr>
      <w:r w:rsidRPr="00CE0134">
        <w:rPr>
          <w:rStyle w:val="Odwoanieprzypisudolnego"/>
          <w:rFonts w:ascii="Calibri" w:hAnsi="Calibri" w:cs="Calibri"/>
          <w:sz w:val="22"/>
          <w:szCs w:val="22"/>
        </w:rPr>
        <w:footnoteRef/>
      </w:r>
      <w:r w:rsidRPr="00CE0134">
        <w:rPr>
          <w:rFonts w:ascii="Calibri" w:hAnsi="Calibri" w:cs="Calibri"/>
          <w:sz w:val="22"/>
          <w:szCs w:val="22"/>
        </w:rPr>
        <w:t xml:space="preserve"> Należy wykreślić, w przypadku gdy Projekt nie jest realizowany w ramach partnerstwa.</w:t>
      </w:r>
    </w:p>
  </w:footnote>
  <w:footnote w:id="72">
    <w:p w:rsidR="007B2964" w:rsidRPr="00277C2C" w:rsidRDefault="007B2964"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 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73">
    <w:p w:rsidR="007B2964" w:rsidRPr="00F56B90" w:rsidRDefault="007B2964">
      <w:pPr>
        <w:pStyle w:val="Tekstprzypisudolnego"/>
        <w:rPr>
          <w:rFonts w:ascii="Calibri" w:eastAsia="Calibri" w:hAnsi="Calibri" w:cs="Calibri"/>
          <w:sz w:val="22"/>
          <w:szCs w:val="22"/>
          <w:lang w:eastAsia="en-US"/>
        </w:rPr>
      </w:pPr>
      <w:r w:rsidRPr="002F7BF9">
        <w:rPr>
          <w:rStyle w:val="Odwoanieprzypisudolnego"/>
          <w:rFonts w:ascii="Calibri" w:hAnsi="Calibri" w:cs="Calibri"/>
          <w:sz w:val="22"/>
          <w:szCs w:val="22"/>
        </w:rPr>
        <w:footnoteRef/>
      </w:r>
      <w:r>
        <w:rPr>
          <w:rFonts w:ascii="Calibri" w:eastAsia="Calibri" w:hAnsi="Calibri" w:cs="Calibri"/>
          <w:sz w:val="22"/>
          <w:szCs w:val="22"/>
          <w:lang w:eastAsia="en-US"/>
        </w:rPr>
        <w:t xml:space="preserve"> </w:t>
      </w:r>
      <w:r w:rsidRPr="009C2BA3">
        <w:rPr>
          <w:rFonts w:ascii="Calibri" w:eastAsia="Calibri" w:hAnsi="Calibri" w:cs="Calibri"/>
          <w:sz w:val="22"/>
          <w:szCs w:val="22"/>
          <w:lang w:eastAsia="en-US"/>
        </w:rPr>
        <w:t xml:space="preserve">Koszt </w:t>
      </w:r>
      <w:r>
        <w:rPr>
          <w:rFonts w:ascii="Calibri" w:eastAsia="Calibri" w:hAnsi="Calibri" w:cs="Calibri"/>
          <w:sz w:val="22"/>
          <w:szCs w:val="22"/>
          <w:lang w:eastAsia="en-US"/>
        </w:rPr>
        <w:t>P</w:t>
      </w:r>
      <w:r w:rsidRPr="009C2BA3">
        <w:rPr>
          <w:rFonts w:ascii="Calibri" w:eastAsia="Calibri" w:hAnsi="Calibri" w:cs="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 dofinansowanie</w:t>
      </w:r>
      <w:r>
        <w:rPr>
          <w:rFonts w:ascii="Calibri" w:eastAsia="Calibri" w:hAnsi="Calibri" w:cs="Calibri"/>
          <w:sz w:val="22"/>
          <w:szCs w:val="22"/>
          <w:lang w:eastAsia="en-US" w:bidi="pl-PL"/>
        </w:rPr>
        <w:t xml:space="preserve">. Kurs, o którym mowa w poprzednim zdaniu jest publikowany na stronie internetowej: </w:t>
      </w:r>
      <w:hyperlink r:id="rId2"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74">
    <w:p w:rsidR="007B2964" w:rsidRPr="00937115" w:rsidRDefault="007B2964"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sidRPr="000A5A76">
        <w:rPr>
          <w:rFonts w:ascii="Calibri" w:hAnsi="Calibri" w:cs="Calibri"/>
          <w:sz w:val="22"/>
          <w:szCs w:val="22"/>
        </w:rPr>
        <w:t xml:space="preserve">Należy wykreślić w przypadku, </w:t>
      </w:r>
      <w:r w:rsidRPr="00937115">
        <w:rPr>
          <w:rFonts w:ascii="Calibri" w:hAnsi="Calibri" w:cs="Calibri"/>
          <w:sz w:val="22"/>
          <w:szCs w:val="22"/>
        </w:rPr>
        <w:t xml:space="preserve">gdy </w:t>
      </w:r>
      <w:r w:rsidRPr="00F2669F">
        <w:rPr>
          <w:rFonts w:ascii="Calibri" w:hAnsi="Calibri" w:cs="Calibri"/>
          <w:sz w:val="22"/>
          <w:szCs w:val="22"/>
        </w:rPr>
        <w:t>nie zachodzi żadna z poniższych przesłanek:</w:t>
      </w:r>
      <w:r w:rsidRPr="00937115">
        <w:rPr>
          <w:rFonts w:ascii="Calibri" w:hAnsi="Calibri" w:cs="Calibri"/>
          <w:sz w:val="22"/>
          <w:szCs w:val="22"/>
        </w:rPr>
        <w:t xml:space="preserve"> Projekt jest przedsięwzięciem strategicznym wymienionym w Aneksie 3 do Programu</w:t>
      </w:r>
      <w:r w:rsidRPr="00F2669F">
        <w:rPr>
          <w:rFonts w:ascii="Calibri" w:hAnsi="Calibri" w:cs="Calibri"/>
          <w:sz w:val="22"/>
          <w:szCs w:val="22"/>
        </w:rPr>
        <w:t>/</w:t>
      </w:r>
      <w:r w:rsidRPr="00937115">
        <w:rPr>
          <w:rFonts w:ascii="Calibri" w:hAnsi="Calibri"/>
          <w:sz w:val="22"/>
          <w:szCs w:val="22"/>
        </w:rPr>
        <w:t xml:space="preserve">całkowity koszt realizacji </w:t>
      </w:r>
      <w:r w:rsidRPr="00F2669F">
        <w:rPr>
          <w:rFonts w:ascii="Calibri" w:hAnsi="Calibri"/>
          <w:sz w:val="22"/>
          <w:szCs w:val="22"/>
        </w:rPr>
        <w:t>Projektu</w:t>
      </w:r>
      <w:r w:rsidRPr="00F2669F">
        <w:rPr>
          <w:rFonts w:ascii="Calibri" w:hAnsi="Calibri" w:cs="Calibri"/>
          <w:sz w:val="22"/>
          <w:szCs w:val="22"/>
        </w:rPr>
        <w:t xml:space="preserve"> </w:t>
      </w:r>
      <w:r w:rsidRPr="00937115">
        <w:rPr>
          <w:rFonts w:ascii="Calibri" w:hAnsi="Calibri" w:cs="Calibri"/>
          <w:sz w:val="22"/>
          <w:szCs w:val="22"/>
        </w:rPr>
        <w:t>przekracza równowartości 10 000 000,00 EUR.</w:t>
      </w:r>
    </w:p>
  </w:footnote>
  <w:footnote w:id="75">
    <w:p w:rsidR="007B2964" w:rsidRPr="000B6C5B" w:rsidRDefault="007B2964"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 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76">
    <w:p w:rsidR="007B2964" w:rsidRPr="008B01E7" w:rsidRDefault="007B2964" w:rsidP="00E33E87">
      <w:pPr>
        <w:pStyle w:val="Tekstprzypisudolnego"/>
        <w:rPr>
          <w:rFonts w:ascii="Calibri" w:hAnsi="Calibri" w:cs="Calibri"/>
          <w:sz w:val="22"/>
          <w:szCs w:val="22"/>
        </w:rPr>
      </w:pPr>
      <w:r w:rsidRPr="008B01E7">
        <w:rPr>
          <w:rStyle w:val="Odwoanieprzypisudolnego"/>
          <w:rFonts w:ascii="Calibri" w:hAnsi="Calibri" w:cs="Calibri"/>
          <w:sz w:val="22"/>
          <w:szCs w:val="22"/>
        </w:rPr>
        <w:footnoteRef/>
      </w:r>
      <w:r w:rsidRPr="008B01E7">
        <w:rPr>
          <w:rFonts w:ascii="Calibri" w:hAnsi="Calibri" w:cs="Calibri"/>
          <w:sz w:val="22"/>
          <w:szCs w:val="22"/>
        </w:rPr>
        <w:t xml:space="preserve"> Należy wykreślić, w przypadku, gdy w Projekcie nie będzie dofinansowania, o którym mowa w § </w:t>
      </w:r>
      <w:r>
        <w:rPr>
          <w:rFonts w:ascii="Calibri" w:hAnsi="Calibri" w:cs="Calibri"/>
          <w:sz w:val="22"/>
          <w:szCs w:val="22"/>
        </w:rPr>
        <w:t>2</w:t>
      </w:r>
      <w:r w:rsidRPr="008B01E7">
        <w:rPr>
          <w:rFonts w:ascii="Calibri" w:hAnsi="Calibri" w:cs="Calibri"/>
          <w:sz w:val="22"/>
          <w:szCs w:val="22"/>
        </w:rPr>
        <w:t xml:space="preserve"> ust. </w:t>
      </w:r>
      <w:r>
        <w:rPr>
          <w:rFonts w:ascii="Calibri" w:hAnsi="Calibri" w:cs="Calibri"/>
          <w:sz w:val="22"/>
          <w:szCs w:val="22"/>
        </w:rPr>
        <w:t>5</w:t>
      </w:r>
      <w:r w:rsidRPr="008B01E7">
        <w:rPr>
          <w:rFonts w:ascii="Calibri" w:hAnsi="Calibri" w:cs="Calibri"/>
          <w:sz w:val="22"/>
          <w:szCs w:val="22"/>
        </w:rPr>
        <w:t xml:space="preserve"> pkt 2 umowy.</w:t>
      </w:r>
    </w:p>
  </w:footnote>
  <w:footnote w:id="77">
    <w:p w:rsidR="007B2964" w:rsidRPr="007A0B59" w:rsidRDefault="007B2964"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40"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40"/>
    </w:p>
  </w:footnote>
  <w:footnote w:id="78">
    <w:p w:rsidR="007B2964" w:rsidRPr="007A0B59" w:rsidRDefault="007B2964"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79">
    <w:p w:rsidR="007B2964" w:rsidRPr="007A0B59" w:rsidRDefault="007B2964"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80">
    <w:p w:rsidR="007B2964" w:rsidRPr="007A0B59" w:rsidRDefault="007B2964"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81">
    <w:p w:rsidR="007B2964" w:rsidRPr="00225223" w:rsidRDefault="007B2964">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82">
    <w:p w:rsidR="007B2964" w:rsidRPr="007A0B59" w:rsidRDefault="007B2964"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43" w:name="_Hlk126753055"/>
      <w:r w:rsidRPr="007A0B59">
        <w:rPr>
          <w:rFonts w:ascii="Calibri" w:hAnsi="Calibri" w:cs="Tahoma"/>
          <w:sz w:val="22"/>
          <w:szCs w:val="22"/>
        </w:rPr>
        <w:t>Należy wykreślić, w przypadku gdy Projekt nie jest realizowany w ramach partnerstwa</w:t>
      </w:r>
      <w:bookmarkEnd w:id="43"/>
      <w:r w:rsidRPr="007A0B59">
        <w:rPr>
          <w:rFonts w:ascii="Calibri" w:hAnsi="Calibri" w:cs="Tahoma"/>
          <w:sz w:val="22"/>
          <w:szCs w:val="22"/>
        </w:rPr>
        <w:t>.</w:t>
      </w:r>
    </w:p>
  </w:footnote>
  <w:footnote w:id="83">
    <w:p w:rsidR="007B2964" w:rsidRPr="00813B0B" w:rsidRDefault="007B2964">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84">
    <w:p w:rsidR="007B2964" w:rsidRPr="00365403" w:rsidRDefault="007B2964">
      <w:pPr>
        <w:pStyle w:val="Tekstprzypisudolnego"/>
        <w:rPr>
          <w:rFonts w:ascii="Calibri" w:hAnsi="Calibri" w:cs="Calibri"/>
          <w:sz w:val="22"/>
          <w:szCs w:val="22"/>
        </w:rPr>
      </w:pPr>
      <w:r w:rsidRPr="00273D83">
        <w:rPr>
          <w:rStyle w:val="Odwoanieprzypisudolnego"/>
          <w:rFonts w:ascii="Calibri" w:hAnsi="Calibri" w:cs="Calibri"/>
          <w:sz w:val="22"/>
          <w:szCs w:val="22"/>
        </w:rPr>
        <w:footnoteRef/>
      </w:r>
      <w:r w:rsidRPr="00273D83">
        <w:rPr>
          <w:rFonts w:ascii="Calibri" w:hAnsi="Calibri" w:cs="Calibri"/>
          <w:sz w:val="22"/>
          <w:szCs w:val="22"/>
        </w:rPr>
        <w:t xml:space="preserve"> </w:t>
      </w:r>
      <w:r w:rsidRPr="00365403">
        <w:rPr>
          <w:rFonts w:ascii="Calibri" w:hAnsi="Calibri" w:cs="Calibri"/>
          <w:sz w:val="22"/>
          <w:szCs w:val="22"/>
        </w:rPr>
        <w:t>Dotyczy Projektu o wartości co najmniej 5 mln EUR, w którym Beneficjent będzie kwalifikował koszt podatku od towarów i usług.</w:t>
      </w:r>
    </w:p>
  </w:footnote>
  <w:footnote w:id="85">
    <w:p w:rsidR="007B2964" w:rsidRPr="00365403" w:rsidRDefault="007B2964">
      <w:pPr>
        <w:pStyle w:val="Tekstprzypisudolnego"/>
        <w:rPr>
          <w:rFonts w:ascii="Calibri" w:hAnsi="Calibri" w:cs="Calibri"/>
          <w:sz w:val="22"/>
          <w:szCs w:val="22"/>
        </w:rPr>
      </w:pPr>
      <w:r w:rsidRPr="00365403">
        <w:rPr>
          <w:rStyle w:val="Odwoanieprzypisudolnego"/>
          <w:sz w:val="22"/>
          <w:szCs w:val="22"/>
        </w:rPr>
        <w:footnoteRef/>
      </w:r>
      <w:r w:rsidRPr="00365403">
        <w:rPr>
          <w:sz w:val="22"/>
          <w:szCs w:val="22"/>
        </w:rPr>
        <w:t xml:space="preserve"> </w:t>
      </w:r>
      <w:r w:rsidRPr="00365403">
        <w:rPr>
          <w:rFonts w:ascii="Calibri" w:hAnsi="Calibri" w:cs="Calibri"/>
          <w:sz w:val="22"/>
          <w:szCs w:val="22"/>
        </w:rPr>
        <w:t>Dotyczy Projektu o wartości co najmniej 5 mln EUR, w którym 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64" w:rsidRDefault="007B29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64" w:rsidRDefault="007B296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64" w:rsidRDefault="007B2964" w:rsidP="005E3CB4">
    <w:pPr>
      <w:pStyle w:val="Nagwek"/>
    </w:pPr>
    <w:r w:rsidRPr="00B537E2">
      <w:rPr>
        <w:noProof/>
      </w:rPr>
      <w:drawing>
        <wp:inline distT="0" distB="0" distL="0" distR="0" wp14:anchorId="2DF303F5" wp14:editId="5EEB9EED">
          <wp:extent cx="5760720" cy="594360"/>
          <wp:effectExtent l="0" t="0" r="0" b="0"/>
          <wp:docPr id="4"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0"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1"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8"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1"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3"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8"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6"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254A7C"/>
    <w:multiLevelType w:val="hybridMultilevel"/>
    <w:tmpl w:val="69240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6"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7"/>
  </w:num>
  <w:num w:numId="2">
    <w:abstractNumId w:val="88"/>
  </w:num>
  <w:num w:numId="3">
    <w:abstractNumId w:val="100"/>
  </w:num>
  <w:num w:numId="4">
    <w:abstractNumId w:val="59"/>
  </w:num>
  <w:num w:numId="5">
    <w:abstractNumId w:val="17"/>
  </w:num>
  <w:num w:numId="6">
    <w:abstractNumId w:val="21"/>
  </w:num>
  <w:num w:numId="7">
    <w:abstractNumId w:val="71"/>
  </w:num>
  <w:num w:numId="8">
    <w:abstractNumId w:val="14"/>
  </w:num>
  <w:num w:numId="9">
    <w:abstractNumId w:val="34"/>
  </w:num>
  <w:num w:numId="10">
    <w:abstractNumId w:val="48"/>
  </w:num>
  <w:num w:numId="11">
    <w:abstractNumId w:val="84"/>
  </w:num>
  <w:num w:numId="12">
    <w:abstractNumId w:val="30"/>
  </w:num>
  <w:num w:numId="13">
    <w:abstractNumId w:val="96"/>
  </w:num>
  <w:num w:numId="14">
    <w:abstractNumId w:val="94"/>
  </w:num>
  <w:num w:numId="15">
    <w:abstractNumId w:val="64"/>
  </w:num>
  <w:num w:numId="16">
    <w:abstractNumId w:val="24"/>
  </w:num>
  <w:num w:numId="17">
    <w:abstractNumId w:val="73"/>
  </w:num>
  <w:num w:numId="18">
    <w:abstractNumId w:val="93"/>
  </w:num>
  <w:num w:numId="19">
    <w:abstractNumId w:val="23"/>
  </w:num>
  <w:num w:numId="20">
    <w:abstractNumId w:val="95"/>
  </w:num>
  <w:num w:numId="21">
    <w:abstractNumId w:val="26"/>
  </w:num>
  <w:num w:numId="22">
    <w:abstractNumId w:val="49"/>
  </w:num>
  <w:num w:numId="23">
    <w:abstractNumId w:val="63"/>
  </w:num>
  <w:num w:numId="24">
    <w:abstractNumId w:val="62"/>
  </w:num>
  <w:num w:numId="25">
    <w:abstractNumId w:val="15"/>
  </w:num>
  <w:num w:numId="26">
    <w:abstractNumId w:val="18"/>
  </w:num>
  <w:num w:numId="27">
    <w:abstractNumId w:val="70"/>
  </w:num>
  <w:num w:numId="28">
    <w:abstractNumId w:val="66"/>
  </w:num>
  <w:num w:numId="29">
    <w:abstractNumId w:val="52"/>
  </w:num>
  <w:num w:numId="30">
    <w:abstractNumId w:val="61"/>
  </w:num>
  <w:num w:numId="31">
    <w:abstractNumId w:val="58"/>
  </w:num>
  <w:num w:numId="32">
    <w:abstractNumId w:val="33"/>
  </w:num>
  <w:num w:numId="33">
    <w:abstractNumId w:val="42"/>
  </w:num>
  <w:num w:numId="34">
    <w:abstractNumId w:val="69"/>
  </w:num>
  <w:num w:numId="35">
    <w:abstractNumId w:val="72"/>
  </w:num>
  <w:num w:numId="36">
    <w:abstractNumId w:val="29"/>
  </w:num>
  <w:num w:numId="37">
    <w:abstractNumId w:val="13"/>
  </w:num>
  <w:num w:numId="38">
    <w:abstractNumId w:val="10"/>
  </w:num>
  <w:num w:numId="39">
    <w:abstractNumId w:val="41"/>
  </w:num>
  <w:num w:numId="40">
    <w:abstractNumId w:val="25"/>
  </w:num>
  <w:num w:numId="41">
    <w:abstractNumId w:val="51"/>
  </w:num>
  <w:num w:numId="42">
    <w:abstractNumId w:val="47"/>
  </w:num>
  <w:num w:numId="43">
    <w:abstractNumId w:val="19"/>
  </w:num>
  <w:num w:numId="44">
    <w:abstractNumId w:val="32"/>
  </w:num>
  <w:num w:numId="45">
    <w:abstractNumId w:val="35"/>
  </w:num>
  <w:num w:numId="46">
    <w:abstractNumId w:val="12"/>
  </w:num>
  <w:num w:numId="47">
    <w:abstractNumId w:val="91"/>
  </w:num>
  <w:num w:numId="48">
    <w:abstractNumId w:val="92"/>
  </w:num>
  <w:num w:numId="49">
    <w:abstractNumId w:val="56"/>
  </w:num>
  <w:num w:numId="50">
    <w:abstractNumId w:val="54"/>
  </w:num>
  <w:num w:numId="51">
    <w:abstractNumId w:val="67"/>
  </w:num>
  <w:num w:numId="52">
    <w:abstractNumId w:val="79"/>
  </w:num>
  <w:num w:numId="53">
    <w:abstractNumId w:val="27"/>
  </w:num>
  <w:num w:numId="54">
    <w:abstractNumId w:val="98"/>
  </w:num>
  <w:num w:numId="55">
    <w:abstractNumId w:val="81"/>
  </w:num>
  <w:num w:numId="56">
    <w:abstractNumId w:val="16"/>
  </w:num>
  <w:num w:numId="57">
    <w:abstractNumId w:val="87"/>
  </w:num>
  <w:num w:numId="58">
    <w:abstractNumId w:val="31"/>
  </w:num>
  <w:num w:numId="59">
    <w:abstractNumId w:val="65"/>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5"/>
  </w:num>
  <w:num w:numId="71">
    <w:abstractNumId w:val="36"/>
  </w:num>
  <w:num w:numId="72">
    <w:abstractNumId w:val="76"/>
  </w:num>
  <w:num w:numId="73">
    <w:abstractNumId w:val="38"/>
  </w:num>
  <w:num w:numId="74">
    <w:abstractNumId w:val="90"/>
  </w:num>
  <w:num w:numId="75">
    <w:abstractNumId w:val="20"/>
  </w:num>
  <w:num w:numId="76">
    <w:abstractNumId w:val="28"/>
  </w:num>
  <w:num w:numId="77">
    <w:abstractNumId w:val="45"/>
  </w:num>
  <w:num w:numId="78">
    <w:abstractNumId w:val="78"/>
  </w:num>
  <w:num w:numId="79">
    <w:abstractNumId w:val="22"/>
  </w:num>
  <w:num w:numId="80">
    <w:abstractNumId w:val="85"/>
  </w:num>
  <w:num w:numId="81">
    <w:abstractNumId w:val="43"/>
  </w:num>
  <w:num w:numId="82">
    <w:abstractNumId w:val="75"/>
  </w:num>
  <w:num w:numId="83">
    <w:abstractNumId w:val="53"/>
  </w:num>
  <w:num w:numId="84">
    <w:abstractNumId w:val="60"/>
  </w:num>
  <w:num w:numId="85">
    <w:abstractNumId w:val="80"/>
  </w:num>
  <w:num w:numId="86">
    <w:abstractNumId w:val="83"/>
  </w:num>
  <w:num w:numId="87">
    <w:abstractNumId w:val="44"/>
  </w:num>
  <w:num w:numId="88">
    <w:abstractNumId w:val="89"/>
  </w:num>
  <w:num w:numId="89">
    <w:abstractNumId w:val="68"/>
  </w:num>
  <w:num w:numId="90">
    <w:abstractNumId w:val="46"/>
  </w:num>
  <w:num w:numId="91">
    <w:abstractNumId w:val="39"/>
  </w:num>
  <w:num w:numId="92">
    <w:abstractNumId w:val="57"/>
  </w:num>
  <w:num w:numId="93">
    <w:abstractNumId w:val="99"/>
  </w:num>
  <w:num w:numId="94">
    <w:abstractNumId w:val="50"/>
  </w:num>
  <w:num w:numId="95">
    <w:abstractNumId w:val="11"/>
  </w:num>
  <w:num w:numId="96">
    <w:abstractNumId w:val="74"/>
  </w:num>
  <w:num w:numId="97">
    <w:abstractNumId w:val="40"/>
  </w:num>
  <w:num w:numId="98">
    <w:abstractNumId w:val="97"/>
  </w:num>
  <w:num w:numId="99">
    <w:abstractNumId w:val="86"/>
  </w:num>
  <w:num w:numId="100">
    <w:abstractNumId w:val="82"/>
  </w:num>
  <w:num w:numId="101">
    <w:abstractNumId w:val="7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F3B93595-9CDE-43BC-8168-C64B836E2609}"/>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9A"/>
    <w:rsid w:val="0002065D"/>
    <w:rsid w:val="0002071F"/>
    <w:rsid w:val="0002134C"/>
    <w:rsid w:val="00021427"/>
    <w:rsid w:val="000217D3"/>
    <w:rsid w:val="00021D6A"/>
    <w:rsid w:val="00021F7D"/>
    <w:rsid w:val="00021FA4"/>
    <w:rsid w:val="0002231F"/>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196B"/>
    <w:rsid w:val="00051EA4"/>
    <w:rsid w:val="00051EC8"/>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5CE"/>
    <w:rsid w:val="00071820"/>
    <w:rsid w:val="0007248E"/>
    <w:rsid w:val="000728A5"/>
    <w:rsid w:val="00074AA4"/>
    <w:rsid w:val="0007568A"/>
    <w:rsid w:val="00075840"/>
    <w:rsid w:val="00075D26"/>
    <w:rsid w:val="000761C4"/>
    <w:rsid w:val="00076EFC"/>
    <w:rsid w:val="00076F3E"/>
    <w:rsid w:val="000774F8"/>
    <w:rsid w:val="000775EC"/>
    <w:rsid w:val="00077876"/>
    <w:rsid w:val="000779F4"/>
    <w:rsid w:val="00080812"/>
    <w:rsid w:val="000809EF"/>
    <w:rsid w:val="00080AC5"/>
    <w:rsid w:val="00080D03"/>
    <w:rsid w:val="00081702"/>
    <w:rsid w:val="0008175E"/>
    <w:rsid w:val="00081DB6"/>
    <w:rsid w:val="000824FF"/>
    <w:rsid w:val="00082655"/>
    <w:rsid w:val="000826A4"/>
    <w:rsid w:val="00082F3D"/>
    <w:rsid w:val="00083460"/>
    <w:rsid w:val="00083BAB"/>
    <w:rsid w:val="0008439A"/>
    <w:rsid w:val="00084898"/>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528A"/>
    <w:rsid w:val="00095B6E"/>
    <w:rsid w:val="00095D79"/>
    <w:rsid w:val="00095D7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D8A"/>
    <w:rsid w:val="000B3433"/>
    <w:rsid w:val="000B3441"/>
    <w:rsid w:val="000B3644"/>
    <w:rsid w:val="000B3B2C"/>
    <w:rsid w:val="000B5DFF"/>
    <w:rsid w:val="000B6953"/>
    <w:rsid w:val="000B6A32"/>
    <w:rsid w:val="000B6C5B"/>
    <w:rsid w:val="000B7A4A"/>
    <w:rsid w:val="000B7C97"/>
    <w:rsid w:val="000C0277"/>
    <w:rsid w:val="000C11F1"/>
    <w:rsid w:val="000C1483"/>
    <w:rsid w:val="000C1608"/>
    <w:rsid w:val="000C1758"/>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C11"/>
    <w:rsid w:val="000E2078"/>
    <w:rsid w:val="000E249A"/>
    <w:rsid w:val="000E33FD"/>
    <w:rsid w:val="000E3CD8"/>
    <w:rsid w:val="000E41DA"/>
    <w:rsid w:val="000E4CA8"/>
    <w:rsid w:val="000E5465"/>
    <w:rsid w:val="000E5DE7"/>
    <w:rsid w:val="000E6348"/>
    <w:rsid w:val="000E7388"/>
    <w:rsid w:val="000E7679"/>
    <w:rsid w:val="000E7B10"/>
    <w:rsid w:val="000E7B85"/>
    <w:rsid w:val="000E7DAF"/>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ED7"/>
    <w:rsid w:val="00102F51"/>
    <w:rsid w:val="001038EC"/>
    <w:rsid w:val="0010427C"/>
    <w:rsid w:val="001045B1"/>
    <w:rsid w:val="00104E27"/>
    <w:rsid w:val="001052BC"/>
    <w:rsid w:val="0010572D"/>
    <w:rsid w:val="00105A15"/>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54D0"/>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647"/>
    <w:rsid w:val="00157933"/>
    <w:rsid w:val="00157E15"/>
    <w:rsid w:val="001607F6"/>
    <w:rsid w:val="00160A16"/>
    <w:rsid w:val="00160B5D"/>
    <w:rsid w:val="00160E83"/>
    <w:rsid w:val="001616FE"/>
    <w:rsid w:val="00161876"/>
    <w:rsid w:val="00162048"/>
    <w:rsid w:val="00162791"/>
    <w:rsid w:val="0016299C"/>
    <w:rsid w:val="00162B79"/>
    <w:rsid w:val="00162D75"/>
    <w:rsid w:val="00162DB0"/>
    <w:rsid w:val="001637F2"/>
    <w:rsid w:val="00164004"/>
    <w:rsid w:val="00164143"/>
    <w:rsid w:val="001645D2"/>
    <w:rsid w:val="00164799"/>
    <w:rsid w:val="00164919"/>
    <w:rsid w:val="001649DC"/>
    <w:rsid w:val="00164FE4"/>
    <w:rsid w:val="00166190"/>
    <w:rsid w:val="0016620E"/>
    <w:rsid w:val="00166260"/>
    <w:rsid w:val="00166DB4"/>
    <w:rsid w:val="00166DCC"/>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6C6D"/>
    <w:rsid w:val="00186E5A"/>
    <w:rsid w:val="00187F11"/>
    <w:rsid w:val="00187F42"/>
    <w:rsid w:val="0019005B"/>
    <w:rsid w:val="0019028F"/>
    <w:rsid w:val="0019081E"/>
    <w:rsid w:val="00191638"/>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1018"/>
    <w:rsid w:val="002212A5"/>
    <w:rsid w:val="00221F86"/>
    <w:rsid w:val="00221F90"/>
    <w:rsid w:val="002220B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9D4"/>
    <w:rsid w:val="00230FDE"/>
    <w:rsid w:val="0023143F"/>
    <w:rsid w:val="00231B98"/>
    <w:rsid w:val="00231D5E"/>
    <w:rsid w:val="00231E6B"/>
    <w:rsid w:val="00232DA1"/>
    <w:rsid w:val="00232F35"/>
    <w:rsid w:val="00233616"/>
    <w:rsid w:val="00233B66"/>
    <w:rsid w:val="0023434C"/>
    <w:rsid w:val="002347A0"/>
    <w:rsid w:val="002350DC"/>
    <w:rsid w:val="0023544D"/>
    <w:rsid w:val="0023600B"/>
    <w:rsid w:val="00236708"/>
    <w:rsid w:val="002369ED"/>
    <w:rsid w:val="00236AB5"/>
    <w:rsid w:val="00236CB7"/>
    <w:rsid w:val="00237396"/>
    <w:rsid w:val="00237B26"/>
    <w:rsid w:val="00237F95"/>
    <w:rsid w:val="002400D6"/>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30B9"/>
    <w:rsid w:val="00253157"/>
    <w:rsid w:val="00253444"/>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3471"/>
    <w:rsid w:val="00265219"/>
    <w:rsid w:val="00265271"/>
    <w:rsid w:val="002652B1"/>
    <w:rsid w:val="0026574A"/>
    <w:rsid w:val="002657CB"/>
    <w:rsid w:val="00265A0D"/>
    <w:rsid w:val="00266762"/>
    <w:rsid w:val="00266E93"/>
    <w:rsid w:val="00267E8C"/>
    <w:rsid w:val="00270511"/>
    <w:rsid w:val="002705FE"/>
    <w:rsid w:val="0027087C"/>
    <w:rsid w:val="00270A90"/>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B3"/>
    <w:rsid w:val="0028287C"/>
    <w:rsid w:val="002829B9"/>
    <w:rsid w:val="00283098"/>
    <w:rsid w:val="002830F6"/>
    <w:rsid w:val="002838A1"/>
    <w:rsid w:val="002844C7"/>
    <w:rsid w:val="00284FBB"/>
    <w:rsid w:val="00285974"/>
    <w:rsid w:val="00285D92"/>
    <w:rsid w:val="00286726"/>
    <w:rsid w:val="00286C0B"/>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6A"/>
    <w:rsid w:val="002B526D"/>
    <w:rsid w:val="002B612F"/>
    <w:rsid w:val="002B64AF"/>
    <w:rsid w:val="002B6C8C"/>
    <w:rsid w:val="002B6F00"/>
    <w:rsid w:val="002B7153"/>
    <w:rsid w:val="002B7F3F"/>
    <w:rsid w:val="002C001C"/>
    <w:rsid w:val="002C0C37"/>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B52"/>
    <w:rsid w:val="002D2DCC"/>
    <w:rsid w:val="002D34B7"/>
    <w:rsid w:val="002D3B89"/>
    <w:rsid w:val="002D4A1C"/>
    <w:rsid w:val="002D4B9E"/>
    <w:rsid w:val="002D4C47"/>
    <w:rsid w:val="002D4E2A"/>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636"/>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639"/>
    <w:rsid w:val="0037084B"/>
    <w:rsid w:val="00370EBD"/>
    <w:rsid w:val="00371046"/>
    <w:rsid w:val="00371165"/>
    <w:rsid w:val="00371371"/>
    <w:rsid w:val="003716C3"/>
    <w:rsid w:val="00372965"/>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5957"/>
    <w:rsid w:val="00386283"/>
    <w:rsid w:val="00386F47"/>
    <w:rsid w:val="003873A1"/>
    <w:rsid w:val="0038764D"/>
    <w:rsid w:val="0039051A"/>
    <w:rsid w:val="00390A20"/>
    <w:rsid w:val="00391F1F"/>
    <w:rsid w:val="00393464"/>
    <w:rsid w:val="0039349B"/>
    <w:rsid w:val="003938ED"/>
    <w:rsid w:val="003946E2"/>
    <w:rsid w:val="0039484A"/>
    <w:rsid w:val="00394C19"/>
    <w:rsid w:val="00395710"/>
    <w:rsid w:val="0039688E"/>
    <w:rsid w:val="003979F3"/>
    <w:rsid w:val="003A0BD4"/>
    <w:rsid w:val="003A0F7E"/>
    <w:rsid w:val="003A11CF"/>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E0598"/>
    <w:rsid w:val="003E0ABF"/>
    <w:rsid w:val="003E0FB2"/>
    <w:rsid w:val="003E1171"/>
    <w:rsid w:val="003E15C4"/>
    <w:rsid w:val="003E1AEE"/>
    <w:rsid w:val="003E3AFF"/>
    <w:rsid w:val="003E46A6"/>
    <w:rsid w:val="003E4ABB"/>
    <w:rsid w:val="003E54F7"/>
    <w:rsid w:val="003E5C4D"/>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C48"/>
    <w:rsid w:val="004168AA"/>
    <w:rsid w:val="004179BB"/>
    <w:rsid w:val="00420ACB"/>
    <w:rsid w:val="0042139C"/>
    <w:rsid w:val="004214DC"/>
    <w:rsid w:val="00421A88"/>
    <w:rsid w:val="00421BBB"/>
    <w:rsid w:val="00422319"/>
    <w:rsid w:val="00423CF2"/>
    <w:rsid w:val="00423D57"/>
    <w:rsid w:val="004249EF"/>
    <w:rsid w:val="004255E8"/>
    <w:rsid w:val="00425A0B"/>
    <w:rsid w:val="00425ED7"/>
    <w:rsid w:val="00426187"/>
    <w:rsid w:val="00426B75"/>
    <w:rsid w:val="0042766D"/>
    <w:rsid w:val="00427835"/>
    <w:rsid w:val="00427B58"/>
    <w:rsid w:val="00430F6B"/>
    <w:rsid w:val="004326CA"/>
    <w:rsid w:val="00433833"/>
    <w:rsid w:val="0043409F"/>
    <w:rsid w:val="00434503"/>
    <w:rsid w:val="00434811"/>
    <w:rsid w:val="004349CA"/>
    <w:rsid w:val="00434A23"/>
    <w:rsid w:val="00434D8E"/>
    <w:rsid w:val="00434ED2"/>
    <w:rsid w:val="00435496"/>
    <w:rsid w:val="00435C81"/>
    <w:rsid w:val="00436FD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13C7"/>
    <w:rsid w:val="00452397"/>
    <w:rsid w:val="00452E98"/>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42DC"/>
    <w:rsid w:val="0048446F"/>
    <w:rsid w:val="004844C7"/>
    <w:rsid w:val="00485A52"/>
    <w:rsid w:val="00485ED8"/>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9A3"/>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2A"/>
    <w:rsid w:val="00534FB5"/>
    <w:rsid w:val="00535363"/>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0FAA"/>
    <w:rsid w:val="00551B58"/>
    <w:rsid w:val="00551C7E"/>
    <w:rsid w:val="00552181"/>
    <w:rsid w:val="00552E01"/>
    <w:rsid w:val="00554FB9"/>
    <w:rsid w:val="00555BFF"/>
    <w:rsid w:val="00555F45"/>
    <w:rsid w:val="00556010"/>
    <w:rsid w:val="005566AA"/>
    <w:rsid w:val="0055671A"/>
    <w:rsid w:val="0055690E"/>
    <w:rsid w:val="00556E9B"/>
    <w:rsid w:val="00557154"/>
    <w:rsid w:val="00557EE3"/>
    <w:rsid w:val="00560533"/>
    <w:rsid w:val="00560EC7"/>
    <w:rsid w:val="00562498"/>
    <w:rsid w:val="005628EA"/>
    <w:rsid w:val="00563CB9"/>
    <w:rsid w:val="00563F9F"/>
    <w:rsid w:val="005649B0"/>
    <w:rsid w:val="00566B8E"/>
    <w:rsid w:val="00567644"/>
    <w:rsid w:val="0057052F"/>
    <w:rsid w:val="00570621"/>
    <w:rsid w:val="00570FE8"/>
    <w:rsid w:val="0057114A"/>
    <w:rsid w:val="005716D6"/>
    <w:rsid w:val="00571A8D"/>
    <w:rsid w:val="00572117"/>
    <w:rsid w:val="005734DE"/>
    <w:rsid w:val="005749DC"/>
    <w:rsid w:val="00574A24"/>
    <w:rsid w:val="00574F1B"/>
    <w:rsid w:val="0057535C"/>
    <w:rsid w:val="00575819"/>
    <w:rsid w:val="00575AC0"/>
    <w:rsid w:val="005765FF"/>
    <w:rsid w:val="005774F4"/>
    <w:rsid w:val="00580058"/>
    <w:rsid w:val="005813E6"/>
    <w:rsid w:val="005816B5"/>
    <w:rsid w:val="00581DE7"/>
    <w:rsid w:val="00582141"/>
    <w:rsid w:val="00582593"/>
    <w:rsid w:val="00582894"/>
    <w:rsid w:val="00582B3C"/>
    <w:rsid w:val="005831B7"/>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68D0"/>
    <w:rsid w:val="005A6ECF"/>
    <w:rsid w:val="005A7001"/>
    <w:rsid w:val="005A7952"/>
    <w:rsid w:val="005A79FD"/>
    <w:rsid w:val="005B054C"/>
    <w:rsid w:val="005B0DD7"/>
    <w:rsid w:val="005B13EA"/>
    <w:rsid w:val="005B1443"/>
    <w:rsid w:val="005B1AB1"/>
    <w:rsid w:val="005B1C8D"/>
    <w:rsid w:val="005B305D"/>
    <w:rsid w:val="005B3209"/>
    <w:rsid w:val="005B449D"/>
    <w:rsid w:val="005B6088"/>
    <w:rsid w:val="005C02AB"/>
    <w:rsid w:val="005C0C40"/>
    <w:rsid w:val="005C265C"/>
    <w:rsid w:val="005C27FF"/>
    <w:rsid w:val="005C342E"/>
    <w:rsid w:val="005C39BF"/>
    <w:rsid w:val="005C5093"/>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74F"/>
    <w:rsid w:val="005D4AD8"/>
    <w:rsid w:val="005D4C32"/>
    <w:rsid w:val="005D4EBA"/>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5A7"/>
    <w:rsid w:val="00607176"/>
    <w:rsid w:val="00607908"/>
    <w:rsid w:val="00607CFF"/>
    <w:rsid w:val="00607E6F"/>
    <w:rsid w:val="00607E7D"/>
    <w:rsid w:val="00610288"/>
    <w:rsid w:val="006104C2"/>
    <w:rsid w:val="00610A9C"/>
    <w:rsid w:val="00610BE9"/>
    <w:rsid w:val="00611A3A"/>
    <w:rsid w:val="006127A2"/>
    <w:rsid w:val="006129DF"/>
    <w:rsid w:val="00612C01"/>
    <w:rsid w:val="006131BB"/>
    <w:rsid w:val="00614035"/>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4D15"/>
    <w:rsid w:val="006257E3"/>
    <w:rsid w:val="006260E2"/>
    <w:rsid w:val="00626843"/>
    <w:rsid w:val="00626B36"/>
    <w:rsid w:val="006304C0"/>
    <w:rsid w:val="00630D6A"/>
    <w:rsid w:val="00630FBC"/>
    <w:rsid w:val="0063145D"/>
    <w:rsid w:val="00631FE3"/>
    <w:rsid w:val="00632045"/>
    <w:rsid w:val="006323C0"/>
    <w:rsid w:val="0063296C"/>
    <w:rsid w:val="006332F1"/>
    <w:rsid w:val="006332F2"/>
    <w:rsid w:val="00634E46"/>
    <w:rsid w:val="00634F69"/>
    <w:rsid w:val="00635D6C"/>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2267"/>
    <w:rsid w:val="00652500"/>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C018C"/>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E75"/>
    <w:rsid w:val="006D3F99"/>
    <w:rsid w:val="006D4E64"/>
    <w:rsid w:val="006D52C7"/>
    <w:rsid w:val="006D707C"/>
    <w:rsid w:val="006D70AC"/>
    <w:rsid w:val="006D74DB"/>
    <w:rsid w:val="006D751F"/>
    <w:rsid w:val="006E1B06"/>
    <w:rsid w:val="006E1E22"/>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DC3"/>
    <w:rsid w:val="00704005"/>
    <w:rsid w:val="00704BE6"/>
    <w:rsid w:val="00705624"/>
    <w:rsid w:val="00705AD6"/>
    <w:rsid w:val="007066D8"/>
    <w:rsid w:val="0070699E"/>
    <w:rsid w:val="00707254"/>
    <w:rsid w:val="00707264"/>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4DF"/>
    <w:rsid w:val="00717670"/>
    <w:rsid w:val="00720F74"/>
    <w:rsid w:val="007217A7"/>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504C2"/>
    <w:rsid w:val="007504F4"/>
    <w:rsid w:val="0075078C"/>
    <w:rsid w:val="00750F28"/>
    <w:rsid w:val="00751924"/>
    <w:rsid w:val="00752729"/>
    <w:rsid w:val="007527B2"/>
    <w:rsid w:val="007527BD"/>
    <w:rsid w:val="0075281D"/>
    <w:rsid w:val="007532F2"/>
    <w:rsid w:val="0075427E"/>
    <w:rsid w:val="00754594"/>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24A"/>
    <w:rsid w:val="007B0301"/>
    <w:rsid w:val="007B131C"/>
    <w:rsid w:val="007B26C0"/>
    <w:rsid w:val="007B2964"/>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63C"/>
    <w:rsid w:val="00806E8B"/>
    <w:rsid w:val="008073F5"/>
    <w:rsid w:val="00810F6A"/>
    <w:rsid w:val="00811089"/>
    <w:rsid w:val="00811835"/>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25A7"/>
    <w:rsid w:val="00843934"/>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7440"/>
    <w:rsid w:val="00857535"/>
    <w:rsid w:val="00857CF2"/>
    <w:rsid w:val="00857DA0"/>
    <w:rsid w:val="00860781"/>
    <w:rsid w:val="008609D1"/>
    <w:rsid w:val="00860AB0"/>
    <w:rsid w:val="00860DDA"/>
    <w:rsid w:val="00861844"/>
    <w:rsid w:val="0086246B"/>
    <w:rsid w:val="00862E86"/>
    <w:rsid w:val="00862EF7"/>
    <w:rsid w:val="00864120"/>
    <w:rsid w:val="00865EBD"/>
    <w:rsid w:val="008667FE"/>
    <w:rsid w:val="00866FF2"/>
    <w:rsid w:val="00867E9A"/>
    <w:rsid w:val="0087086A"/>
    <w:rsid w:val="00870C6E"/>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536"/>
    <w:rsid w:val="00881044"/>
    <w:rsid w:val="00881264"/>
    <w:rsid w:val="00881774"/>
    <w:rsid w:val="008819CD"/>
    <w:rsid w:val="008820A1"/>
    <w:rsid w:val="00882409"/>
    <w:rsid w:val="008828E8"/>
    <w:rsid w:val="0088305B"/>
    <w:rsid w:val="0088349F"/>
    <w:rsid w:val="0088373C"/>
    <w:rsid w:val="008839A7"/>
    <w:rsid w:val="00883D4C"/>
    <w:rsid w:val="00885AEF"/>
    <w:rsid w:val="00885F3D"/>
    <w:rsid w:val="008861C2"/>
    <w:rsid w:val="00887AEE"/>
    <w:rsid w:val="00890786"/>
    <w:rsid w:val="0089141B"/>
    <w:rsid w:val="008914B0"/>
    <w:rsid w:val="00892115"/>
    <w:rsid w:val="008925CB"/>
    <w:rsid w:val="008941C7"/>
    <w:rsid w:val="00894928"/>
    <w:rsid w:val="00894C6A"/>
    <w:rsid w:val="0089608F"/>
    <w:rsid w:val="008962DA"/>
    <w:rsid w:val="00896533"/>
    <w:rsid w:val="00897239"/>
    <w:rsid w:val="008979DC"/>
    <w:rsid w:val="00897A3D"/>
    <w:rsid w:val="008A0919"/>
    <w:rsid w:val="008A1515"/>
    <w:rsid w:val="008A1687"/>
    <w:rsid w:val="008A1C6C"/>
    <w:rsid w:val="008A1EF3"/>
    <w:rsid w:val="008A28B4"/>
    <w:rsid w:val="008A43F7"/>
    <w:rsid w:val="008A4881"/>
    <w:rsid w:val="008A488F"/>
    <w:rsid w:val="008A4A42"/>
    <w:rsid w:val="008A4FC8"/>
    <w:rsid w:val="008A53C3"/>
    <w:rsid w:val="008A56EC"/>
    <w:rsid w:val="008A57B6"/>
    <w:rsid w:val="008A58D4"/>
    <w:rsid w:val="008A5B51"/>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6D"/>
    <w:rsid w:val="008C2BF2"/>
    <w:rsid w:val="008C344B"/>
    <w:rsid w:val="008C36C8"/>
    <w:rsid w:val="008C3FBE"/>
    <w:rsid w:val="008C42A3"/>
    <w:rsid w:val="008C440C"/>
    <w:rsid w:val="008C4F92"/>
    <w:rsid w:val="008C6B2B"/>
    <w:rsid w:val="008C7B18"/>
    <w:rsid w:val="008D0482"/>
    <w:rsid w:val="008D09AC"/>
    <w:rsid w:val="008D0D42"/>
    <w:rsid w:val="008D1414"/>
    <w:rsid w:val="008D31F0"/>
    <w:rsid w:val="008D45C9"/>
    <w:rsid w:val="008D4829"/>
    <w:rsid w:val="008D4A2F"/>
    <w:rsid w:val="008D511B"/>
    <w:rsid w:val="008D5FBC"/>
    <w:rsid w:val="008D6351"/>
    <w:rsid w:val="008D6886"/>
    <w:rsid w:val="008D6B4E"/>
    <w:rsid w:val="008E0B83"/>
    <w:rsid w:val="008E18DB"/>
    <w:rsid w:val="008E19DA"/>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4163"/>
    <w:rsid w:val="008F52D7"/>
    <w:rsid w:val="008F551A"/>
    <w:rsid w:val="008F6CE7"/>
    <w:rsid w:val="008F6EED"/>
    <w:rsid w:val="008F71A4"/>
    <w:rsid w:val="008F7879"/>
    <w:rsid w:val="00900DF9"/>
    <w:rsid w:val="00901818"/>
    <w:rsid w:val="00901D88"/>
    <w:rsid w:val="00901F10"/>
    <w:rsid w:val="009024CB"/>
    <w:rsid w:val="009026A6"/>
    <w:rsid w:val="00902787"/>
    <w:rsid w:val="0090287F"/>
    <w:rsid w:val="00902F69"/>
    <w:rsid w:val="00903DF9"/>
    <w:rsid w:val="00904168"/>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195"/>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3F27"/>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3AB"/>
    <w:rsid w:val="00996509"/>
    <w:rsid w:val="00996B7B"/>
    <w:rsid w:val="00996E0C"/>
    <w:rsid w:val="009973AA"/>
    <w:rsid w:val="00997EC9"/>
    <w:rsid w:val="009A056F"/>
    <w:rsid w:val="009A13AD"/>
    <w:rsid w:val="009A1EF5"/>
    <w:rsid w:val="009A209A"/>
    <w:rsid w:val="009A232B"/>
    <w:rsid w:val="009A2A29"/>
    <w:rsid w:val="009A2C65"/>
    <w:rsid w:val="009A3DB9"/>
    <w:rsid w:val="009A40B7"/>
    <w:rsid w:val="009A476F"/>
    <w:rsid w:val="009A49BC"/>
    <w:rsid w:val="009A5655"/>
    <w:rsid w:val="009A60FB"/>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AB6"/>
    <w:rsid w:val="009E3D6B"/>
    <w:rsid w:val="009E5E02"/>
    <w:rsid w:val="009E63C3"/>
    <w:rsid w:val="009E695F"/>
    <w:rsid w:val="009F0611"/>
    <w:rsid w:val="009F0FB3"/>
    <w:rsid w:val="009F1C42"/>
    <w:rsid w:val="009F2118"/>
    <w:rsid w:val="009F3670"/>
    <w:rsid w:val="009F36F3"/>
    <w:rsid w:val="009F42F5"/>
    <w:rsid w:val="009F4857"/>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99"/>
    <w:rsid w:val="00A255EE"/>
    <w:rsid w:val="00A25A59"/>
    <w:rsid w:val="00A2620A"/>
    <w:rsid w:val="00A2628F"/>
    <w:rsid w:val="00A303E2"/>
    <w:rsid w:val="00A3061F"/>
    <w:rsid w:val="00A310DE"/>
    <w:rsid w:val="00A3115F"/>
    <w:rsid w:val="00A3159F"/>
    <w:rsid w:val="00A315D6"/>
    <w:rsid w:val="00A31780"/>
    <w:rsid w:val="00A319F7"/>
    <w:rsid w:val="00A32148"/>
    <w:rsid w:val="00A32B69"/>
    <w:rsid w:val="00A33095"/>
    <w:rsid w:val="00A3339C"/>
    <w:rsid w:val="00A3368D"/>
    <w:rsid w:val="00A3454E"/>
    <w:rsid w:val="00A3516F"/>
    <w:rsid w:val="00A36437"/>
    <w:rsid w:val="00A36A2E"/>
    <w:rsid w:val="00A36CEA"/>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1F58"/>
    <w:rsid w:val="00A523D1"/>
    <w:rsid w:val="00A52ABB"/>
    <w:rsid w:val="00A53D71"/>
    <w:rsid w:val="00A53E31"/>
    <w:rsid w:val="00A53FBF"/>
    <w:rsid w:val="00A54120"/>
    <w:rsid w:val="00A543B7"/>
    <w:rsid w:val="00A550E7"/>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5A1"/>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EBE"/>
    <w:rsid w:val="00A80A9C"/>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2B57"/>
    <w:rsid w:val="00A92E23"/>
    <w:rsid w:val="00A9327A"/>
    <w:rsid w:val="00A93325"/>
    <w:rsid w:val="00A93518"/>
    <w:rsid w:val="00A93802"/>
    <w:rsid w:val="00A94B4B"/>
    <w:rsid w:val="00A95329"/>
    <w:rsid w:val="00A964F8"/>
    <w:rsid w:val="00A96B5F"/>
    <w:rsid w:val="00AA0E65"/>
    <w:rsid w:val="00AA1318"/>
    <w:rsid w:val="00AA1CF3"/>
    <w:rsid w:val="00AA2BC0"/>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8EF"/>
    <w:rsid w:val="00AB515A"/>
    <w:rsid w:val="00AB5206"/>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209C"/>
    <w:rsid w:val="00AD2456"/>
    <w:rsid w:val="00AD2932"/>
    <w:rsid w:val="00AD2BFF"/>
    <w:rsid w:val="00AD2DEC"/>
    <w:rsid w:val="00AD4CD8"/>
    <w:rsid w:val="00AD50E2"/>
    <w:rsid w:val="00AD5ACD"/>
    <w:rsid w:val="00AD6315"/>
    <w:rsid w:val="00AD67A3"/>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21B1"/>
    <w:rsid w:val="00B021E1"/>
    <w:rsid w:val="00B02E69"/>
    <w:rsid w:val="00B034BF"/>
    <w:rsid w:val="00B04B15"/>
    <w:rsid w:val="00B04C88"/>
    <w:rsid w:val="00B0515F"/>
    <w:rsid w:val="00B0525B"/>
    <w:rsid w:val="00B05509"/>
    <w:rsid w:val="00B056D8"/>
    <w:rsid w:val="00B06395"/>
    <w:rsid w:val="00B06F71"/>
    <w:rsid w:val="00B07159"/>
    <w:rsid w:val="00B07643"/>
    <w:rsid w:val="00B07CBC"/>
    <w:rsid w:val="00B101D6"/>
    <w:rsid w:val="00B1102E"/>
    <w:rsid w:val="00B1208F"/>
    <w:rsid w:val="00B1233B"/>
    <w:rsid w:val="00B12398"/>
    <w:rsid w:val="00B128A9"/>
    <w:rsid w:val="00B12D13"/>
    <w:rsid w:val="00B12D59"/>
    <w:rsid w:val="00B130F7"/>
    <w:rsid w:val="00B13D90"/>
    <w:rsid w:val="00B13DF7"/>
    <w:rsid w:val="00B146CA"/>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2633"/>
    <w:rsid w:val="00B43DF5"/>
    <w:rsid w:val="00B45241"/>
    <w:rsid w:val="00B45B1E"/>
    <w:rsid w:val="00B47512"/>
    <w:rsid w:val="00B47BEC"/>
    <w:rsid w:val="00B47CB2"/>
    <w:rsid w:val="00B508BE"/>
    <w:rsid w:val="00B52353"/>
    <w:rsid w:val="00B5244F"/>
    <w:rsid w:val="00B52997"/>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250D"/>
    <w:rsid w:val="00B62C11"/>
    <w:rsid w:val="00B62E76"/>
    <w:rsid w:val="00B6384E"/>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111"/>
    <w:rsid w:val="00B72AF4"/>
    <w:rsid w:val="00B73946"/>
    <w:rsid w:val="00B745C2"/>
    <w:rsid w:val="00B753B9"/>
    <w:rsid w:val="00B75589"/>
    <w:rsid w:val="00B75911"/>
    <w:rsid w:val="00B75F5B"/>
    <w:rsid w:val="00B75FC4"/>
    <w:rsid w:val="00B76644"/>
    <w:rsid w:val="00B76BBD"/>
    <w:rsid w:val="00B775D4"/>
    <w:rsid w:val="00B77B41"/>
    <w:rsid w:val="00B8074F"/>
    <w:rsid w:val="00B80CC7"/>
    <w:rsid w:val="00B81709"/>
    <w:rsid w:val="00B817BF"/>
    <w:rsid w:val="00B81BEA"/>
    <w:rsid w:val="00B81F3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297"/>
    <w:rsid w:val="00B933B9"/>
    <w:rsid w:val="00B9412E"/>
    <w:rsid w:val="00B94593"/>
    <w:rsid w:val="00B959A7"/>
    <w:rsid w:val="00B96314"/>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3EE0"/>
    <w:rsid w:val="00BA42FF"/>
    <w:rsid w:val="00BA4DC3"/>
    <w:rsid w:val="00BA5149"/>
    <w:rsid w:val="00BA63C1"/>
    <w:rsid w:val="00BA6737"/>
    <w:rsid w:val="00BA7216"/>
    <w:rsid w:val="00BA7A41"/>
    <w:rsid w:val="00BA7E96"/>
    <w:rsid w:val="00BB0850"/>
    <w:rsid w:val="00BB0CB5"/>
    <w:rsid w:val="00BB0E3F"/>
    <w:rsid w:val="00BB1356"/>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A1"/>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33C6"/>
    <w:rsid w:val="00BE44F9"/>
    <w:rsid w:val="00BE4DFD"/>
    <w:rsid w:val="00BE5538"/>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20234"/>
    <w:rsid w:val="00C208F9"/>
    <w:rsid w:val="00C20A54"/>
    <w:rsid w:val="00C20C05"/>
    <w:rsid w:val="00C20D26"/>
    <w:rsid w:val="00C21C7E"/>
    <w:rsid w:val="00C22191"/>
    <w:rsid w:val="00C22324"/>
    <w:rsid w:val="00C22770"/>
    <w:rsid w:val="00C2351E"/>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716"/>
    <w:rsid w:val="00C3327E"/>
    <w:rsid w:val="00C33CCF"/>
    <w:rsid w:val="00C34467"/>
    <w:rsid w:val="00C36044"/>
    <w:rsid w:val="00C36FC9"/>
    <w:rsid w:val="00C40B91"/>
    <w:rsid w:val="00C41284"/>
    <w:rsid w:val="00C418F8"/>
    <w:rsid w:val="00C41DCB"/>
    <w:rsid w:val="00C42A4C"/>
    <w:rsid w:val="00C42AAA"/>
    <w:rsid w:val="00C42BBD"/>
    <w:rsid w:val="00C4384D"/>
    <w:rsid w:val="00C4392C"/>
    <w:rsid w:val="00C4426F"/>
    <w:rsid w:val="00C44AFA"/>
    <w:rsid w:val="00C44B6B"/>
    <w:rsid w:val="00C451D4"/>
    <w:rsid w:val="00C465C2"/>
    <w:rsid w:val="00C46662"/>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67FD6"/>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10"/>
    <w:rsid w:val="00C84144"/>
    <w:rsid w:val="00C8453E"/>
    <w:rsid w:val="00C84856"/>
    <w:rsid w:val="00C84D67"/>
    <w:rsid w:val="00C852DC"/>
    <w:rsid w:val="00C85B74"/>
    <w:rsid w:val="00C85CCA"/>
    <w:rsid w:val="00C86FB5"/>
    <w:rsid w:val="00C87772"/>
    <w:rsid w:val="00C877E7"/>
    <w:rsid w:val="00C87BC6"/>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C92"/>
    <w:rsid w:val="00C97DDC"/>
    <w:rsid w:val="00CA02C5"/>
    <w:rsid w:val="00CA071F"/>
    <w:rsid w:val="00CA0B85"/>
    <w:rsid w:val="00CA0B8A"/>
    <w:rsid w:val="00CA0BAF"/>
    <w:rsid w:val="00CA0F16"/>
    <w:rsid w:val="00CA12F8"/>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E19"/>
    <w:rsid w:val="00CC3E34"/>
    <w:rsid w:val="00CC58BF"/>
    <w:rsid w:val="00CC5BA2"/>
    <w:rsid w:val="00CC6665"/>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4519"/>
    <w:rsid w:val="00CE5075"/>
    <w:rsid w:val="00CE61CB"/>
    <w:rsid w:val="00CE68E6"/>
    <w:rsid w:val="00CE6A0B"/>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7F2"/>
    <w:rsid w:val="00D37B73"/>
    <w:rsid w:val="00D40D9E"/>
    <w:rsid w:val="00D41259"/>
    <w:rsid w:val="00D42458"/>
    <w:rsid w:val="00D42BC5"/>
    <w:rsid w:val="00D43467"/>
    <w:rsid w:val="00D4354D"/>
    <w:rsid w:val="00D43720"/>
    <w:rsid w:val="00D43972"/>
    <w:rsid w:val="00D43976"/>
    <w:rsid w:val="00D43DE7"/>
    <w:rsid w:val="00D43FC9"/>
    <w:rsid w:val="00D44050"/>
    <w:rsid w:val="00D44677"/>
    <w:rsid w:val="00D446AA"/>
    <w:rsid w:val="00D45C1F"/>
    <w:rsid w:val="00D45E9E"/>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47E9"/>
    <w:rsid w:val="00D852E0"/>
    <w:rsid w:val="00D85304"/>
    <w:rsid w:val="00D85448"/>
    <w:rsid w:val="00D85770"/>
    <w:rsid w:val="00D85AF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7FE"/>
    <w:rsid w:val="00D97B94"/>
    <w:rsid w:val="00D97EA3"/>
    <w:rsid w:val="00DA036B"/>
    <w:rsid w:val="00DA048A"/>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570F"/>
    <w:rsid w:val="00DC6D96"/>
    <w:rsid w:val="00DD14DC"/>
    <w:rsid w:val="00DD1F47"/>
    <w:rsid w:val="00DD249A"/>
    <w:rsid w:val="00DD28E3"/>
    <w:rsid w:val="00DD2CEA"/>
    <w:rsid w:val="00DD3A8E"/>
    <w:rsid w:val="00DD3D15"/>
    <w:rsid w:val="00DD44F8"/>
    <w:rsid w:val="00DD49B4"/>
    <w:rsid w:val="00DD5C3D"/>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6ED"/>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27654"/>
    <w:rsid w:val="00E300B0"/>
    <w:rsid w:val="00E30E9C"/>
    <w:rsid w:val="00E3177C"/>
    <w:rsid w:val="00E31C47"/>
    <w:rsid w:val="00E3239B"/>
    <w:rsid w:val="00E324EE"/>
    <w:rsid w:val="00E330D0"/>
    <w:rsid w:val="00E33907"/>
    <w:rsid w:val="00E33B36"/>
    <w:rsid w:val="00E33C6A"/>
    <w:rsid w:val="00E33E87"/>
    <w:rsid w:val="00E34321"/>
    <w:rsid w:val="00E344BB"/>
    <w:rsid w:val="00E367B9"/>
    <w:rsid w:val="00E37B18"/>
    <w:rsid w:val="00E37C22"/>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3427"/>
    <w:rsid w:val="00E535D1"/>
    <w:rsid w:val="00E537D3"/>
    <w:rsid w:val="00E53A5F"/>
    <w:rsid w:val="00E540A3"/>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F3F"/>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FE"/>
    <w:rsid w:val="00E85D98"/>
    <w:rsid w:val="00E85DDF"/>
    <w:rsid w:val="00E85FA6"/>
    <w:rsid w:val="00E86275"/>
    <w:rsid w:val="00E8659E"/>
    <w:rsid w:val="00E86642"/>
    <w:rsid w:val="00E8699B"/>
    <w:rsid w:val="00E90275"/>
    <w:rsid w:val="00E91E3C"/>
    <w:rsid w:val="00E9230E"/>
    <w:rsid w:val="00E925BF"/>
    <w:rsid w:val="00E92C74"/>
    <w:rsid w:val="00E92DA9"/>
    <w:rsid w:val="00E92DDA"/>
    <w:rsid w:val="00E93170"/>
    <w:rsid w:val="00E93F52"/>
    <w:rsid w:val="00E941DC"/>
    <w:rsid w:val="00E9421B"/>
    <w:rsid w:val="00E946F7"/>
    <w:rsid w:val="00E9544B"/>
    <w:rsid w:val="00E96980"/>
    <w:rsid w:val="00E97916"/>
    <w:rsid w:val="00EA009E"/>
    <w:rsid w:val="00EA0446"/>
    <w:rsid w:val="00EA04B6"/>
    <w:rsid w:val="00EA07D3"/>
    <w:rsid w:val="00EA1B6A"/>
    <w:rsid w:val="00EA1D8B"/>
    <w:rsid w:val="00EA247D"/>
    <w:rsid w:val="00EA2744"/>
    <w:rsid w:val="00EA298D"/>
    <w:rsid w:val="00EA2F64"/>
    <w:rsid w:val="00EA2F70"/>
    <w:rsid w:val="00EA3312"/>
    <w:rsid w:val="00EA3E04"/>
    <w:rsid w:val="00EA4C77"/>
    <w:rsid w:val="00EA4D8A"/>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0A9C"/>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CC6"/>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261A"/>
    <w:rsid w:val="00F62854"/>
    <w:rsid w:val="00F63343"/>
    <w:rsid w:val="00F636A6"/>
    <w:rsid w:val="00F63E1A"/>
    <w:rsid w:val="00F6468D"/>
    <w:rsid w:val="00F65267"/>
    <w:rsid w:val="00F654F4"/>
    <w:rsid w:val="00F65747"/>
    <w:rsid w:val="00F65797"/>
    <w:rsid w:val="00F660EF"/>
    <w:rsid w:val="00F66B95"/>
    <w:rsid w:val="00F66D0E"/>
    <w:rsid w:val="00F673EF"/>
    <w:rsid w:val="00F7128B"/>
    <w:rsid w:val="00F717B5"/>
    <w:rsid w:val="00F7243C"/>
    <w:rsid w:val="00F72509"/>
    <w:rsid w:val="00F72AF2"/>
    <w:rsid w:val="00F72B33"/>
    <w:rsid w:val="00F72D3A"/>
    <w:rsid w:val="00F73499"/>
    <w:rsid w:val="00F746CB"/>
    <w:rsid w:val="00F75080"/>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CCC"/>
    <w:rsid w:val="00F94EFB"/>
    <w:rsid w:val="00F95070"/>
    <w:rsid w:val="00F95AD2"/>
    <w:rsid w:val="00F95B17"/>
    <w:rsid w:val="00F96669"/>
    <w:rsid w:val="00FA067E"/>
    <w:rsid w:val="00FA0F82"/>
    <w:rsid w:val="00FA13E4"/>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6000"/>
    <w:rsid w:val="00FD6037"/>
    <w:rsid w:val="00FD613E"/>
    <w:rsid w:val="00FD65B8"/>
    <w:rsid w:val="00FD6821"/>
    <w:rsid w:val="00FD6F6E"/>
    <w:rsid w:val="00FD7142"/>
    <w:rsid w:val="00FD7191"/>
    <w:rsid w:val="00FE0186"/>
    <w:rsid w:val="00FE07DA"/>
    <w:rsid w:val="00FE1139"/>
    <w:rsid w:val="00FE11B3"/>
    <w:rsid w:val="00FE3B54"/>
    <w:rsid w:val="00FE51E0"/>
    <w:rsid w:val="00FE61F9"/>
    <w:rsid w:val="00FE681D"/>
    <w:rsid w:val="00FE74BF"/>
    <w:rsid w:val="00FF02CC"/>
    <w:rsid w:val="00FF030A"/>
    <w:rsid w:val="00FF0820"/>
    <w:rsid w:val="00FF0DC7"/>
    <w:rsid w:val="00FF0EBF"/>
    <w:rsid w:val="00FF1689"/>
    <w:rsid w:val="00FF19CC"/>
    <w:rsid w:val="00FF25BA"/>
    <w:rsid w:val="00FF2778"/>
    <w:rsid w:val="00FF285C"/>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BD3297EF-D402-4DB9-B792-4D8391F3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defs@pomorskie.eu"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rpo.pomorskie.eu" TargetMode="External"/><Relationship Id="rId20" Type="http://schemas.openxmlformats.org/officeDocument/2006/relationships/hyperlink" Target="mailto:EMPL-B5-UNIT@ec.europa.e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po.pomorskie.eu" TargetMode="External"/><Relationship Id="rId23" Type="http://schemas.openxmlformats.org/officeDocument/2006/relationships/hyperlink" Target="mailto:iod@pomorskie.eu" TargetMode="External"/><Relationship Id="rId28" Type="http://schemas.openxmlformats.org/officeDocument/2006/relationships/header" Target="header3.xml"/><Relationship Id="rId10" Type="http://schemas.openxmlformats.org/officeDocument/2006/relationships/hyperlink" Target="https://projekty.cst2021.gov.pl/" TargetMode="External"/><Relationship Id="rId19" Type="http://schemas.openxmlformats.org/officeDocument/2006/relationships/hyperlink" Target="mailto:zamowienia.efs@pomorskie.e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rpo.pomorskie.eu" TargetMode="External"/><Relationship Id="rId22" Type="http://schemas.openxmlformats.org/officeDocument/2006/relationships/hyperlink" Target="http://www.rpo.pomorskie.eu"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http://www.ecb.europa.eu" TargetMode="External"/><Relationship Id="rId1" Type="http://schemas.openxmlformats.org/officeDocument/2006/relationships/hyperlink" Target="http://www.ecb.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93595-9CDE-43BC-8168-C64B836E2609}">
  <ds:schemaRefs>
    <ds:schemaRef ds:uri="http://www.w3.org/2001/XMLSchema"/>
  </ds:schemaRefs>
</ds:datastoreItem>
</file>

<file path=customXml/itemProps2.xml><?xml version="1.0" encoding="utf-8"?>
<ds:datastoreItem xmlns:ds="http://schemas.openxmlformats.org/officeDocument/2006/customXml" ds:itemID="{A4125B36-8179-4873-9B97-5490D51B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12336</Words>
  <Characters>78115</Characters>
  <Application>Microsoft Office Word</Application>
  <DocSecurity>0</DocSecurity>
  <Lines>650</Lines>
  <Paragraphs>180</Paragraphs>
  <ScaleCrop>false</ScaleCrop>
  <HeadingPairs>
    <vt:vector size="2" baseType="variant">
      <vt:variant>
        <vt:lpstr>Tytuł</vt:lpstr>
      </vt:variant>
      <vt:variant>
        <vt:i4>1</vt:i4>
      </vt:variant>
    </vt:vector>
  </HeadingPairs>
  <TitlesOfParts>
    <vt:vector size="1" baseType="lpstr">
      <vt:lpstr>Zał. nr 4 Wzór umowy o dofinansowanie projektu</vt:lpstr>
    </vt:vector>
  </TitlesOfParts>
  <Company>UMWP</Company>
  <LinksUpToDate>false</LinksUpToDate>
  <CharactersWithSpaces>90271</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4 Wzór umowy o dofinansowanie projektu</dc:title>
  <dc:subject/>
  <dc:creator>E.Nagrabska@pomorskie.eu</dc:creator>
  <cp:keywords>Zał. nr 4 wzór umowy o dofinanwoanie projektu</cp:keywords>
  <dc:description/>
  <cp:lastModifiedBy>Nagrabska Elżbieta</cp:lastModifiedBy>
  <cp:revision>3</cp:revision>
  <cp:lastPrinted>2023-02-13T13:31:00Z</cp:lastPrinted>
  <dcterms:created xsi:type="dcterms:W3CDTF">2023-08-03T07:29:00Z</dcterms:created>
  <dcterms:modified xsi:type="dcterms:W3CDTF">2023-08-04T08:58:00Z</dcterms:modified>
</cp:coreProperties>
</file>