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A408" w14:textId="08E4DB23" w:rsidR="00FB6D20" w:rsidRPr="0019362F" w:rsidRDefault="00166013" w:rsidP="000B2DA2">
      <w:pPr>
        <w:pStyle w:val="Nagwek1"/>
        <w:spacing w:before="240" w:after="480"/>
      </w:pPr>
      <w:r w:rsidRPr="0019362F">
        <w:t>U</w:t>
      </w:r>
      <w:r w:rsidR="000B2DA2" w:rsidRPr="0019362F">
        <w:t>chwała</w:t>
      </w:r>
      <w:r w:rsidRPr="0019362F">
        <w:t xml:space="preserve"> Nr </w:t>
      </w:r>
      <w:bookmarkStart w:id="0" w:name="_Hlk90019834"/>
      <w:r w:rsidR="00A06A76">
        <w:t>1155</w:t>
      </w:r>
      <w:r w:rsidR="00906E5C" w:rsidRPr="0019362F">
        <w:t>/</w:t>
      </w:r>
      <w:bookmarkEnd w:id="0"/>
      <w:r w:rsidR="00A06A76">
        <w:t>485</w:t>
      </w:r>
      <w:r w:rsidR="00562272" w:rsidRPr="0019362F">
        <w:t>/</w:t>
      </w:r>
      <w:r w:rsidR="00A06A76">
        <w:t>23</w:t>
      </w:r>
      <w:r w:rsidR="000B2DA2" w:rsidRPr="0019362F">
        <w:br/>
      </w:r>
      <w:r w:rsidR="00FB6D20" w:rsidRPr="0019362F">
        <w:t>Zarządu Województwa Pomorskiego</w:t>
      </w:r>
      <w:r w:rsidR="000B2DA2" w:rsidRPr="0019362F">
        <w:br/>
      </w:r>
      <w:r w:rsidR="00A55B7D" w:rsidRPr="0019362F">
        <w:t xml:space="preserve">z dnia </w:t>
      </w:r>
      <w:r w:rsidR="00A06A76">
        <w:t>28 września 2023</w:t>
      </w:r>
      <w:bookmarkStart w:id="1" w:name="_GoBack"/>
      <w:bookmarkEnd w:id="1"/>
      <w:r w:rsidR="00A55B7D" w:rsidRPr="0019362F">
        <w:t xml:space="preserve"> r.</w:t>
      </w:r>
    </w:p>
    <w:p w14:paraId="577A98CD" w14:textId="7D3BEB71" w:rsidR="00924F65" w:rsidRPr="0019362F" w:rsidRDefault="00006461" w:rsidP="000B2DA2">
      <w:pPr>
        <w:spacing w:after="360"/>
        <w:rPr>
          <w:b/>
          <w:iCs/>
        </w:rPr>
      </w:pPr>
      <w:r w:rsidRPr="0019362F">
        <w:rPr>
          <w:b/>
        </w:rPr>
        <w:t xml:space="preserve">zmieniająca uchwałę </w:t>
      </w:r>
      <w:r w:rsidR="00E16E04" w:rsidRPr="0019362F">
        <w:rPr>
          <w:b/>
        </w:rPr>
        <w:t xml:space="preserve">w sprawie </w:t>
      </w:r>
      <w:r w:rsidR="001A246C" w:rsidRPr="0019362F">
        <w:rPr>
          <w:b/>
        </w:rPr>
        <w:t>zatwierdzenia</w:t>
      </w:r>
      <w:r w:rsidR="00364CE6" w:rsidRPr="0019362F">
        <w:rPr>
          <w:b/>
        </w:rPr>
        <w:t xml:space="preserve"> </w:t>
      </w:r>
      <w:r w:rsidR="001A246C" w:rsidRPr="0019362F">
        <w:rPr>
          <w:b/>
        </w:rPr>
        <w:t>H</w:t>
      </w:r>
      <w:r w:rsidR="00364CE6" w:rsidRPr="0019362F">
        <w:rPr>
          <w:b/>
        </w:rPr>
        <w:t>armonogramu naborów wniosków o dofinansowanie w ramach programu regionalnego Fundusze Europejskie dla Pomorza 2021-2027</w:t>
      </w:r>
    </w:p>
    <w:p w14:paraId="1544DEC5" w14:textId="19C30F8E" w:rsidR="00F35A59" w:rsidRPr="0019362F" w:rsidRDefault="004C5EB1" w:rsidP="00A85066">
      <w:pPr>
        <w:rPr>
          <w:sz w:val="22"/>
        </w:rPr>
      </w:pPr>
      <w:r w:rsidRPr="0019362F">
        <w:rPr>
          <w:sz w:val="22"/>
        </w:rPr>
        <w:t xml:space="preserve">Na podstawie </w:t>
      </w:r>
      <w:r w:rsidR="00A85066" w:rsidRPr="0019362F">
        <w:rPr>
          <w:sz w:val="22"/>
        </w:rPr>
        <w:t>art. 8 ust. 1 pkt 2</w:t>
      </w:r>
      <w:r w:rsidR="00364CE6" w:rsidRPr="0019362F">
        <w:rPr>
          <w:sz w:val="22"/>
        </w:rPr>
        <w:t xml:space="preserve"> </w:t>
      </w:r>
      <w:r w:rsidR="001A246C" w:rsidRPr="0019362F">
        <w:rPr>
          <w:sz w:val="22"/>
        </w:rPr>
        <w:t>oraz art. 49 ust. 1</w:t>
      </w:r>
      <w:r w:rsidR="00032BFC" w:rsidRPr="0019362F">
        <w:rPr>
          <w:sz w:val="22"/>
        </w:rPr>
        <w:t xml:space="preserve">, </w:t>
      </w:r>
      <w:r w:rsidR="001A246C" w:rsidRPr="0019362F">
        <w:rPr>
          <w:sz w:val="22"/>
        </w:rPr>
        <w:t xml:space="preserve">2 </w:t>
      </w:r>
      <w:r w:rsidR="00032BFC" w:rsidRPr="0019362F">
        <w:rPr>
          <w:sz w:val="22"/>
        </w:rPr>
        <w:t xml:space="preserve">i 4 </w:t>
      </w:r>
      <w:r w:rsidR="00A85066" w:rsidRPr="0019362F">
        <w:rPr>
          <w:sz w:val="22"/>
        </w:rPr>
        <w:t>ustawy z dnia 28 kwietnia 2022 r. o zasadach realizacji zadań finansowanych ze środków europejskich w perspektywie finansowej 2021-2027 (Dz.U. z 2022 r. poz. 1079)</w:t>
      </w:r>
      <w:r w:rsidR="00F35A59" w:rsidRPr="0019362F">
        <w:rPr>
          <w:sz w:val="22"/>
        </w:rPr>
        <w:t xml:space="preserve"> uchwala się, co następuje:</w:t>
      </w:r>
    </w:p>
    <w:p w14:paraId="0E22ED6F" w14:textId="44C5FA1F" w:rsidR="000B2DA2" w:rsidRPr="0019362F" w:rsidRDefault="00542C50" w:rsidP="000B2DA2">
      <w:pPr>
        <w:pStyle w:val="Nagwek2"/>
      </w:pPr>
      <w:r w:rsidRPr="0019362F">
        <w:t>§ 1.</w:t>
      </w:r>
    </w:p>
    <w:p w14:paraId="12CA27F8" w14:textId="79F89DFA" w:rsidR="003573AE" w:rsidRPr="0019362F" w:rsidRDefault="00006461" w:rsidP="00032BFC">
      <w:pPr>
        <w:spacing w:line="240" w:lineRule="auto"/>
        <w:rPr>
          <w:rFonts w:cs="Arial"/>
          <w:lang w:eastAsia="ar-SA"/>
        </w:rPr>
      </w:pPr>
      <w:r w:rsidRPr="0019362F">
        <w:rPr>
          <w:rFonts w:cs="Arial"/>
        </w:rPr>
        <w:t>W uchwale numer 430/447/23 Zarządu Województwa Pomorskiego z dnia 20 kwietnia 2023 roku</w:t>
      </w:r>
      <w:r w:rsidR="00BB69D3" w:rsidRPr="0019362F">
        <w:rPr>
          <w:rStyle w:val="Odwoanieprzypisudolnego"/>
          <w:rFonts w:cs="Arial"/>
        </w:rPr>
        <w:footnoteReference w:id="1"/>
      </w:r>
      <w:r w:rsidRPr="0019362F">
        <w:rPr>
          <w:rFonts w:cs="Arial"/>
        </w:rPr>
        <w:t xml:space="preserve"> w sprawie zatwierdzenia Harmonogramu naborów wniosków o dofinansowanie w ramach programu regionalnego Fundusze Europejskie dla Pomorza</w:t>
      </w:r>
      <w:r w:rsidR="00032BFC" w:rsidRPr="0019362F">
        <w:rPr>
          <w:rFonts w:cs="Arial"/>
        </w:rPr>
        <w:t xml:space="preserve"> 2021-2027</w:t>
      </w:r>
      <w:r w:rsidRPr="0019362F">
        <w:rPr>
          <w:rFonts w:cs="Arial"/>
        </w:rPr>
        <w:t xml:space="preserve"> </w:t>
      </w:r>
      <w:r w:rsidR="00032BFC" w:rsidRPr="0019362F">
        <w:rPr>
          <w:rFonts w:cs="Arial"/>
          <w:szCs w:val="20"/>
        </w:rPr>
        <w:t xml:space="preserve">(dalej: Harmonogram naborów) </w:t>
      </w:r>
      <w:r w:rsidRPr="0019362F">
        <w:rPr>
          <w:rFonts w:cs="Arial"/>
        </w:rPr>
        <w:t>wprowadza się zmian</w:t>
      </w:r>
      <w:r w:rsidR="00032BFC" w:rsidRPr="0019362F">
        <w:rPr>
          <w:rFonts w:cs="Arial"/>
        </w:rPr>
        <w:t xml:space="preserve">y </w:t>
      </w:r>
      <w:r w:rsidRPr="0019362F">
        <w:rPr>
          <w:rFonts w:cs="Arial"/>
        </w:rPr>
        <w:t>w treści Załącznika, który otrzymuje brzmienie, jak w Załączniku do niniejszej uchwały.</w:t>
      </w:r>
    </w:p>
    <w:p w14:paraId="2BC7E8D6" w14:textId="1DED4711" w:rsidR="003573AE" w:rsidRPr="0019362F" w:rsidRDefault="00542C50" w:rsidP="003573AE">
      <w:pPr>
        <w:pStyle w:val="Nagwek2"/>
      </w:pPr>
      <w:r w:rsidRPr="0019362F">
        <w:t xml:space="preserve">§ </w:t>
      </w:r>
      <w:r w:rsidR="00032BFC" w:rsidRPr="0019362F">
        <w:t>2</w:t>
      </w:r>
      <w:r w:rsidRPr="0019362F">
        <w:t>.</w:t>
      </w:r>
    </w:p>
    <w:p w14:paraId="7CB1B4E6" w14:textId="55E613DE" w:rsidR="00ED66C0" w:rsidRPr="0019362F" w:rsidRDefault="00ED66C0" w:rsidP="00ED66C0">
      <w:r w:rsidRPr="0019362F">
        <w:rPr>
          <w:rFonts w:cs="Arial"/>
          <w:szCs w:val="20"/>
        </w:rPr>
        <w:t xml:space="preserve">Harmonogram naborów </w:t>
      </w:r>
      <w:r w:rsidRPr="0019362F">
        <w:t>zostanie podany do publicznej wiadomości na stronie internetowej FEP 2021-2027 oraz na Portalu Funduszy Europejskich.</w:t>
      </w:r>
    </w:p>
    <w:p w14:paraId="53E3285B" w14:textId="5911F6B8" w:rsidR="00ED66C0" w:rsidRPr="0019362F" w:rsidRDefault="00ED66C0" w:rsidP="00ED66C0">
      <w:pPr>
        <w:pStyle w:val="Nagwek2"/>
      </w:pPr>
      <w:r w:rsidRPr="0019362F">
        <w:t xml:space="preserve">§ </w:t>
      </w:r>
      <w:r w:rsidR="00032BFC" w:rsidRPr="0019362F">
        <w:t>3</w:t>
      </w:r>
      <w:r w:rsidRPr="0019362F">
        <w:t>.</w:t>
      </w:r>
    </w:p>
    <w:p w14:paraId="7AEDCA30" w14:textId="24C9BA76" w:rsidR="00ED66C0" w:rsidRPr="0019362F" w:rsidRDefault="00ED66C0" w:rsidP="003D3351">
      <w:r w:rsidRPr="0019362F">
        <w:t>Uchwała wchodzi w życie z dniem podjęcia.</w:t>
      </w:r>
    </w:p>
    <w:p w14:paraId="5D79A679" w14:textId="77777777" w:rsidR="00D86C6D" w:rsidRPr="0019362F" w:rsidRDefault="001E4AE4" w:rsidP="000B2DA2">
      <w:pPr>
        <w:pStyle w:val="Nagwek2"/>
        <w:rPr>
          <w:lang w:val="pt-PT"/>
        </w:rPr>
      </w:pPr>
      <w:r w:rsidRPr="0019362F">
        <w:rPr>
          <w:sz w:val="20"/>
          <w:lang w:val="pt-PT"/>
        </w:rPr>
        <w:br w:type="page"/>
      </w:r>
      <w:r w:rsidR="00D86C6D" w:rsidRPr="0019362F">
        <w:rPr>
          <w:lang w:val="pt-PT"/>
        </w:rPr>
        <w:lastRenderedPageBreak/>
        <w:t>U</w:t>
      </w:r>
      <w:r w:rsidR="000B2DA2" w:rsidRPr="0019362F">
        <w:rPr>
          <w:lang w:val="pt-PT"/>
        </w:rPr>
        <w:t>zasadnienie</w:t>
      </w:r>
    </w:p>
    <w:p w14:paraId="4F0A8681" w14:textId="455DAEEF" w:rsidR="00730F8B" w:rsidRPr="0019362F" w:rsidRDefault="004C5EB1" w:rsidP="00730F8B">
      <w:pPr>
        <w:spacing w:after="120"/>
      </w:pPr>
      <w:r w:rsidRPr="0019362F">
        <w:t>Zarząd Województwa Pomorskiego</w:t>
      </w:r>
      <w:r w:rsidR="00364CE6" w:rsidRPr="0019362F">
        <w:t xml:space="preserve">, na mocy art. 8 ust. 1 pkt 2 ustawy z dnia 28 kwietnia 2022 r. o zasadach realizacji zadań finansowanych ze środków europejskich w perspektywie finansowej 2021-2027 (dalej: ustawa), </w:t>
      </w:r>
      <w:r w:rsidR="008024BA" w:rsidRPr="0019362F">
        <w:t>pełni funkcję Instytucji Zarządzającej</w:t>
      </w:r>
      <w:r w:rsidR="00730F8B" w:rsidRPr="0019362F">
        <w:t xml:space="preserve"> program</w:t>
      </w:r>
      <w:r w:rsidR="008024BA" w:rsidRPr="0019362F">
        <w:t>em</w:t>
      </w:r>
      <w:r w:rsidR="00730F8B" w:rsidRPr="0019362F">
        <w:t xml:space="preserve"> regionaln</w:t>
      </w:r>
      <w:r w:rsidR="008024BA" w:rsidRPr="0019362F">
        <w:t>ym</w:t>
      </w:r>
      <w:r w:rsidR="00730F8B" w:rsidRPr="0019362F">
        <w:t xml:space="preserve"> Fundusze Europejskie dla Pomorza 2021-202</w:t>
      </w:r>
      <w:r w:rsidR="008024BA" w:rsidRPr="0019362F">
        <w:t>7 (dalej: IZ</w:t>
      </w:r>
      <w:r w:rsidR="00E31FE9" w:rsidRPr="0019362F">
        <w:t xml:space="preserve"> FEP 2021-2027</w:t>
      </w:r>
      <w:r w:rsidR="008024BA" w:rsidRPr="0019362F">
        <w:t>).</w:t>
      </w:r>
    </w:p>
    <w:p w14:paraId="37B1E3E9" w14:textId="7106EA08" w:rsidR="001A246C" w:rsidRPr="0019362F" w:rsidRDefault="00730F8B" w:rsidP="001A246C">
      <w:pPr>
        <w:spacing w:after="120"/>
      </w:pPr>
      <w:r w:rsidRPr="0019362F">
        <w:t xml:space="preserve">Zgodnie z </w:t>
      </w:r>
      <w:r w:rsidR="007121CC" w:rsidRPr="0019362F">
        <w:t>art. 49 ust. 1</w:t>
      </w:r>
      <w:r w:rsidR="001A246C" w:rsidRPr="0019362F">
        <w:t xml:space="preserve"> i 2</w:t>
      </w:r>
      <w:r w:rsidR="007121CC" w:rsidRPr="0019362F">
        <w:t xml:space="preserve"> ustawy IZ FEP 2021-2027, nie później niż 6 miesięcy od</w:t>
      </w:r>
      <w:r w:rsidR="000318C7" w:rsidRPr="0019362F">
        <w:t> </w:t>
      </w:r>
      <w:r w:rsidR="007121CC" w:rsidRPr="0019362F">
        <w:t xml:space="preserve">dnia zatwierdzenia programu przez Komisję Europejską, zobowiązana jest zamieścić na swojej stronie internetowej oraz na portalu funduszy europejskich harmonogram naborów wniosków o dofinansowanie </w:t>
      </w:r>
      <w:r w:rsidR="00ED66C0" w:rsidRPr="0019362F">
        <w:t>planowanych do przeprowadzenia w terminie co najmniej 12 miesięcy od daty jego publikacji. Harmonogram naborów obejmować ma nabory zaplanowane do przeprowadzenia w sposób konkurencyjny i niekonkurencyjny oraz zawierać zakres danych określonych w art. 49 ust. 2 rozporządzenia ogólnego</w:t>
      </w:r>
      <w:r w:rsidR="00ED66C0" w:rsidRPr="0019362F">
        <w:rPr>
          <w:rStyle w:val="Odwoanieprzypisudolnego"/>
        </w:rPr>
        <w:footnoteReference w:id="2"/>
      </w:r>
      <w:r w:rsidR="00ED66C0" w:rsidRPr="0019362F">
        <w:t xml:space="preserve"> oraz art. 49 ust. 3 ustawy.</w:t>
      </w:r>
      <w:r w:rsidR="00032BFC" w:rsidRPr="0019362F">
        <w:t xml:space="preserve"> </w:t>
      </w:r>
    </w:p>
    <w:p w14:paraId="53FD7FAF" w14:textId="33267EE5" w:rsidR="00032BFC" w:rsidRPr="0019362F" w:rsidRDefault="00F77F4A" w:rsidP="001A246C">
      <w:pPr>
        <w:spacing w:after="120"/>
      </w:pPr>
      <w:r w:rsidRPr="0019362F">
        <w:t xml:space="preserve">Uchwałą numer </w:t>
      </w:r>
      <w:r w:rsidRPr="0019362F">
        <w:rPr>
          <w:rFonts w:cs="Arial"/>
        </w:rPr>
        <w:t xml:space="preserve">430/447/23 z dnia 20 kwietnia 2023 roku Zarząd Województwa Pomorskiego zatwierdził </w:t>
      </w:r>
      <w:r w:rsidR="00F9475B" w:rsidRPr="0019362F">
        <w:rPr>
          <w:rFonts w:cs="Arial"/>
        </w:rPr>
        <w:t xml:space="preserve">pierwszy </w:t>
      </w:r>
      <w:r w:rsidRPr="0019362F">
        <w:rPr>
          <w:rFonts w:cs="Arial"/>
        </w:rPr>
        <w:t>Harmonogramu naborów wniosków o dofinansowanie w ramach programu regionalnego Fundusze Europejskie dla Pomorza 2021-2027</w:t>
      </w:r>
      <w:r w:rsidRPr="0019362F">
        <w:t xml:space="preserve">. </w:t>
      </w:r>
      <w:r w:rsidRPr="0019362F">
        <w:rPr>
          <w:rFonts w:cs="Arial"/>
        </w:rPr>
        <w:t xml:space="preserve"> </w:t>
      </w:r>
      <w:r w:rsidRPr="0019362F">
        <w:t xml:space="preserve"> </w:t>
      </w:r>
    </w:p>
    <w:p w14:paraId="4183D057" w14:textId="7B4BCDA6" w:rsidR="00F77F4A" w:rsidRPr="0019362F" w:rsidRDefault="00032BFC" w:rsidP="00557637">
      <w:pPr>
        <w:spacing w:after="120"/>
        <w:rPr>
          <w:rFonts w:cs="Arial"/>
          <w:szCs w:val="20"/>
        </w:rPr>
      </w:pPr>
      <w:r w:rsidRPr="0019362F">
        <w:rPr>
          <w:rFonts w:cs="Arial"/>
          <w:szCs w:val="20"/>
        </w:rPr>
        <w:t>Z</w:t>
      </w:r>
      <w:r w:rsidR="00F77F4A" w:rsidRPr="0019362F">
        <w:rPr>
          <w:rFonts w:cs="Arial"/>
          <w:szCs w:val="20"/>
        </w:rPr>
        <w:t xml:space="preserve">godnie z art. 49 ust 4. ustawy, </w:t>
      </w:r>
      <w:r w:rsidR="00F9475B" w:rsidRPr="0019362F">
        <w:rPr>
          <w:rFonts w:cs="Arial"/>
          <w:szCs w:val="20"/>
        </w:rPr>
        <w:t xml:space="preserve">IZ </w:t>
      </w:r>
      <w:r w:rsidR="00F9475B" w:rsidRPr="0019362F">
        <w:t>FEP 2021-2027</w:t>
      </w:r>
      <w:r w:rsidR="00722054" w:rsidRPr="0019362F">
        <w:t xml:space="preserve"> </w:t>
      </w:r>
      <w:r w:rsidR="00F77F4A" w:rsidRPr="0019362F">
        <w:rPr>
          <w:rFonts w:cs="Arial"/>
          <w:szCs w:val="20"/>
        </w:rPr>
        <w:t xml:space="preserve">aktualizuje Harmonogram naborów nie rzadziej niż </w:t>
      </w:r>
      <w:r w:rsidR="00B747EB" w:rsidRPr="0019362F">
        <w:rPr>
          <w:rFonts w:cs="Arial"/>
          <w:szCs w:val="20"/>
        </w:rPr>
        <w:t>na koniec każdego kwartału.</w:t>
      </w:r>
    </w:p>
    <w:p w14:paraId="06F3C9CA" w14:textId="4F85B8B1" w:rsidR="00722054" w:rsidRPr="0019362F" w:rsidRDefault="00B747EB" w:rsidP="00557637">
      <w:pPr>
        <w:spacing w:after="120"/>
        <w:rPr>
          <w:rFonts w:cs="Arial"/>
        </w:rPr>
      </w:pPr>
      <w:r w:rsidRPr="0019362F">
        <w:rPr>
          <w:rFonts w:cs="Arial"/>
          <w:szCs w:val="20"/>
        </w:rPr>
        <w:t xml:space="preserve">W związku z powyższym, Zarząd Województwa Pomorskiego dokonuje </w:t>
      </w:r>
      <w:r w:rsidR="00032BFC" w:rsidRPr="0019362F">
        <w:rPr>
          <w:rFonts w:cs="Arial"/>
          <w:szCs w:val="20"/>
        </w:rPr>
        <w:t>aktualizacji Harmonogram</w:t>
      </w:r>
      <w:r w:rsidRPr="0019362F">
        <w:rPr>
          <w:rFonts w:cs="Arial"/>
          <w:szCs w:val="20"/>
        </w:rPr>
        <w:t>u</w:t>
      </w:r>
      <w:r w:rsidR="00032BFC" w:rsidRPr="0019362F">
        <w:rPr>
          <w:rFonts w:cs="Arial"/>
          <w:szCs w:val="20"/>
        </w:rPr>
        <w:t xml:space="preserve"> nabor</w:t>
      </w:r>
      <w:r w:rsidRPr="0019362F">
        <w:rPr>
          <w:rFonts w:cs="Arial"/>
          <w:szCs w:val="20"/>
        </w:rPr>
        <w:t>ów</w:t>
      </w:r>
      <w:r w:rsidR="00722054" w:rsidRPr="0019362F">
        <w:rPr>
          <w:rFonts w:cs="Arial"/>
        </w:rPr>
        <w:t xml:space="preserve"> wniosków o dofinansowanie w ramach programu regionalnego Fundusze Europejskie dla Pomorza 2021-2027.</w:t>
      </w:r>
    </w:p>
    <w:p w14:paraId="0F9E4801" w14:textId="28468675" w:rsidR="00ED66C0" w:rsidRPr="0019362F" w:rsidRDefault="00ED66C0" w:rsidP="00ED66C0">
      <w:r w:rsidRPr="0019362F">
        <w:rPr>
          <w:rFonts w:cs="Arial"/>
          <w:szCs w:val="20"/>
        </w:rPr>
        <w:t xml:space="preserve">Harmonogram naborów </w:t>
      </w:r>
      <w:r w:rsidRPr="0019362F">
        <w:t>zostanie podany do publicznej wiadomości na stronie internetowej FEP 2021-2027 oraz na Portalu Funduszy Europejskich.</w:t>
      </w:r>
    </w:p>
    <w:sectPr w:rsidR="00ED66C0" w:rsidRPr="0019362F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081C" w14:textId="77777777" w:rsidR="00F34C6E" w:rsidRDefault="00F34C6E">
      <w:r>
        <w:separator/>
      </w:r>
    </w:p>
  </w:endnote>
  <w:endnote w:type="continuationSeparator" w:id="0">
    <w:p w14:paraId="5AFB864E" w14:textId="77777777" w:rsidR="00F34C6E" w:rsidRDefault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395A" w14:textId="77777777"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0873" w14:textId="77777777" w:rsidR="00F34C6E" w:rsidRDefault="00F34C6E">
      <w:r>
        <w:separator/>
      </w:r>
    </w:p>
  </w:footnote>
  <w:footnote w:type="continuationSeparator" w:id="0">
    <w:p w14:paraId="5BBAB5B9" w14:textId="77777777" w:rsidR="00F34C6E" w:rsidRDefault="00F34C6E">
      <w:r>
        <w:continuationSeparator/>
      </w:r>
    </w:p>
  </w:footnote>
  <w:footnote w:id="1">
    <w:p w14:paraId="381D33CD" w14:textId="77777777" w:rsidR="00341A06" w:rsidRDefault="00BB69D3">
      <w:pPr>
        <w:pStyle w:val="Tekstprzypisudolnego"/>
        <w:rPr>
          <w:sz w:val="22"/>
          <w:szCs w:val="22"/>
        </w:rPr>
      </w:pPr>
      <w:r w:rsidRPr="00557637">
        <w:rPr>
          <w:rStyle w:val="Odwoanieprzypisudolnego"/>
          <w:sz w:val="22"/>
          <w:szCs w:val="22"/>
        </w:rPr>
        <w:footnoteRef/>
      </w:r>
      <w:r w:rsidRPr="00557637">
        <w:rPr>
          <w:sz w:val="22"/>
          <w:szCs w:val="22"/>
        </w:rPr>
        <w:t xml:space="preserve"> </w:t>
      </w:r>
      <w:r w:rsidR="00557637" w:rsidRPr="00557637">
        <w:rPr>
          <w:sz w:val="22"/>
          <w:szCs w:val="22"/>
        </w:rPr>
        <w:t>Wymieniona uchwała została zmieniona</w:t>
      </w:r>
      <w:r w:rsidR="00341A06">
        <w:rPr>
          <w:sz w:val="22"/>
          <w:szCs w:val="22"/>
        </w:rPr>
        <w:t>:</w:t>
      </w:r>
    </w:p>
    <w:p w14:paraId="51D16F76" w14:textId="35427D1F" w:rsidR="00BB69D3" w:rsidRDefault="00557637" w:rsidP="00341A06">
      <w:pPr>
        <w:pStyle w:val="Tekstprzypisudolnego"/>
        <w:numPr>
          <w:ilvl w:val="0"/>
          <w:numId w:val="17"/>
        </w:numPr>
        <w:rPr>
          <w:sz w:val="22"/>
          <w:szCs w:val="22"/>
        </w:rPr>
      </w:pPr>
      <w:r w:rsidRPr="00557637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756</w:t>
      </w:r>
      <w:r w:rsidRPr="00557637">
        <w:rPr>
          <w:sz w:val="22"/>
          <w:szCs w:val="22"/>
        </w:rPr>
        <w:t>/</w:t>
      </w:r>
      <w:r>
        <w:rPr>
          <w:sz w:val="22"/>
          <w:szCs w:val="22"/>
        </w:rPr>
        <w:t>462</w:t>
      </w:r>
      <w:r w:rsidRPr="00557637">
        <w:rPr>
          <w:sz w:val="22"/>
          <w:szCs w:val="22"/>
        </w:rPr>
        <w:t>/2</w:t>
      </w:r>
      <w:r>
        <w:rPr>
          <w:sz w:val="22"/>
          <w:szCs w:val="22"/>
        </w:rPr>
        <w:t>3</w:t>
      </w:r>
      <w:r w:rsidRPr="00557637">
        <w:rPr>
          <w:sz w:val="22"/>
          <w:szCs w:val="22"/>
        </w:rPr>
        <w:t xml:space="preserve"> Zarządu Województwa Pomorskiego z dnia </w:t>
      </w:r>
      <w:r>
        <w:rPr>
          <w:sz w:val="22"/>
          <w:szCs w:val="22"/>
        </w:rPr>
        <w:t xml:space="preserve">29 czerwca 2023 </w:t>
      </w:r>
      <w:r w:rsidRPr="00557637">
        <w:rPr>
          <w:sz w:val="22"/>
          <w:szCs w:val="22"/>
        </w:rPr>
        <w:t>roku.</w:t>
      </w:r>
    </w:p>
    <w:p w14:paraId="52C6D61E" w14:textId="220EA4DC" w:rsidR="00341A06" w:rsidRPr="00557637" w:rsidRDefault="00341A06" w:rsidP="00341A06">
      <w:pPr>
        <w:pStyle w:val="Tekstprzypisudolnego"/>
        <w:numPr>
          <w:ilvl w:val="0"/>
          <w:numId w:val="17"/>
        </w:numPr>
        <w:rPr>
          <w:sz w:val="22"/>
          <w:szCs w:val="22"/>
        </w:rPr>
      </w:pPr>
      <w:r w:rsidRPr="00341A06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887</w:t>
      </w:r>
      <w:r w:rsidRPr="00341A06">
        <w:rPr>
          <w:sz w:val="22"/>
          <w:szCs w:val="22"/>
        </w:rPr>
        <w:t>/46</w:t>
      </w:r>
      <w:r>
        <w:rPr>
          <w:sz w:val="22"/>
          <w:szCs w:val="22"/>
        </w:rPr>
        <w:t>9</w:t>
      </w:r>
      <w:r w:rsidRPr="00341A06">
        <w:rPr>
          <w:sz w:val="22"/>
          <w:szCs w:val="22"/>
        </w:rPr>
        <w:t>/23 Zarządu Województwa Pomorskiego z dnia 2</w:t>
      </w:r>
      <w:r>
        <w:rPr>
          <w:sz w:val="22"/>
          <w:szCs w:val="22"/>
        </w:rPr>
        <w:t>7 lipca</w:t>
      </w:r>
      <w:r w:rsidRPr="00341A06">
        <w:rPr>
          <w:sz w:val="22"/>
          <w:szCs w:val="22"/>
        </w:rPr>
        <w:t xml:space="preserve"> 2023 roku</w:t>
      </w:r>
      <w:r>
        <w:rPr>
          <w:sz w:val="22"/>
          <w:szCs w:val="22"/>
        </w:rPr>
        <w:t>.</w:t>
      </w:r>
    </w:p>
  </w:footnote>
  <w:footnote w:id="2">
    <w:p w14:paraId="11F745B3" w14:textId="77777777" w:rsidR="00ED66C0" w:rsidRDefault="00ED66C0" w:rsidP="00ED66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</w:t>
      </w:r>
      <w:r w:rsidRPr="007121CC"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 xml:space="preserve"> (</w:t>
      </w:r>
      <w:r w:rsidRPr="000318C7">
        <w:t>Dz. Urz. UE L 231 z 30.06.2021, str. 159, ze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5EF"/>
    <w:multiLevelType w:val="hybridMultilevel"/>
    <w:tmpl w:val="892A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14"/>
  </w:num>
  <w:num w:numId="11">
    <w:abstractNumId w:val="15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0F0C36-1576-4D79-B037-0A4C1B361473}"/>
  </w:docVars>
  <w:rsids>
    <w:rsidRoot w:val="00912813"/>
    <w:rsid w:val="00002841"/>
    <w:rsid w:val="00004C95"/>
    <w:rsid w:val="00006461"/>
    <w:rsid w:val="0001086A"/>
    <w:rsid w:val="00012FE2"/>
    <w:rsid w:val="000318C7"/>
    <w:rsid w:val="00032BFC"/>
    <w:rsid w:val="000347FE"/>
    <w:rsid w:val="00036660"/>
    <w:rsid w:val="00053C95"/>
    <w:rsid w:val="00054B45"/>
    <w:rsid w:val="00060469"/>
    <w:rsid w:val="00061D84"/>
    <w:rsid w:val="0006536D"/>
    <w:rsid w:val="0006694E"/>
    <w:rsid w:val="00082740"/>
    <w:rsid w:val="00082E46"/>
    <w:rsid w:val="0008584B"/>
    <w:rsid w:val="0009177B"/>
    <w:rsid w:val="00095896"/>
    <w:rsid w:val="000A36AE"/>
    <w:rsid w:val="000A4D3D"/>
    <w:rsid w:val="000B17EA"/>
    <w:rsid w:val="000B2DA2"/>
    <w:rsid w:val="000B4509"/>
    <w:rsid w:val="000B4E46"/>
    <w:rsid w:val="000B6949"/>
    <w:rsid w:val="000C080F"/>
    <w:rsid w:val="000C1821"/>
    <w:rsid w:val="000C21C5"/>
    <w:rsid w:val="000C24DC"/>
    <w:rsid w:val="000C324B"/>
    <w:rsid w:val="000C7187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2C0B"/>
    <w:rsid w:val="00184606"/>
    <w:rsid w:val="0019362F"/>
    <w:rsid w:val="00193EA2"/>
    <w:rsid w:val="00194C83"/>
    <w:rsid w:val="001A246C"/>
    <w:rsid w:val="001A3A79"/>
    <w:rsid w:val="001B1731"/>
    <w:rsid w:val="001B7F3A"/>
    <w:rsid w:val="001C2601"/>
    <w:rsid w:val="001C7461"/>
    <w:rsid w:val="001D6B38"/>
    <w:rsid w:val="001E4AE4"/>
    <w:rsid w:val="001E6A83"/>
    <w:rsid w:val="001E7EE3"/>
    <w:rsid w:val="001F2191"/>
    <w:rsid w:val="001F5AA3"/>
    <w:rsid w:val="002062B7"/>
    <w:rsid w:val="0021509D"/>
    <w:rsid w:val="00225962"/>
    <w:rsid w:val="0024681F"/>
    <w:rsid w:val="00246CA0"/>
    <w:rsid w:val="002531C8"/>
    <w:rsid w:val="00253805"/>
    <w:rsid w:val="00260AEF"/>
    <w:rsid w:val="002771CE"/>
    <w:rsid w:val="00277ECC"/>
    <w:rsid w:val="002818E6"/>
    <w:rsid w:val="0028602A"/>
    <w:rsid w:val="0028651D"/>
    <w:rsid w:val="002953D3"/>
    <w:rsid w:val="002969E9"/>
    <w:rsid w:val="002A676C"/>
    <w:rsid w:val="002B1F1D"/>
    <w:rsid w:val="002B29FB"/>
    <w:rsid w:val="002C19DD"/>
    <w:rsid w:val="002C2764"/>
    <w:rsid w:val="002D3D05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21FC"/>
    <w:rsid w:val="00323DD6"/>
    <w:rsid w:val="00331FF4"/>
    <w:rsid w:val="00341A06"/>
    <w:rsid w:val="003444AE"/>
    <w:rsid w:val="0034718C"/>
    <w:rsid w:val="00350125"/>
    <w:rsid w:val="00350ADE"/>
    <w:rsid w:val="003520F0"/>
    <w:rsid w:val="003573AE"/>
    <w:rsid w:val="0035752A"/>
    <w:rsid w:val="00357D14"/>
    <w:rsid w:val="00364CE6"/>
    <w:rsid w:val="00367892"/>
    <w:rsid w:val="003735F3"/>
    <w:rsid w:val="00393D7E"/>
    <w:rsid w:val="00394888"/>
    <w:rsid w:val="003951E1"/>
    <w:rsid w:val="003A3A3C"/>
    <w:rsid w:val="003B20AE"/>
    <w:rsid w:val="003D1373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600A5"/>
    <w:rsid w:val="00461BAF"/>
    <w:rsid w:val="00461DF2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F4316"/>
    <w:rsid w:val="00502501"/>
    <w:rsid w:val="00512604"/>
    <w:rsid w:val="00515868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57637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5BD6"/>
    <w:rsid w:val="005C65C6"/>
    <w:rsid w:val="005C6EC2"/>
    <w:rsid w:val="005D22A5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16984"/>
    <w:rsid w:val="00631B5A"/>
    <w:rsid w:val="00635852"/>
    <w:rsid w:val="0064348D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93F4C"/>
    <w:rsid w:val="0069563C"/>
    <w:rsid w:val="0069635E"/>
    <w:rsid w:val="006A079C"/>
    <w:rsid w:val="006A1B0B"/>
    <w:rsid w:val="006A3F39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7745"/>
    <w:rsid w:val="00722054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550A"/>
    <w:rsid w:val="007A09EE"/>
    <w:rsid w:val="007A4D01"/>
    <w:rsid w:val="007A660B"/>
    <w:rsid w:val="007B01F3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2AD1"/>
    <w:rsid w:val="008D5118"/>
    <w:rsid w:val="008E15CE"/>
    <w:rsid w:val="008E5C59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14FB1"/>
    <w:rsid w:val="009220DC"/>
    <w:rsid w:val="009226E7"/>
    <w:rsid w:val="009226F9"/>
    <w:rsid w:val="009236DA"/>
    <w:rsid w:val="00924F65"/>
    <w:rsid w:val="009251D0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51F8"/>
    <w:rsid w:val="00A00F28"/>
    <w:rsid w:val="00A0504D"/>
    <w:rsid w:val="00A06A76"/>
    <w:rsid w:val="00A13783"/>
    <w:rsid w:val="00A15062"/>
    <w:rsid w:val="00A26ADE"/>
    <w:rsid w:val="00A427B3"/>
    <w:rsid w:val="00A44149"/>
    <w:rsid w:val="00A46A87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548C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EF7"/>
    <w:rsid w:val="00B2531E"/>
    <w:rsid w:val="00B260CB"/>
    <w:rsid w:val="00B3320D"/>
    <w:rsid w:val="00B33628"/>
    <w:rsid w:val="00B344BF"/>
    <w:rsid w:val="00B36004"/>
    <w:rsid w:val="00B44E36"/>
    <w:rsid w:val="00B45072"/>
    <w:rsid w:val="00B50316"/>
    <w:rsid w:val="00B526C1"/>
    <w:rsid w:val="00B62C5A"/>
    <w:rsid w:val="00B640B5"/>
    <w:rsid w:val="00B64A6A"/>
    <w:rsid w:val="00B71C42"/>
    <w:rsid w:val="00B747EB"/>
    <w:rsid w:val="00B80B51"/>
    <w:rsid w:val="00B842DA"/>
    <w:rsid w:val="00B94F1E"/>
    <w:rsid w:val="00BB0015"/>
    <w:rsid w:val="00BB69D3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22DA0"/>
    <w:rsid w:val="00C33A34"/>
    <w:rsid w:val="00C33F7A"/>
    <w:rsid w:val="00C421C9"/>
    <w:rsid w:val="00C43598"/>
    <w:rsid w:val="00C473E2"/>
    <w:rsid w:val="00C51520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3D83"/>
    <w:rsid w:val="00CD615C"/>
    <w:rsid w:val="00CE15CE"/>
    <w:rsid w:val="00CF53A4"/>
    <w:rsid w:val="00D01F05"/>
    <w:rsid w:val="00D021E6"/>
    <w:rsid w:val="00D03FB8"/>
    <w:rsid w:val="00D10A89"/>
    <w:rsid w:val="00D10DFE"/>
    <w:rsid w:val="00D111E4"/>
    <w:rsid w:val="00D1164C"/>
    <w:rsid w:val="00D23404"/>
    <w:rsid w:val="00D25DC4"/>
    <w:rsid w:val="00D34257"/>
    <w:rsid w:val="00D42B54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1C77"/>
    <w:rsid w:val="00DD32E1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406F3"/>
    <w:rsid w:val="00E4121C"/>
    <w:rsid w:val="00E4273A"/>
    <w:rsid w:val="00E5296C"/>
    <w:rsid w:val="00E53B79"/>
    <w:rsid w:val="00E6009D"/>
    <w:rsid w:val="00E73F77"/>
    <w:rsid w:val="00E752D2"/>
    <w:rsid w:val="00E80C61"/>
    <w:rsid w:val="00E81100"/>
    <w:rsid w:val="00E81E4D"/>
    <w:rsid w:val="00E84A97"/>
    <w:rsid w:val="00E856FE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D66C0"/>
    <w:rsid w:val="00EE1717"/>
    <w:rsid w:val="00EF2688"/>
    <w:rsid w:val="00F0087E"/>
    <w:rsid w:val="00F078C9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6787"/>
    <w:rsid w:val="00F6524B"/>
    <w:rsid w:val="00F67322"/>
    <w:rsid w:val="00F774C0"/>
    <w:rsid w:val="00F77F4A"/>
    <w:rsid w:val="00F8394C"/>
    <w:rsid w:val="00F84301"/>
    <w:rsid w:val="00F8501D"/>
    <w:rsid w:val="00F879B5"/>
    <w:rsid w:val="00F9475B"/>
    <w:rsid w:val="00F95AC9"/>
    <w:rsid w:val="00F973CB"/>
    <w:rsid w:val="00FA6C37"/>
    <w:rsid w:val="00FB0343"/>
    <w:rsid w:val="00FB244A"/>
    <w:rsid w:val="00FB6D20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05E8163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0C36-1576-4D79-B037-0A4C1B3614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164CA5-C67E-49AE-A101-EA6DE50D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.../.../... ZWP z dn. ... r.</vt:lpstr>
    </vt:vector>
  </TitlesOfParts>
  <Company>UMWP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.../.../... ZWP z dn. ... r.</dc:title>
  <dc:subject>Harmonogram naborów wniosków w ramach FEP 2021-2027</dc:subject>
  <dc:creator>plasowski</dc:creator>
  <cp:keywords>uchwała ZWP; FEP</cp:keywords>
  <cp:lastModifiedBy>Krzyżanowska Dorota</cp:lastModifiedBy>
  <cp:revision>12</cp:revision>
  <cp:lastPrinted>2023-04-17T11:34:00Z</cp:lastPrinted>
  <dcterms:created xsi:type="dcterms:W3CDTF">2023-04-17T11:14:00Z</dcterms:created>
  <dcterms:modified xsi:type="dcterms:W3CDTF">2023-09-28T09:57:00Z</dcterms:modified>
</cp:coreProperties>
</file>