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643D" w14:textId="7591F851" w:rsidR="00330C30" w:rsidRPr="00B86101" w:rsidRDefault="00330C30" w:rsidP="00413F7B">
      <w:pPr>
        <w:spacing w:before="360"/>
        <w:rPr>
          <w:rFonts w:cstheme="minorHAnsi"/>
        </w:rPr>
      </w:pPr>
      <w:r w:rsidRPr="00B86101">
        <w:rPr>
          <w:rFonts w:cstheme="minorHAnsi"/>
        </w:rPr>
        <w:t>Załącznik</w:t>
      </w:r>
      <w:r w:rsidR="00DA5A90">
        <w:rPr>
          <w:rFonts w:cstheme="minorHAnsi"/>
        </w:rPr>
        <w:t xml:space="preserve"> </w:t>
      </w:r>
      <w:r w:rsidR="00337634" w:rsidRPr="00B86101">
        <w:rPr>
          <w:rFonts w:cstheme="minorHAnsi"/>
        </w:rPr>
        <w:t xml:space="preserve">do uchwały </w:t>
      </w:r>
      <w:r w:rsidRPr="00B86101">
        <w:rPr>
          <w:rFonts w:cstheme="minorHAnsi"/>
        </w:rPr>
        <w:t xml:space="preserve">nr </w:t>
      </w:r>
      <w:r w:rsidR="00A57104">
        <w:rPr>
          <w:rFonts w:ascii="Calibri" w:hAnsi="Calibri" w:cs="Calibri"/>
          <w:szCs w:val="22"/>
        </w:rPr>
        <w:t>1221/29/24 Zarządu Województwa Pomorskiego z dnia 3 października 2024</w:t>
      </w:r>
      <w:r w:rsidR="00A57104">
        <w:rPr>
          <w:rFonts w:ascii="Calibri" w:hAnsi="Calibri" w:cs="Calibri"/>
          <w:szCs w:val="22"/>
        </w:rPr>
        <w:t> </w:t>
      </w:r>
      <w:bookmarkStart w:id="0" w:name="_GoBack"/>
      <w:bookmarkEnd w:id="0"/>
      <w:r w:rsidR="00A57104">
        <w:rPr>
          <w:rFonts w:ascii="Calibri" w:hAnsi="Calibri" w:cs="Calibri"/>
          <w:szCs w:val="22"/>
        </w:rPr>
        <w:t>r.</w:t>
      </w:r>
    </w:p>
    <w:p w14:paraId="0FA230BC" w14:textId="77777777" w:rsidR="00163EE0" w:rsidRPr="00D10701" w:rsidRDefault="00330C30" w:rsidP="00413F7B">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r w:rsidR="00163EE0" w:rsidRPr="00163EE0">
        <w:t xml:space="preserve">dla naboru wniosków o dofinansowanie projektów </w:t>
      </w:r>
      <w:r w:rsidR="00163EE0">
        <w:br/>
      </w:r>
      <w:r w:rsidR="00163EE0" w:rsidRPr="00163EE0">
        <w:t xml:space="preserve">dla </w:t>
      </w:r>
      <w:r w:rsidR="0082527A">
        <w:t xml:space="preserve">Działania </w:t>
      </w:r>
      <w:r w:rsidR="00534FFB">
        <w:t>2</w:t>
      </w:r>
      <w:r w:rsidR="0082527A">
        <w:t>.</w:t>
      </w:r>
      <w:r w:rsidR="00E00074">
        <w:t>9</w:t>
      </w:r>
      <w:r w:rsidR="0082527A">
        <w:t xml:space="preserve">. </w:t>
      </w:r>
      <w:r w:rsidR="00E00074" w:rsidRPr="00E00074">
        <w:t>Przystosowanie do zmian klimatu</w:t>
      </w:r>
      <w:r w:rsidR="00534FFB">
        <w:br/>
      </w:r>
      <w:r w:rsidR="0082527A">
        <w:t xml:space="preserve">w ramach programu regionalnego </w:t>
      </w:r>
      <w:r w:rsidR="0082527A" w:rsidRPr="00D10701">
        <w:t xml:space="preserve">Fundusze Europejskie </w:t>
      </w:r>
      <w:r w:rsidR="00534FFB" w:rsidRPr="00D10701">
        <w:br/>
      </w:r>
      <w:r w:rsidR="0082527A" w:rsidRPr="00D10701">
        <w:t>dla Pomorza 2021-2027</w:t>
      </w:r>
      <w:r w:rsidR="000D347F" w:rsidRPr="00D10701">
        <w:t xml:space="preserve"> </w:t>
      </w:r>
      <w:r w:rsidR="00A52743">
        <w:t>(</w:t>
      </w:r>
      <w:r w:rsidR="00A52743" w:rsidRPr="00FD1E96">
        <w:t>FEPM.02.09-IZ.00-001/25</w:t>
      </w:r>
      <w:r w:rsidR="00A52743">
        <w:t>)</w:t>
      </w:r>
    </w:p>
    <w:p w14:paraId="5C345518" w14:textId="77777777" w:rsidR="00FA7A73" w:rsidRPr="00BE09FF" w:rsidRDefault="00163EE0" w:rsidP="00413F7B">
      <w:pPr>
        <w:spacing w:before="360"/>
      </w:pPr>
      <w:r w:rsidRPr="00D10701">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5EB15E6C" w14:textId="77777777" w:rsidR="00C81190" w:rsidRPr="00B86101" w:rsidRDefault="00C81190" w:rsidP="00413F7B">
          <w:pPr>
            <w:pStyle w:val="Nagwekspisutreci"/>
            <w:spacing w:line="276" w:lineRule="auto"/>
          </w:pPr>
          <w:r w:rsidRPr="00BE09FF">
            <w:t>Spis treści</w:t>
          </w:r>
          <w:r w:rsidR="005F5216">
            <w:tab/>
          </w:r>
        </w:p>
        <w:p w14:paraId="72364D22" w14:textId="5FE1EBF4" w:rsidR="00857131"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78598158" w:history="1">
            <w:r w:rsidR="00857131" w:rsidRPr="00FF5D14">
              <w:rPr>
                <w:rStyle w:val="Hipercze"/>
                <w:noProof/>
              </w:rPr>
              <w:t>Wprowadzenie</w:t>
            </w:r>
            <w:r w:rsidR="00857131">
              <w:rPr>
                <w:noProof/>
                <w:webHidden/>
              </w:rPr>
              <w:tab/>
            </w:r>
            <w:r w:rsidR="00857131">
              <w:rPr>
                <w:noProof/>
                <w:webHidden/>
              </w:rPr>
              <w:fldChar w:fldCharType="begin"/>
            </w:r>
            <w:r w:rsidR="00857131">
              <w:rPr>
                <w:noProof/>
                <w:webHidden/>
              </w:rPr>
              <w:instrText xml:space="preserve"> PAGEREF _Toc178598158 \h </w:instrText>
            </w:r>
            <w:r w:rsidR="00857131">
              <w:rPr>
                <w:noProof/>
                <w:webHidden/>
              </w:rPr>
            </w:r>
            <w:r w:rsidR="00857131">
              <w:rPr>
                <w:noProof/>
                <w:webHidden/>
              </w:rPr>
              <w:fldChar w:fldCharType="separate"/>
            </w:r>
            <w:r w:rsidR="0036288D">
              <w:rPr>
                <w:noProof/>
                <w:webHidden/>
              </w:rPr>
              <w:t>4</w:t>
            </w:r>
            <w:r w:rsidR="00857131">
              <w:rPr>
                <w:noProof/>
                <w:webHidden/>
              </w:rPr>
              <w:fldChar w:fldCharType="end"/>
            </w:r>
          </w:hyperlink>
        </w:p>
        <w:p w14:paraId="283A0258" w14:textId="162CAD82" w:rsidR="00857131" w:rsidRDefault="00A57104">
          <w:pPr>
            <w:pStyle w:val="Spistreci1"/>
            <w:rPr>
              <w:rFonts w:cstheme="minorBidi"/>
              <w:noProof/>
            </w:rPr>
          </w:pPr>
          <w:hyperlink w:anchor="_Toc178598159" w:history="1">
            <w:r w:rsidR="00857131" w:rsidRPr="00FF5D14">
              <w:rPr>
                <w:rStyle w:val="Hipercze"/>
                <w:noProof/>
              </w:rPr>
              <w:t>Wykaz skrótów</w:t>
            </w:r>
            <w:r w:rsidR="00857131">
              <w:rPr>
                <w:noProof/>
                <w:webHidden/>
              </w:rPr>
              <w:tab/>
            </w:r>
            <w:r w:rsidR="00857131">
              <w:rPr>
                <w:noProof/>
                <w:webHidden/>
              </w:rPr>
              <w:fldChar w:fldCharType="begin"/>
            </w:r>
            <w:r w:rsidR="00857131">
              <w:rPr>
                <w:noProof/>
                <w:webHidden/>
              </w:rPr>
              <w:instrText xml:space="preserve"> PAGEREF _Toc178598159 \h </w:instrText>
            </w:r>
            <w:r w:rsidR="00857131">
              <w:rPr>
                <w:noProof/>
                <w:webHidden/>
              </w:rPr>
            </w:r>
            <w:r w:rsidR="00857131">
              <w:rPr>
                <w:noProof/>
                <w:webHidden/>
              </w:rPr>
              <w:fldChar w:fldCharType="separate"/>
            </w:r>
            <w:r w:rsidR="0036288D">
              <w:rPr>
                <w:noProof/>
                <w:webHidden/>
              </w:rPr>
              <w:t>5</w:t>
            </w:r>
            <w:r w:rsidR="00857131">
              <w:rPr>
                <w:noProof/>
                <w:webHidden/>
              </w:rPr>
              <w:fldChar w:fldCharType="end"/>
            </w:r>
          </w:hyperlink>
        </w:p>
        <w:p w14:paraId="5478C083" w14:textId="34BCE306" w:rsidR="00857131" w:rsidRDefault="00A57104">
          <w:pPr>
            <w:pStyle w:val="Spistreci1"/>
            <w:rPr>
              <w:rFonts w:cstheme="minorBidi"/>
              <w:noProof/>
            </w:rPr>
          </w:pPr>
          <w:hyperlink w:anchor="_Toc178598160" w:history="1">
            <w:r w:rsidR="00857131" w:rsidRPr="00FF5D14">
              <w:rPr>
                <w:rStyle w:val="Hipercze"/>
                <w:noProof/>
              </w:rPr>
              <w:t>1. Instytucja organizująca nabór</w:t>
            </w:r>
            <w:r w:rsidR="00857131">
              <w:rPr>
                <w:noProof/>
                <w:webHidden/>
              </w:rPr>
              <w:tab/>
            </w:r>
            <w:r w:rsidR="00857131">
              <w:rPr>
                <w:noProof/>
                <w:webHidden/>
              </w:rPr>
              <w:fldChar w:fldCharType="begin"/>
            </w:r>
            <w:r w:rsidR="00857131">
              <w:rPr>
                <w:noProof/>
                <w:webHidden/>
              </w:rPr>
              <w:instrText xml:space="preserve"> PAGEREF _Toc178598160 \h </w:instrText>
            </w:r>
            <w:r w:rsidR="00857131">
              <w:rPr>
                <w:noProof/>
                <w:webHidden/>
              </w:rPr>
            </w:r>
            <w:r w:rsidR="00857131">
              <w:rPr>
                <w:noProof/>
                <w:webHidden/>
              </w:rPr>
              <w:fldChar w:fldCharType="separate"/>
            </w:r>
            <w:r w:rsidR="0036288D">
              <w:rPr>
                <w:noProof/>
                <w:webHidden/>
              </w:rPr>
              <w:t>6</w:t>
            </w:r>
            <w:r w:rsidR="00857131">
              <w:rPr>
                <w:noProof/>
                <w:webHidden/>
              </w:rPr>
              <w:fldChar w:fldCharType="end"/>
            </w:r>
          </w:hyperlink>
        </w:p>
        <w:p w14:paraId="377E3390" w14:textId="323AEEF2" w:rsidR="00857131" w:rsidRDefault="00A57104">
          <w:pPr>
            <w:pStyle w:val="Spistreci1"/>
            <w:rPr>
              <w:rFonts w:cstheme="minorBidi"/>
              <w:noProof/>
            </w:rPr>
          </w:pPr>
          <w:hyperlink w:anchor="_Toc178598161" w:history="1">
            <w:r w:rsidR="00857131" w:rsidRPr="00FF5D14">
              <w:rPr>
                <w:rStyle w:val="Hipercze"/>
                <w:noProof/>
              </w:rPr>
              <w:t>2. Przedmiot naboru</w:t>
            </w:r>
            <w:r w:rsidR="00857131">
              <w:rPr>
                <w:noProof/>
                <w:webHidden/>
              </w:rPr>
              <w:tab/>
            </w:r>
            <w:r w:rsidR="00857131">
              <w:rPr>
                <w:noProof/>
                <w:webHidden/>
              </w:rPr>
              <w:fldChar w:fldCharType="begin"/>
            </w:r>
            <w:r w:rsidR="00857131">
              <w:rPr>
                <w:noProof/>
                <w:webHidden/>
              </w:rPr>
              <w:instrText xml:space="preserve"> PAGEREF _Toc178598161 \h </w:instrText>
            </w:r>
            <w:r w:rsidR="00857131">
              <w:rPr>
                <w:noProof/>
                <w:webHidden/>
              </w:rPr>
            </w:r>
            <w:r w:rsidR="00857131">
              <w:rPr>
                <w:noProof/>
                <w:webHidden/>
              </w:rPr>
              <w:fldChar w:fldCharType="separate"/>
            </w:r>
            <w:r w:rsidR="0036288D">
              <w:rPr>
                <w:noProof/>
                <w:webHidden/>
              </w:rPr>
              <w:t>6</w:t>
            </w:r>
            <w:r w:rsidR="00857131">
              <w:rPr>
                <w:noProof/>
                <w:webHidden/>
              </w:rPr>
              <w:fldChar w:fldCharType="end"/>
            </w:r>
          </w:hyperlink>
        </w:p>
        <w:p w14:paraId="7F8CEA35" w14:textId="4A7542D8" w:rsidR="00857131" w:rsidRDefault="00A57104">
          <w:pPr>
            <w:pStyle w:val="Spistreci2"/>
            <w:tabs>
              <w:tab w:val="right" w:leader="dot" w:pos="9060"/>
            </w:tabs>
            <w:rPr>
              <w:rFonts w:cstheme="minorBidi"/>
              <w:noProof/>
            </w:rPr>
          </w:pPr>
          <w:hyperlink w:anchor="_Toc178598162" w:history="1">
            <w:r w:rsidR="00857131" w:rsidRPr="00FF5D14">
              <w:rPr>
                <w:rStyle w:val="Hipercze"/>
                <w:noProof/>
              </w:rPr>
              <w:t>2.1. Typy projektów objęte naborem</w:t>
            </w:r>
            <w:r w:rsidR="00857131">
              <w:rPr>
                <w:noProof/>
                <w:webHidden/>
              </w:rPr>
              <w:tab/>
            </w:r>
            <w:r w:rsidR="00857131">
              <w:rPr>
                <w:noProof/>
                <w:webHidden/>
              </w:rPr>
              <w:fldChar w:fldCharType="begin"/>
            </w:r>
            <w:r w:rsidR="00857131">
              <w:rPr>
                <w:noProof/>
                <w:webHidden/>
              </w:rPr>
              <w:instrText xml:space="preserve"> PAGEREF _Toc178598162 \h </w:instrText>
            </w:r>
            <w:r w:rsidR="00857131">
              <w:rPr>
                <w:noProof/>
                <w:webHidden/>
              </w:rPr>
            </w:r>
            <w:r w:rsidR="00857131">
              <w:rPr>
                <w:noProof/>
                <w:webHidden/>
              </w:rPr>
              <w:fldChar w:fldCharType="separate"/>
            </w:r>
            <w:r w:rsidR="0036288D">
              <w:rPr>
                <w:noProof/>
                <w:webHidden/>
              </w:rPr>
              <w:t>6</w:t>
            </w:r>
            <w:r w:rsidR="00857131">
              <w:rPr>
                <w:noProof/>
                <w:webHidden/>
              </w:rPr>
              <w:fldChar w:fldCharType="end"/>
            </w:r>
          </w:hyperlink>
        </w:p>
        <w:p w14:paraId="5C01FDB8" w14:textId="78CB9968" w:rsidR="00857131" w:rsidRDefault="00A57104">
          <w:pPr>
            <w:pStyle w:val="Spistreci2"/>
            <w:tabs>
              <w:tab w:val="right" w:leader="dot" w:pos="9060"/>
            </w:tabs>
            <w:rPr>
              <w:rFonts w:cstheme="minorBidi"/>
              <w:noProof/>
            </w:rPr>
          </w:pPr>
          <w:hyperlink w:anchor="_Toc178598163" w:history="1">
            <w:r w:rsidR="00857131" w:rsidRPr="00FF5D14">
              <w:rPr>
                <w:rStyle w:val="Hipercze"/>
                <w:noProof/>
              </w:rPr>
              <w:t>2.2. Wnioskodawcy uprawnieni do złożenia wniosku</w:t>
            </w:r>
            <w:r w:rsidR="00857131">
              <w:rPr>
                <w:noProof/>
                <w:webHidden/>
              </w:rPr>
              <w:tab/>
            </w:r>
            <w:r w:rsidR="00857131">
              <w:rPr>
                <w:noProof/>
                <w:webHidden/>
              </w:rPr>
              <w:fldChar w:fldCharType="begin"/>
            </w:r>
            <w:r w:rsidR="00857131">
              <w:rPr>
                <w:noProof/>
                <w:webHidden/>
              </w:rPr>
              <w:instrText xml:space="preserve"> PAGEREF _Toc178598163 \h </w:instrText>
            </w:r>
            <w:r w:rsidR="00857131">
              <w:rPr>
                <w:noProof/>
                <w:webHidden/>
              </w:rPr>
            </w:r>
            <w:r w:rsidR="00857131">
              <w:rPr>
                <w:noProof/>
                <w:webHidden/>
              </w:rPr>
              <w:fldChar w:fldCharType="separate"/>
            </w:r>
            <w:r w:rsidR="0036288D">
              <w:rPr>
                <w:noProof/>
                <w:webHidden/>
              </w:rPr>
              <w:t>7</w:t>
            </w:r>
            <w:r w:rsidR="00857131">
              <w:rPr>
                <w:noProof/>
                <w:webHidden/>
              </w:rPr>
              <w:fldChar w:fldCharType="end"/>
            </w:r>
          </w:hyperlink>
        </w:p>
        <w:p w14:paraId="536F6F75" w14:textId="02FB666E" w:rsidR="00857131" w:rsidRDefault="00A57104">
          <w:pPr>
            <w:pStyle w:val="Spistreci2"/>
            <w:tabs>
              <w:tab w:val="right" w:leader="dot" w:pos="9060"/>
            </w:tabs>
            <w:rPr>
              <w:rFonts w:cstheme="minorBidi"/>
              <w:noProof/>
            </w:rPr>
          </w:pPr>
          <w:hyperlink w:anchor="_Toc178598164" w:history="1">
            <w:r w:rsidR="00857131" w:rsidRPr="00FF5D14">
              <w:rPr>
                <w:rStyle w:val="Hipercze"/>
                <w:noProof/>
              </w:rPr>
              <w:t>2.3. Ukierunkowanie terytorialne</w:t>
            </w:r>
            <w:r w:rsidR="00857131">
              <w:rPr>
                <w:noProof/>
                <w:webHidden/>
              </w:rPr>
              <w:tab/>
            </w:r>
            <w:r w:rsidR="00857131">
              <w:rPr>
                <w:noProof/>
                <w:webHidden/>
              </w:rPr>
              <w:fldChar w:fldCharType="begin"/>
            </w:r>
            <w:r w:rsidR="00857131">
              <w:rPr>
                <w:noProof/>
                <w:webHidden/>
              </w:rPr>
              <w:instrText xml:space="preserve"> PAGEREF _Toc178598164 \h </w:instrText>
            </w:r>
            <w:r w:rsidR="00857131">
              <w:rPr>
                <w:noProof/>
                <w:webHidden/>
              </w:rPr>
            </w:r>
            <w:r w:rsidR="00857131">
              <w:rPr>
                <w:noProof/>
                <w:webHidden/>
              </w:rPr>
              <w:fldChar w:fldCharType="separate"/>
            </w:r>
            <w:r w:rsidR="0036288D">
              <w:rPr>
                <w:noProof/>
                <w:webHidden/>
              </w:rPr>
              <w:t>8</w:t>
            </w:r>
            <w:r w:rsidR="00857131">
              <w:rPr>
                <w:noProof/>
                <w:webHidden/>
              </w:rPr>
              <w:fldChar w:fldCharType="end"/>
            </w:r>
          </w:hyperlink>
        </w:p>
        <w:p w14:paraId="7513BFC1" w14:textId="56FDD0DE" w:rsidR="00857131" w:rsidRDefault="00A57104">
          <w:pPr>
            <w:pStyle w:val="Spistreci1"/>
            <w:rPr>
              <w:rFonts w:cstheme="minorBidi"/>
              <w:noProof/>
            </w:rPr>
          </w:pPr>
          <w:hyperlink w:anchor="_Toc178598165" w:history="1">
            <w:r w:rsidR="00857131" w:rsidRPr="00FF5D14">
              <w:rPr>
                <w:rStyle w:val="Hipercze"/>
                <w:noProof/>
              </w:rPr>
              <w:t>3. Limity dotyczące kwoty oraz wysokości dofinansowania</w:t>
            </w:r>
            <w:r w:rsidR="00857131">
              <w:rPr>
                <w:noProof/>
                <w:webHidden/>
              </w:rPr>
              <w:tab/>
            </w:r>
            <w:r w:rsidR="00857131">
              <w:rPr>
                <w:noProof/>
                <w:webHidden/>
              </w:rPr>
              <w:fldChar w:fldCharType="begin"/>
            </w:r>
            <w:r w:rsidR="00857131">
              <w:rPr>
                <w:noProof/>
                <w:webHidden/>
              </w:rPr>
              <w:instrText xml:space="preserve"> PAGEREF _Toc178598165 \h </w:instrText>
            </w:r>
            <w:r w:rsidR="00857131">
              <w:rPr>
                <w:noProof/>
                <w:webHidden/>
              </w:rPr>
            </w:r>
            <w:r w:rsidR="00857131">
              <w:rPr>
                <w:noProof/>
                <w:webHidden/>
              </w:rPr>
              <w:fldChar w:fldCharType="separate"/>
            </w:r>
            <w:r w:rsidR="0036288D">
              <w:rPr>
                <w:noProof/>
                <w:webHidden/>
              </w:rPr>
              <w:t>8</w:t>
            </w:r>
            <w:r w:rsidR="00857131">
              <w:rPr>
                <w:noProof/>
                <w:webHidden/>
              </w:rPr>
              <w:fldChar w:fldCharType="end"/>
            </w:r>
          </w:hyperlink>
        </w:p>
        <w:p w14:paraId="11B050AB" w14:textId="3479FA9C" w:rsidR="00857131" w:rsidRDefault="00A57104">
          <w:pPr>
            <w:pStyle w:val="Spistreci2"/>
            <w:tabs>
              <w:tab w:val="right" w:leader="dot" w:pos="9060"/>
            </w:tabs>
            <w:rPr>
              <w:rFonts w:cstheme="minorBidi"/>
              <w:noProof/>
            </w:rPr>
          </w:pPr>
          <w:hyperlink w:anchor="_Toc178598166" w:history="1">
            <w:r w:rsidR="00857131" w:rsidRPr="00FF5D14">
              <w:rPr>
                <w:rStyle w:val="Hipercze"/>
                <w:noProof/>
              </w:rPr>
              <w:t>3.1. Kwota przeznaczona na dofinansowanie projektów w naborze</w:t>
            </w:r>
            <w:r w:rsidR="00857131">
              <w:rPr>
                <w:noProof/>
                <w:webHidden/>
              </w:rPr>
              <w:tab/>
            </w:r>
            <w:r w:rsidR="00857131">
              <w:rPr>
                <w:noProof/>
                <w:webHidden/>
              </w:rPr>
              <w:fldChar w:fldCharType="begin"/>
            </w:r>
            <w:r w:rsidR="00857131">
              <w:rPr>
                <w:noProof/>
                <w:webHidden/>
              </w:rPr>
              <w:instrText xml:space="preserve"> PAGEREF _Toc178598166 \h </w:instrText>
            </w:r>
            <w:r w:rsidR="00857131">
              <w:rPr>
                <w:noProof/>
                <w:webHidden/>
              </w:rPr>
            </w:r>
            <w:r w:rsidR="00857131">
              <w:rPr>
                <w:noProof/>
                <w:webHidden/>
              </w:rPr>
              <w:fldChar w:fldCharType="separate"/>
            </w:r>
            <w:r w:rsidR="0036288D">
              <w:rPr>
                <w:noProof/>
                <w:webHidden/>
              </w:rPr>
              <w:t>8</w:t>
            </w:r>
            <w:r w:rsidR="00857131">
              <w:rPr>
                <w:noProof/>
                <w:webHidden/>
              </w:rPr>
              <w:fldChar w:fldCharType="end"/>
            </w:r>
          </w:hyperlink>
        </w:p>
        <w:p w14:paraId="341365D9" w14:textId="2070616D" w:rsidR="00857131" w:rsidRDefault="00A57104">
          <w:pPr>
            <w:pStyle w:val="Spistreci2"/>
            <w:tabs>
              <w:tab w:val="right" w:leader="dot" w:pos="9060"/>
            </w:tabs>
            <w:rPr>
              <w:rFonts w:cstheme="minorBidi"/>
              <w:noProof/>
            </w:rPr>
          </w:pPr>
          <w:hyperlink w:anchor="_Toc178598167" w:history="1">
            <w:r w:rsidR="00857131" w:rsidRPr="00FF5D14">
              <w:rPr>
                <w:rStyle w:val="Hipercze"/>
                <w:noProof/>
              </w:rPr>
              <w:t>3.2. Maksymalny poziom dofinansowania</w:t>
            </w:r>
            <w:r w:rsidR="00857131">
              <w:rPr>
                <w:noProof/>
                <w:webHidden/>
              </w:rPr>
              <w:tab/>
            </w:r>
            <w:r w:rsidR="00857131">
              <w:rPr>
                <w:noProof/>
                <w:webHidden/>
              </w:rPr>
              <w:fldChar w:fldCharType="begin"/>
            </w:r>
            <w:r w:rsidR="00857131">
              <w:rPr>
                <w:noProof/>
                <w:webHidden/>
              </w:rPr>
              <w:instrText xml:space="preserve"> PAGEREF _Toc178598167 \h </w:instrText>
            </w:r>
            <w:r w:rsidR="00857131">
              <w:rPr>
                <w:noProof/>
                <w:webHidden/>
              </w:rPr>
            </w:r>
            <w:r w:rsidR="00857131">
              <w:rPr>
                <w:noProof/>
                <w:webHidden/>
              </w:rPr>
              <w:fldChar w:fldCharType="separate"/>
            </w:r>
            <w:r w:rsidR="0036288D">
              <w:rPr>
                <w:noProof/>
                <w:webHidden/>
              </w:rPr>
              <w:t>9</w:t>
            </w:r>
            <w:r w:rsidR="00857131">
              <w:rPr>
                <w:noProof/>
                <w:webHidden/>
              </w:rPr>
              <w:fldChar w:fldCharType="end"/>
            </w:r>
          </w:hyperlink>
        </w:p>
        <w:p w14:paraId="6736F25F" w14:textId="15A257DC" w:rsidR="00857131" w:rsidRDefault="00A57104">
          <w:pPr>
            <w:pStyle w:val="Spistreci2"/>
            <w:tabs>
              <w:tab w:val="right" w:leader="dot" w:pos="9060"/>
            </w:tabs>
            <w:rPr>
              <w:rFonts w:cstheme="minorBidi"/>
              <w:noProof/>
            </w:rPr>
          </w:pPr>
          <w:hyperlink w:anchor="_Toc178598168" w:history="1">
            <w:r w:rsidR="00857131" w:rsidRPr="00FF5D14">
              <w:rPr>
                <w:rStyle w:val="Hipercze"/>
                <w:noProof/>
              </w:rPr>
              <w:t>3.3. Minimalna wartość projektu</w:t>
            </w:r>
            <w:r w:rsidR="00857131">
              <w:rPr>
                <w:noProof/>
                <w:webHidden/>
              </w:rPr>
              <w:tab/>
            </w:r>
            <w:r w:rsidR="00857131">
              <w:rPr>
                <w:noProof/>
                <w:webHidden/>
              </w:rPr>
              <w:fldChar w:fldCharType="begin"/>
            </w:r>
            <w:r w:rsidR="00857131">
              <w:rPr>
                <w:noProof/>
                <w:webHidden/>
              </w:rPr>
              <w:instrText xml:space="preserve"> PAGEREF _Toc178598168 \h </w:instrText>
            </w:r>
            <w:r w:rsidR="00857131">
              <w:rPr>
                <w:noProof/>
                <w:webHidden/>
              </w:rPr>
            </w:r>
            <w:r w:rsidR="00857131">
              <w:rPr>
                <w:noProof/>
                <w:webHidden/>
              </w:rPr>
              <w:fldChar w:fldCharType="separate"/>
            </w:r>
            <w:r w:rsidR="0036288D">
              <w:rPr>
                <w:noProof/>
                <w:webHidden/>
              </w:rPr>
              <w:t>9</w:t>
            </w:r>
            <w:r w:rsidR="00857131">
              <w:rPr>
                <w:noProof/>
                <w:webHidden/>
              </w:rPr>
              <w:fldChar w:fldCharType="end"/>
            </w:r>
          </w:hyperlink>
        </w:p>
        <w:p w14:paraId="41FD1DB9" w14:textId="00AFB546" w:rsidR="00857131" w:rsidRDefault="00A57104">
          <w:pPr>
            <w:pStyle w:val="Spistreci1"/>
            <w:rPr>
              <w:rFonts w:cstheme="minorBidi"/>
              <w:noProof/>
            </w:rPr>
          </w:pPr>
          <w:hyperlink w:anchor="_Toc178598169" w:history="1">
            <w:r w:rsidR="00857131" w:rsidRPr="00FF5D14">
              <w:rPr>
                <w:rStyle w:val="Hipercze"/>
                <w:noProof/>
              </w:rPr>
              <w:t>4. Termin i sposób złożenia wniosku o dofinansowanie</w:t>
            </w:r>
            <w:r w:rsidR="00857131">
              <w:rPr>
                <w:noProof/>
                <w:webHidden/>
              </w:rPr>
              <w:tab/>
            </w:r>
            <w:r w:rsidR="00857131">
              <w:rPr>
                <w:noProof/>
                <w:webHidden/>
              </w:rPr>
              <w:fldChar w:fldCharType="begin"/>
            </w:r>
            <w:r w:rsidR="00857131">
              <w:rPr>
                <w:noProof/>
                <w:webHidden/>
              </w:rPr>
              <w:instrText xml:space="preserve"> PAGEREF _Toc178598169 \h </w:instrText>
            </w:r>
            <w:r w:rsidR="00857131">
              <w:rPr>
                <w:noProof/>
                <w:webHidden/>
              </w:rPr>
            </w:r>
            <w:r w:rsidR="00857131">
              <w:rPr>
                <w:noProof/>
                <w:webHidden/>
              </w:rPr>
              <w:fldChar w:fldCharType="separate"/>
            </w:r>
            <w:r w:rsidR="0036288D">
              <w:rPr>
                <w:noProof/>
                <w:webHidden/>
              </w:rPr>
              <w:t>10</w:t>
            </w:r>
            <w:r w:rsidR="00857131">
              <w:rPr>
                <w:noProof/>
                <w:webHidden/>
              </w:rPr>
              <w:fldChar w:fldCharType="end"/>
            </w:r>
          </w:hyperlink>
        </w:p>
        <w:p w14:paraId="266A1BAC" w14:textId="33AAE7ED" w:rsidR="00857131" w:rsidRDefault="00A57104">
          <w:pPr>
            <w:pStyle w:val="Spistreci2"/>
            <w:tabs>
              <w:tab w:val="right" w:leader="dot" w:pos="9060"/>
            </w:tabs>
            <w:rPr>
              <w:rFonts w:cstheme="minorBidi"/>
              <w:noProof/>
            </w:rPr>
          </w:pPr>
          <w:hyperlink w:anchor="_Toc178598170" w:history="1">
            <w:r w:rsidR="00857131" w:rsidRPr="00FF5D14">
              <w:rPr>
                <w:rStyle w:val="Hipercze"/>
                <w:noProof/>
              </w:rPr>
              <w:t>4.1. Termin składania wniosków o dofinansowanie</w:t>
            </w:r>
            <w:r w:rsidR="00857131">
              <w:rPr>
                <w:noProof/>
                <w:webHidden/>
              </w:rPr>
              <w:tab/>
            </w:r>
            <w:r w:rsidR="00857131">
              <w:rPr>
                <w:noProof/>
                <w:webHidden/>
              </w:rPr>
              <w:fldChar w:fldCharType="begin"/>
            </w:r>
            <w:r w:rsidR="00857131">
              <w:rPr>
                <w:noProof/>
                <w:webHidden/>
              </w:rPr>
              <w:instrText xml:space="preserve"> PAGEREF _Toc178598170 \h </w:instrText>
            </w:r>
            <w:r w:rsidR="00857131">
              <w:rPr>
                <w:noProof/>
                <w:webHidden/>
              </w:rPr>
            </w:r>
            <w:r w:rsidR="00857131">
              <w:rPr>
                <w:noProof/>
                <w:webHidden/>
              </w:rPr>
              <w:fldChar w:fldCharType="separate"/>
            </w:r>
            <w:r w:rsidR="0036288D">
              <w:rPr>
                <w:noProof/>
                <w:webHidden/>
              </w:rPr>
              <w:t>10</w:t>
            </w:r>
            <w:r w:rsidR="00857131">
              <w:rPr>
                <w:noProof/>
                <w:webHidden/>
              </w:rPr>
              <w:fldChar w:fldCharType="end"/>
            </w:r>
          </w:hyperlink>
        </w:p>
        <w:p w14:paraId="4FB46AAD" w14:textId="3F5F3B77" w:rsidR="00857131" w:rsidRDefault="00A57104">
          <w:pPr>
            <w:pStyle w:val="Spistreci2"/>
            <w:tabs>
              <w:tab w:val="right" w:leader="dot" w:pos="9060"/>
            </w:tabs>
            <w:rPr>
              <w:rFonts w:cstheme="minorBidi"/>
              <w:noProof/>
            </w:rPr>
          </w:pPr>
          <w:hyperlink w:anchor="_Toc178598171" w:history="1">
            <w:r w:rsidR="00857131" w:rsidRPr="00FF5D14">
              <w:rPr>
                <w:rStyle w:val="Hipercze"/>
                <w:noProof/>
              </w:rPr>
              <w:t>4.2. Sposób złożenia wniosku o dofinansowanie</w:t>
            </w:r>
            <w:r w:rsidR="00857131">
              <w:rPr>
                <w:noProof/>
                <w:webHidden/>
              </w:rPr>
              <w:tab/>
            </w:r>
            <w:r w:rsidR="00857131">
              <w:rPr>
                <w:noProof/>
                <w:webHidden/>
              </w:rPr>
              <w:fldChar w:fldCharType="begin"/>
            </w:r>
            <w:r w:rsidR="00857131">
              <w:rPr>
                <w:noProof/>
                <w:webHidden/>
              </w:rPr>
              <w:instrText xml:space="preserve"> PAGEREF _Toc178598171 \h </w:instrText>
            </w:r>
            <w:r w:rsidR="00857131">
              <w:rPr>
                <w:noProof/>
                <w:webHidden/>
              </w:rPr>
            </w:r>
            <w:r w:rsidR="00857131">
              <w:rPr>
                <w:noProof/>
                <w:webHidden/>
              </w:rPr>
              <w:fldChar w:fldCharType="separate"/>
            </w:r>
            <w:r w:rsidR="0036288D">
              <w:rPr>
                <w:noProof/>
                <w:webHidden/>
              </w:rPr>
              <w:t>10</w:t>
            </w:r>
            <w:r w:rsidR="00857131">
              <w:rPr>
                <w:noProof/>
                <w:webHidden/>
              </w:rPr>
              <w:fldChar w:fldCharType="end"/>
            </w:r>
          </w:hyperlink>
        </w:p>
        <w:p w14:paraId="576D5CD7" w14:textId="175877AA" w:rsidR="00857131" w:rsidRDefault="00A57104">
          <w:pPr>
            <w:pStyle w:val="Spistreci2"/>
            <w:tabs>
              <w:tab w:val="right" w:leader="dot" w:pos="9060"/>
            </w:tabs>
            <w:rPr>
              <w:rFonts w:cstheme="minorBidi"/>
              <w:noProof/>
            </w:rPr>
          </w:pPr>
          <w:hyperlink w:anchor="_Toc178598172" w:history="1">
            <w:r w:rsidR="00857131" w:rsidRPr="00FF5D14">
              <w:rPr>
                <w:rStyle w:val="Hipercze"/>
                <w:noProof/>
              </w:rPr>
              <w:t>4.3. Załączniki do wniosku o dofinansowanie</w:t>
            </w:r>
            <w:r w:rsidR="00857131">
              <w:rPr>
                <w:noProof/>
                <w:webHidden/>
              </w:rPr>
              <w:tab/>
            </w:r>
            <w:r w:rsidR="00857131">
              <w:rPr>
                <w:noProof/>
                <w:webHidden/>
              </w:rPr>
              <w:fldChar w:fldCharType="begin"/>
            </w:r>
            <w:r w:rsidR="00857131">
              <w:rPr>
                <w:noProof/>
                <w:webHidden/>
              </w:rPr>
              <w:instrText xml:space="preserve"> PAGEREF _Toc178598172 \h </w:instrText>
            </w:r>
            <w:r w:rsidR="00857131">
              <w:rPr>
                <w:noProof/>
                <w:webHidden/>
              </w:rPr>
            </w:r>
            <w:r w:rsidR="00857131">
              <w:rPr>
                <w:noProof/>
                <w:webHidden/>
              </w:rPr>
              <w:fldChar w:fldCharType="separate"/>
            </w:r>
            <w:r w:rsidR="0036288D">
              <w:rPr>
                <w:noProof/>
                <w:webHidden/>
              </w:rPr>
              <w:t>10</w:t>
            </w:r>
            <w:r w:rsidR="00857131">
              <w:rPr>
                <w:noProof/>
                <w:webHidden/>
              </w:rPr>
              <w:fldChar w:fldCharType="end"/>
            </w:r>
          </w:hyperlink>
        </w:p>
        <w:p w14:paraId="198F96D3" w14:textId="10DE4CDE" w:rsidR="00857131" w:rsidRDefault="00A57104">
          <w:pPr>
            <w:pStyle w:val="Spistreci1"/>
            <w:rPr>
              <w:rFonts w:cstheme="minorBidi"/>
              <w:noProof/>
            </w:rPr>
          </w:pPr>
          <w:hyperlink w:anchor="_Toc178598173" w:history="1">
            <w:r w:rsidR="00857131" w:rsidRPr="00FF5D14">
              <w:rPr>
                <w:rStyle w:val="Hipercze"/>
                <w:noProof/>
              </w:rPr>
              <w:t>5. Szczegółowe warunki przygotowania i realizacji projektów</w:t>
            </w:r>
            <w:r w:rsidR="00857131">
              <w:rPr>
                <w:noProof/>
                <w:webHidden/>
              </w:rPr>
              <w:tab/>
            </w:r>
            <w:r w:rsidR="00857131">
              <w:rPr>
                <w:noProof/>
                <w:webHidden/>
              </w:rPr>
              <w:fldChar w:fldCharType="begin"/>
            </w:r>
            <w:r w:rsidR="00857131">
              <w:rPr>
                <w:noProof/>
                <w:webHidden/>
              </w:rPr>
              <w:instrText xml:space="preserve"> PAGEREF _Toc178598173 \h </w:instrText>
            </w:r>
            <w:r w:rsidR="00857131">
              <w:rPr>
                <w:noProof/>
                <w:webHidden/>
              </w:rPr>
            </w:r>
            <w:r w:rsidR="00857131">
              <w:rPr>
                <w:noProof/>
                <w:webHidden/>
              </w:rPr>
              <w:fldChar w:fldCharType="separate"/>
            </w:r>
            <w:r w:rsidR="0036288D">
              <w:rPr>
                <w:noProof/>
                <w:webHidden/>
              </w:rPr>
              <w:t>11</w:t>
            </w:r>
            <w:r w:rsidR="00857131">
              <w:rPr>
                <w:noProof/>
                <w:webHidden/>
              </w:rPr>
              <w:fldChar w:fldCharType="end"/>
            </w:r>
          </w:hyperlink>
        </w:p>
        <w:p w14:paraId="3499D3A7" w14:textId="5F42D566" w:rsidR="00857131" w:rsidRDefault="00A57104">
          <w:pPr>
            <w:pStyle w:val="Spistreci2"/>
            <w:tabs>
              <w:tab w:val="right" w:leader="dot" w:pos="9060"/>
            </w:tabs>
            <w:rPr>
              <w:rFonts w:cstheme="minorBidi"/>
              <w:noProof/>
            </w:rPr>
          </w:pPr>
          <w:hyperlink w:anchor="_Toc178598174" w:history="1">
            <w:r w:rsidR="00857131" w:rsidRPr="00FF5D14">
              <w:rPr>
                <w:rStyle w:val="Hipercze"/>
                <w:noProof/>
              </w:rPr>
              <w:t>5.1. Warunki realizacji projektów określone w dokumentach programowych</w:t>
            </w:r>
            <w:r w:rsidR="00857131">
              <w:rPr>
                <w:noProof/>
                <w:webHidden/>
              </w:rPr>
              <w:tab/>
            </w:r>
            <w:r w:rsidR="00857131">
              <w:rPr>
                <w:noProof/>
                <w:webHidden/>
              </w:rPr>
              <w:fldChar w:fldCharType="begin"/>
            </w:r>
            <w:r w:rsidR="00857131">
              <w:rPr>
                <w:noProof/>
                <w:webHidden/>
              </w:rPr>
              <w:instrText xml:space="preserve"> PAGEREF _Toc178598174 \h </w:instrText>
            </w:r>
            <w:r w:rsidR="00857131">
              <w:rPr>
                <w:noProof/>
                <w:webHidden/>
              </w:rPr>
            </w:r>
            <w:r w:rsidR="00857131">
              <w:rPr>
                <w:noProof/>
                <w:webHidden/>
              </w:rPr>
              <w:fldChar w:fldCharType="separate"/>
            </w:r>
            <w:r w:rsidR="0036288D">
              <w:rPr>
                <w:noProof/>
                <w:webHidden/>
              </w:rPr>
              <w:t>11</w:t>
            </w:r>
            <w:r w:rsidR="00857131">
              <w:rPr>
                <w:noProof/>
                <w:webHidden/>
              </w:rPr>
              <w:fldChar w:fldCharType="end"/>
            </w:r>
          </w:hyperlink>
        </w:p>
        <w:p w14:paraId="0C596D96" w14:textId="2FC8F2E2" w:rsidR="00857131" w:rsidRDefault="00A57104">
          <w:pPr>
            <w:pStyle w:val="Spistreci2"/>
            <w:tabs>
              <w:tab w:val="right" w:leader="dot" w:pos="9060"/>
            </w:tabs>
            <w:rPr>
              <w:rFonts w:cstheme="minorBidi"/>
              <w:noProof/>
            </w:rPr>
          </w:pPr>
          <w:hyperlink w:anchor="_Toc178598175" w:history="1">
            <w:r w:rsidR="00857131" w:rsidRPr="00FF5D14">
              <w:rPr>
                <w:rStyle w:val="Hipercze"/>
                <w:noProof/>
              </w:rPr>
              <w:t>5.2. Projekty preferowane w naborze</w:t>
            </w:r>
            <w:r w:rsidR="00857131">
              <w:rPr>
                <w:noProof/>
                <w:webHidden/>
              </w:rPr>
              <w:tab/>
            </w:r>
            <w:r w:rsidR="00857131">
              <w:rPr>
                <w:noProof/>
                <w:webHidden/>
              </w:rPr>
              <w:fldChar w:fldCharType="begin"/>
            </w:r>
            <w:r w:rsidR="00857131">
              <w:rPr>
                <w:noProof/>
                <w:webHidden/>
              </w:rPr>
              <w:instrText xml:space="preserve"> PAGEREF _Toc178598175 \h </w:instrText>
            </w:r>
            <w:r w:rsidR="00857131">
              <w:rPr>
                <w:noProof/>
                <w:webHidden/>
              </w:rPr>
            </w:r>
            <w:r w:rsidR="00857131">
              <w:rPr>
                <w:noProof/>
                <w:webHidden/>
              </w:rPr>
              <w:fldChar w:fldCharType="separate"/>
            </w:r>
            <w:r w:rsidR="0036288D">
              <w:rPr>
                <w:noProof/>
                <w:webHidden/>
              </w:rPr>
              <w:t>12</w:t>
            </w:r>
            <w:r w:rsidR="00857131">
              <w:rPr>
                <w:noProof/>
                <w:webHidden/>
              </w:rPr>
              <w:fldChar w:fldCharType="end"/>
            </w:r>
          </w:hyperlink>
        </w:p>
        <w:p w14:paraId="5DCDC4A5" w14:textId="5317A205" w:rsidR="00857131" w:rsidRDefault="00A57104">
          <w:pPr>
            <w:pStyle w:val="Spistreci2"/>
            <w:tabs>
              <w:tab w:val="right" w:leader="dot" w:pos="9060"/>
            </w:tabs>
            <w:rPr>
              <w:rFonts w:cstheme="minorBidi"/>
              <w:noProof/>
            </w:rPr>
          </w:pPr>
          <w:hyperlink w:anchor="_Toc178598176" w:history="1">
            <w:r w:rsidR="00857131" w:rsidRPr="00FF5D14">
              <w:rPr>
                <w:rStyle w:val="Hipercze"/>
                <w:noProof/>
              </w:rPr>
              <w:t>5.3. Wydatki kwalifikowalne w projekcie</w:t>
            </w:r>
            <w:r w:rsidR="00857131">
              <w:rPr>
                <w:noProof/>
                <w:webHidden/>
              </w:rPr>
              <w:tab/>
            </w:r>
            <w:r w:rsidR="00857131">
              <w:rPr>
                <w:noProof/>
                <w:webHidden/>
              </w:rPr>
              <w:fldChar w:fldCharType="begin"/>
            </w:r>
            <w:r w:rsidR="00857131">
              <w:rPr>
                <w:noProof/>
                <w:webHidden/>
              </w:rPr>
              <w:instrText xml:space="preserve"> PAGEREF _Toc178598176 \h </w:instrText>
            </w:r>
            <w:r w:rsidR="00857131">
              <w:rPr>
                <w:noProof/>
                <w:webHidden/>
              </w:rPr>
            </w:r>
            <w:r w:rsidR="00857131">
              <w:rPr>
                <w:noProof/>
                <w:webHidden/>
              </w:rPr>
              <w:fldChar w:fldCharType="separate"/>
            </w:r>
            <w:r w:rsidR="0036288D">
              <w:rPr>
                <w:noProof/>
                <w:webHidden/>
              </w:rPr>
              <w:t>12</w:t>
            </w:r>
            <w:r w:rsidR="00857131">
              <w:rPr>
                <w:noProof/>
                <w:webHidden/>
              </w:rPr>
              <w:fldChar w:fldCharType="end"/>
            </w:r>
          </w:hyperlink>
        </w:p>
        <w:p w14:paraId="39FDCDC6" w14:textId="05D758F6" w:rsidR="00857131" w:rsidRDefault="00A57104">
          <w:pPr>
            <w:pStyle w:val="Spistreci2"/>
            <w:tabs>
              <w:tab w:val="right" w:leader="dot" w:pos="9060"/>
            </w:tabs>
            <w:rPr>
              <w:rFonts w:cstheme="minorBidi"/>
              <w:noProof/>
            </w:rPr>
          </w:pPr>
          <w:hyperlink w:anchor="_Toc178598177" w:history="1">
            <w:r w:rsidR="00857131" w:rsidRPr="00FF5D14">
              <w:rPr>
                <w:rStyle w:val="Hipercze"/>
                <w:noProof/>
              </w:rPr>
              <w:t>5.4. Budżet projektu</w:t>
            </w:r>
            <w:r w:rsidR="00857131">
              <w:rPr>
                <w:noProof/>
                <w:webHidden/>
              </w:rPr>
              <w:tab/>
            </w:r>
            <w:r w:rsidR="00857131">
              <w:rPr>
                <w:noProof/>
                <w:webHidden/>
              </w:rPr>
              <w:fldChar w:fldCharType="begin"/>
            </w:r>
            <w:r w:rsidR="00857131">
              <w:rPr>
                <w:noProof/>
                <w:webHidden/>
              </w:rPr>
              <w:instrText xml:space="preserve"> PAGEREF _Toc178598177 \h </w:instrText>
            </w:r>
            <w:r w:rsidR="00857131">
              <w:rPr>
                <w:noProof/>
                <w:webHidden/>
              </w:rPr>
            </w:r>
            <w:r w:rsidR="00857131">
              <w:rPr>
                <w:noProof/>
                <w:webHidden/>
              </w:rPr>
              <w:fldChar w:fldCharType="separate"/>
            </w:r>
            <w:r w:rsidR="0036288D">
              <w:rPr>
                <w:noProof/>
                <w:webHidden/>
              </w:rPr>
              <w:t>12</w:t>
            </w:r>
            <w:r w:rsidR="00857131">
              <w:rPr>
                <w:noProof/>
                <w:webHidden/>
              </w:rPr>
              <w:fldChar w:fldCharType="end"/>
            </w:r>
          </w:hyperlink>
        </w:p>
        <w:p w14:paraId="58CC0AFB" w14:textId="1092240B" w:rsidR="00857131" w:rsidRDefault="00A57104">
          <w:pPr>
            <w:pStyle w:val="Spistreci2"/>
            <w:tabs>
              <w:tab w:val="right" w:leader="dot" w:pos="9060"/>
            </w:tabs>
            <w:rPr>
              <w:rFonts w:cstheme="minorBidi"/>
              <w:noProof/>
            </w:rPr>
          </w:pPr>
          <w:hyperlink w:anchor="_Toc178598178" w:history="1">
            <w:r w:rsidR="00857131" w:rsidRPr="00FF5D14">
              <w:rPr>
                <w:rStyle w:val="Hipercze"/>
                <w:noProof/>
              </w:rPr>
              <w:t>5.5. Pomoc publiczna w projekcie</w:t>
            </w:r>
            <w:r w:rsidR="00857131">
              <w:rPr>
                <w:noProof/>
                <w:webHidden/>
              </w:rPr>
              <w:tab/>
            </w:r>
            <w:r w:rsidR="00857131">
              <w:rPr>
                <w:noProof/>
                <w:webHidden/>
              </w:rPr>
              <w:fldChar w:fldCharType="begin"/>
            </w:r>
            <w:r w:rsidR="00857131">
              <w:rPr>
                <w:noProof/>
                <w:webHidden/>
              </w:rPr>
              <w:instrText xml:space="preserve"> PAGEREF _Toc178598178 \h </w:instrText>
            </w:r>
            <w:r w:rsidR="00857131">
              <w:rPr>
                <w:noProof/>
                <w:webHidden/>
              </w:rPr>
            </w:r>
            <w:r w:rsidR="00857131">
              <w:rPr>
                <w:noProof/>
                <w:webHidden/>
              </w:rPr>
              <w:fldChar w:fldCharType="separate"/>
            </w:r>
            <w:r w:rsidR="0036288D">
              <w:rPr>
                <w:noProof/>
                <w:webHidden/>
              </w:rPr>
              <w:t>12</w:t>
            </w:r>
            <w:r w:rsidR="00857131">
              <w:rPr>
                <w:noProof/>
                <w:webHidden/>
              </w:rPr>
              <w:fldChar w:fldCharType="end"/>
            </w:r>
          </w:hyperlink>
        </w:p>
        <w:p w14:paraId="26CE2829" w14:textId="531FD52A" w:rsidR="00857131" w:rsidRDefault="00A57104">
          <w:pPr>
            <w:pStyle w:val="Spistreci2"/>
            <w:tabs>
              <w:tab w:val="right" w:leader="dot" w:pos="9060"/>
            </w:tabs>
            <w:rPr>
              <w:rFonts w:cstheme="minorBidi"/>
              <w:noProof/>
            </w:rPr>
          </w:pPr>
          <w:hyperlink w:anchor="_Toc178598179" w:history="1">
            <w:r w:rsidR="00857131" w:rsidRPr="00FF5D14">
              <w:rPr>
                <w:rStyle w:val="Hipercze"/>
                <w:noProof/>
              </w:rPr>
              <w:t>5.6. Wykaz wskaźników produktu i rezultatu</w:t>
            </w:r>
            <w:r w:rsidR="00857131">
              <w:rPr>
                <w:noProof/>
                <w:webHidden/>
              </w:rPr>
              <w:tab/>
            </w:r>
            <w:r w:rsidR="00857131">
              <w:rPr>
                <w:noProof/>
                <w:webHidden/>
              </w:rPr>
              <w:fldChar w:fldCharType="begin"/>
            </w:r>
            <w:r w:rsidR="00857131">
              <w:rPr>
                <w:noProof/>
                <w:webHidden/>
              </w:rPr>
              <w:instrText xml:space="preserve"> PAGEREF _Toc178598179 \h </w:instrText>
            </w:r>
            <w:r w:rsidR="00857131">
              <w:rPr>
                <w:noProof/>
                <w:webHidden/>
              </w:rPr>
            </w:r>
            <w:r w:rsidR="00857131">
              <w:rPr>
                <w:noProof/>
                <w:webHidden/>
              </w:rPr>
              <w:fldChar w:fldCharType="separate"/>
            </w:r>
            <w:r w:rsidR="0036288D">
              <w:rPr>
                <w:noProof/>
                <w:webHidden/>
              </w:rPr>
              <w:t>14</w:t>
            </w:r>
            <w:r w:rsidR="00857131">
              <w:rPr>
                <w:noProof/>
                <w:webHidden/>
              </w:rPr>
              <w:fldChar w:fldCharType="end"/>
            </w:r>
          </w:hyperlink>
        </w:p>
        <w:p w14:paraId="4DE772BA" w14:textId="78353994" w:rsidR="00857131" w:rsidRDefault="00A57104">
          <w:pPr>
            <w:pStyle w:val="Spistreci2"/>
            <w:tabs>
              <w:tab w:val="right" w:leader="dot" w:pos="9060"/>
            </w:tabs>
            <w:rPr>
              <w:rFonts w:cstheme="minorBidi"/>
              <w:noProof/>
            </w:rPr>
          </w:pPr>
          <w:hyperlink w:anchor="_Toc178598180" w:history="1">
            <w:r w:rsidR="00857131" w:rsidRPr="00FF5D14">
              <w:rPr>
                <w:rStyle w:val="Hipercze"/>
                <w:noProof/>
              </w:rPr>
              <w:t>5.7. Zasady horyzontalne</w:t>
            </w:r>
            <w:r w:rsidR="00857131">
              <w:rPr>
                <w:noProof/>
                <w:webHidden/>
              </w:rPr>
              <w:tab/>
            </w:r>
            <w:r w:rsidR="00857131">
              <w:rPr>
                <w:noProof/>
                <w:webHidden/>
              </w:rPr>
              <w:fldChar w:fldCharType="begin"/>
            </w:r>
            <w:r w:rsidR="00857131">
              <w:rPr>
                <w:noProof/>
                <w:webHidden/>
              </w:rPr>
              <w:instrText xml:space="preserve"> PAGEREF _Toc178598180 \h </w:instrText>
            </w:r>
            <w:r w:rsidR="00857131">
              <w:rPr>
                <w:noProof/>
                <w:webHidden/>
              </w:rPr>
            </w:r>
            <w:r w:rsidR="00857131">
              <w:rPr>
                <w:noProof/>
                <w:webHidden/>
              </w:rPr>
              <w:fldChar w:fldCharType="separate"/>
            </w:r>
            <w:r w:rsidR="0036288D">
              <w:rPr>
                <w:noProof/>
                <w:webHidden/>
              </w:rPr>
              <w:t>17</w:t>
            </w:r>
            <w:r w:rsidR="00857131">
              <w:rPr>
                <w:noProof/>
                <w:webHidden/>
              </w:rPr>
              <w:fldChar w:fldCharType="end"/>
            </w:r>
          </w:hyperlink>
        </w:p>
        <w:p w14:paraId="43292E80" w14:textId="61BFEA46" w:rsidR="00857131" w:rsidRDefault="00A57104">
          <w:pPr>
            <w:pStyle w:val="Spistreci1"/>
            <w:rPr>
              <w:rFonts w:cstheme="minorBidi"/>
              <w:noProof/>
            </w:rPr>
          </w:pPr>
          <w:hyperlink w:anchor="_Toc178598181" w:history="1">
            <w:r w:rsidR="00857131" w:rsidRPr="00FF5D14">
              <w:rPr>
                <w:rStyle w:val="Hipercze"/>
                <w:noProof/>
              </w:rPr>
              <w:t>6. Opis procedury oceny projektów</w:t>
            </w:r>
            <w:r w:rsidR="00857131">
              <w:rPr>
                <w:noProof/>
                <w:webHidden/>
              </w:rPr>
              <w:tab/>
            </w:r>
            <w:r w:rsidR="00857131">
              <w:rPr>
                <w:noProof/>
                <w:webHidden/>
              </w:rPr>
              <w:fldChar w:fldCharType="begin"/>
            </w:r>
            <w:r w:rsidR="00857131">
              <w:rPr>
                <w:noProof/>
                <w:webHidden/>
              </w:rPr>
              <w:instrText xml:space="preserve"> PAGEREF _Toc178598181 \h </w:instrText>
            </w:r>
            <w:r w:rsidR="00857131">
              <w:rPr>
                <w:noProof/>
                <w:webHidden/>
              </w:rPr>
            </w:r>
            <w:r w:rsidR="00857131">
              <w:rPr>
                <w:noProof/>
                <w:webHidden/>
              </w:rPr>
              <w:fldChar w:fldCharType="separate"/>
            </w:r>
            <w:r w:rsidR="0036288D">
              <w:rPr>
                <w:noProof/>
                <w:webHidden/>
              </w:rPr>
              <w:t>18</w:t>
            </w:r>
            <w:r w:rsidR="00857131">
              <w:rPr>
                <w:noProof/>
                <w:webHidden/>
              </w:rPr>
              <w:fldChar w:fldCharType="end"/>
            </w:r>
          </w:hyperlink>
        </w:p>
        <w:p w14:paraId="1DE9B1AE" w14:textId="6FBE544B" w:rsidR="00857131" w:rsidRDefault="00A57104">
          <w:pPr>
            <w:pStyle w:val="Spistreci2"/>
            <w:tabs>
              <w:tab w:val="right" w:leader="dot" w:pos="9060"/>
            </w:tabs>
            <w:rPr>
              <w:rFonts w:cstheme="minorBidi"/>
              <w:noProof/>
            </w:rPr>
          </w:pPr>
          <w:hyperlink w:anchor="_Toc178598182" w:history="1">
            <w:r w:rsidR="00857131" w:rsidRPr="00FF5D14">
              <w:rPr>
                <w:rStyle w:val="Hipercze"/>
                <w:noProof/>
              </w:rPr>
              <w:t>6.1. Cel postępowania</w:t>
            </w:r>
            <w:r w:rsidR="00857131">
              <w:rPr>
                <w:noProof/>
                <w:webHidden/>
              </w:rPr>
              <w:tab/>
            </w:r>
            <w:r w:rsidR="00857131">
              <w:rPr>
                <w:noProof/>
                <w:webHidden/>
              </w:rPr>
              <w:fldChar w:fldCharType="begin"/>
            </w:r>
            <w:r w:rsidR="00857131">
              <w:rPr>
                <w:noProof/>
                <w:webHidden/>
              </w:rPr>
              <w:instrText xml:space="preserve"> PAGEREF _Toc178598182 \h </w:instrText>
            </w:r>
            <w:r w:rsidR="00857131">
              <w:rPr>
                <w:noProof/>
                <w:webHidden/>
              </w:rPr>
            </w:r>
            <w:r w:rsidR="00857131">
              <w:rPr>
                <w:noProof/>
                <w:webHidden/>
              </w:rPr>
              <w:fldChar w:fldCharType="separate"/>
            </w:r>
            <w:r w:rsidR="0036288D">
              <w:rPr>
                <w:noProof/>
                <w:webHidden/>
              </w:rPr>
              <w:t>18</w:t>
            </w:r>
            <w:r w:rsidR="00857131">
              <w:rPr>
                <w:noProof/>
                <w:webHidden/>
              </w:rPr>
              <w:fldChar w:fldCharType="end"/>
            </w:r>
          </w:hyperlink>
        </w:p>
        <w:p w14:paraId="29521723" w14:textId="7945C0E5" w:rsidR="00857131" w:rsidRDefault="00A57104">
          <w:pPr>
            <w:pStyle w:val="Spistreci2"/>
            <w:tabs>
              <w:tab w:val="right" w:leader="dot" w:pos="9060"/>
            </w:tabs>
            <w:rPr>
              <w:rFonts w:cstheme="minorBidi"/>
              <w:noProof/>
            </w:rPr>
          </w:pPr>
          <w:hyperlink w:anchor="_Toc178598183" w:history="1">
            <w:r w:rsidR="00857131" w:rsidRPr="00FF5D14">
              <w:rPr>
                <w:rStyle w:val="Hipercze"/>
                <w:noProof/>
              </w:rPr>
              <w:t>6.2. Ocena projektów</w:t>
            </w:r>
            <w:r w:rsidR="00857131">
              <w:rPr>
                <w:noProof/>
                <w:webHidden/>
              </w:rPr>
              <w:tab/>
            </w:r>
            <w:r w:rsidR="00857131">
              <w:rPr>
                <w:noProof/>
                <w:webHidden/>
              </w:rPr>
              <w:fldChar w:fldCharType="begin"/>
            </w:r>
            <w:r w:rsidR="00857131">
              <w:rPr>
                <w:noProof/>
                <w:webHidden/>
              </w:rPr>
              <w:instrText xml:space="preserve"> PAGEREF _Toc178598183 \h </w:instrText>
            </w:r>
            <w:r w:rsidR="00857131">
              <w:rPr>
                <w:noProof/>
                <w:webHidden/>
              </w:rPr>
            </w:r>
            <w:r w:rsidR="00857131">
              <w:rPr>
                <w:noProof/>
                <w:webHidden/>
              </w:rPr>
              <w:fldChar w:fldCharType="separate"/>
            </w:r>
            <w:r w:rsidR="0036288D">
              <w:rPr>
                <w:noProof/>
                <w:webHidden/>
              </w:rPr>
              <w:t>18</w:t>
            </w:r>
            <w:r w:rsidR="00857131">
              <w:rPr>
                <w:noProof/>
                <w:webHidden/>
              </w:rPr>
              <w:fldChar w:fldCharType="end"/>
            </w:r>
          </w:hyperlink>
        </w:p>
        <w:p w14:paraId="4D4E52A9" w14:textId="798B0DC7" w:rsidR="00857131" w:rsidRDefault="00A57104">
          <w:pPr>
            <w:pStyle w:val="Spistreci1"/>
            <w:rPr>
              <w:rFonts w:cstheme="minorBidi"/>
              <w:noProof/>
            </w:rPr>
          </w:pPr>
          <w:hyperlink w:anchor="_Toc178598184" w:history="1">
            <w:r w:rsidR="00857131" w:rsidRPr="00FF5D14">
              <w:rPr>
                <w:rStyle w:val="Hipercze"/>
                <w:noProof/>
              </w:rPr>
              <w:t>7. Kryteria wyboru projektów</w:t>
            </w:r>
            <w:r w:rsidR="00857131">
              <w:rPr>
                <w:noProof/>
                <w:webHidden/>
              </w:rPr>
              <w:tab/>
            </w:r>
            <w:r w:rsidR="00857131">
              <w:rPr>
                <w:noProof/>
                <w:webHidden/>
              </w:rPr>
              <w:fldChar w:fldCharType="begin"/>
            </w:r>
            <w:r w:rsidR="00857131">
              <w:rPr>
                <w:noProof/>
                <w:webHidden/>
              </w:rPr>
              <w:instrText xml:space="preserve"> PAGEREF _Toc178598184 \h </w:instrText>
            </w:r>
            <w:r w:rsidR="00857131">
              <w:rPr>
                <w:noProof/>
                <w:webHidden/>
              </w:rPr>
            </w:r>
            <w:r w:rsidR="00857131">
              <w:rPr>
                <w:noProof/>
                <w:webHidden/>
              </w:rPr>
              <w:fldChar w:fldCharType="separate"/>
            </w:r>
            <w:r w:rsidR="0036288D">
              <w:rPr>
                <w:noProof/>
                <w:webHidden/>
              </w:rPr>
              <w:t>20</w:t>
            </w:r>
            <w:r w:rsidR="00857131">
              <w:rPr>
                <w:noProof/>
                <w:webHidden/>
              </w:rPr>
              <w:fldChar w:fldCharType="end"/>
            </w:r>
          </w:hyperlink>
        </w:p>
        <w:p w14:paraId="50C5F908" w14:textId="1DB78370" w:rsidR="00857131" w:rsidRDefault="00A57104">
          <w:pPr>
            <w:pStyle w:val="Spistreci1"/>
            <w:rPr>
              <w:rFonts w:cstheme="minorBidi"/>
              <w:noProof/>
            </w:rPr>
          </w:pPr>
          <w:hyperlink w:anchor="_Toc178598185" w:history="1">
            <w:r w:rsidR="00857131" w:rsidRPr="00FF5D14">
              <w:rPr>
                <w:rStyle w:val="Hipercze"/>
                <w:noProof/>
              </w:rPr>
              <w:t>8. Zakres i sposób składania uzupełnień i korekt</w:t>
            </w:r>
            <w:r w:rsidR="00857131">
              <w:rPr>
                <w:noProof/>
                <w:webHidden/>
              </w:rPr>
              <w:tab/>
            </w:r>
            <w:r w:rsidR="00857131">
              <w:rPr>
                <w:noProof/>
                <w:webHidden/>
              </w:rPr>
              <w:fldChar w:fldCharType="begin"/>
            </w:r>
            <w:r w:rsidR="00857131">
              <w:rPr>
                <w:noProof/>
                <w:webHidden/>
              </w:rPr>
              <w:instrText xml:space="preserve"> PAGEREF _Toc178598185 \h </w:instrText>
            </w:r>
            <w:r w:rsidR="00857131">
              <w:rPr>
                <w:noProof/>
                <w:webHidden/>
              </w:rPr>
            </w:r>
            <w:r w:rsidR="00857131">
              <w:rPr>
                <w:noProof/>
                <w:webHidden/>
              </w:rPr>
              <w:fldChar w:fldCharType="separate"/>
            </w:r>
            <w:r w:rsidR="0036288D">
              <w:rPr>
                <w:noProof/>
                <w:webHidden/>
              </w:rPr>
              <w:t>21</w:t>
            </w:r>
            <w:r w:rsidR="00857131">
              <w:rPr>
                <w:noProof/>
                <w:webHidden/>
              </w:rPr>
              <w:fldChar w:fldCharType="end"/>
            </w:r>
          </w:hyperlink>
        </w:p>
        <w:p w14:paraId="55EF875D" w14:textId="634BA070" w:rsidR="00857131" w:rsidRDefault="00A57104">
          <w:pPr>
            <w:pStyle w:val="Spistreci1"/>
            <w:rPr>
              <w:rFonts w:cstheme="minorBidi"/>
              <w:noProof/>
            </w:rPr>
          </w:pPr>
          <w:hyperlink w:anchor="_Toc178598186" w:history="1">
            <w:r w:rsidR="00857131" w:rsidRPr="00FF5D14">
              <w:rPr>
                <w:rStyle w:val="Hipercze"/>
                <w:noProof/>
              </w:rPr>
              <w:t>9. Sposób komunikacji</w:t>
            </w:r>
            <w:r w:rsidR="00857131">
              <w:rPr>
                <w:noProof/>
                <w:webHidden/>
              </w:rPr>
              <w:tab/>
            </w:r>
            <w:r w:rsidR="00857131">
              <w:rPr>
                <w:noProof/>
                <w:webHidden/>
              </w:rPr>
              <w:fldChar w:fldCharType="begin"/>
            </w:r>
            <w:r w:rsidR="00857131">
              <w:rPr>
                <w:noProof/>
                <w:webHidden/>
              </w:rPr>
              <w:instrText xml:space="preserve"> PAGEREF _Toc178598186 \h </w:instrText>
            </w:r>
            <w:r w:rsidR="00857131">
              <w:rPr>
                <w:noProof/>
                <w:webHidden/>
              </w:rPr>
            </w:r>
            <w:r w:rsidR="00857131">
              <w:rPr>
                <w:noProof/>
                <w:webHidden/>
              </w:rPr>
              <w:fldChar w:fldCharType="separate"/>
            </w:r>
            <w:r w:rsidR="0036288D">
              <w:rPr>
                <w:noProof/>
                <w:webHidden/>
              </w:rPr>
              <w:t>22</w:t>
            </w:r>
            <w:r w:rsidR="00857131">
              <w:rPr>
                <w:noProof/>
                <w:webHidden/>
              </w:rPr>
              <w:fldChar w:fldCharType="end"/>
            </w:r>
          </w:hyperlink>
        </w:p>
        <w:p w14:paraId="6128E45B" w14:textId="06F2E0E6" w:rsidR="00857131" w:rsidRDefault="00A57104">
          <w:pPr>
            <w:pStyle w:val="Spistreci2"/>
            <w:tabs>
              <w:tab w:val="right" w:leader="dot" w:pos="9060"/>
            </w:tabs>
            <w:rPr>
              <w:rFonts w:cstheme="minorBidi"/>
              <w:noProof/>
            </w:rPr>
          </w:pPr>
          <w:hyperlink w:anchor="_Toc178598187" w:history="1">
            <w:r w:rsidR="00857131" w:rsidRPr="00FF5D14">
              <w:rPr>
                <w:rStyle w:val="Hipercze"/>
                <w:noProof/>
              </w:rPr>
              <w:t>9.1. Składanie uzupełnień lub korekt</w:t>
            </w:r>
            <w:r w:rsidR="00857131">
              <w:rPr>
                <w:noProof/>
                <w:webHidden/>
              </w:rPr>
              <w:tab/>
            </w:r>
            <w:r w:rsidR="00857131">
              <w:rPr>
                <w:noProof/>
                <w:webHidden/>
              </w:rPr>
              <w:fldChar w:fldCharType="begin"/>
            </w:r>
            <w:r w:rsidR="00857131">
              <w:rPr>
                <w:noProof/>
                <w:webHidden/>
              </w:rPr>
              <w:instrText xml:space="preserve"> PAGEREF _Toc178598187 \h </w:instrText>
            </w:r>
            <w:r w:rsidR="00857131">
              <w:rPr>
                <w:noProof/>
                <w:webHidden/>
              </w:rPr>
            </w:r>
            <w:r w:rsidR="00857131">
              <w:rPr>
                <w:noProof/>
                <w:webHidden/>
              </w:rPr>
              <w:fldChar w:fldCharType="separate"/>
            </w:r>
            <w:r w:rsidR="0036288D">
              <w:rPr>
                <w:noProof/>
                <w:webHidden/>
              </w:rPr>
              <w:t>22</w:t>
            </w:r>
            <w:r w:rsidR="00857131">
              <w:rPr>
                <w:noProof/>
                <w:webHidden/>
              </w:rPr>
              <w:fldChar w:fldCharType="end"/>
            </w:r>
          </w:hyperlink>
        </w:p>
        <w:p w14:paraId="78CD74A3" w14:textId="6087995C" w:rsidR="00857131" w:rsidRDefault="00A57104">
          <w:pPr>
            <w:pStyle w:val="Spistreci2"/>
            <w:tabs>
              <w:tab w:val="right" w:leader="dot" w:pos="9060"/>
            </w:tabs>
            <w:rPr>
              <w:rFonts w:cstheme="minorBidi"/>
              <w:noProof/>
            </w:rPr>
          </w:pPr>
          <w:hyperlink w:anchor="_Toc178598188" w:history="1">
            <w:r w:rsidR="00857131" w:rsidRPr="00FF5D14">
              <w:rPr>
                <w:rStyle w:val="Hipercze"/>
                <w:noProof/>
              </w:rPr>
              <w:t>9.2. Informacja o wyniku oceny</w:t>
            </w:r>
            <w:r w:rsidR="00857131">
              <w:rPr>
                <w:noProof/>
                <w:webHidden/>
              </w:rPr>
              <w:tab/>
            </w:r>
            <w:r w:rsidR="00857131">
              <w:rPr>
                <w:noProof/>
                <w:webHidden/>
              </w:rPr>
              <w:fldChar w:fldCharType="begin"/>
            </w:r>
            <w:r w:rsidR="00857131">
              <w:rPr>
                <w:noProof/>
                <w:webHidden/>
              </w:rPr>
              <w:instrText xml:space="preserve"> PAGEREF _Toc178598188 \h </w:instrText>
            </w:r>
            <w:r w:rsidR="00857131">
              <w:rPr>
                <w:noProof/>
                <w:webHidden/>
              </w:rPr>
            </w:r>
            <w:r w:rsidR="00857131">
              <w:rPr>
                <w:noProof/>
                <w:webHidden/>
              </w:rPr>
              <w:fldChar w:fldCharType="separate"/>
            </w:r>
            <w:r w:rsidR="0036288D">
              <w:rPr>
                <w:noProof/>
                <w:webHidden/>
              </w:rPr>
              <w:t>22</w:t>
            </w:r>
            <w:r w:rsidR="00857131">
              <w:rPr>
                <w:noProof/>
                <w:webHidden/>
              </w:rPr>
              <w:fldChar w:fldCharType="end"/>
            </w:r>
          </w:hyperlink>
        </w:p>
        <w:p w14:paraId="7D007B89" w14:textId="7844F2C6" w:rsidR="00857131" w:rsidRDefault="00A57104">
          <w:pPr>
            <w:pStyle w:val="Spistreci2"/>
            <w:tabs>
              <w:tab w:val="right" w:leader="dot" w:pos="9060"/>
            </w:tabs>
            <w:rPr>
              <w:rFonts w:cstheme="minorBidi"/>
              <w:noProof/>
            </w:rPr>
          </w:pPr>
          <w:hyperlink w:anchor="_Toc178598189" w:history="1">
            <w:r w:rsidR="00857131" w:rsidRPr="00FF5D14">
              <w:rPr>
                <w:rStyle w:val="Hipercze"/>
                <w:noProof/>
              </w:rPr>
              <w:t>9.3. Informacja o wynikach postępowania</w:t>
            </w:r>
            <w:r w:rsidR="00857131">
              <w:rPr>
                <w:noProof/>
                <w:webHidden/>
              </w:rPr>
              <w:tab/>
            </w:r>
            <w:r w:rsidR="00857131">
              <w:rPr>
                <w:noProof/>
                <w:webHidden/>
              </w:rPr>
              <w:fldChar w:fldCharType="begin"/>
            </w:r>
            <w:r w:rsidR="00857131">
              <w:rPr>
                <w:noProof/>
                <w:webHidden/>
              </w:rPr>
              <w:instrText xml:space="preserve"> PAGEREF _Toc178598189 \h </w:instrText>
            </w:r>
            <w:r w:rsidR="00857131">
              <w:rPr>
                <w:noProof/>
                <w:webHidden/>
              </w:rPr>
            </w:r>
            <w:r w:rsidR="00857131">
              <w:rPr>
                <w:noProof/>
                <w:webHidden/>
              </w:rPr>
              <w:fldChar w:fldCharType="separate"/>
            </w:r>
            <w:r w:rsidR="0036288D">
              <w:rPr>
                <w:noProof/>
                <w:webHidden/>
              </w:rPr>
              <w:t>22</w:t>
            </w:r>
            <w:r w:rsidR="00857131">
              <w:rPr>
                <w:noProof/>
                <w:webHidden/>
              </w:rPr>
              <w:fldChar w:fldCharType="end"/>
            </w:r>
          </w:hyperlink>
        </w:p>
        <w:p w14:paraId="16902D62" w14:textId="2E57312C" w:rsidR="00857131" w:rsidRDefault="00A57104">
          <w:pPr>
            <w:pStyle w:val="Spistreci1"/>
            <w:rPr>
              <w:rFonts w:cstheme="minorBidi"/>
              <w:noProof/>
            </w:rPr>
          </w:pPr>
          <w:hyperlink w:anchor="_Toc178598190" w:history="1">
            <w:r w:rsidR="00857131" w:rsidRPr="00FF5D14">
              <w:rPr>
                <w:rStyle w:val="Hipercze"/>
                <w:noProof/>
              </w:rPr>
              <w:t>10. Umowa o dofinansowanie projektu</w:t>
            </w:r>
            <w:r w:rsidR="00857131">
              <w:rPr>
                <w:noProof/>
                <w:webHidden/>
              </w:rPr>
              <w:tab/>
            </w:r>
            <w:r w:rsidR="00857131">
              <w:rPr>
                <w:noProof/>
                <w:webHidden/>
              </w:rPr>
              <w:fldChar w:fldCharType="begin"/>
            </w:r>
            <w:r w:rsidR="00857131">
              <w:rPr>
                <w:noProof/>
                <w:webHidden/>
              </w:rPr>
              <w:instrText xml:space="preserve"> PAGEREF _Toc178598190 \h </w:instrText>
            </w:r>
            <w:r w:rsidR="00857131">
              <w:rPr>
                <w:noProof/>
                <w:webHidden/>
              </w:rPr>
            </w:r>
            <w:r w:rsidR="00857131">
              <w:rPr>
                <w:noProof/>
                <w:webHidden/>
              </w:rPr>
              <w:fldChar w:fldCharType="separate"/>
            </w:r>
            <w:r w:rsidR="0036288D">
              <w:rPr>
                <w:noProof/>
                <w:webHidden/>
              </w:rPr>
              <w:t>23</w:t>
            </w:r>
            <w:r w:rsidR="00857131">
              <w:rPr>
                <w:noProof/>
                <w:webHidden/>
              </w:rPr>
              <w:fldChar w:fldCharType="end"/>
            </w:r>
          </w:hyperlink>
        </w:p>
        <w:p w14:paraId="3429D0C2" w14:textId="21383DC5" w:rsidR="00857131" w:rsidRDefault="00A57104">
          <w:pPr>
            <w:pStyle w:val="Spistreci2"/>
            <w:tabs>
              <w:tab w:val="right" w:leader="dot" w:pos="9060"/>
            </w:tabs>
            <w:rPr>
              <w:rFonts w:cstheme="minorBidi"/>
              <w:noProof/>
            </w:rPr>
          </w:pPr>
          <w:hyperlink w:anchor="_Toc178598191" w:history="1">
            <w:r w:rsidR="00857131" w:rsidRPr="00FF5D14">
              <w:rPr>
                <w:rStyle w:val="Hipercze"/>
                <w:noProof/>
              </w:rPr>
              <w:t>10.1. Wzór umowy o dofinansowanie projektu</w:t>
            </w:r>
            <w:r w:rsidR="00857131">
              <w:rPr>
                <w:noProof/>
                <w:webHidden/>
              </w:rPr>
              <w:tab/>
            </w:r>
            <w:r w:rsidR="00857131">
              <w:rPr>
                <w:noProof/>
                <w:webHidden/>
              </w:rPr>
              <w:fldChar w:fldCharType="begin"/>
            </w:r>
            <w:r w:rsidR="00857131">
              <w:rPr>
                <w:noProof/>
                <w:webHidden/>
              </w:rPr>
              <w:instrText xml:space="preserve"> PAGEREF _Toc178598191 \h </w:instrText>
            </w:r>
            <w:r w:rsidR="00857131">
              <w:rPr>
                <w:noProof/>
                <w:webHidden/>
              </w:rPr>
            </w:r>
            <w:r w:rsidR="00857131">
              <w:rPr>
                <w:noProof/>
                <w:webHidden/>
              </w:rPr>
              <w:fldChar w:fldCharType="separate"/>
            </w:r>
            <w:r w:rsidR="0036288D">
              <w:rPr>
                <w:noProof/>
                <w:webHidden/>
              </w:rPr>
              <w:t>23</w:t>
            </w:r>
            <w:r w:rsidR="00857131">
              <w:rPr>
                <w:noProof/>
                <w:webHidden/>
              </w:rPr>
              <w:fldChar w:fldCharType="end"/>
            </w:r>
          </w:hyperlink>
        </w:p>
        <w:p w14:paraId="433A793E" w14:textId="5F5EBFE0" w:rsidR="00857131" w:rsidRDefault="00A57104">
          <w:pPr>
            <w:pStyle w:val="Spistreci2"/>
            <w:tabs>
              <w:tab w:val="right" w:leader="dot" w:pos="9060"/>
            </w:tabs>
            <w:rPr>
              <w:rFonts w:cstheme="minorBidi"/>
              <w:noProof/>
            </w:rPr>
          </w:pPr>
          <w:hyperlink w:anchor="_Toc178598192" w:history="1">
            <w:r w:rsidR="00857131" w:rsidRPr="00FF5D14">
              <w:rPr>
                <w:rStyle w:val="Hipercze"/>
                <w:noProof/>
              </w:rPr>
              <w:t>10.2. Czynności przed zawarciem umowy o dofinansowanie projektu</w:t>
            </w:r>
            <w:r w:rsidR="00857131">
              <w:rPr>
                <w:noProof/>
                <w:webHidden/>
              </w:rPr>
              <w:tab/>
            </w:r>
            <w:r w:rsidR="00857131">
              <w:rPr>
                <w:noProof/>
                <w:webHidden/>
              </w:rPr>
              <w:fldChar w:fldCharType="begin"/>
            </w:r>
            <w:r w:rsidR="00857131">
              <w:rPr>
                <w:noProof/>
                <w:webHidden/>
              </w:rPr>
              <w:instrText xml:space="preserve"> PAGEREF _Toc178598192 \h </w:instrText>
            </w:r>
            <w:r w:rsidR="00857131">
              <w:rPr>
                <w:noProof/>
                <w:webHidden/>
              </w:rPr>
            </w:r>
            <w:r w:rsidR="00857131">
              <w:rPr>
                <w:noProof/>
                <w:webHidden/>
              </w:rPr>
              <w:fldChar w:fldCharType="separate"/>
            </w:r>
            <w:r w:rsidR="0036288D">
              <w:rPr>
                <w:noProof/>
                <w:webHidden/>
              </w:rPr>
              <w:t>23</w:t>
            </w:r>
            <w:r w:rsidR="00857131">
              <w:rPr>
                <w:noProof/>
                <w:webHidden/>
              </w:rPr>
              <w:fldChar w:fldCharType="end"/>
            </w:r>
          </w:hyperlink>
        </w:p>
        <w:p w14:paraId="354A2667" w14:textId="37DB5BE2" w:rsidR="00857131" w:rsidRDefault="00A57104">
          <w:pPr>
            <w:pStyle w:val="Spistreci1"/>
            <w:rPr>
              <w:rFonts w:cstheme="minorBidi"/>
              <w:noProof/>
            </w:rPr>
          </w:pPr>
          <w:hyperlink w:anchor="_Toc178598193" w:history="1">
            <w:r w:rsidR="00857131" w:rsidRPr="00FF5D14">
              <w:rPr>
                <w:rStyle w:val="Hipercze"/>
                <w:noProof/>
              </w:rPr>
              <w:t>11. Środki odwoławcze przysługujące wnioskodawcy</w:t>
            </w:r>
            <w:r w:rsidR="00857131">
              <w:rPr>
                <w:noProof/>
                <w:webHidden/>
              </w:rPr>
              <w:tab/>
            </w:r>
            <w:r w:rsidR="00857131">
              <w:rPr>
                <w:noProof/>
                <w:webHidden/>
              </w:rPr>
              <w:fldChar w:fldCharType="begin"/>
            </w:r>
            <w:r w:rsidR="00857131">
              <w:rPr>
                <w:noProof/>
                <w:webHidden/>
              </w:rPr>
              <w:instrText xml:space="preserve"> PAGEREF _Toc178598193 \h </w:instrText>
            </w:r>
            <w:r w:rsidR="00857131">
              <w:rPr>
                <w:noProof/>
                <w:webHidden/>
              </w:rPr>
            </w:r>
            <w:r w:rsidR="00857131">
              <w:rPr>
                <w:noProof/>
                <w:webHidden/>
              </w:rPr>
              <w:fldChar w:fldCharType="separate"/>
            </w:r>
            <w:r w:rsidR="0036288D">
              <w:rPr>
                <w:noProof/>
                <w:webHidden/>
              </w:rPr>
              <w:t>25</w:t>
            </w:r>
            <w:r w:rsidR="00857131">
              <w:rPr>
                <w:noProof/>
                <w:webHidden/>
              </w:rPr>
              <w:fldChar w:fldCharType="end"/>
            </w:r>
          </w:hyperlink>
        </w:p>
        <w:p w14:paraId="78AFFFF3" w14:textId="18A96C2C" w:rsidR="00857131" w:rsidRDefault="00A57104">
          <w:pPr>
            <w:pStyle w:val="Spistreci1"/>
            <w:rPr>
              <w:rFonts w:cstheme="minorBidi"/>
              <w:noProof/>
            </w:rPr>
          </w:pPr>
          <w:hyperlink w:anchor="_Toc178598194" w:history="1">
            <w:r w:rsidR="00857131" w:rsidRPr="00FF5D14">
              <w:rPr>
                <w:rStyle w:val="Hipercze"/>
                <w:noProof/>
              </w:rPr>
              <w:t>12. Unieważnienie postępowania</w:t>
            </w:r>
            <w:r w:rsidR="00857131">
              <w:rPr>
                <w:noProof/>
                <w:webHidden/>
              </w:rPr>
              <w:tab/>
            </w:r>
            <w:r w:rsidR="00857131">
              <w:rPr>
                <w:noProof/>
                <w:webHidden/>
              </w:rPr>
              <w:fldChar w:fldCharType="begin"/>
            </w:r>
            <w:r w:rsidR="00857131">
              <w:rPr>
                <w:noProof/>
                <w:webHidden/>
              </w:rPr>
              <w:instrText xml:space="preserve"> PAGEREF _Toc178598194 \h </w:instrText>
            </w:r>
            <w:r w:rsidR="00857131">
              <w:rPr>
                <w:noProof/>
                <w:webHidden/>
              </w:rPr>
            </w:r>
            <w:r w:rsidR="00857131">
              <w:rPr>
                <w:noProof/>
                <w:webHidden/>
              </w:rPr>
              <w:fldChar w:fldCharType="separate"/>
            </w:r>
            <w:r w:rsidR="0036288D">
              <w:rPr>
                <w:noProof/>
                <w:webHidden/>
              </w:rPr>
              <w:t>26</w:t>
            </w:r>
            <w:r w:rsidR="00857131">
              <w:rPr>
                <w:noProof/>
                <w:webHidden/>
              </w:rPr>
              <w:fldChar w:fldCharType="end"/>
            </w:r>
          </w:hyperlink>
        </w:p>
        <w:p w14:paraId="12FB18DF" w14:textId="53ED8C93" w:rsidR="00857131" w:rsidRDefault="00A57104">
          <w:pPr>
            <w:pStyle w:val="Spistreci1"/>
            <w:rPr>
              <w:rFonts w:cstheme="minorBidi"/>
              <w:noProof/>
            </w:rPr>
          </w:pPr>
          <w:hyperlink w:anchor="_Toc178598195" w:history="1">
            <w:r w:rsidR="00857131" w:rsidRPr="00FF5D14">
              <w:rPr>
                <w:rStyle w:val="Hipercze"/>
                <w:noProof/>
              </w:rPr>
              <w:t>13. Dokumenty programowe</w:t>
            </w:r>
            <w:r w:rsidR="00857131">
              <w:rPr>
                <w:noProof/>
                <w:webHidden/>
              </w:rPr>
              <w:tab/>
            </w:r>
            <w:r w:rsidR="00857131">
              <w:rPr>
                <w:noProof/>
                <w:webHidden/>
              </w:rPr>
              <w:fldChar w:fldCharType="begin"/>
            </w:r>
            <w:r w:rsidR="00857131">
              <w:rPr>
                <w:noProof/>
                <w:webHidden/>
              </w:rPr>
              <w:instrText xml:space="preserve"> PAGEREF _Toc178598195 \h </w:instrText>
            </w:r>
            <w:r w:rsidR="00857131">
              <w:rPr>
                <w:noProof/>
                <w:webHidden/>
              </w:rPr>
            </w:r>
            <w:r w:rsidR="00857131">
              <w:rPr>
                <w:noProof/>
                <w:webHidden/>
              </w:rPr>
              <w:fldChar w:fldCharType="separate"/>
            </w:r>
            <w:r w:rsidR="0036288D">
              <w:rPr>
                <w:noProof/>
                <w:webHidden/>
              </w:rPr>
              <w:t>26</w:t>
            </w:r>
            <w:r w:rsidR="00857131">
              <w:rPr>
                <w:noProof/>
                <w:webHidden/>
              </w:rPr>
              <w:fldChar w:fldCharType="end"/>
            </w:r>
          </w:hyperlink>
        </w:p>
        <w:p w14:paraId="45F5E5C6" w14:textId="5D268F48" w:rsidR="00857131" w:rsidRDefault="00A57104">
          <w:pPr>
            <w:pStyle w:val="Spistreci1"/>
            <w:rPr>
              <w:rFonts w:cstheme="minorBidi"/>
              <w:noProof/>
            </w:rPr>
          </w:pPr>
          <w:hyperlink w:anchor="_Toc178598196" w:history="1">
            <w:r w:rsidR="00857131" w:rsidRPr="00FF5D14">
              <w:rPr>
                <w:rStyle w:val="Hipercze"/>
                <w:noProof/>
              </w:rPr>
              <w:t>14. Załączniki do Regulaminu</w:t>
            </w:r>
            <w:r w:rsidR="00857131">
              <w:rPr>
                <w:noProof/>
                <w:webHidden/>
              </w:rPr>
              <w:tab/>
            </w:r>
            <w:r w:rsidR="00857131">
              <w:rPr>
                <w:noProof/>
                <w:webHidden/>
              </w:rPr>
              <w:fldChar w:fldCharType="begin"/>
            </w:r>
            <w:r w:rsidR="00857131">
              <w:rPr>
                <w:noProof/>
                <w:webHidden/>
              </w:rPr>
              <w:instrText xml:space="preserve"> PAGEREF _Toc178598196 \h </w:instrText>
            </w:r>
            <w:r w:rsidR="00857131">
              <w:rPr>
                <w:noProof/>
                <w:webHidden/>
              </w:rPr>
            </w:r>
            <w:r w:rsidR="00857131">
              <w:rPr>
                <w:noProof/>
                <w:webHidden/>
              </w:rPr>
              <w:fldChar w:fldCharType="separate"/>
            </w:r>
            <w:r w:rsidR="0036288D">
              <w:rPr>
                <w:noProof/>
                <w:webHidden/>
              </w:rPr>
              <w:t>28</w:t>
            </w:r>
            <w:r w:rsidR="00857131">
              <w:rPr>
                <w:noProof/>
                <w:webHidden/>
              </w:rPr>
              <w:fldChar w:fldCharType="end"/>
            </w:r>
          </w:hyperlink>
        </w:p>
        <w:p w14:paraId="057CB0B4" w14:textId="42F0EDFF" w:rsidR="00857131" w:rsidRDefault="00A57104">
          <w:pPr>
            <w:pStyle w:val="Spistreci1"/>
            <w:rPr>
              <w:rFonts w:cstheme="minorBidi"/>
              <w:noProof/>
            </w:rPr>
          </w:pPr>
          <w:hyperlink w:anchor="_Toc178598197" w:history="1">
            <w:r w:rsidR="00857131" w:rsidRPr="00FF5D14">
              <w:rPr>
                <w:rStyle w:val="Hipercze"/>
                <w:noProof/>
              </w:rPr>
              <w:t>15. Sposób udzielania wyjaśnień</w:t>
            </w:r>
            <w:r w:rsidR="00857131">
              <w:rPr>
                <w:noProof/>
                <w:webHidden/>
              </w:rPr>
              <w:tab/>
            </w:r>
            <w:r w:rsidR="00857131">
              <w:rPr>
                <w:noProof/>
                <w:webHidden/>
              </w:rPr>
              <w:fldChar w:fldCharType="begin"/>
            </w:r>
            <w:r w:rsidR="00857131">
              <w:rPr>
                <w:noProof/>
                <w:webHidden/>
              </w:rPr>
              <w:instrText xml:space="preserve"> PAGEREF _Toc178598197 \h </w:instrText>
            </w:r>
            <w:r w:rsidR="00857131">
              <w:rPr>
                <w:noProof/>
                <w:webHidden/>
              </w:rPr>
            </w:r>
            <w:r w:rsidR="00857131">
              <w:rPr>
                <w:noProof/>
                <w:webHidden/>
              </w:rPr>
              <w:fldChar w:fldCharType="separate"/>
            </w:r>
            <w:r w:rsidR="0036288D">
              <w:rPr>
                <w:noProof/>
                <w:webHidden/>
              </w:rPr>
              <w:t>28</w:t>
            </w:r>
            <w:r w:rsidR="00857131">
              <w:rPr>
                <w:noProof/>
                <w:webHidden/>
              </w:rPr>
              <w:fldChar w:fldCharType="end"/>
            </w:r>
          </w:hyperlink>
        </w:p>
        <w:p w14:paraId="4244E7A0" w14:textId="77777777" w:rsidR="00C81190" w:rsidRPr="00B86101" w:rsidRDefault="004A16D0" w:rsidP="00413F7B">
          <w:pPr>
            <w:rPr>
              <w:rFonts w:cstheme="minorHAnsi"/>
              <w:highlight w:val="yellow"/>
            </w:rPr>
          </w:pPr>
          <w:r>
            <w:rPr>
              <w:rFonts w:cstheme="minorHAnsi"/>
              <w:highlight w:val="yellow"/>
            </w:rPr>
            <w:fldChar w:fldCharType="end"/>
          </w:r>
        </w:p>
      </w:sdtContent>
    </w:sdt>
    <w:p w14:paraId="6876BE5D" w14:textId="77777777" w:rsidR="00FA7A73" w:rsidRPr="00B86101" w:rsidRDefault="00FA7A73" w:rsidP="00413F7B">
      <w:pPr>
        <w:rPr>
          <w:szCs w:val="22"/>
          <w:highlight w:val="yellow"/>
          <w:lang w:eastAsia="en-US"/>
        </w:rPr>
      </w:pPr>
      <w:r w:rsidRPr="00B86101">
        <w:rPr>
          <w:highlight w:val="yellow"/>
        </w:rPr>
        <w:br w:type="page"/>
      </w:r>
    </w:p>
    <w:p w14:paraId="2E71DC70" w14:textId="77777777" w:rsidR="00547B94" w:rsidRPr="00B86101" w:rsidRDefault="00547B94" w:rsidP="00413F7B">
      <w:pPr>
        <w:pStyle w:val="Nagwek2"/>
      </w:pPr>
      <w:bookmarkStart w:id="1" w:name="_Toc178598158"/>
      <w:r w:rsidRPr="00B86101">
        <w:lastRenderedPageBreak/>
        <w:t>Wprowadzenie</w:t>
      </w:r>
      <w:bookmarkEnd w:id="1"/>
    </w:p>
    <w:p w14:paraId="612288AE" w14:textId="77777777" w:rsidR="001F49C7" w:rsidRPr="00B86101" w:rsidRDefault="00547B94" w:rsidP="00413F7B">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04E26CCE" w14:textId="77777777" w:rsidR="001F49C7" w:rsidRPr="00B86101" w:rsidRDefault="001F49C7"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7D74DC65" w14:textId="77777777" w:rsidR="001F49C7" w:rsidRPr="00B86101" w:rsidRDefault="00787DA8"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07380C6D" w14:textId="77777777" w:rsidR="00637D7D" w:rsidRDefault="001F49C7" w:rsidP="00CE52BB">
      <w:pPr>
        <w:pStyle w:val="Akapitzlist"/>
        <w:numPr>
          <w:ilvl w:val="0"/>
          <w:numId w:val="12"/>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0C415D49" w14:textId="77777777" w:rsidR="00337634" w:rsidRPr="00637D7D" w:rsidRDefault="00637D7D" w:rsidP="00413F7B">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00E80C10" w:rsidRPr="00311E89">
        <w:rPr>
          <w:rFonts w:cstheme="minorHAnsi"/>
        </w:rPr>
        <w:t>Metodyki wyboru projektów w ramach programu regionalnego Fundusze Europejskie dla Pomorza 2021-2027 (dla projektów dotacyjnych z</w:t>
      </w:r>
      <w:r w:rsidR="00E80C10">
        <w:rPr>
          <w:rFonts w:cstheme="minorHAnsi"/>
        </w:rPr>
        <w:t> </w:t>
      </w:r>
      <w:r w:rsidR="00E80C10" w:rsidRPr="00311E89">
        <w:rPr>
          <w:rFonts w:cstheme="minorHAnsi"/>
        </w:rPr>
        <w:t>wyłączeniem projektów zintegrowanych oraz</w:t>
      </w:r>
      <w:r w:rsidR="00E80C10">
        <w:rPr>
          <w:rFonts w:cstheme="minorHAnsi"/>
        </w:rPr>
        <w:t> </w:t>
      </w:r>
      <w:r w:rsidR="00E80C10" w:rsidRPr="00311E89">
        <w:rPr>
          <w:rFonts w:cstheme="minorHAnsi"/>
        </w:rPr>
        <w:t>objętych instrumentem RLKS)” przyjętej uchwałą 2/I/23 K</w:t>
      </w:r>
      <w:r w:rsidR="00E80C10">
        <w:rPr>
          <w:rFonts w:cstheme="minorHAnsi"/>
        </w:rPr>
        <w:t xml:space="preserve">omitetu </w:t>
      </w:r>
      <w:r w:rsidR="00E80C10" w:rsidRPr="00311E89">
        <w:rPr>
          <w:rFonts w:cstheme="minorHAnsi"/>
        </w:rPr>
        <w:t>M</w:t>
      </w:r>
      <w:r w:rsidR="00E80C10">
        <w:rPr>
          <w:rFonts w:cstheme="minorHAnsi"/>
        </w:rPr>
        <w:t>onitorującego</w:t>
      </w:r>
      <w:r w:rsidR="00E80C10" w:rsidRPr="00311E89">
        <w:rPr>
          <w:rFonts w:cstheme="minorHAnsi"/>
        </w:rPr>
        <w:t xml:space="preserve"> FEP</w:t>
      </w:r>
      <w:r w:rsidR="00E80C10">
        <w:rPr>
          <w:rFonts w:cstheme="minorHAnsi"/>
        </w:rPr>
        <w:t xml:space="preserve"> 2021-2027</w:t>
      </w:r>
      <w:r w:rsidR="00E80C10" w:rsidRPr="00311E89">
        <w:rPr>
          <w:rFonts w:cstheme="minorHAnsi"/>
        </w:rPr>
        <w:t xml:space="preserve"> z dnia 29 marca 2023 r</w:t>
      </w:r>
      <w:r w:rsidR="00E80C10">
        <w:rPr>
          <w:rFonts w:cstheme="minorHAnsi"/>
        </w:rPr>
        <w:t>oku</w:t>
      </w:r>
      <w:r w:rsidR="001F49C7" w:rsidRPr="006D68E0">
        <w:rPr>
          <w:rFonts w:cstheme="minorHAnsi"/>
        </w:rPr>
        <w:t>.</w:t>
      </w:r>
    </w:p>
    <w:p w14:paraId="42A46906" w14:textId="77777777" w:rsidR="0004415A" w:rsidRDefault="00547B94" w:rsidP="00413F7B">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385DEB2A" w14:textId="77777777" w:rsidR="001D067F" w:rsidRPr="00B86101" w:rsidRDefault="001D067F" w:rsidP="00413F7B">
      <w:pPr>
        <w:pStyle w:val="Akapitzlist"/>
        <w:spacing w:before="120" w:after="1080"/>
        <w:ind w:left="0"/>
        <w:rPr>
          <w:rFonts w:asciiTheme="minorHAnsi" w:hAnsiTheme="minorHAnsi" w:cstheme="minorHAnsi"/>
        </w:rPr>
      </w:pPr>
      <w:r w:rsidRPr="00B86101">
        <w:rPr>
          <w:rFonts w:cstheme="minorHAnsi"/>
          <w:highlight w:val="yellow"/>
        </w:rPr>
        <w:br w:type="page"/>
      </w:r>
    </w:p>
    <w:p w14:paraId="061377E3" w14:textId="77777777" w:rsidR="00600461" w:rsidRPr="00B86101" w:rsidRDefault="00600461" w:rsidP="00413F7B">
      <w:pPr>
        <w:pStyle w:val="Nagwek2"/>
      </w:pPr>
      <w:bookmarkStart w:id="2" w:name="_Toc178598159"/>
      <w:r w:rsidRPr="00B86101">
        <w:lastRenderedPageBreak/>
        <w:t xml:space="preserve">Wykaz </w:t>
      </w:r>
      <w:r w:rsidR="00EE51F5" w:rsidRPr="00B86101">
        <w:t>s</w:t>
      </w:r>
      <w:r w:rsidRPr="00B86101">
        <w:t>krótów</w:t>
      </w:r>
      <w:bookmarkEnd w:id="2"/>
    </w:p>
    <w:p w14:paraId="33EAF9D6" w14:textId="77777777" w:rsidR="008614A8" w:rsidRDefault="008614A8" w:rsidP="00413F7B">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587F4D53" w14:textId="77777777" w:rsidR="009D71FE" w:rsidRDefault="009D71FE" w:rsidP="00413F7B">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26C6470A" w14:textId="77777777" w:rsidR="00A57F62" w:rsidRPr="00A57F62" w:rsidRDefault="00EF6BC8" w:rsidP="00413F7B">
      <w:pPr>
        <w:spacing w:after="120"/>
        <w:rPr>
          <w:rFonts w:ascii="Calibri" w:eastAsia="Calibri" w:hAnsi="Calibri"/>
          <w:b/>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1FA014F7" w14:textId="77777777" w:rsidR="00EF6BC8"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5B510266" w14:textId="77777777" w:rsidR="00A72EDC" w:rsidRDefault="00A72EDC" w:rsidP="00413F7B">
      <w:pPr>
        <w:spacing w:after="120"/>
        <w:rPr>
          <w:rFonts w:ascii="Calibri" w:eastAsia="Calibri" w:hAnsi="Calibri"/>
          <w:szCs w:val="22"/>
          <w:lang w:eastAsia="en-US"/>
        </w:rPr>
      </w:pPr>
      <w:proofErr w:type="spellStart"/>
      <w:r w:rsidRPr="00A72EDC">
        <w:rPr>
          <w:rFonts w:ascii="Calibri" w:eastAsia="Calibri" w:hAnsi="Calibri"/>
          <w:b/>
          <w:szCs w:val="22"/>
          <w:lang w:eastAsia="en-US"/>
        </w:rPr>
        <w:t>jst</w:t>
      </w:r>
      <w:proofErr w:type="spellEnd"/>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jednostka samorządu terytorialnego</w:t>
      </w:r>
    </w:p>
    <w:p w14:paraId="4DD5E583" w14:textId="77777777" w:rsidR="00EF6BC8"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21D29FFE" w14:textId="77777777" w:rsidR="00C44DFF" w:rsidRPr="00B86101" w:rsidRDefault="00C44DFF" w:rsidP="00413F7B">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28509F1A" w14:textId="77777777" w:rsidR="00EF6BC8" w:rsidRDefault="00EF6BC8" w:rsidP="00413F7B">
      <w:pPr>
        <w:spacing w:after="120"/>
        <w:rPr>
          <w:rFonts w:ascii="Calibri" w:eastAsia="Calibri" w:hAnsi="Calibri"/>
          <w:szCs w:val="22"/>
          <w:lang w:eastAsia="en-US"/>
        </w:rPr>
      </w:pPr>
      <w:proofErr w:type="spellStart"/>
      <w:r w:rsidRPr="00B86101">
        <w:rPr>
          <w:rFonts w:ascii="Calibri" w:eastAsia="Calibri" w:hAnsi="Calibri"/>
          <w:b/>
          <w:szCs w:val="22"/>
          <w:lang w:eastAsia="en-US"/>
        </w:rPr>
        <w:t>MFiPR</w:t>
      </w:r>
      <w:proofErr w:type="spellEnd"/>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37F47B64" w14:textId="77777777" w:rsidR="00311E89"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392E8817" w14:textId="77777777" w:rsidR="009F2F9B" w:rsidRDefault="009F2F9B" w:rsidP="00413F7B">
      <w:pPr>
        <w:spacing w:after="120"/>
        <w:rPr>
          <w:rFonts w:ascii="Calibri" w:eastAsia="Calibri" w:hAnsi="Calibri"/>
          <w:szCs w:val="22"/>
          <w:lang w:eastAsia="en-US"/>
        </w:rPr>
      </w:pPr>
      <w:r w:rsidRPr="009F2F9B">
        <w:rPr>
          <w:rFonts w:ascii="Calibri" w:eastAsia="Calibri" w:hAnsi="Calibri"/>
          <w:b/>
          <w:szCs w:val="22"/>
          <w:lang w:eastAsia="en-US"/>
        </w:rPr>
        <w:t>UMWP</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Urząd Marszałkowski Województwa Pomorskiego</w:t>
      </w:r>
    </w:p>
    <w:p w14:paraId="4927AF40" w14:textId="5AE82AD3" w:rsidR="00653176" w:rsidRDefault="00653176" w:rsidP="00413F7B">
      <w:pPr>
        <w:spacing w:after="120"/>
        <w:rPr>
          <w:rFonts w:ascii="Calibri" w:eastAsia="Calibri" w:hAnsi="Calibri"/>
          <w:szCs w:val="22"/>
          <w:lang w:eastAsia="en-US"/>
        </w:rPr>
      </w:pPr>
      <w:r w:rsidRPr="00653176">
        <w:rPr>
          <w:rFonts w:ascii="Calibri" w:eastAsia="Calibri" w:hAnsi="Calibri"/>
          <w:b/>
          <w:szCs w:val="22"/>
          <w:lang w:eastAsia="en-US"/>
        </w:rPr>
        <w:t>ZIT</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Zintegrowane Inwestycje Terytorialne</w:t>
      </w:r>
    </w:p>
    <w:p w14:paraId="17BFC86E" w14:textId="66596CE1" w:rsidR="003C68DE" w:rsidRDefault="003C68DE" w:rsidP="00413F7B">
      <w:pPr>
        <w:spacing w:after="120"/>
        <w:rPr>
          <w:rFonts w:ascii="Calibri" w:eastAsia="Calibri" w:hAnsi="Calibri"/>
          <w:szCs w:val="22"/>
          <w:lang w:eastAsia="en-US"/>
        </w:rPr>
      </w:pPr>
      <w:r w:rsidRPr="003C68DE">
        <w:rPr>
          <w:rFonts w:ascii="Calibri" w:eastAsia="Calibri" w:hAnsi="Calibri"/>
          <w:b/>
          <w:szCs w:val="22"/>
          <w:lang w:eastAsia="en-US"/>
        </w:rPr>
        <w:t>ZPT</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Zintegrowane Porozumienia Terytorialne</w:t>
      </w:r>
    </w:p>
    <w:p w14:paraId="127AFC60" w14:textId="77777777" w:rsidR="00EE1A5F" w:rsidRDefault="00311E89" w:rsidP="00413F7B">
      <w:pPr>
        <w:spacing w:after="120"/>
        <w:rPr>
          <w:rFonts w:ascii="Calibri" w:eastAsia="Calibri" w:hAnsi="Calibri"/>
          <w:szCs w:val="22"/>
          <w:lang w:eastAsia="en-US"/>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p>
    <w:p w14:paraId="1330A55A" w14:textId="77777777" w:rsidR="00EE1A5F" w:rsidRDefault="00EE1A5F" w:rsidP="00413F7B">
      <w:pPr>
        <w:rPr>
          <w:b/>
          <w:bCs/>
          <w:iCs/>
          <w:sz w:val="28"/>
          <w:szCs w:val="28"/>
        </w:rPr>
      </w:pPr>
      <w:r>
        <w:br w:type="page"/>
      </w:r>
    </w:p>
    <w:p w14:paraId="4C442332" w14:textId="77777777" w:rsidR="002A3C31" w:rsidRDefault="000044EF" w:rsidP="00413F7B">
      <w:pPr>
        <w:pStyle w:val="Nagwek2"/>
      </w:pPr>
      <w:bookmarkStart w:id="3" w:name="_Toc178598160"/>
      <w:r>
        <w:lastRenderedPageBreak/>
        <w:t>1</w:t>
      </w:r>
      <w:r w:rsidR="0036753F" w:rsidRPr="00B86101">
        <w:t xml:space="preserve">. </w:t>
      </w:r>
      <w:r w:rsidR="002A3C31">
        <w:t>Instytucja organizująca nabór</w:t>
      </w:r>
      <w:bookmarkEnd w:id="3"/>
    </w:p>
    <w:p w14:paraId="6D070329" w14:textId="77777777" w:rsidR="002A3C31" w:rsidRDefault="002A3C31" w:rsidP="00413F7B">
      <w:pPr>
        <w:spacing w:after="120"/>
      </w:pPr>
      <w:r>
        <w:t>Nabór jest organizowany przez:</w:t>
      </w:r>
    </w:p>
    <w:p w14:paraId="41113F78" w14:textId="77777777" w:rsidR="002A3C31" w:rsidRPr="002A3C31" w:rsidRDefault="002A3C31" w:rsidP="00413F7B">
      <w:pPr>
        <w:spacing w:after="120"/>
        <w:rPr>
          <w:b/>
        </w:rPr>
      </w:pPr>
      <w:r w:rsidRPr="002A3C31">
        <w:rPr>
          <w:b/>
        </w:rPr>
        <w:t>Instytucję Zarządzając</w:t>
      </w:r>
      <w:r w:rsidR="00E00074">
        <w:rPr>
          <w:b/>
        </w:rPr>
        <w:t>ą</w:t>
      </w:r>
      <w:r w:rsidRPr="002A3C31">
        <w:rPr>
          <w:b/>
        </w:rPr>
        <w:t xml:space="preserve"> FEP 2021-2027 – Zarząd Województwa Pomorskiego</w:t>
      </w:r>
    </w:p>
    <w:p w14:paraId="4DBCB6EF" w14:textId="77777777" w:rsidR="002A3C31" w:rsidRDefault="002A3C31" w:rsidP="00413F7B">
      <w:pPr>
        <w:spacing w:after="120"/>
      </w:pPr>
      <w:r>
        <w:t>obsługiwaną w zakresie wdrażania Działania będącego przedmiotem naboru przez:</w:t>
      </w:r>
    </w:p>
    <w:p w14:paraId="5BC2CE95" w14:textId="77777777" w:rsidR="002A3C31" w:rsidRDefault="002A3C31" w:rsidP="00413F7B">
      <w:r>
        <w:t>Urząd Marszałkowski Województwa Pomorskiego,</w:t>
      </w:r>
    </w:p>
    <w:p w14:paraId="5B7C0936" w14:textId="77777777" w:rsidR="002A3C31" w:rsidRDefault="002A3C31" w:rsidP="00413F7B">
      <w:r>
        <w:t>Departament Programów Regionalnych</w:t>
      </w:r>
      <w:r w:rsidR="00604DEE">
        <w:t>,</w:t>
      </w:r>
    </w:p>
    <w:p w14:paraId="407A49B7" w14:textId="77777777" w:rsidR="002A3C31" w:rsidRDefault="002A3C31" w:rsidP="00413F7B">
      <w:r>
        <w:t>ul. Okopowa 21/27,</w:t>
      </w:r>
    </w:p>
    <w:p w14:paraId="2E6AB6F1" w14:textId="77777777" w:rsidR="002A3C31" w:rsidRDefault="002A3C31" w:rsidP="00413F7B">
      <w:r>
        <w:t>80-810 Gdańsk</w:t>
      </w:r>
    </w:p>
    <w:p w14:paraId="4EF8FDA3" w14:textId="77777777" w:rsidR="00330C30" w:rsidRPr="00C70A97" w:rsidRDefault="002A3C31" w:rsidP="00413F7B">
      <w:pPr>
        <w:pStyle w:val="Nagwek2"/>
      </w:pPr>
      <w:bookmarkStart w:id="4" w:name="_Toc178598161"/>
      <w:r>
        <w:t xml:space="preserve">2. </w:t>
      </w:r>
      <w:r w:rsidR="00DB254C">
        <w:t>Przedmiot</w:t>
      </w:r>
      <w:r w:rsidR="00330C30" w:rsidRPr="00B86101">
        <w:t xml:space="preserve"> </w:t>
      </w:r>
      <w:r w:rsidR="000B4011" w:rsidRPr="00B86101">
        <w:t>naboru</w:t>
      </w:r>
      <w:bookmarkEnd w:id="4"/>
    </w:p>
    <w:p w14:paraId="412737FF" w14:textId="77777777" w:rsidR="001B25C0" w:rsidRDefault="00DB254C" w:rsidP="001B25C0">
      <w:pPr>
        <w:rPr>
          <w:rFonts w:cstheme="minorHAnsi"/>
        </w:rPr>
      </w:pPr>
      <w:r w:rsidRPr="008544D2">
        <w:rPr>
          <w:rFonts w:cstheme="minorHAnsi"/>
        </w:rPr>
        <w:t>Przedmiot</w:t>
      </w:r>
      <w:r w:rsidR="00766C9E" w:rsidRPr="008544D2">
        <w:rPr>
          <w:rFonts w:cstheme="minorHAnsi"/>
        </w:rPr>
        <w:t>em</w:t>
      </w:r>
      <w:r w:rsidR="00104E12" w:rsidRPr="008544D2">
        <w:rPr>
          <w:rFonts w:cstheme="minorHAnsi"/>
        </w:rPr>
        <w:t xml:space="preserve"> </w:t>
      </w:r>
      <w:r w:rsidR="00B86101" w:rsidRPr="008544D2">
        <w:rPr>
          <w:rFonts w:cstheme="minorHAnsi"/>
        </w:rPr>
        <w:t>naboru jest udzielenie dofinansowania</w:t>
      </w:r>
      <w:r w:rsidR="00C92B05" w:rsidRPr="008544D2">
        <w:rPr>
          <w:rFonts w:cstheme="minorHAnsi"/>
        </w:rPr>
        <w:t xml:space="preserve"> </w:t>
      </w:r>
      <w:r w:rsidR="00766C9E" w:rsidRPr="008544D2">
        <w:rPr>
          <w:rFonts w:cstheme="minorHAnsi"/>
        </w:rPr>
        <w:t xml:space="preserve">projektom </w:t>
      </w:r>
      <w:r w:rsidR="0053335B" w:rsidRPr="008544D2">
        <w:rPr>
          <w:rFonts w:cstheme="minorHAnsi"/>
        </w:rPr>
        <w:t>z zakresu</w:t>
      </w:r>
      <w:r w:rsidR="001B25C0">
        <w:rPr>
          <w:rFonts w:cstheme="minorHAnsi"/>
        </w:rPr>
        <w:t>:</w:t>
      </w:r>
    </w:p>
    <w:p w14:paraId="189C0D0D" w14:textId="77777777" w:rsidR="001B25C0" w:rsidRPr="001B25C0" w:rsidRDefault="001B25C0" w:rsidP="00CE52BB">
      <w:pPr>
        <w:pStyle w:val="Akapitzlist"/>
        <w:numPr>
          <w:ilvl w:val="0"/>
          <w:numId w:val="26"/>
        </w:numPr>
        <w:ind w:left="357" w:hanging="357"/>
        <w:rPr>
          <w:rFonts w:cstheme="minorHAnsi"/>
        </w:rPr>
      </w:pPr>
      <w:r w:rsidRPr="001B25C0">
        <w:rPr>
          <w:rFonts w:cstheme="minorHAnsi"/>
        </w:rPr>
        <w:t>zagospodarowania wód opadowych i roztopowych wraz z błękitno-zieloną infrastrukturą, naturalną i małą retencją wodną,</w:t>
      </w:r>
    </w:p>
    <w:p w14:paraId="35AD7647" w14:textId="77777777" w:rsidR="001B25C0" w:rsidRPr="001B25C0" w:rsidRDefault="001B25C0" w:rsidP="00CE52BB">
      <w:pPr>
        <w:pStyle w:val="Akapitzlist"/>
        <w:numPr>
          <w:ilvl w:val="0"/>
          <w:numId w:val="26"/>
        </w:numPr>
        <w:ind w:left="357" w:hanging="357"/>
        <w:rPr>
          <w:rFonts w:cstheme="minorHAnsi"/>
        </w:rPr>
      </w:pPr>
      <w:r w:rsidRPr="001B25C0">
        <w:rPr>
          <w:rFonts w:cstheme="minorHAnsi"/>
        </w:rPr>
        <w:t>systemów monitorowania, wczesnego ostrzegania i prognozowania wystąpienia zagrożeń naturalnych oraz wzmacniania służb ratowniczych,</w:t>
      </w:r>
    </w:p>
    <w:p w14:paraId="5A9F515E" w14:textId="77777777" w:rsidR="00820D49" w:rsidRPr="001B25C0" w:rsidRDefault="00766C9E" w:rsidP="001B25C0">
      <w:pPr>
        <w:spacing w:after="120"/>
        <w:rPr>
          <w:rFonts w:cstheme="minorHAnsi"/>
        </w:rPr>
      </w:pPr>
      <w:r w:rsidRPr="001B25C0">
        <w:rPr>
          <w:rFonts w:cstheme="minorHAnsi"/>
        </w:rPr>
        <w:t xml:space="preserve">wpisującym się w cele </w:t>
      </w:r>
      <w:r w:rsidR="002C0894" w:rsidRPr="001B25C0">
        <w:rPr>
          <w:rFonts w:cstheme="minorHAnsi"/>
        </w:rPr>
        <w:t>określone dla</w:t>
      </w:r>
      <w:r w:rsidR="00DB254C" w:rsidRPr="001B25C0">
        <w:rPr>
          <w:rFonts w:cstheme="minorHAnsi"/>
        </w:rPr>
        <w:t> </w:t>
      </w:r>
      <w:r w:rsidR="005A381A" w:rsidRPr="008544D2">
        <w:t>Działania 2.</w:t>
      </w:r>
      <w:r w:rsidR="001B25C0">
        <w:t>9</w:t>
      </w:r>
      <w:r w:rsidR="005A381A" w:rsidRPr="008544D2">
        <w:t>.</w:t>
      </w:r>
      <w:r w:rsidR="005A381A">
        <w:t xml:space="preserve"> </w:t>
      </w:r>
      <w:r w:rsidR="001B25C0">
        <w:t>Przystosowanie do zmian klimatu</w:t>
      </w:r>
      <w:r w:rsidR="005A381A">
        <w:t xml:space="preserve"> FEP 2021-2027</w:t>
      </w:r>
      <w:r w:rsidR="0053335B" w:rsidRPr="001B25C0">
        <w:rPr>
          <w:rFonts w:cstheme="minorHAnsi"/>
        </w:rPr>
        <w:t>.</w:t>
      </w:r>
    </w:p>
    <w:p w14:paraId="2D01593E" w14:textId="77777777" w:rsidR="008D31C0" w:rsidRPr="00F8655D" w:rsidRDefault="002A3C31" w:rsidP="00F8655D">
      <w:pPr>
        <w:pStyle w:val="Nagwek3"/>
      </w:pPr>
      <w:bookmarkStart w:id="5" w:name="_Toc178598162"/>
      <w:r w:rsidRPr="00F8655D">
        <w:t>2</w:t>
      </w:r>
      <w:r w:rsidR="008D31C0" w:rsidRPr="00F8655D">
        <w:t>.1. Typy projektów objęte naborem</w:t>
      </w:r>
      <w:bookmarkEnd w:id="5"/>
    </w:p>
    <w:p w14:paraId="27C96E0D" w14:textId="77777777" w:rsidR="008D31C0" w:rsidRDefault="008D31C0" w:rsidP="0053335B">
      <w:pPr>
        <w:spacing w:after="120"/>
        <w:rPr>
          <w:rFonts w:cstheme="minorHAnsi"/>
        </w:rPr>
      </w:pPr>
      <w:r w:rsidRPr="00F8655D">
        <w:rPr>
          <w:rFonts w:cstheme="minorHAnsi"/>
        </w:rPr>
        <w:t xml:space="preserve">Nabór skierowany jest </w:t>
      </w:r>
      <w:r w:rsidR="000B0056" w:rsidRPr="00F8655D">
        <w:rPr>
          <w:rFonts w:cstheme="minorHAnsi"/>
        </w:rPr>
        <w:t xml:space="preserve">do </w:t>
      </w:r>
      <w:r w:rsidR="00B36997" w:rsidRPr="00F8655D">
        <w:rPr>
          <w:rFonts w:cstheme="minorHAnsi"/>
        </w:rPr>
        <w:t xml:space="preserve">projektów realizujących </w:t>
      </w:r>
      <w:r w:rsidR="000B0056" w:rsidRPr="00F8655D">
        <w:rPr>
          <w:rFonts w:cstheme="minorHAnsi"/>
        </w:rPr>
        <w:t>następując</w:t>
      </w:r>
      <w:r w:rsidR="001B25C0" w:rsidRPr="00F8655D">
        <w:rPr>
          <w:rFonts w:cstheme="minorHAnsi"/>
        </w:rPr>
        <w:t>e</w:t>
      </w:r>
      <w:r w:rsidR="00087BEC" w:rsidRPr="00F8655D">
        <w:rPr>
          <w:rFonts w:cstheme="minorHAnsi"/>
        </w:rPr>
        <w:t xml:space="preserve"> </w:t>
      </w:r>
      <w:r w:rsidR="000B0056" w:rsidRPr="00F8655D">
        <w:rPr>
          <w:rFonts w:cstheme="minorHAnsi"/>
          <w:b/>
        </w:rPr>
        <w:t>typ</w:t>
      </w:r>
      <w:r w:rsidR="001B25C0" w:rsidRPr="00F8655D">
        <w:rPr>
          <w:rFonts w:cstheme="minorHAnsi"/>
          <w:b/>
        </w:rPr>
        <w:t>y</w:t>
      </w:r>
      <w:r w:rsidR="000B0056" w:rsidRPr="00F8655D">
        <w:rPr>
          <w:rFonts w:cstheme="minorHAnsi"/>
          <w:b/>
        </w:rPr>
        <w:t xml:space="preserve"> projekt</w:t>
      </w:r>
      <w:r w:rsidR="00037646">
        <w:rPr>
          <w:rFonts w:cstheme="minorHAnsi"/>
          <w:b/>
        </w:rPr>
        <w:t>u</w:t>
      </w:r>
      <w:r w:rsidR="00B4346A" w:rsidRPr="00F8655D">
        <w:rPr>
          <w:rFonts w:cstheme="minorHAnsi"/>
        </w:rPr>
        <w:t>:</w:t>
      </w:r>
    </w:p>
    <w:p w14:paraId="758FA9FB" w14:textId="77777777" w:rsidR="001B25C0" w:rsidRPr="00F8655D" w:rsidRDefault="00F8655D" w:rsidP="00CE52BB">
      <w:pPr>
        <w:pStyle w:val="Akapitzlist"/>
        <w:numPr>
          <w:ilvl w:val="0"/>
          <w:numId w:val="27"/>
        </w:numPr>
        <w:ind w:left="357" w:hanging="357"/>
        <w:rPr>
          <w:rFonts w:cstheme="minorHAnsi"/>
          <w:b/>
        </w:rPr>
      </w:pPr>
      <w:r w:rsidRPr="00F8655D">
        <w:rPr>
          <w:rFonts w:cstheme="minorHAnsi"/>
          <w:b/>
        </w:rPr>
        <w:t>w zakresie zagospodarowania wód opadowych i roztopowych wraz z błękitno-zieloną infrastrukturą, naturalną i małą retencją wodną:</w:t>
      </w:r>
    </w:p>
    <w:p w14:paraId="23790A68" w14:textId="77777777" w:rsidR="00A52743" w:rsidRDefault="00A52743" w:rsidP="00CE52BB">
      <w:pPr>
        <w:pStyle w:val="Akapitzlist"/>
        <w:numPr>
          <w:ilvl w:val="0"/>
          <w:numId w:val="28"/>
        </w:numPr>
        <w:ind w:left="717"/>
        <w:rPr>
          <w:rFonts w:cstheme="minorHAnsi"/>
        </w:rPr>
      </w:pPr>
      <w:r w:rsidRPr="00A52743">
        <w:rPr>
          <w:rFonts w:cstheme="minorHAnsi"/>
        </w:rPr>
        <w:t xml:space="preserve">Budowa, rozbudowa błękitno-zielonej infrastruktury bazującej przede wszystkim na rozwiązaniach opartych na naturze (np. niecek </w:t>
      </w:r>
      <w:proofErr w:type="spellStart"/>
      <w:r w:rsidRPr="00A52743">
        <w:rPr>
          <w:rFonts w:cstheme="minorHAnsi"/>
        </w:rPr>
        <w:t>bioretencyjnych</w:t>
      </w:r>
      <w:proofErr w:type="spellEnd"/>
      <w:r w:rsidRPr="00A52743">
        <w:rPr>
          <w:rFonts w:cstheme="minorHAnsi"/>
        </w:rPr>
        <w:t xml:space="preserve">, rowów </w:t>
      </w:r>
      <w:proofErr w:type="spellStart"/>
      <w:r w:rsidRPr="00A52743">
        <w:rPr>
          <w:rFonts w:cstheme="minorHAnsi"/>
        </w:rPr>
        <w:t>bioretencyjnych</w:t>
      </w:r>
      <w:proofErr w:type="spellEnd"/>
      <w:r w:rsidRPr="00A52743">
        <w:rPr>
          <w:rFonts w:cstheme="minorHAnsi"/>
        </w:rPr>
        <w:t xml:space="preserve"> i infiltracyjnych, ogrodów deszczowych, pasów zieleni połączonych z infiltracją, stawów retencyjnych, muld chłonnych)</w:t>
      </w:r>
      <w:r w:rsidR="002360FC">
        <w:rPr>
          <w:rFonts w:cstheme="minorHAnsi"/>
        </w:rPr>
        <w:t>.</w:t>
      </w:r>
    </w:p>
    <w:p w14:paraId="7590F3F2" w14:textId="77777777" w:rsidR="00A52743" w:rsidRDefault="00A52743" w:rsidP="00CE52BB">
      <w:pPr>
        <w:pStyle w:val="Akapitzlist"/>
        <w:numPr>
          <w:ilvl w:val="0"/>
          <w:numId w:val="28"/>
        </w:numPr>
        <w:ind w:left="717"/>
        <w:rPr>
          <w:rFonts w:cstheme="minorHAnsi"/>
        </w:rPr>
      </w:pPr>
      <w:r w:rsidRPr="00A52743">
        <w:rPr>
          <w:rFonts w:cstheme="minorHAnsi"/>
        </w:rPr>
        <w:t xml:space="preserve">Budowa, rozbudowa różnego rodzaju form </w:t>
      </w:r>
      <w:proofErr w:type="spellStart"/>
      <w:r w:rsidRPr="00A52743">
        <w:rPr>
          <w:rFonts w:cstheme="minorHAnsi"/>
        </w:rPr>
        <w:t>mikroretencji</w:t>
      </w:r>
      <w:proofErr w:type="spellEnd"/>
      <w:r w:rsidRPr="00A52743">
        <w:rPr>
          <w:rFonts w:cstheme="minorHAnsi"/>
        </w:rPr>
        <w:t>,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p>
    <w:p w14:paraId="54EB85A5" w14:textId="77777777" w:rsidR="00A52743" w:rsidRDefault="00A52743" w:rsidP="00CE52BB">
      <w:pPr>
        <w:pStyle w:val="Akapitzlist"/>
        <w:numPr>
          <w:ilvl w:val="0"/>
          <w:numId w:val="28"/>
        </w:numPr>
        <w:ind w:left="717"/>
        <w:rPr>
          <w:rFonts w:cstheme="minorHAnsi"/>
        </w:rPr>
      </w:pPr>
      <w:r w:rsidRPr="00A52743">
        <w:rPr>
          <w:rFonts w:cstheme="minorHAnsi"/>
        </w:rPr>
        <w:t xml:space="preserve">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w:t>
      </w:r>
      <w:proofErr w:type="spellStart"/>
      <w:r w:rsidRPr="00A52743">
        <w:rPr>
          <w:rFonts w:cstheme="minorHAnsi"/>
        </w:rPr>
        <w:t>Miyawakiego</w:t>
      </w:r>
      <w:proofErr w:type="spellEnd"/>
      <w:r w:rsidRPr="00A52743">
        <w:rPr>
          <w:rFonts w:cstheme="minorHAnsi"/>
        </w:rPr>
        <w:t>).</w:t>
      </w:r>
    </w:p>
    <w:p w14:paraId="6A72F929" w14:textId="77777777" w:rsidR="00A52743" w:rsidRDefault="00A52743" w:rsidP="00CE52BB">
      <w:pPr>
        <w:pStyle w:val="Akapitzlist"/>
        <w:numPr>
          <w:ilvl w:val="0"/>
          <w:numId w:val="28"/>
        </w:numPr>
        <w:ind w:left="717"/>
        <w:rPr>
          <w:rFonts w:cstheme="minorHAnsi"/>
        </w:rPr>
      </w:pPr>
      <w:r w:rsidRPr="00A52743">
        <w:rPr>
          <w:rFonts w:cstheme="minorHAnsi"/>
        </w:rPr>
        <w:t>Budowa, rozbudowa indywidualnych i zbiorczych systemów zatrzymywania, zagospodarowania i wykorzystania wód opadowych i roztopowych w miejscu ich powstawania tworzących element systemu retencji.</w:t>
      </w:r>
    </w:p>
    <w:p w14:paraId="57CD7B26" w14:textId="77777777" w:rsidR="00A52743" w:rsidRDefault="00A52743" w:rsidP="00CE52BB">
      <w:pPr>
        <w:pStyle w:val="Akapitzlist"/>
        <w:numPr>
          <w:ilvl w:val="0"/>
          <w:numId w:val="28"/>
        </w:numPr>
        <w:ind w:left="717"/>
        <w:rPr>
          <w:rFonts w:cstheme="minorHAnsi"/>
        </w:rPr>
      </w:pPr>
      <w:r w:rsidRPr="00A52743">
        <w:rPr>
          <w:rFonts w:cstheme="minorHAnsi"/>
        </w:rPr>
        <w:t xml:space="preserve">Działania dotyczące </w:t>
      </w:r>
      <w:proofErr w:type="spellStart"/>
      <w:r w:rsidRPr="00A52743">
        <w:rPr>
          <w:rFonts w:cstheme="minorHAnsi"/>
        </w:rPr>
        <w:t>renaturyzacji</w:t>
      </w:r>
      <w:proofErr w:type="spellEnd"/>
      <w:r w:rsidRPr="00A52743">
        <w:rPr>
          <w:rFonts w:cstheme="minorHAnsi"/>
        </w:rPr>
        <w:t xml:space="preserve"> obszarów od wód zależnych, utrzymania i rozwijania naturalnej retencji poprzez m.in. zachowanie i odtwarzanie lokalnych mokradeł, torfowisk, śródpolnych oczek wodnych.</w:t>
      </w:r>
    </w:p>
    <w:p w14:paraId="00FA582B" w14:textId="77777777" w:rsidR="00F8655D" w:rsidRDefault="00A52743" w:rsidP="00CE52BB">
      <w:pPr>
        <w:pStyle w:val="Akapitzlist"/>
        <w:numPr>
          <w:ilvl w:val="0"/>
          <w:numId w:val="28"/>
        </w:numPr>
        <w:spacing w:after="120"/>
        <w:ind w:left="717"/>
        <w:rPr>
          <w:rFonts w:cstheme="minorHAnsi"/>
        </w:rPr>
      </w:pPr>
      <w:r w:rsidRPr="00A52743">
        <w:rPr>
          <w:rFonts w:cstheme="minorHAnsi"/>
        </w:rPr>
        <w:lastRenderedPageBreak/>
        <w:t xml:space="preserve">Budowa, rozbudowa, przebudowa, odbudowa budowli przeciwpowodziowych - tylko na obszarach wyznaczonych na mapach zagrożenia powodziowego (MZP) i mapach ryzyka powodziowego (MRP): </w:t>
      </w:r>
      <w:hyperlink r:id="rId9" w:history="1">
        <w:r w:rsidR="00E777AF" w:rsidRPr="007F3F61">
          <w:rPr>
            <w:rStyle w:val="Hipercze"/>
            <w:rFonts w:cstheme="minorHAnsi"/>
          </w:rPr>
          <w:t>https://www.isok.gov.pl/hydroportal.html</w:t>
        </w:r>
      </w:hyperlink>
      <w:r w:rsidRPr="00A52743">
        <w:rPr>
          <w:rFonts w:cstheme="minorHAnsi"/>
        </w:rPr>
        <w:t xml:space="preserve"> (wyłącznie przedsięwzięcia o lokalnej skali oddziaływania, wynikające z potrzeb jednostek samorządu terytorialnego).</w:t>
      </w:r>
    </w:p>
    <w:p w14:paraId="1F152AA9" w14:textId="77777777" w:rsidR="00F8655D" w:rsidRPr="00A72EDC" w:rsidRDefault="00F8655D" w:rsidP="00A855B7">
      <w:pPr>
        <w:ind w:left="357"/>
        <w:rPr>
          <w:rFonts w:cstheme="minorHAnsi"/>
        </w:rPr>
      </w:pPr>
      <w:r w:rsidRPr="00A72EDC">
        <w:rPr>
          <w:rFonts w:cstheme="minorHAnsi"/>
        </w:rPr>
        <w:t>Uzupełniająco, jako element projektu możliwe będą również:</w:t>
      </w:r>
    </w:p>
    <w:p w14:paraId="0A12625A" w14:textId="77777777" w:rsidR="00A52743" w:rsidRPr="00A52743" w:rsidRDefault="00A52743" w:rsidP="00CE52BB">
      <w:pPr>
        <w:pStyle w:val="Akapitzlist"/>
        <w:numPr>
          <w:ilvl w:val="0"/>
          <w:numId w:val="30"/>
        </w:numPr>
        <w:ind w:left="714" w:hanging="357"/>
        <w:rPr>
          <w:rFonts w:cstheme="minorHAnsi"/>
          <w:b/>
        </w:rPr>
      </w:pPr>
      <w:r w:rsidRPr="00A52743">
        <w:rPr>
          <w:rFonts w:cstheme="minorHAnsi"/>
        </w:rPr>
        <w:t>w ramach pierwszego, drugiego, trzeciego, czwartego, piątego i szóstego typ</w:t>
      </w:r>
      <w:r w:rsidR="00653176">
        <w:rPr>
          <w:rFonts w:cstheme="minorHAnsi"/>
        </w:rPr>
        <w:t>ów</w:t>
      </w:r>
      <w:r w:rsidRPr="00A52743">
        <w:rPr>
          <w:rFonts w:cstheme="minorHAnsi"/>
        </w:rPr>
        <w:t xml:space="preserve"> projektu</w:t>
      </w:r>
      <w:r w:rsidR="00653176">
        <w:rPr>
          <w:rFonts w:cstheme="minorHAnsi"/>
        </w:rPr>
        <w:t xml:space="preserve"> wymienionych powyżej</w:t>
      </w:r>
      <w:r w:rsidRPr="00A52743">
        <w:rPr>
          <w:rFonts w:cstheme="minorHAnsi"/>
        </w:rPr>
        <w:t>:</w:t>
      </w:r>
    </w:p>
    <w:p w14:paraId="7E53C436" w14:textId="77777777" w:rsidR="00A52743" w:rsidRPr="00A52743" w:rsidRDefault="00A52743" w:rsidP="00CE52BB">
      <w:pPr>
        <w:pStyle w:val="Akapitzlist"/>
        <w:numPr>
          <w:ilvl w:val="0"/>
          <w:numId w:val="31"/>
        </w:numPr>
        <w:ind w:left="1071" w:hanging="357"/>
        <w:rPr>
          <w:rFonts w:cstheme="minorHAnsi"/>
          <w:b/>
        </w:rPr>
      </w:pPr>
      <w:r w:rsidRPr="00A52743">
        <w:rPr>
          <w:rFonts w:cstheme="minorHAnsi"/>
        </w:rPr>
        <w:t>budowa, rozbudowa systemów monitorowania, wczesnego ostrzegania i prognozowania wystąpienia zagrożeń naturalnych, a także szybkiego reagowania</w:t>
      </w:r>
      <w:r>
        <w:rPr>
          <w:rFonts w:cstheme="minorHAnsi"/>
        </w:rPr>
        <w:t>,</w:t>
      </w:r>
    </w:p>
    <w:p w14:paraId="6E9B45EF" w14:textId="77777777" w:rsidR="00A52743" w:rsidRPr="00A52743" w:rsidRDefault="00A52743" w:rsidP="00CE52BB">
      <w:pPr>
        <w:pStyle w:val="Akapitzlist"/>
        <w:numPr>
          <w:ilvl w:val="0"/>
          <w:numId w:val="31"/>
        </w:numPr>
        <w:ind w:left="1071" w:hanging="357"/>
        <w:rPr>
          <w:rFonts w:cstheme="minorHAnsi"/>
          <w:b/>
        </w:rPr>
      </w:pPr>
      <w:r w:rsidRPr="00A52743">
        <w:rPr>
          <w:rFonts w:cstheme="minorHAnsi"/>
        </w:rPr>
        <w:t>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p>
    <w:p w14:paraId="55D6E339" w14:textId="77777777" w:rsidR="008A2BB4" w:rsidRPr="008A2BB4" w:rsidRDefault="00A52743" w:rsidP="00CE52BB">
      <w:pPr>
        <w:pStyle w:val="Akapitzlist"/>
        <w:numPr>
          <w:ilvl w:val="0"/>
          <w:numId w:val="30"/>
        </w:numPr>
        <w:spacing w:after="120"/>
        <w:ind w:left="714" w:hanging="357"/>
        <w:rPr>
          <w:rFonts w:cstheme="minorHAnsi"/>
          <w:b/>
        </w:rPr>
      </w:pPr>
      <w:r w:rsidRPr="008A2BB4">
        <w:rPr>
          <w:rFonts w:cstheme="minorHAnsi"/>
        </w:rPr>
        <w:t>w ramach pierwszego, drugiego, trzeciego, czwartego (wyłącznie w przypadku indywidualnych rozwiązań) i piątego typ</w:t>
      </w:r>
      <w:r w:rsidR="00653176">
        <w:rPr>
          <w:rFonts w:cstheme="minorHAnsi"/>
        </w:rPr>
        <w:t>ów</w:t>
      </w:r>
      <w:r w:rsidRPr="008A2BB4">
        <w:rPr>
          <w:rFonts w:cstheme="minorHAnsi"/>
        </w:rPr>
        <w:t xml:space="preserve"> projektu</w:t>
      </w:r>
      <w:r w:rsidR="00653176">
        <w:rPr>
          <w:rFonts w:cstheme="minorHAnsi"/>
        </w:rPr>
        <w:t xml:space="preserve"> wymienionych powyżej</w:t>
      </w:r>
      <w:r w:rsidR="008A2BB4">
        <w:rPr>
          <w:rFonts w:cstheme="minorHAnsi"/>
        </w:rPr>
        <w:t>:</w:t>
      </w:r>
      <w:r w:rsidRPr="008A2BB4">
        <w:rPr>
          <w:rFonts w:cstheme="minorHAnsi"/>
        </w:rPr>
        <w:t xml:space="preserve"> działania edukacyjne stanowiące element większego projektu, które muszą być bezpośrednio powiązane z celami tego projektu i mogą stanowić nie więcej niż 10% jego kosztów kwalifikowalnych.</w:t>
      </w:r>
    </w:p>
    <w:p w14:paraId="2FD7F639" w14:textId="77777777" w:rsidR="00F8655D" w:rsidRPr="008A2BB4" w:rsidRDefault="00F8655D" w:rsidP="00CE52BB">
      <w:pPr>
        <w:pStyle w:val="Akapitzlist"/>
        <w:numPr>
          <w:ilvl w:val="0"/>
          <w:numId w:val="35"/>
        </w:numPr>
        <w:ind w:left="357" w:hanging="357"/>
        <w:rPr>
          <w:rFonts w:cstheme="minorHAnsi"/>
          <w:b/>
        </w:rPr>
      </w:pPr>
      <w:r w:rsidRPr="008A2BB4">
        <w:rPr>
          <w:rFonts w:cstheme="minorHAnsi"/>
          <w:b/>
        </w:rPr>
        <w:t>w zakresie systemów monitorowania, wczesnego ostrzegania i prognozowania wystąpienia zagrożeń naturalnych oraz wzmacniania służb ratowniczych:</w:t>
      </w:r>
    </w:p>
    <w:p w14:paraId="0B0DAD7F" w14:textId="77777777" w:rsidR="00A72EDC" w:rsidRDefault="00A52743" w:rsidP="00CE52BB">
      <w:pPr>
        <w:pStyle w:val="Akapitzlist"/>
        <w:numPr>
          <w:ilvl w:val="0"/>
          <w:numId w:val="28"/>
        </w:numPr>
        <w:ind w:left="714" w:hanging="357"/>
        <w:rPr>
          <w:rFonts w:cstheme="minorHAnsi"/>
        </w:rPr>
      </w:pPr>
      <w:r w:rsidRPr="008A2BB4">
        <w:rPr>
          <w:rFonts w:cstheme="minorHAnsi"/>
        </w:rPr>
        <w:t xml:space="preserve">Budowa, rozbudowa systemów monitorowania, wczesnego ostrzegania i prognozowania wystąpienia zagrożeń naturalnych, a także szybkiego reagowania. </w:t>
      </w:r>
    </w:p>
    <w:p w14:paraId="26C58AE0" w14:textId="77777777" w:rsidR="00F8655D" w:rsidRDefault="00A52743" w:rsidP="00CE52BB">
      <w:pPr>
        <w:pStyle w:val="Akapitzlist"/>
        <w:numPr>
          <w:ilvl w:val="0"/>
          <w:numId w:val="28"/>
        </w:numPr>
        <w:spacing w:after="120"/>
        <w:ind w:left="714" w:hanging="357"/>
        <w:rPr>
          <w:rFonts w:cstheme="minorHAnsi"/>
        </w:rPr>
      </w:pPr>
      <w:r w:rsidRPr="00A72EDC">
        <w:rPr>
          <w:rFonts w:cstheme="minorHAnsi"/>
        </w:rPr>
        <w:t>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p>
    <w:p w14:paraId="036D6D86" w14:textId="77777777" w:rsidR="00A72EDC" w:rsidRPr="0027793C" w:rsidRDefault="00A72EDC" w:rsidP="00A855B7">
      <w:pPr>
        <w:shd w:val="clear" w:color="auto" w:fill="F2F2F2" w:themeFill="background1" w:themeFillShade="F2"/>
        <w:spacing w:after="120"/>
        <w:rPr>
          <w:rFonts w:cstheme="minorHAnsi"/>
          <w:b/>
        </w:rPr>
      </w:pPr>
      <w:r w:rsidRPr="0027793C">
        <w:rPr>
          <w:rFonts w:cstheme="minorHAnsi"/>
          <w:b/>
        </w:rPr>
        <w:t>Uwaga!</w:t>
      </w:r>
    </w:p>
    <w:p w14:paraId="180F5F5C" w14:textId="77777777" w:rsidR="00A855B7" w:rsidRDefault="00BE4DEB" w:rsidP="00A855B7">
      <w:pPr>
        <w:shd w:val="clear" w:color="auto" w:fill="F2F2F2" w:themeFill="background1" w:themeFillShade="F2"/>
        <w:spacing w:after="120"/>
        <w:rPr>
          <w:rFonts w:cstheme="minorHAnsi"/>
        </w:rPr>
      </w:pPr>
      <w:r>
        <w:rPr>
          <w:rFonts w:cstheme="minorHAnsi"/>
        </w:rPr>
        <w:t>W</w:t>
      </w:r>
      <w:r w:rsidR="00653176">
        <w:rPr>
          <w:rFonts w:cstheme="minorHAnsi"/>
        </w:rPr>
        <w:t xml:space="preserve"> ramach naboru </w:t>
      </w:r>
      <w:r>
        <w:rPr>
          <w:rFonts w:cstheme="minorHAnsi"/>
        </w:rPr>
        <w:t>dopuszcza się składanie wniosków</w:t>
      </w:r>
      <w:r w:rsidR="00653176">
        <w:rPr>
          <w:rFonts w:cstheme="minorHAnsi"/>
        </w:rPr>
        <w:t xml:space="preserve"> </w:t>
      </w:r>
      <w:r w:rsidR="00CF7A0B">
        <w:rPr>
          <w:rFonts w:cstheme="minorHAnsi"/>
        </w:rPr>
        <w:t xml:space="preserve">o dofinansowanie projektów </w:t>
      </w:r>
      <w:r w:rsidR="00653176">
        <w:rPr>
          <w:rFonts w:cstheme="minorHAnsi"/>
        </w:rPr>
        <w:t>reali</w:t>
      </w:r>
      <w:r>
        <w:rPr>
          <w:rFonts w:cstheme="minorHAnsi"/>
        </w:rPr>
        <w:t xml:space="preserve">zujących </w:t>
      </w:r>
      <w:r w:rsidR="00653176">
        <w:rPr>
          <w:rFonts w:cstheme="minorHAnsi"/>
        </w:rPr>
        <w:t xml:space="preserve">typy projektu </w:t>
      </w:r>
      <w:r w:rsidR="00A855B7">
        <w:rPr>
          <w:rFonts w:cstheme="minorHAnsi"/>
        </w:rPr>
        <w:t xml:space="preserve">1-6 </w:t>
      </w:r>
      <w:r w:rsidR="00A855B7" w:rsidRPr="00A855B7">
        <w:rPr>
          <w:rFonts w:cstheme="minorHAnsi"/>
          <w:b/>
        </w:rPr>
        <w:t>lub</w:t>
      </w:r>
      <w:r w:rsidR="00A855B7">
        <w:rPr>
          <w:rFonts w:cstheme="minorHAnsi"/>
        </w:rPr>
        <w:t xml:space="preserve"> 7-8.</w:t>
      </w:r>
    </w:p>
    <w:p w14:paraId="20CA104F" w14:textId="77777777" w:rsidR="008D31C0" w:rsidRDefault="002A3C31" w:rsidP="00F8655D">
      <w:pPr>
        <w:pStyle w:val="Nagwek3"/>
      </w:pPr>
      <w:bookmarkStart w:id="6" w:name="_Toc178598163"/>
      <w:r>
        <w:t>2</w:t>
      </w:r>
      <w:r w:rsidR="008D31C0">
        <w:t xml:space="preserve">.2. </w:t>
      </w:r>
      <w:r w:rsidR="002E573A">
        <w:t>W</w:t>
      </w:r>
      <w:r w:rsidR="008D31C0">
        <w:t>nioskodawc</w:t>
      </w:r>
      <w:r w:rsidR="002E573A">
        <w:t>y</w:t>
      </w:r>
      <w:r w:rsidR="008D31C0">
        <w:t xml:space="preserve"> uprawni</w:t>
      </w:r>
      <w:r w:rsidR="002E573A">
        <w:t>eni</w:t>
      </w:r>
      <w:r w:rsidR="008D31C0">
        <w:t xml:space="preserve"> do złożenia wniosk</w:t>
      </w:r>
      <w:r w:rsidR="002E573A">
        <w:t>u</w:t>
      </w:r>
      <w:bookmarkEnd w:id="6"/>
    </w:p>
    <w:p w14:paraId="02E06FE9" w14:textId="77777777" w:rsidR="008A2BB4" w:rsidRDefault="008A2BB4" w:rsidP="00CE52BB">
      <w:pPr>
        <w:pStyle w:val="Akapitzlist"/>
        <w:numPr>
          <w:ilvl w:val="0"/>
          <w:numId w:val="24"/>
        </w:numPr>
        <w:ind w:left="357" w:hanging="357"/>
        <w:rPr>
          <w:lang w:eastAsia="ja-JP"/>
        </w:rPr>
      </w:pPr>
      <w:r>
        <w:rPr>
          <w:lang w:eastAsia="ja-JP"/>
        </w:rPr>
        <w:t>j</w:t>
      </w:r>
      <w:r w:rsidRPr="008A2BB4">
        <w:rPr>
          <w:lang w:eastAsia="ja-JP"/>
        </w:rPr>
        <w:t xml:space="preserve">ednostki organizacyjne działające w imieniu </w:t>
      </w:r>
      <w:proofErr w:type="spellStart"/>
      <w:r>
        <w:rPr>
          <w:lang w:eastAsia="ja-JP"/>
        </w:rPr>
        <w:t>jst</w:t>
      </w:r>
      <w:proofErr w:type="spellEnd"/>
      <w:r w:rsidRPr="008A2BB4">
        <w:rPr>
          <w:lang w:eastAsia="ja-JP"/>
        </w:rPr>
        <w:t xml:space="preserve">, </w:t>
      </w:r>
    </w:p>
    <w:p w14:paraId="7731DC83" w14:textId="77777777" w:rsidR="008A2BB4" w:rsidRDefault="008A2BB4" w:rsidP="00CE52BB">
      <w:pPr>
        <w:pStyle w:val="Akapitzlist"/>
        <w:numPr>
          <w:ilvl w:val="0"/>
          <w:numId w:val="24"/>
        </w:numPr>
        <w:ind w:left="357" w:hanging="357"/>
        <w:rPr>
          <w:lang w:eastAsia="ja-JP"/>
        </w:rPr>
      </w:pPr>
      <w:proofErr w:type="spellStart"/>
      <w:r>
        <w:rPr>
          <w:lang w:eastAsia="ja-JP"/>
        </w:rPr>
        <w:t>jst</w:t>
      </w:r>
      <w:proofErr w:type="spellEnd"/>
      <w:r w:rsidRPr="008A2BB4">
        <w:rPr>
          <w:lang w:eastAsia="ja-JP"/>
        </w:rPr>
        <w:t xml:space="preserve">, </w:t>
      </w:r>
    </w:p>
    <w:p w14:paraId="4EE58780" w14:textId="77777777" w:rsidR="008A2BB4" w:rsidRDefault="008A2BB4" w:rsidP="00CE52BB">
      <w:pPr>
        <w:pStyle w:val="Akapitzlist"/>
        <w:numPr>
          <w:ilvl w:val="0"/>
          <w:numId w:val="24"/>
        </w:numPr>
        <w:ind w:left="357" w:hanging="357"/>
        <w:rPr>
          <w:lang w:eastAsia="ja-JP"/>
        </w:rPr>
      </w:pPr>
      <w:r>
        <w:rPr>
          <w:lang w:eastAsia="ja-JP"/>
        </w:rPr>
        <w:t>o</w:t>
      </w:r>
      <w:r w:rsidRPr="008A2BB4">
        <w:rPr>
          <w:lang w:eastAsia="ja-JP"/>
        </w:rPr>
        <w:t>rganizacje pozarządowe,</w:t>
      </w:r>
    </w:p>
    <w:p w14:paraId="568C1849" w14:textId="77777777" w:rsidR="008A2BB4" w:rsidRDefault="008A2BB4" w:rsidP="00CE52BB">
      <w:pPr>
        <w:pStyle w:val="Akapitzlist"/>
        <w:numPr>
          <w:ilvl w:val="0"/>
          <w:numId w:val="24"/>
        </w:numPr>
        <w:ind w:left="357" w:hanging="357"/>
        <w:rPr>
          <w:lang w:eastAsia="ja-JP"/>
        </w:rPr>
      </w:pPr>
      <w:r>
        <w:rPr>
          <w:lang w:eastAsia="ja-JP"/>
        </w:rPr>
        <w:t>p</w:t>
      </w:r>
      <w:r w:rsidRPr="008A2BB4">
        <w:rPr>
          <w:lang w:eastAsia="ja-JP"/>
        </w:rPr>
        <w:t xml:space="preserve">artnerstwa </w:t>
      </w:r>
      <w:r>
        <w:rPr>
          <w:lang w:eastAsia="ja-JP"/>
        </w:rPr>
        <w:t>p</w:t>
      </w:r>
      <w:r w:rsidRPr="008A2BB4">
        <w:rPr>
          <w:lang w:eastAsia="ja-JP"/>
        </w:rPr>
        <w:t>ubliczno-</w:t>
      </w:r>
      <w:r>
        <w:rPr>
          <w:lang w:eastAsia="ja-JP"/>
        </w:rPr>
        <w:t>p</w:t>
      </w:r>
      <w:r w:rsidRPr="008A2BB4">
        <w:rPr>
          <w:lang w:eastAsia="ja-JP"/>
        </w:rPr>
        <w:t>rywatne,</w:t>
      </w:r>
    </w:p>
    <w:p w14:paraId="578C79BE" w14:textId="77777777" w:rsidR="008A2BB4" w:rsidRDefault="008A2BB4" w:rsidP="00CE52BB">
      <w:pPr>
        <w:pStyle w:val="Akapitzlist"/>
        <w:numPr>
          <w:ilvl w:val="0"/>
          <w:numId w:val="24"/>
        </w:numPr>
        <w:ind w:left="357" w:hanging="357"/>
        <w:rPr>
          <w:lang w:eastAsia="ja-JP"/>
        </w:rPr>
      </w:pPr>
      <w:r>
        <w:rPr>
          <w:lang w:eastAsia="ja-JP"/>
        </w:rPr>
        <w:t>p</w:t>
      </w:r>
      <w:r w:rsidRPr="008A2BB4">
        <w:rPr>
          <w:lang w:eastAsia="ja-JP"/>
        </w:rPr>
        <w:t xml:space="preserve">odmioty świadczące usługi publiczne w ramach realizacji obowiązków własnych </w:t>
      </w:r>
      <w:proofErr w:type="spellStart"/>
      <w:r>
        <w:rPr>
          <w:lang w:eastAsia="ja-JP"/>
        </w:rPr>
        <w:t>jst</w:t>
      </w:r>
      <w:proofErr w:type="spellEnd"/>
      <w:r w:rsidRPr="008A2BB4">
        <w:rPr>
          <w:lang w:eastAsia="ja-JP"/>
        </w:rPr>
        <w:t>,</w:t>
      </w:r>
    </w:p>
    <w:p w14:paraId="432743F7" w14:textId="77777777" w:rsidR="008A2BB4" w:rsidRDefault="008A2BB4" w:rsidP="00CE52BB">
      <w:pPr>
        <w:pStyle w:val="Akapitzlist"/>
        <w:numPr>
          <w:ilvl w:val="0"/>
          <w:numId w:val="24"/>
        </w:numPr>
        <w:ind w:left="357" w:hanging="357"/>
        <w:rPr>
          <w:lang w:eastAsia="ja-JP"/>
        </w:rPr>
      </w:pPr>
      <w:r>
        <w:rPr>
          <w:lang w:eastAsia="ja-JP"/>
        </w:rPr>
        <w:t>s</w:t>
      </w:r>
      <w:r w:rsidRPr="008A2BB4">
        <w:rPr>
          <w:lang w:eastAsia="ja-JP"/>
        </w:rPr>
        <w:t xml:space="preserve">półki wodne, </w:t>
      </w:r>
    </w:p>
    <w:p w14:paraId="546741AE" w14:textId="77777777" w:rsidR="00FD65DB" w:rsidRDefault="008A2BB4" w:rsidP="00CE52BB">
      <w:pPr>
        <w:pStyle w:val="Akapitzlist"/>
        <w:numPr>
          <w:ilvl w:val="0"/>
          <w:numId w:val="24"/>
        </w:numPr>
        <w:spacing w:after="240"/>
        <w:ind w:left="357" w:hanging="357"/>
        <w:rPr>
          <w:lang w:eastAsia="ja-JP"/>
        </w:rPr>
      </w:pPr>
      <w:r>
        <w:rPr>
          <w:lang w:eastAsia="ja-JP"/>
        </w:rPr>
        <w:t>w</w:t>
      </w:r>
      <w:r w:rsidRPr="008A2BB4">
        <w:rPr>
          <w:lang w:eastAsia="ja-JP"/>
        </w:rPr>
        <w:t>spólnoty, spółdzielnie mieszkaniowe i TBS</w:t>
      </w:r>
      <w:r w:rsidR="00A72EDC">
        <w:rPr>
          <w:lang w:eastAsia="ja-JP"/>
        </w:rPr>
        <w:t>.</w:t>
      </w:r>
    </w:p>
    <w:p w14:paraId="1D5814A9" w14:textId="77777777" w:rsidR="000B390E" w:rsidRDefault="000B390E">
      <w:pPr>
        <w:spacing w:line="240" w:lineRule="auto"/>
        <w:rPr>
          <w:b/>
        </w:rPr>
      </w:pPr>
      <w:r>
        <w:rPr>
          <w:b/>
        </w:rPr>
        <w:br w:type="page"/>
      </w:r>
    </w:p>
    <w:p w14:paraId="184FA015" w14:textId="466149C6" w:rsidR="00FD65DB" w:rsidRPr="00FD65DB" w:rsidRDefault="00FD65DB" w:rsidP="00FD65DB">
      <w:pPr>
        <w:shd w:val="clear" w:color="auto" w:fill="F2F2F2" w:themeFill="background1" w:themeFillShade="F2"/>
        <w:rPr>
          <w:b/>
        </w:rPr>
      </w:pPr>
      <w:r w:rsidRPr="00FD65DB">
        <w:rPr>
          <w:b/>
        </w:rPr>
        <w:lastRenderedPageBreak/>
        <w:t>Uwaga!</w:t>
      </w:r>
    </w:p>
    <w:p w14:paraId="41BD005F" w14:textId="41CB7807" w:rsidR="00FD65DB" w:rsidRPr="008257A2" w:rsidRDefault="00FD65DB" w:rsidP="00FD65DB">
      <w:pPr>
        <w:shd w:val="clear" w:color="auto" w:fill="F2F2F2" w:themeFill="background1" w:themeFillShade="F2"/>
        <w:rPr>
          <w:lang w:eastAsia="ja-JP"/>
        </w:rPr>
      </w:pPr>
      <w:r w:rsidRPr="00A72EDC">
        <w:t xml:space="preserve">Ze wsparcia w ramach naboru </w:t>
      </w:r>
      <w:r w:rsidRPr="00A72EDC">
        <w:rPr>
          <w:b/>
        </w:rPr>
        <w:t>wykluczone są projekty</w:t>
      </w:r>
      <w:r w:rsidR="00757188" w:rsidRPr="00A72EDC">
        <w:rPr>
          <w:b/>
        </w:rPr>
        <w:t xml:space="preserve"> </w:t>
      </w:r>
      <w:r w:rsidRPr="00A72EDC">
        <w:t>których wnioskodawc</w:t>
      </w:r>
      <w:r w:rsidR="00757188" w:rsidRPr="00A72EDC">
        <w:t>ami</w:t>
      </w:r>
      <w:r w:rsidRPr="00A72EDC">
        <w:t>/partner</w:t>
      </w:r>
      <w:r w:rsidR="00757188" w:rsidRPr="00A72EDC">
        <w:t>ami</w:t>
      </w:r>
      <w:r w:rsidRPr="00A72EDC">
        <w:t xml:space="preserve"> są </w:t>
      </w:r>
      <w:proofErr w:type="spellStart"/>
      <w:r w:rsidRPr="00A72EDC">
        <w:rPr>
          <w:b/>
        </w:rPr>
        <w:t>jst</w:t>
      </w:r>
      <w:proofErr w:type="spellEnd"/>
      <w:r w:rsidRPr="00A72EDC">
        <w:rPr>
          <w:b/>
        </w:rPr>
        <w:t>, mają</w:t>
      </w:r>
      <w:r w:rsidR="00757188" w:rsidRPr="00A72EDC">
        <w:rPr>
          <w:b/>
        </w:rPr>
        <w:t>ce</w:t>
      </w:r>
      <w:r w:rsidRPr="00A72EDC">
        <w:rPr>
          <w:b/>
        </w:rPr>
        <w:t xml:space="preserve"> status Obserwatora w ZIT lub jednostki organizacyjne i spółki od nich zależne</w:t>
      </w:r>
      <w:r w:rsidR="00582EAE">
        <w:rPr>
          <w:rStyle w:val="Odwoanieprzypisudolnego"/>
          <w:b/>
        </w:rPr>
        <w:footnoteReference w:id="4"/>
      </w:r>
      <w:r w:rsidRPr="00A72EDC">
        <w:t>, jeżeli podmioty te wskazane zostały w „Porozumieniu w sprawie realizacji instrumentu Zintegrowane Inwestycje Terytorialne” jako uprawnione do wsparcia w Działaniach 2.</w:t>
      </w:r>
      <w:r w:rsidR="00A72EDC" w:rsidRPr="00A72EDC">
        <w:t>10</w:t>
      </w:r>
      <w:r w:rsidRPr="00A72EDC">
        <w:t>. lub 2.</w:t>
      </w:r>
      <w:r w:rsidR="00A72EDC" w:rsidRPr="00A72EDC">
        <w:t>11</w:t>
      </w:r>
      <w:r w:rsidRPr="00A72EDC">
        <w:t>. FEP 2021-2027.</w:t>
      </w:r>
    </w:p>
    <w:p w14:paraId="0AC425F0" w14:textId="77777777" w:rsidR="002E573A" w:rsidRDefault="002A3C31" w:rsidP="00F8655D">
      <w:pPr>
        <w:pStyle w:val="Nagwek3"/>
      </w:pPr>
      <w:bookmarkStart w:id="7" w:name="_Toc178598164"/>
      <w:r>
        <w:t>2</w:t>
      </w:r>
      <w:r w:rsidR="002E573A">
        <w:t xml:space="preserve">.3. </w:t>
      </w:r>
      <w:r w:rsidR="00931224">
        <w:t>Ukierunkowanie terytorialne</w:t>
      </w:r>
      <w:bookmarkEnd w:id="7"/>
    </w:p>
    <w:p w14:paraId="21F03178" w14:textId="77777777" w:rsidR="004824D4" w:rsidRPr="004824D4" w:rsidRDefault="00B71E00" w:rsidP="00291A7D">
      <w:pPr>
        <w:rPr>
          <w:lang w:eastAsia="ja-JP"/>
        </w:rPr>
      </w:pPr>
      <w:r w:rsidRPr="008A2BB4">
        <w:rPr>
          <w:lang w:eastAsia="ja-JP"/>
        </w:rPr>
        <w:t xml:space="preserve">Projekty złożone w ramach naboru mogą być realizowane </w:t>
      </w:r>
      <w:r w:rsidR="008A2BB4">
        <w:rPr>
          <w:lang w:eastAsia="ja-JP"/>
        </w:rPr>
        <w:t xml:space="preserve">na terenie całego województwa </w:t>
      </w:r>
      <w:r w:rsidR="008A2BB4" w:rsidRPr="00291A7D">
        <w:rPr>
          <w:b/>
          <w:lang w:eastAsia="ja-JP"/>
        </w:rPr>
        <w:t xml:space="preserve">z wyłączeniem obszarów wskazanych w Strategiach ZIT </w:t>
      </w:r>
      <w:r w:rsidR="008A2BB4" w:rsidRPr="00653176">
        <w:rPr>
          <w:lang w:eastAsia="ja-JP"/>
        </w:rPr>
        <w:t>dla Miejskich Obszarów Funkcjonalnych</w:t>
      </w:r>
      <w:r w:rsidR="008A2BB4">
        <w:rPr>
          <w:lang w:eastAsia="ja-JP"/>
        </w:rPr>
        <w:t>: Bytowa, Chojnic – Człuchowa, Kościerzyny, Kwidzyna, Lęborka, Malborka – Sztumu, Słupska – Ustki, Starogardu Gdańskiego i Obszaru Metropolitalnego Gdańsk – Gdynia – Sopot</w:t>
      </w:r>
      <w:r w:rsidR="00A72EDC">
        <w:rPr>
          <w:lang w:eastAsia="ja-JP"/>
        </w:rPr>
        <w:t xml:space="preserve">, przy czym </w:t>
      </w:r>
      <w:r w:rsidR="008A2BB4">
        <w:rPr>
          <w:lang w:eastAsia="ja-JP"/>
        </w:rPr>
        <w:t xml:space="preserve">w ramach </w:t>
      </w:r>
      <w:r w:rsidR="008A2BB4" w:rsidRPr="00291A7D">
        <w:rPr>
          <w:lang w:eastAsia="ja-JP"/>
        </w:rPr>
        <w:t>pierwszego, drugiego, trzeciego, czwartego i piątego typ</w:t>
      </w:r>
      <w:r w:rsidR="00206732">
        <w:rPr>
          <w:lang w:eastAsia="ja-JP"/>
        </w:rPr>
        <w:t>ów</w:t>
      </w:r>
      <w:r w:rsidR="008A2BB4" w:rsidRPr="00291A7D">
        <w:rPr>
          <w:lang w:eastAsia="ja-JP"/>
        </w:rPr>
        <w:t xml:space="preserve"> projektu</w:t>
      </w:r>
      <w:r w:rsidR="008A2BB4">
        <w:rPr>
          <w:lang w:eastAsia="ja-JP"/>
        </w:rPr>
        <w:t xml:space="preserve"> </w:t>
      </w:r>
      <w:r w:rsidR="00206732" w:rsidRPr="00206732">
        <w:rPr>
          <w:lang w:eastAsia="ja-JP"/>
        </w:rPr>
        <w:t>wskazany</w:t>
      </w:r>
      <w:r w:rsidR="00206732">
        <w:rPr>
          <w:lang w:eastAsia="ja-JP"/>
        </w:rPr>
        <w:t>ch</w:t>
      </w:r>
      <w:r w:rsidR="00206732" w:rsidRPr="00206732">
        <w:rPr>
          <w:lang w:eastAsia="ja-JP"/>
        </w:rPr>
        <w:t xml:space="preserve"> w pkt. 2.1. niniejszego Regulaminu </w:t>
      </w:r>
      <w:r w:rsidR="008A2BB4">
        <w:rPr>
          <w:lang w:eastAsia="ja-JP"/>
        </w:rPr>
        <w:t xml:space="preserve">wspierane będą wyłącznie projekty realizowane </w:t>
      </w:r>
      <w:r w:rsidR="008A2BB4" w:rsidRPr="00E777AF">
        <w:rPr>
          <w:b/>
          <w:lang w:eastAsia="ja-JP"/>
        </w:rPr>
        <w:t>na obszarach miast i miejscowości poniżej 20 tys. mieszkańców oraz stolic powiatów poniżej 15 tys. mieszkańców</w:t>
      </w:r>
      <w:r w:rsidR="008A2BB4">
        <w:rPr>
          <w:lang w:eastAsia="ja-JP"/>
        </w:rPr>
        <w:t>. Liczba mieszkańców ustalona będzie na podstawie danych Głównego Urzędu Statystycznego aktualnych na dzień ogłoszenia naboru wniosków o dofinansowanie.</w:t>
      </w:r>
    </w:p>
    <w:p w14:paraId="16A694CC" w14:textId="77777777" w:rsidR="003B42F7" w:rsidRPr="00C70A97" w:rsidRDefault="002A3C31" w:rsidP="00413F7B">
      <w:pPr>
        <w:pStyle w:val="Nagwek2"/>
      </w:pPr>
      <w:bookmarkStart w:id="8" w:name="_Toc178598165"/>
      <w:r>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8"/>
    </w:p>
    <w:p w14:paraId="0FA72589" w14:textId="77777777" w:rsidR="003B42F7" w:rsidRPr="003B42F7" w:rsidRDefault="002A3C31" w:rsidP="00F8655D">
      <w:pPr>
        <w:pStyle w:val="Nagwek3"/>
      </w:pPr>
      <w:bookmarkStart w:id="9" w:name="_Toc178598166"/>
      <w:r>
        <w:t>3</w:t>
      </w:r>
      <w:r w:rsidR="003B42F7">
        <w:t xml:space="preserve">.1. </w:t>
      </w:r>
      <w:r w:rsidR="00D3563C">
        <w:t>Kwota przeznaczona na dofinansowanie projektów w naborze</w:t>
      </w:r>
      <w:bookmarkEnd w:id="9"/>
    </w:p>
    <w:p w14:paraId="1A57C0EE" w14:textId="2DCF5EA9" w:rsidR="00EB46F7" w:rsidRPr="0036288D" w:rsidRDefault="003B42F7" w:rsidP="00EB46F7">
      <w:pPr>
        <w:rPr>
          <w:rFonts w:cstheme="minorHAnsi"/>
        </w:rPr>
      </w:pPr>
      <w:bookmarkStart w:id="10" w:name="_Hlk177548790"/>
      <w:r w:rsidRPr="0036288D">
        <w:rPr>
          <w:rFonts w:cstheme="minorHAnsi"/>
        </w:rPr>
        <w:t xml:space="preserve">IZ FEP 2021-2027 </w:t>
      </w:r>
      <w:r w:rsidR="002E573A" w:rsidRPr="0036288D">
        <w:rPr>
          <w:rFonts w:cstheme="minorHAnsi"/>
        </w:rPr>
        <w:t xml:space="preserve">przeznacza </w:t>
      </w:r>
      <w:r w:rsidRPr="0036288D">
        <w:rPr>
          <w:rFonts w:cstheme="minorHAnsi"/>
        </w:rPr>
        <w:t>na dofinansowanie projekt</w:t>
      </w:r>
      <w:r w:rsidR="00163EE0" w:rsidRPr="0036288D">
        <w:rPr>
          <w:rFonts w:cstheme="minorHAnsi"/>
        </w:rPr>
        <w:t>ów</w:t>
      </w:r>
      <w:r w:rsidRPr="0036288D">
        <w:rPr>
          <w:rFonts w:cstheme="minorHAnsi"/>
        </w:rPr>
        <w:t xml:space="preserve"> </w:t>
      </w:r>
      <w:r w:rsidR="005C6463" w:rsidRPr="0036288D">
        <w:rPr>
          <w:rFonts w:cstheme="minorHAnsi"/>
        </w:rPr>
        <w:t xml:space="preserve">w naborze </w:t>
      </w:r>
      <w:r w:rsidR="0009643B" w:rsidRPr="0036288D">
        <w:rPr>
          <w:rFonts w:cstheme="minorHAnsi"/>
        </w:rPr>
        <w:t xml:space="preserve">łączną </w:t>
      </w:r>
      <w:r w:rsidR="002E573A" w:rsidRPr="0036288D">
        <w:rPr>
          <w:rFonts w:cstheme="minorHAnsi"/>
        </w:rPr>
        <w:t xml:space="preserve">kwotę </w:t>
      </w:r>
      <w:r w:rsidR="00EB46F7" w:rsidRPr="0036288D">
        <w:rPr>
          <w:rFonts w:cstheme="minorHAnsi"/>
          <w:b/>
        </w:rPr>
        <w:t>57</w:t>
      </w:r>
      <w:r w:rsidR="00876573" w:rsidRPr="0036288D">
        <w:rPr>
          <w:rFonts w:cstheme="minorHAnsi"/>
          <w:b/>
        </w:rPr>
        <w:t> 172 302,20</w:t>
      </w:r>
      <w:r w:rsidR="00BC63BE" w:rsidRPr="0036288D">
        <w:rPr>
          <w:rFonts w:cstheme="minorHAnsi"/>
          <w:b/>
        </w:rPr>
        <w:t xml:space="preserve"> </w:t>
      </w:r>
      <w:r w:rsidR="00EB46F7" w:rsidRPr="0036288D">
        <w:rPr>
          <w:rFonts w:cstheme="minorHAnsi"/>
          <w:b/>
        </w:rPr>
        <w:t>złotych</w:t>
      </w:r>
      <w:r w:rsidR="00EB46F7" w:rsidRPr="0036288D">
        <w:rPr>
          <w:rFonts w:cstheme="minorHAnsi"/>
        </w:rPr>
        <w:t>, w tym:</w:t>
      </w:r>
    </w:p>
    <w:p w14:paraId="33911ADE" w14:textId="36CC744E" w:rsidR="003B42F7" w:rsidRPr="0036288D" w:rsidRDefault="00876573" w:rsidP="005C6463">
      <w:pPr>
        <w:pStyle w:val="Akapitzlist"/>
        <w:numPr>
          <w:ilvl w:val="0"/>
          <w:numId w:val="38"/>
        </w:numPr>
        <w:ind w:left="357" w:hanging="357"/>
        <w:rPr>
          <w:rFonts w:cstheme="minorHAnsi"/>
        </w:rPr>
      </w:pPr>
      <w:r w:rsidRPr="0036288D">
        <w:rPr>
          <w:rFonts w:cstheme="minorHAnsi"/>
          <w:b/>
        </w:rPr>
        <w:t>55 676 472,20</w:t>
      </w:r>
      <w:r w:rsidR="00BC63BE" w:rsidRPr="0036288D">
        <w:rPr>
          <w:rFonts w:cstheme="minorHAnsi"/>
        </w:rPr>
        <w:t xml:space="preserve"> </w:t>
      </w:r>
      <w:r w:rsidR="002E573A" w:rsidRPr="0036288D">
        <w:rPr>
          <w:rFonts w:cstheme="minorHAnsi"/>
          <w:b/>
        </w:rPr>
        <w:t>złotych</w:t>
      </w:r>
      <w:r w:rsidR="00EB46F7" w:rsidRPr="0036288D">
        <w:rPr>
          <w:rFonts w:cstheme="minorHAnsi"/>
        </w:rPr>
        <w:t xml:space="preserve"> ze środków EFRR,</w:t>
      </w:r>
    </w:p>
    <w:p w14:paraId="60C07729" w14:textId="6B816051" w:rsidR="005F3EE1" w:rsidRPr="0036288D" w:rsidRDefault="00EB46F7" w:rsidP="005C6463">
      <w:pPr>
        <w:pStyle w:val="Akapitzlist"/>
        <w:numPr>
          <w:ilvl w:val="0"/>
          <w:numId w:val="38"/>
        </w:numPr>
        <w:spacing w:after="120"/>
        <w:ind w:left="357" w:hanging="357"/>
        <w:rPr>
          <w:rFonts w:cstheme="minorHAnsi"/>
        </w:rPr>
      </w:pPr>
      <w:r w:rsidRPr="0036288D">
        <w:rPr>
          <w:rFonts w:cstheme="minorHAnsi"/>
          <w:b/>
        </w:rPr>
        <w:t xml:space="preserve">1 </w:t>
      </w:r>
      <w:r w:rsidR="00876573" w:rsidRPr="0036288D">
        <w:rPr>
          <w:rFonts w:cstheme="minorHAnsi"/>
          <w:b/>
        </w:rPr>
        <w:t>495</w:t>
      </w:r>
      <w:r w:rsidRPr="0036288D">
        <w:rPr>
          <w:rFonts w:cstheme="minorHAnsi"/>
          <w:b/>
        </w:rPr>
        <w:t xml:space="preserve"> </w:t>
      </w:r>
      <w:r w:rsidR="00876573" w:rsidRPr="0036288D">
        <w:rPr>
          <w:rFonts w:cstheme="minorHAnsi"/>
          <w:b/>
        </w:rPr>
        <w:t>830</w:t>
      </w:r>
      <w:r w:rsidRPr="0036288D">
        <w:rPr>
          <w:rFonts w:cstheme="minorHAnsi"/>
          <w:b/>
        </w:rPr>
        <w:t>,00 złotych</w:t>
      </w:r>
      <w:r w:rsidRPr="0036288D">
        <w:rPr>
          <w:rFonts w:cstheme="minorHAnsi"/>
        </w:rPr>
        <w:t xml:space="preserve"> ze środków budżetu państwa</w:t>
      </w:r>
    </w:p>
    <w:p w14:paraId="52A848CB" w14:textId="77777777" w:rsidR="005C6463" w:rsidRPr="0036288D" w:rsidRDefault="005C6463" w:rsidP="00BD76F4">
      <w:pPr>
        <w:rPr>
          <w:rFonts w:cstheme="minorHAnsi"/>
          <w:b/>
        </w:rPr>
      </w:pPr>
      <w:r w:rsidRPr="0036288D">
        <w:rPr>
          <w:rFonts w:cstheme="minorHAnsi"/>
          <w:b/>
        </w:rPr>
        <w:t>Powyższa alokacja została podzielona następująco:</w:t>
      </w:r>
    </w:p>
    <w:p w14:paraId="1CFD78FA" w14:textId="4DABC973" w:rsidR="005C6463" w:rsidRPr="0036288D" w:rsidRDefault="005C6463" w:rsidP="005C6463">
      <w:pPr>
        <w:pStyle w:val="Akapitzlist"/>
        <w:numPr>
          <w:ilvl w:val="0"/>
          <w:numId w:val="39"/>
        </w:numPr>
        <w:ind w:left="357" w:hanging="357"/>
        <w:rPr>
          <w:rFonts w:cstheme="minorHAnsi"/>
        </w:rPr>
      </w:pPr>
      <w:r w:rsidRPr="0036288D">
        <w:rPr>
          <w:rFonts w:cstheme="minorHAnsi"/>
        </w:rPr>
        <w:t>projekty dotyczące zagospodarowania wód opadowych i roztopowych wraz z błękitno-zieloną infrastrukturą, naturalną i małą retencją wodną (realizujące typy projektu 1-6):</w:t>
      </w:r>
      <w:r w:rsidR="00F23753" w:rsidRPr="0036288D">
        <w:rPr>
          <w:rFonts w:cstheme="minorHAnsi"/>
        </w:rPr>
        <w:t xml:space="preserve"> </w:t>
      </w:r>
      <w:r w:rsidR="00F23753" w:rsidRPr="0036288D">
        <w:rPr>
          <w:rFonts w:cstheme="minorHAnsi"/>
          <w:b/>
        </w:rPr>
        <w:t>51 </w:t>
      </w:r>
      <w:r w:rsidR="00876573" w:rsidRPr="0036288D">
        <w:rPr>
          <w:rFonts w:cstheme="minorHAnsi"/>
          <w:b/>
        </w:rPr>
        <w:t>455 071,98</w:t>
      </w:r>
      <w:r w:rsidR="00222191" w:rsidRPr="0036288D">
        <w:rPr>
          <w:rFonts w:cstheme="minorHAnsi"/>
          <w:b/>
        </w:rPr>
        <w:t xml:space="preserve"> </w:t>
      </w:r>
      <w:r w:rsidRPr="0036288D">
        <w:rPr>
          <w:rFonts w:cstheme="minorHAnsi"/>
          <w:b/>
        </w:rPr>
        <w:t>złotych</w:t>
      </w:r>
      <w:r w:rsidRPr="0036288D">
        <w:rPr>
          <w:rFonts w:cstheme="minorHAnsi"/>
        </w:rPr>
        <w:t>, w tym:</w:t>
      </w:r>
    </w:p>
    <w:p w14:paraId="4316D182" w14:textId="388C83B7" w:rsidR="005C6463" w:rsidRPr="0036288D" w:rsidRDefault="00F23753" w:rsidP="00A47130">
      <w:pPr>
        <w:pStyle w:val="Akapitzlist"/>
        <w:numPr>
          <w:ilvl w:val="0"/>
          <w:numId w:val="40"/>
        </w:numPr>
        <w:ind w:left="714" w:hanging="357"/>
        <w:rPr>
          <w:rFonts w:cstheme="minorHAnsi"/>
        </w:rPr>
      </w:pPr>
      <w:r w:rsidRPr="0036288D">
        <w:rPr>
          <w:rFonts w:cstheme="minorHAnsi"/>
          <w:b/>
        </w:rPr>
        <w:t>50 </w:t>
      </w:r>
      <w:r w:rsidR="0022307E" w:rsidRPr="0036288D">
        <w:rPr>
          <w:rFonts w:cstheme="minorHAnsi"/>
          <w:b/>
        </w:rPr>
        <w:t>108</w:t>
      </w:r>
      <w:r w:rsidRPr="0036288D">
        <w:rPr>
          <w:rFonts w:cstheme="minorHAnsi"/>
          <w:b/>
        </w:rPr>
        <w:t xml:space="preserve"> </w:t>
      </w:r>
      <w:r w:rsidR="0022307E" w:rsidRPr="0036288D">
        <w:rPr>
          <w:rFonts w:cstheme="minorHAnsi"/>
          <w:b/>
        </w:rPr>
        <w:t>824</w:t>
      </w:r>
      <w:r w:rsidRPr="0036288D">
        <w:rPr>
          <w:rFonts w:cstheme="minorHAnsi"/>
          <w:b/>
        </w:rPr>
        <w:t>,</w:t>
      </w:r>
      <w:r w:rsidR="0022307E" w:rsidRPr="0036288D">
        <w:rPr>
          <w:rFonts w:cstheme="minorHAnsi"/>
          <w:b/>
        </w:rPr>
        <w:t>98</w:t>
      </w:r>
      <w:r w:rsidR="00BC63BE" w:rsidRPr="0036288D">
        <w:rPr>
          <w:rFonts w:cstheme="minorHAnsi"/>
          <w:b/>
        </w:rPr>
        <w:t xml:space="preserve"> </w:t>
      </w:r>
      <w:r w:rsidR="005C6463" w:rsidRPr="0036288D">
        <w:rPr>
          <w:rFonts w:cstheme="minorHAnsi"/>
          <w:b/>
        </w:rPr>
        <w:t>złotych</w:t>
      </w:r>
      <w:r w:rsidR="005C6463" w:rsidRPr="0036288D">
        <w:rPr>
          <w:rFonts w:cstheme="minorHAnsi"/>
        </w:rPr>
        <w:t xml:space="preserve"> ze środków EFRR,</w:t>
      </w:r>
    </w:p>
    <w:p w14:paraId="5D703507" w14:textId="1F39124C" w:rsidR="005C6463" w:rsidRPr="0036288D" w:rsidRDefault="00F23753" w:rsidP="005C6463">
      <w:pPr>
        <w:pStyle w:val="Akapitzlist"/>
        <w:numPr>
          <w:ilvl w:val="0"/>
          <w:numId w:val="40"/>
        </w:numPr>
        <w:spacing w:after="120"/>
        <w:ind w:left="714" w:hanging="357"/>
        <w:rPr>
          <w:rFonts w:cstheme="minorHAnsi"/>
        </w:rPr>
      </w:pPr>
      <w:r w:rsidRPr="0036288D">
        <w:rPr>
          <w:rFonts w:cstheme="minorHAnsi"/>
          <w:b/>
        </w:rPr>
        <w:t>1 3</w:t>
      </w:r>
      <w:r w:rsidR="0022307E" w:rsidRPr="0036288D">
        <w:rPr>
          <w:rFonts w:cstheme="minorHAnsi"/>
          <w:b/>
        </w:rPr>
        <w:t>46</w:t>
      </w:r>
      <w:r w:rsidRPr="0036288D">
        <w:rPr>
          <w:rFonts w:cstheme="minorHAnsi"/>
          <w:b/>
        </w:rPr>
        <w:t> 2</w:t>
      </w:r>
      <w:r w:rsidR="0022307E" w:rsidRPr="0036288D">
        <w:rPr>
          <w:rFonts w:cstheme="minorHAnsi"/>
          <w:b/>
        </w:rPr>
        <w:t>4</w:t>
      </w:r>
      <w:r w:rsidRPr="0036288D">
        <w:rPr>
          <w:rFonts w:cstheme="minorHAnsi"/>
          <w:b/>
        </w:rPr>
        <w:t>7,00</w:t>
      </w:r>
      <w:r w:rsidR="005C6463" w:rsidRPr="0036288D">
        <w:rPr>
          <w:rFonts w:cstheme="minorHAnsi"/>
          <w:b/>
        </w:rPr>
        <w:t xml:space="preserve"> złotych</w:t>
      </w:r>
      <w:r w:rsidR="005C6463" w:rsidRPr="0036288D">
        <w:rPr>
          <w:rFonts w:cstheme="minorHAnsi"/>
        </w:rPr>
        <w:t xml:space="preserve"> ze środków budżetu państwa</w:t>
      </w:r>
      <w:r w:rsidR="002474EC" w:rsidRPr="0036288D">
        <w:rPr>
          <w:rFonts w:cstheme="minorHAnsi"/>
        </w:rPr>
        <w:t>,</w:t>
      </w:r>
    </w:p>
    <w:p w14:paraId="34AF2E5A" w14:textId="4356A01A" w:rsidR="00A47130" w:rsidRPr="0036288D" w:rsidRDefault="00A47130" w:rsidP="00A47130">
      <w:pPr>
        <w:pStyle w:val="Akapitzlist"/>
        <w:numPr>
          <w:ilvl w:val="0"/>
          <w:numId w:val="39"/>
        </w:numPr>
        <w:ind w:left="357" w:hanging="357"/>
        <w:rPr>
          <w:rFonts w:cstheme="minorHAnsi"/>
        </w:rPr>
      </w:pPr>
      <w:r w:rsidRPr="0036288D">
        <w:rPr>
          <w:rFonts w:cstheme="minorHAnsi"/>
        </w:rPr>
        <w:t>p</w:t>
      </w:r>
      <w:r w:rsidR="005C6463" w:rsidRPr="0036288D">
        <w:rPr>
          <w:rFonts w:cstheme="minorHAnsi"/>
        </w:rPr>
        <w:t>rojekty dotyczące systemów monitorowania, wczesnego ostrzegania i prognozowania wystąpienia zagrożeń naturalnych oraz wzmacniania służb ratowniczych</w:t>
      </w:r>
      <w:r w:rsidRPr="0036288D">
        <w:rPr>
          <w:rFonts w:cstheme="minorHAnsi"/>
        </w:rPr>
        <w:t xml:space="preserve"> (realizujące typy projektu 7-8): </w:t>
      </w:r>
      <w:r w:rsidR="00F23753" w:rsidRPr="0036288D">
        <w:rPr>
          <w:rFonts w:cstheme="minorHAnsi"/>
          <w:b/>
        </w:rPr>
        <w:t>5 </w:t>
      </w:r>
      <w:r w:rsidR="00876573" w:rsidRPr="0036288D">
        <w:rPr>
          <w:rFonts w:cstheme="minorHAnsi"/>
          <w:b/>
        </w:rPr>
        <w:t>717</w:t>
      </w:r>
      <w:r w:rsidR="00F23753" w:rsidRPr="0036288D">
        <w:rPr>
          <w:rFonts w:cstheme="minorHAnsi"/>
          <w:b/>
        </w:rPr>
        <w:t> </w:t>
      </w:r>
      <w:r w:rsidR="00876573" w:rsidRPr="0036288D">
        <w:rPr>
          <w:rFonts w:cstheme="minorHAnsi"/>
          <w:b/>
        </w:rPr>
        <w:t>230</w:t>
      </w:r>
      <w:r w:rsidR="00F23753" w:rsidRPr="0036288D">
        <w:rPr>
          <w:rFonts w:cstheme="minorHAnsi"/>
          <w:b/>
        </w:rPr>
        <w:t>,</w:t>
      </w:r>
      <w:r w:rsidR="00876573" w:rsidRPr="0036288D">
        <w:rPr>
          <w:rFonts w:cstheme="minorHAnsi"/>
          <w:b/>
        </w:rPr>
        <w:t>22</w:t>
      </w:r>
      <w:r w:rsidRPr="0036288D">
        <w:rPr>
          <w:rFonts w:cstheme="minorHAnsi"/>
          <w:b/>
        </w:rPr>
        <w:t xml:space="preserve"> złotych</w:t>
      </w:r>
      <w:r w:rsidRPr="0036288D">
        <w:rPr>
          <w:rFonts w:cstheme="minorHAnsi"/>
        </w:rPr>
        <w:t>, w tym:</w:t>
      </w:r>
    </w:p>
    <w:p w14:paraId="3F92003F" w14:textId="6E2A51AE" w:rsidR="00A47130" w:rsidRPr="0036288D" w:rsidRDefault="00F23753" w:rsidP="00A47130">
      <w:pPr>
        <w:pStyle w:val="Akapitzlist"/>
        <w:numPr>
          <w:ilvl w:val="0"/>
          <w:numId w:val="40"/>
        </w:numPr>
        <w:ind w:left="714" w:hanging="357"/>
        <w:rPr>
          <w:rFonts w:cstheme="minorHAnsi"/>
        </w:rPr>
      </w:pPr>
      <w:r w:rsidRPr="0036288D">
        <w:rPr>
          <w:rFonts w:cstheme="minorHAnsi"/>
          <w:b/>
        </w:rPr>
        <w:t>5 </w:t>
      </w:r>
      <w:r w:rsidR="0022307E" w:rsidRPr="0036288D">
        <w:rPr>
          <w:rFonts w:cstheme="minorHAnsi"/>
          <w:b/>
        </w:rPr>
        <w:t>567</w:t>
      </w:r>
      <w:r w:rsidRPr="0036288D">
        <w:rPr>
          <w:rFonts w:cstheme="minorHAnsi"/>
          <w:b/>
        </w:rPr>
        <w:t> </w:t>
      </w:r>
      <w:r w:rsidR="0022307E" w:rsidRPr="0036288D">
        <w:rPr>
          <w:rFonts w:cstheme="minorHAnsi"/>
          <w:b/>
        </w:rPr>
        <w:t>647</w:t>
      </w:r>
      <w:r w:rsidRPr="0036288D">
        <w:rPr>
          <w:rFonts w:cstheme="minorHAnsi"/>
          <w:b/>
        </w:rPr>
        <w:t>,</w:t>
      </w:r>
      <w:r w:rsidR="0022307E" w:rsidRPr="0036288D">
        <w:rPr>
          <w:rFonts w:cstheme="minorHAnsi"/>
          <w:b/>
        </w:rPr>
        <w:t>22</w:t>
      </w:r>
      <w:r w:rsidR="00A47130" w:rsidRPr="0036288D">
        <w:rPr>
          <w:rFonts w:cstheme="minorHAnsi"/>
          <w:b/>
        </w:rPr>
        <w:t xml:space="preserve"> złotych</w:t>
      </w:r>
      <w:r w:rsidR="00A47130" w:rsidRPr="0036288D">
        <w:rPr>
          <w:rFonts w:cstheme="minorHAnsi"/>
        </w:rPr>
        <w:t xml:space="preserve"> ze środków EFRR,</w:t>
      </w:r>
    </w:p>
    <w:p w14:paraId="5F204AA6" w14:textId="73DB49C2" w:rsidR="005C6463" w:rsidRDefault="0022307E" w:rsidP="00A47130">
      <w:pPr>
        <w:pStyle w:val="Akapitzlist"/>
        <w:numPr>
          <w:ilvl w:val="0"/>
          <w:numId w:val="40"/>
        </w:numPr>
        <w:spacing w:after="120"/>
        <w:ind w:left="714" w:hanging="357"/>
        <w:rPr>
          <w:rFonts w:cstheme="minorHAnsi"/>
        </w:rPr>
      </w:pPr>
      <w:r w:rsidRPr="0036288D">
        <w:rPr>
          <w:rFonts w:cstheme="minorHAnsi"/>
          <w:b/>
        </w:rPr>
        <w:t>149</w:t>
      </w:r>
      <w:r w:rsidR="00F23753" w:rsidRPr="0036288D">
        <w:rPr>
          <w:rFonts w:cstheme="minorHAnsi"/>
          <w:b/>
        </w:rPr>
        <w:t> </w:t>
      </w:r>
      <w:r w:rsidRPr="0036288D">
        <w:rPr>
          <w:rFonts w:cstheme="minorHAnsi"/>
          <w:b/>
        </w:rPr>
        <w:t>583</w:t>
      </w:r>
      <w:r w:rsidR="00F23753" w:rsidRPr="0036288D">
        <w:rPr>
          <w:rFonts w:cstheme="minorHAnsi"/>
          <w:b/>
        </w:rPr>
        <w:t>,00</w:t>
      </w:r>
      <w:r w:rsidR="00A47130" w:rsidRPr="0036288D">
        <w:rPr>
          <w:rFonts w:cstheme="minorHAnsi"/>
          <w:b/>
        </w:rPr>
        <w:t xml:space="preserve"> złotych</w:t>
      </w:r>
      <w:r w:rsidR="00A47130">
        <w:rPr>
          <w:rFonts w:cstheme="minorHAnsi"/>
        </w:rPr>
        <w:t xml:space="preserve"> ze środków budżetu państwa.</w:t>
      </w:r>
    </w:p>
    <w:bookmarkEnd w:id="10"/>
    <w:p w14:paraId="54FB43B5" w14:textId="77777777" w:rsidR="000B390E" w:rsidRDefault="000B390E">
      <w:pPr>
        <w:spacing w:line="240" w:lineRule="auto"/>
        <w:rPr>
          <w:rFonts w:cstheme="minorHAnsi"/>
          <w:b/>
        </w:rPr>
      </w:pPr>
      <w:r>
        <w:rPr>
          <w:rFonts w:cstheme="minorHAnsi"/>
          <w:b/>
        </w:rPr>
        <w:br w:type="page"/>
      </w:r>
    </w:p>
    <w:p w14:paraId="74DCB35E" w14:textId="41A0E844" w:rsidR="0009643B" w:rsidRPr="00291A7D" w:rsidRDefault="0009643B" w:rsidP="00291A7D">
      <w:pPr>
        <w:shd w:val="clear" w:color="auto" w:fill="F2F2F2" w:themeFill="background1" w:themeFillShade="F2"/>
        <w:rPr>
          <w:rFonts w:cstheme="minorHAnsi"/>
          <w:b/>
        </w:rPr>
      </w:pPr>
      <w:r w:rsidRPr="00291A7D">
        <w:rPr>
          <w:rFonts w:cstheme="minorHAnsi"/>
          <w:b/>
        </w:rPr>
        <w:lastRenderedPageBreak/>
        <w:t>Uwaga!</w:t>
      </w:r>
    </w:p>
    <w:p w14:paraId="51DA2105" w14:textId="77777777" w:rsidR="0009643B" w:rsidRDefault="00291A7D" w:rsidP="00291A7D">
      <w:pPr>
        <w:shd w:val="clear" w:color="auto" w:fill="F2F2F2" w:themeFill="background1" w:themeFillShade="F2"/>
        <w:spacing w:after="120"/>
        <w:rPr>
          <w:rFonts w:cstheme="minorHAnsi"/>
        </w:rPr>
      </w:pPr>
      <w:r w:rsidRPr="00D3046E">
        <w:rPr>
          <w:rFonts w:cstheme="minorHAnsi"/>
        </w:rPr>
        <w:t xml:space="preserve">O wsparcie ze środków </w:t>
      </w:r>
      <w:r w:rsidRPr="00D3046E">
        <w:rPr>
          <w:rFonts w:cstheme="minorHAnsi"/>
          <w:b/>
        </w:rPr>
        <w:t>budżetu państwa</w:t>
      </w:r>
      <w:r w:rsidRPr="00D3046E">
        <w:rPr>
          <w:rFonts w:cstheme="minorHAnsi"/>
        </w:rPr>
        <w:t xml:space="preserve"> ubiegać się mogą </w:t>
      </w:r>
      <w:r w:rsidRPr="00D3046E">
        <w:rPr>
          <w:rFonts w:cstheme="minorHAnsi"/>
          <w:b/>
        </w:rPr>
        <w:t xml:space="preserve">wyłącznie </w:t>
      </w:r>
      <w:r w:rsidR="00F13135" w:rsidRPr="00F13135">
        <w:rPr>
          <w:rFonts w:cstheme="minorHAnsi"/>
          <w:b/>
        </w:rPr>
        <w:t xml:space="preserve">podmioty realizujące projekty na terenie </w:t>
      </w:r>
      <w:r w:rsidR="00010DCC">
        <w:rPr>
          <w:rFonts w:cstheme="minorHAnsi"/>
          <w:b/>
        </w:rPr>
        <w:t>gmin</w:t>
      </w:r>
      <w:r w:rsidRPr="00D3046E">
        <w:rPr>
          <w:rFonts w:cstheme="minorHAnsi"/>
        </w:rPr>
        <w:t xml:space="preserve"> </w:t>
      </w:r>
      <w:r w:rsidR="00D20411">
        <w:rPr>
          <w:rFonts w:cstheme="minorHAnsi"/>
        </w:rPr>
        <w:t>wskazanych</w:t>
      </w:r>
      <w:r w:rsidR="00D20411" w:rsidRPr="00D20411">
        <w:rPr>
          <w:rFonts w:cstheme="minorHAnsi"/>
        </w:rPr>
        <w:t xml:space="preserve"> jako </w:t>
      </w:r>
      <w:r w:rsidRPr="00010DCC">
        <w:rPr>
          <w:rFonts w:cstheme="minorHAnsi"/>
          <w:b/>
        </w:rPr>
        <w:t>obszar</w:t>
      </w:r>
      <w:r w:rsidR="00D20411">
        <w:rPr>
          <w:rFonts w:cstheme="minorHAnsi"/>
          <w:b/>
        </w:rPr>
        <w:t>y</w:t>
      </w:r>
      <w:r w:rsidRPr="00010DCC">
        <w:rPr>
          <w:rFonts w:cstheme="minorHAnsi"/>
          <w:b/>
        </w:rPr>
        <w:t xml:space="preserve"> zagrożon</w:t>
      </w:r>
      <w:r w:rsidR="00D20411">
        <w:rPr>
          <w:rFonts w:cstheme="minorHAnsi"/>
          <w:b/>
        </w:rPr>
        <w:t>e</w:t>
      </w:r>
      <w:r w:rsidRPr="00010DCC">
        <w:rPr>
          <w:rFonts w:cstheme="minorHAnsi"/>
          <w:b/>
        </w:rPr>
        <w:t xml:space="preserve"> trwałą marginalizacją</w:t>
      </w:r>
      <w:r w:rsidRPr="00D3046E">
        <w:rPr>
          <w:rFonts w:cstheme="minorHAnsi"/>
        </w:rPr>
        <w:t xml:space="preserve"> w województwie pomorskim</w:t>
      </w:r>
      <w:r w:rsidRPr="00D3046E">
        <w:t xml:space="preserve"> </w:t>
      </w:r>
      <w:r w:rsidR="00D20411">
        <w:t xml:space="preserve">wyszczególnione </w:t>
      </w:r>
      <w:r w:rsidR="00010DCC">
        <w:rPr>
          <w:rFonts w:cstheme="minorHAnsi"/>
        </w:rPr>
        <w:t>w</w:t>
      </w:r>
      <w:r w:rsidRPr="00D3046E">
        <w:rPr>
          <w:rFonts w:cstheme="minorHAnsi"/>
        </w:rPr>
        <w:t xml:space="preserve"> Kontrak</w:t>
      </w:r>
      <w:r w:rsidR="00010DCC">
        <w:rPr>
          <w:rFonts w:cstheme="minorHAnsi"/>
        </w:rPr>
        <w:t>cie</w:t>
      </w:r>
      <w:r w:rsidRPr="00D3046E">
        <w:rPr>
          <w:rFonts w:cstheme="minorHAnsi"/>
        </w:rPr>
        <w:t xml:space="preserve"> Programow</w:t>
      </w:r>
      <w:r w:rsidR="00010DCC">
        <w:rPr>
          <w:rFonts w:cstheme="minorHAnsi"/>
        </w:rPr>
        <w:t>ym</w:t>
      </w:r>
      <w:r w:rsidRPr="00D3046E">
        <w:rPr>
          <w:rFonts w:cstheme="minorHAnsi"/>
        </w:rPr>
        <w:t xml:space="preserve"> dla Województwa Pomorskiego.</w:t>
      </w:r>
    </w:p>
    <w:p w14:paraId="3831B108" w14:textId="77777777" w:rsidR="00D3046E" w:rsidRPr="0009643B" w:rsidRDefault="00D3046E" w:rsidP="00291A7D">
      <w:pPr>
        <w:shd w:val="clear" w:color="auto" w:fill="F2F2F2" w:themeFill="background1" w:themeFillShade="F2"/>
        <w:spacing w:after="120"/>
        <w:rPr>
          <w:rFonts w:cstheme="minorHAnsi"/>
        </w:rPr>
      </w:pPr>
      <w:r>
        <w:rPr>
          <w:rFonts w:cstheme="minorHAnsi"/>
        </w:rPr>
        <w:t xml:space="preserve">Lista </w:t>
      </w:r>
      <w:r w:rsidR="00010DCC">
        <w:rPr>
          <w:rFonts w:cstheme="minorHAnsi"/>
        </w:rPr>
        <w:t xml:space="preserve">gmin zagrożonych trwałą marginalizacją w województwie pomorskim stanowi </w:t>
      </w:r>
      <w:r w:rsidR="00010DCC" w:rsidRPr="00010DCC">
        <w:rPr>
          <w:rFonts w:cstheme="minorHAnsi"/>
          <w:b/>
        </w:rPr>
        <w:t>Załącznik nr</w:t>
      </w:r>
      <w:r w:rsidR="00010DCC">
        <w:rPr>
          <w:rFonts w:cstheme="minorHAnsi"/>
          <w:b/>
        </w:rPr>
        <w:t> </w:t>
      </w:r>
      <w:r w:rsidR="00010DCC" w:rsidRPr="00010DCC">
        <w:rPr>
          <w:rFonts w:cstheme="minorHAnsi"/>
          <w:b/>
        </w:rPr>
        <w:t>3</w:t>
      </w:r>
      <w:r w:rsidR="00010DCC">
        <w:rPr>
          <w:rFonts w:cstheme="minorHAnsi"/>
        </w:rPr>
        <w:t xml:space="preserve"> do niniejszego Regulaminu.</w:t>
      </w:r>
    </w:p>
    <w:p w14:paraId="65614F2E" w14:textId="135B1E92" w:rsidR="00DD1EA5" w:rsidRDefault="00BD76F4" w:rsidP="00176F0E">
      <w:pPr>
        <w:spacing w:after="120"/>
        <w:rPr>
          <w:rFonts w:cstheme="minorHAnsi"/>
        </w:rPr>
      </w:pPr>
      <w:bookmarkStart w:id="11" w:name="_Hlk177548803"/>
      <w:r>
        <w:t>Łączna k</w:t>
      </w:r>
      <w:r w:rsidR="009D71FE" w:rsidRPr="009A3C16">
        <w:t xml:space="preserve">wota przeznaczona na dofinansowanie </w:t>
      </w:r>
      <w:r w:rsidR="002037BC" w:rsidRPr="009A3C16">
        <w:t>projekt</w:t>
      </w:r>
      <w:r w:rsidR="002037BC">
        <w:t>ów</w:t>
      </w:r>
      <w:r w:rsidR="002037BC" w:rsidRPr="009A3C16">
        <w:t xml:space="preserve"> </w:t>
      </w:r>
      <w:r>
        <w:t xml:space="preserve">naborze </w:t>
      </w:r>
      <w:r w:rsidR="009D71FE" w:rsidRPr="009A3C16">
        <w:t xml:space="preserve">wynika z przeliczenia alokacji </w:t>
      </w:r>
      <w:r w:rsidR="00CD3839">
        <w:t xml:space="preserve">określonej w </w:t>
      </w:r>
      <w:r w:rsidR="00CD3839" w:rsidRPr="00FD6B89">
        <w:t>euro przeznaczonej na dofinansowanie projektów niniejszym naborze,</w:t>
      </w:r>
      <w:r w:rsidR="00AC40D9">
        <w:rPr>
          <w:rFonts w:cstheme="minorHAnsi"/>
        </w:rPr>
        <w:t xml:space="preserve"> </w:t>
      </w:r>
      <w:r w:rsidR="009D71FE" w:rsidRPr="009A3C16">
        <w:rPr>
          <w:rFonts w:cstheme="minorHAnsi"/>
        </w:rPr>
        <w:t>tj</w:t>
      </w:r>
      <w:r w:rsidR="009D71FE" w:rsidRPr="002C6286">
        <w:rPr>
          <w:rFonts w:cstheme="minorHAnsi"/>
        </w:rPr>
        <w:t>.</w:t>
      </w:r>
      <w:r w:rsidR="00291A7D">
        <w:rPr>
          <w:rFonts w:cstheme="minorHAnsi"/>
        </w:rPr>
        <w:t xml:space="preserve"> </w:t>
      </w:r>
      <w:r w:rsidR="00291A7D" w:rsidRPr="00291A7D">
        <w:rPr>
          <w:rFonts w:cstheme="minorHAnsi"/>
          <w:b/>
        </w:rPr>
        <w:t>13</w:t>
      </w:r>
      <w:r w:rsidR="00291A7D">
        <w:rPr>
          <w:rFonts w:cstheme="minorHAnsi"/>
          <w:b/>
        </w:rPr>
        <w:t> </w:t>
      </w:r>
      <w:r w:rsidR="00291A7D" w:rsidRPr="00291A7D">
        <w:rPr>
          <w:rFonts w:cstheme="minorHAnsi"/>
          <w:b/>
        </w:rPr>
        <w:t>3</w:t>
      </w:r>
      <w:r w:rsidR="00291A7D">
        <w:rPr>
          <w:rFonts w:cstheme="minorHAnsi"/>
          <w:b/>
        </w:rPr>
        <w:t xml:space="preserve">77 </w:t>
      </w:r>
      <w:r w:rsidR="00291A7D" w:rsidRPr="00291A7D">
        <w:rPr>
          <w:rFonts w:cstheme="minorHAnsi"/>
          <w:b/>
        </w:rPr>
        <w:t>393,00 euro</w:t>
      </w:r>
      <w:r w:rsidR="00291A7D">
        <w:rPr>
          <w:rFonts w:cstheme="minorHAnsi"/>
        </w:rPr>
        <w:t xml:space="preserve">, w tym: </w:t>
      </w:r>
      <w:r w:rsidR="00127D62" w:rsidRPr="002C6286">
        <w:rPr>
          <w:rFonts w:cstheme="minorHAnsi"/>
        </w:rPr>
        <w:t> </w:t>
      </w:r>
      <w:r w:rsidR="00A855B7" w:rsidRPr="00090905">
        <w:rPr>
          <w:rFonts w:cstheme="minorHAnsi"/>
          <w:b/>
        </w:rPr>
        <w:t>13</w:t>
      </w:r>
      <w:r w:rsidR="00EB46F7" w:rsidRPr="00090905">
        <w:rPr>
          <w:rFonts w:cstheme="minorHAnsi"/>
          <w:b/>
        </w:rPr>
        <w:t> </w:t>
      </w:r>
      <w:r w:rsidR="00A855B7" w:rsidRPr="00090905">
        <w:rPr>
          <w:rFonts w:cstheme="minorHAnsi"/>
          <w:b/>
        </w:rPr>
        <w:t>027</w:t>
      </w:r>
      <w:r w:rsidR="00EB46F7" w:rsidRPr="00090905">
        <w:rPr>
          <w:rFonts w:cstheme="minorHAnsi"/>
          <w:b/>
        </w:rPr>
        <w:t> </w:t>
      </w:r>
      <w:r w:rsidR="00A855B7" w:rsidRPr="00090905">
        <w:rPr>
          <w:rFonts w:cstheme="minorHAnsi"/>
          <w:b/>
        </w:rPr>
        <w:t>393</w:t>
      </w:r>
      <w:r w:rsidR="00127D62" w:rsidRPr="007A059E">
        <w:rPr>
          <w:rFonts w:cstheme="minorHAnsi"/>
          <w:b/>
        </w:rPr>
        <w:t> </w:t>
      </w:r>
      <w:r w:rsidR="002E573A" w:rsidRPr="007A059E">
        <w:rPr>
          <w:rFonts w:cstheme="minorHAnsi"/>
          <w:b/>
        </w:rPr>
        <w:t>euro</w:t>
      </w:r>
      <w:r w:rsidR="00090905">
        <w:rPr>
          <w:rFonts w:cstheme="minorHAnsi"/>
          <w:b/>
        </w:rPr>
        <w:t xml:space="preserve"> </w:t>
      </w:r>
      <w:r w:rsidR="00090905" w:rsidRPr="00090905">
        <w:rPr>
          <w:rFonts w:cstheme="minorHAnsi"/>
        </w:rPr>
        <w:t>(</w:t>
      </w:r>
      <w:r w:rsidR="00291A7D">
        <w:rPr>
          <w:rFonts w:cstheme="minorHAnsi"/>
        </w:rPr>
        <w:t xml:space="preserve">środki </w:t>
      </w:r>
      <w:r w:rsidR="00090905" w:rsidRPr="00090905">
        <w:rPr>
          <w:rFonts w:cstheme="minorHAnsi"/>
        </w:rPr>
        <w:t>EFRR) oraz</w:t>
      </w:r>
      <w:r w:rsidR="00090905">
        <w:rPr>
          <w:rFonts w:cstheme="minorHAnsi"/>
          <w:b/>
        </w:rPr>
        <w:t xml:space="preserve"> 350 000 euro </w:t>
      </w:r>
      <w:r w:rsidR="00090905" w:rsidRPr="00090905">
        <w:rPr>
          <w:rFonts w:cstheme="minorHAnsi"/>
        </w:rPr>
        <w:t>(</w:t>
      </w:r>
      <w:r w:rsidR="00291A7D">
        <w:rPr>
          <w:rFonts w:cstheme="minorHAnsi"/>
        </w:rPr>
        <w:t xml:space="preserve">środki </w:t>
      </w:r>
      <w:r w:rsidR="00090905" w:rsidRPr="00090905">
        <w:rPr>
          <w:rFonts w:cstheme="minorHAnsi"/>
        </w:rPr>
        <w:t>budżet</w:t>
      </w:r>
      <w:r w:rsidR="00291A7D">
        <w:rPr>
          <w:rFonts w:cstheme="minorHAnsi"/>
        </w:rPr>
        <w:t>u</w:t>
      </w:r>
      <w:r w:rsidR="00090905" w:rsidRPr="00090905">
        <w:rPr>
          <w:rFonts w:cstheme="minorHAnsi"/>
        </w:rPr>
        <w:t xml:space="preserve"> państwa)</w:t>
      </w:r>
      <w:r w:rsidR="002B2180" w:rsidRPr="00090905">
        <w:rPr>
          <w:rFonts w:cstheme="minorHAnsi"/>
        </w:rPr>
        <w:t>,</w:t>
      </w:r>
      <w:r w:rsidR="009D71FE" w:rsidRPr="009A3C16">
        <w:rPr>
          <w:rFonts w:cstheme="minorHAnsi"/>
        </w:rPr>
        <w:t xml:space="preserve"> </w:t>
      </w:r>
      <w:bookmarkEnd w:id="11"/>
      <w:r w:rsidR="009D71FE" w:rsidRPr="009A3C16">
        <w:rPr>
          <w:rFonts w:cstheme="minorHAnsi"/>
        </w:rPr>
        <w:t>wg kursu Europejskiego Banku Centralnego z</w:t>
      </w:r>
      <w:r w:rsidR="00670E41" w:rsidRPr="009A3C16">
        <w:rPr>
          <w:rFonts w:cstheme="minorHAnsi"/>
        </w:rPr>
        <w:t> </w:t>
      </w:r>
      <w:r w:rsidR="009D71FE" w:rsidRPr="009A3C16">
        <w:rPr>
          <w:rFonts w:cstheme="minorHAnsi"/>
        </w:rPr>
        <w:t>przedostatniego dnia kwotowania Komisji Europejskiej w</w:t>
      </w:r>
      <w:r w:rsidR="00670E41" w:rsidRPr="009A3C16">
        <w:rPr>
          <w:rFonts w:cstheme="minorHAnsi"/>
        </w:rPr>
        <w:t> </w:t>
      </w:r>
      <w:r w:rsidR="009D71FE" w:rsidRPr="009A3C16">
        <w:rPr>
          <w:rFonts w:cstheme="minorHAnsi"/>
        </w:rPr>
        <w:t>miesiącu poprzedzającym miesiąc, w</w:t>
      </w:r>
      <w:r w:rsidR="00670E41" w:rsidRPr="009A3C16">
        <w:rPr>
          <w:rFonts w:cstheme="minorHAnsi"/>
        </w:rPr>
        <w:t> </w:t>
      </w:r>
      <w:r w:rsidR="009D71FE" w:rsidRPr="009A3C16">
        <w:rPr>
          <w:rFonts w:cstheme="minorHAnsi"/>
        </w:rPr>
        <w:t>którym dokonuje się wyliczenia wartości alokacji zgodnie z</w:t>
      </w:r>
      <w:r w:rsidR="00670E41" w:rsidRPr="009A3C16">
        <w:rPr>
          <w:rFonts w:cstheme="minorHAnsi"/>
        </w:rPr>
        <w:t> </w:t>
      </w:r>
      <w:r w:rsidR="009D71FE" w:rsidRPr="009A3C16">
        <w:rPr>
          <w:rFonts w:cstheme="minorHAnsi"/>
        </w:rPr>
        <w:t xml:space="preserve">Kontraktem </w:t>
      </w:r>
      <w:r w:rsidR="009D71FE" w:rsidRPr="003C68DE">
        <w:rPr>
          <w:rFonts w:cstheme="minorHAnsi"/>
        </w:rPr>
        <w:t>Programowym (tj. </w:t>
      </w:r>
      <w:r w:rsidR="00C461A3" w:rsidRPr="003C68DE">
        <w:rPr>
          <w:rFonts w:cstheme="minorHAnsi"/>
        </w:rPr>
        <w:t>4,2</w:t>
      </w:r>
      <w:r w:rsidR="00876573" w:rsidRPr="003C68DE">
        <w:rPr>
          <w:rFonts w:cstheme="minorHAnsi"/>
        </w:rPr>
        <w:t>738</w:t>
      </w:r>
      <w:r w:rsidR="00AB620A" w:rsidRPr="003C68DE">
        <w:rPr>
          <w:rFonts w:cstheme="minorHAnsi"/>
        </w:rPr>
        <w:t> zł</w:t>
      </w:r>
      <w:r w:rsidR="00B36997" w:rsidRPr="003C68DE">
        <w:rPr>
          <w:rFonts w:cstheme="minorHAnsi"/>
        </w:rPr>
        <w:t>otych</w:t>
      </w:r>
      <w:r w:rsidR="00C861E0" w:rsidRPr="003C68DE">
        <w:rPr>
          <w:rFonts w:cstheme="minorHAnsi"/>
        </w:rPr>
        <w:t> </w:t>
      </w:r>
      <w:r w:rsidR="009D71FE" w:rsidRPr="003C68DE">
        <w:rPr>
          <w:rFonts w:cstheme="minorHAnsi"/>
        </w:rPr>
        <w:t>z</w:t>
      </w:r>
      <w:r w:rsidR="00670E41" w:rsidRPr="003C68DE">
        <w:rPr>
          <w:b/>
        </w:rPr>
        <w:t> </w:t>
      </w:r>
      <w:r w:rsidR="00876573" w:rsidRPr="003C68DE">
        <w:rPr>
          <w:rFonts w:cstheme="minorHAnsi"/>
        </w:rPr>
        <w:t>27 września</w:t>
      </w:r>
      <w:r w:rsidR="007A059E" w:rsidRPr="003C68DE">
        <w:rPr>
          <w:rFonts w:cstheme="minorHAnsi"/>
        </w:rPr>
        <w:t xml:space="preserve"> </w:t>
      </w:r>
      <w:r w:rsidR="00BF23D9" w:rsidRPr="003C68DE">
        <w:rPr>
          <w:rFonts w:cstheme="minorHAnsi"/>
        </w:rPr>
        <w:t>202</w:t>
      </w:r>
      <w:r w:rsidR="00C461A3" w:rsidRPr="003C68DE">
        <w:rPr>
          <w:rFonts w:cstheme="minorHAnsi"/>
        </w:rPr>
        <w:t>4</w:t>
      </w:r>
      <w:r w:rsidR="009D71FE" w:rsidRPr="003C68DE">
        <w:rPr>
          <w:rFonts w:cstheme="minorHAnsi"/>
        </w:rPr>
        <w:t xml:space="preserve"> r.)</w:t>
      </w:r>
      <w:r w:rsidR="00AE0AC5" w:rsidRPr="003C68DE">
        <w:rPr>
          <w:rFonts w:cstheme="minorHAnsi"/>
        </w:rPr>
        <w:t>.</w:t>
      </w:r>
    </w:p>
    <w:p w14:paraId="6127784B" w14:textId="77777777" w:rsidR="00B201FA" w:rsidRPr="00090905" w:rsidRDefault="00713BA2" w:rsidP="00413F7B">
      <w:pPr>
        <w:spacing w:after="120"/>
        <w:rPr>
          <w:rFonts w:cstheme="minorHAnsi"/>
        </w:rPr>
      </w:pPr>
      <w:r w:rsidRPr="00090905">
        <w:rPr>
          <w:rFonts w:cstheme="minorHAnsi"/>
        </w:rPr>
        <w:t>O</w:t>
      </w:r>
      <w:r w:rsidR="00DD1EA5" w:rsidRPr="00090905">
        <w:rPr>
          <w:rFonts w:cstheme="minorHAnsi"/>
        </w:rPr>
        <w:t xml:space="preserve">stateczna łączna wartość dofinansowania przyznanego w naborze </w:t>
      </w:r>
      <w:r w:rsidR="00B201FA" w:rsidRPr="00090905">
        <w:rPr>
          <w:rFonts w:cstheme="minorHAnsi"/>
        </w:rPr>
        <w:t xml:space="preserve">stanowić </w:t>
      </w:r>
      <w:r w:rsidR="00DD1EA5" w:rsidRPr="00090905">
        <w:rPr>
          <w:rFonts w:cstheme="minorHAnsi"/>
        </w:rPr>
        <w:t>będzie iloczyn</w:t>
      </w:r>
      <w:r w:rsidR="00B201FA" w:rsidRPr="00090905">
        <w:rPr>
          <w:rFonts w:cstheme="minorHAnsi"/>
        </w:rPr>
        <w:t xml:space="preserve"> </w:t>
      </w:r>
      <w:r w:rsidR="00DD1EA5" w:rsidRPr="00090905">
        <w:rPr>
          <w:rFonts w:cstheme="minorHAnsi"/>
        </w:rPr>
        <w:t>alokacji w euro przeznaczonej na dofinansowanie projektów w naborze oraz aktualnego kursu ustalonego na</w:t>
      </w:r>
      <w:r w:rsidR="002707D0" w:rsidRPr="00090905">
        <w:rPr>
          <w:rFonts w:cstheme="minorHAnsi"/>
        </w:rPr>
        <w:t> </w:t>
      </w:r>
      <w:r w:rsidR="00DD1EA5" w:rsidRPr="00090905">
        <w:rPr>
          <w:rFonts w:cstheme="minorHAnsi"/>
        </w:rPr>
        <w:t>miesiąc wyboru projektu do dofinansowania zgodnie z akapitem powyżej.</w:t>
      </w:r>
    </w:p>
    <w:p w14:paraId="423EB441" w14:textId="77777777" w:rsidR="00BD76F4" w:rsidRDefault="00BD76F4" w:rsidP="00BD76F4">
      <w:pPr>
        <w:spacing w:after="120"/>
        <w:rPr>
          <w:rFonts w:cstheme="minorHAnsi"/>
        </w:rPr>
      </w:pPr>
      <w:bookmarkStart w:id="12" w:name="_Hlk140485704"/>
      <w:r w:rsidRPr="00BD76F4">
        <w:rPr>
          <w:rFonts w:cstheme="minorHAnsi"/>
        </w:rPr>
        <w:t xml:space="preserve">W przypadku, gdy środki przeznaczone na wsparcie projektów </w:t>
      </w:r>
      <w:r>
        <w:rPr>
          <w:rFonts w:cstheme="minorHAnsi"/>
        </w:rPr>
        <w:t>z</w:t>
      </w:r>
      <w:r w:rsidRPr="00BD76F4">
        <w:rPr>
          <w:rFonts w:cstheme="minorHAnsi"/>
        </w:rPr>
        <w:t xml:space="preserve"> jednej grup</w:t>
      </w:r>
      <w:r>
        <w:rPr>
          <w:rFonts w:cstheme="minorHAnsi"/>
        </w:rPr>
        <w:t>y wskazanej powyżej</w:t>
      </w:r>
      <w:r w:rsidRPr="00BD76F4">
        <w:rPr>
          <w:rFonts w:cstheme="minorHAnsi"/>
        </w:rPr>
        <w:t xml:space="preserve"> (a lub b) nie zostaną wyczerpane, pozostała alokacja może zostać przeznaczona na wsparcie projektów w ramach drugiej grupy.</w:t>
      </w:r>
    </w:p>
    <w:p w14:paraId="7A9607BD" w14:textId="77777777" w:rsidR="00DD6068" w:rsidRDefault="00DD6068" w:rsidP="00E777AF">
      <w:pPr>
        <w:spacing w:after="100" w:afterAutospacing="1"/>
        <w:rPr>
          <w:rFonts w:cstheme="minorHAnsi"/>
        </w:rPr>
      </w:pPr>
      <w:r w:rsidRPr="00090905">
        <w:rPr>
          <w:rFonts w:cstheme="minorHAnsi"/>
        </w:rPr>
        <w:t>W przypadku korzystnej zmiany kursu przeliczeniowego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w:t>
      </w:r>
      <w:bookmarkEnd w:id="12"/>
    </w:p>
    <w:p w14:paraId="68B3CD9A" w14:textId="77777777" w:rsidR="003B42F7" w:rsidRDefault="002A3C31" w:rsidP="00F8655D">
      <w:pPr>
        <w:pStyle w:val="Nagwek3"/>
      </w:pPr>
      <w:bookmarkStart w:id="13" w:name="_Toc178598167"/>
      <w:r>
        <w:t>3</w:t>
      </w:r>
      <w:r w:rsidR="003B42F7">
        <w:t xml:space="preserve">.2. </w:t>
      </w:r>
      <w:r w:rsidR="003B42F7" w:rsidRPr="003B42F7">
        <w:t>Maksymalny poziom dofinansowania</w:t>
      </w:r>
      <w:bookmarkEnd w:id="13"/>
    </w:p>
    <w:p w14:paraId="54E3752B" w14:textId="77777777" w:rsidR="009D71FE" w:rsidRDefault="003B42F7" w:rsidP="00413F7B">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3512E5DD" w14:textId="77777777" w:rsidR="00C461A3" w:rsidRDefault="00090905" w:rsidP="00413F7B">
      <w:pPr>
        <w:spacing w:after="120"/>
        <w:rPr>
          <w:rFonts w:eastAsia="MS Mincho"/>
          <w:lang w:eastAsia="ja-JP"/>
        </w:rPr>
      </w:pPr>
      <w:r>
        <w:rPr>
          <w:rFonts w:eastAsia="MS Mincho"/>
          <w:lang w:eastAsia="ja-JP"/>
        </w:rPr>
        <w:t xml:space="preserve">Maksymalny poziom dofinansowania projektu ze środków budżetu państwa wynosi </w:t>
      </w:r>
      <w:r w:rsidRPr="00090905">
        <w:rPr>
          <w:rFonts w:eastAsia="MS Mincho"/>
          <w:b/>
          <w:lang w:eastAsia="ja-JP"/>
        </w:rPr>
        <w:t>10,00%</w:t>
      </w:r>
      <w:r>
        <w:rPr>
          <w:rFonts w:eastAsia="MS Mincho"/>
          <w:lang w:eastAsia="ja-JP"/>
        </w:rPr>
        <w:t xml:space="preserve"> jego kosztów kwalifikowalnych.</w:t>
      </w:r>
    </w:p>
    <w:p w14:paraId="310910B3" w14:textId="77777777" w:rsidR="00010DCC" w:rsidRPr="00291A7D" w:rsidRDefault="00010DCC" w:rsidP="00010DCC">
      <w:pPr>
        <w:shd w:val="clear" w:color="auto" w:fill="F2F2F2" w:themeFill="background1" w:themeFillShade="F2"/>
        <w:rPr>
          <w:rFonts w:cstheme="minorHAnsi"/>
          <w:b/>
        </w:rPr>
      </w:pPr>
      <w:bookmarkStart w:id="14" w:name="_Toc146719121"/>
      <w:r w:rsidRPr="00291A7D">
        <w:rPr>
          <w:rFonts w:cstheme="minorHAnsi"/>
          <w:b/>
        </w:rPr>
        <w:t>Uwaga!</w:t>
      </w:r>
    </w:p>
    <w:p w14:paraId="43D26C75" w14:textId="77777777" w:rsidR="00010DCC" w:rsidRDefault="00010DCC" w:rsidP="00010DCC">
      <w:pPr>
        <w:shd w:val="clear" w:color="auto" w:fill="F2F2F2" w:themeFill="background1" w:themeFillShade="F2"/>
        <w:spacing w:after="120"/>
        <w:rPr>
          <w:rFonts w:cstheme="minorHAnsi"/>
        </w:rPr>
      </w:pPr>
      <w:r w:rsidRPr="00D3046E">
        <w:rPr>
          <w:rFonts w:cstheme="minorHAnsi"/>
        </w:rPr>
        <w:t xml:space="preserve">O wsparcie ze środków </w:t>
      </w:r>
      <w:r w:rsidRPr="00D3046E">
        <w:rPr>
          <w:rFonts w:cstheme="minorHAnsi"/>
          <w:b/>
        </w:rPr>
        <w:t>budżetu państwa</w:t>
      </w:r>
      <w:r w:rsidRPr="00D3046E">
        <w:rPr>
          <w:rFonts w:cstheme="minorHAnsi"/>
        </w:rPr>
        <w:t xml:space="preserve"> ubiegać się mogą </w:t>
      </w:r>
      <w:r w:rsidRPr="00D3046E">
        <w:rPr>
          <w:rFonts w:cstheme="minorHAnsi"/>
          <w:b/>
        </w:rPr>
        <w:t xml:space="preserve">wyłącznie </w:t>
      </w:r>
      <w:r w:rsidR="00F13135">
        <w:rPr>
          <w:rFonts w:cstheme="minorHAnsi"/>
          <w:b/>
        </w:rPr>
        <w:t xml:space="preserve">podmioty realizujące projekty na terenie </w:t>
      </w:r>
      <w:r>
        <w:rPr>
          <w:rFonts w:cstheme="minorHAnsi"/>
          <w:b/>
        </w:rPr>
        <w:t>gmin</w:t>
      </w:r>
      <w:r w:rsidRPr="00D3046E">
        <w:rPr>
          <w:rFonts w:cstheme="minorHAnsi"/>
        </w:rPr>
        <w:t xml:space="preserve"> </w:t>
      </w:r>
      <w:r w:rsidR="00D20411">
        <w:rPr>
          <w:rFonts w:cstheme="minorHAnsi"/>
        </w:rPr>
        <w:t xml:space="preserve">wskazanych </w:t>
      </w:r>
      <w:r w:rsidR="00F13135">
        <w:rPr>
          <w:rFonts w:cstheme="minorHAnsi"/>
        </w:rPr>
        <w:t>jako</w:t>
      </w:r>
      <w:r>
        <w:rPr>
          <w:rFonts w:cstheme="minorHAnsi"/>
        </w:rPr>
        <w:t xml:space="preserve"> </w:t>
      </w:r>
      <w:r w:rsidRPr="00010DCC">
        <w:rPr>
          <w:rFonts w:cstheme="minorHAnsi"/>
          <w:b/>
        </w:rPr>
        <w:t>obszar</w:t>
      </w:r>
      <w:r w:rsidR="00F13135">
        <w:rPr>
          <w:rFonts w:cstheme="minorHAnsi"/>
          <w:b/>
        </w:rPr>
        <w:t>y</w:t>
      </w:r>
      <w:r w:rsidRPr="00010DCC">
        <w:rPr>
          <w:rFonts w:cstheme="minorHAnsi"/>
          <w:b/>
        </w:rPr>
        <w:t xml:space="preserve"> zagrożon</w:t>
      </w:r>
      <w:r w:rsidR="00F13135">
        <w:rPr>
          <w:rFonts w:cstheme="minorHAnsi"/>
          <w:b/>
        </w:rPr>
        <w:t>e</w:t>
      </w:r>
      <w:r w:rsidRPr="00010DCC">
        <w:rPr>
          <w:rFonts w:cstheme="minorHAnsi"/>
          <w:b/>
        </w:rPr>
        <w:t xml:space="preserve"> trwałą marginalizacją</w:t>
      </w:r>
      <w:r w:rsidRPr="00D3046E">
        <w:rPr>
          <w:rFonts w:cstheme="minorHAnsi"/>
        </w:rPr>
        <w:t xml:space="preserve"> w województwie pomorskim</w:t>
      </w:r>
      <w:r w:rsidRPr="00D3046E">
        <w:t xml:space="preserve"> </w:t>
      </w:r>
      <w:r w:rsidR="00D20411">
        <w:t xml:space="preserve">wyszczególnione </w:t>
      </w:r>
      <w:r>
        <w:rPr>
          <w:rFonts w:cstheme="minorHAnsi"/>
        </w:rPr>
        <w:t>w</w:t>
      </w:r>
      <w:r w:rsidRPr="00D3046E">
        <w:rPr>
          <w:rFonts w:cstheme="minorHAnsi"/>
        </w:rPr>
        <w:t xml:space="preserve"> Kontrak</w:t>
      </w:r>
      <w:r>
        <w:rPr>
          <w:rFonts w:cstheme="minorHAnsi"/>
        </w:rPr>
        <w:t>cie</w:t>
      </w:r>
      <w:r w:rsidRPr="00D3046E">
        <w:rPr>
          <w:rFonts w:cstheme="minorHAnsi"/>
        </w:rPr>
        <w:t xml:space="preserve"> Programow</w:t>
      </w:r>
      <w:r>
        <w:rPr>
          <w:rFonts w:cstheme="minorHAnsi"/>
        </w:rPr>
        <w:t>ym</w:t>
      </w:r>
      <w:r w:rsidRPr="00D3046E">
        <w:rPr>
          <w:rFonts w:cstheme="minorHAnsi"/>
        </w:rPr>
        <w:t xml:space="preserve"> dla Województwa Pomorskiego.</w:t>
      </w:r>
    </w:p>
    <w:p w14:paraId="7A979EA4" w14:textId="77777777" w:rsidR="00010DCC" w:rsidRPr="0009643B" w:rsidRDefault="00010DCC" w:rsidP="00010DCC">
      <w:pPr>
        <w:shd w:val="clear" w:color="auto" w:fill="F2F2F2" w:themeFill="background1" w:themeFillShade="F2"/>
        <w:spacing w:after="120"/>
        <w:rPr>
          <w:rFonts w:cstheme="minorHAnsi"/>
        </w:rPr>
      </w:pPr>
      <w:r>
        <w:rPr>
          <w:rFonts w:cstheme="minorHAnsi"/>
        </w:rPr>
        <w:t xml:space="preserve">Lista gmin zagrożonych trwałą marginalizacją w województwie pomorskim stanowi </w:t>
      </w:r>
      <w:r w:rsidRPr="00010DCC">
        <w:rPr>
          <w:rFonts w:cstheme="minorHAnsi"/>
          <w:b/>
        </w:rPr>
        <w:t>Załącznik nr</w:t>
      </w:r>
      <w:r>
        <w:rPr>
          <w:rFonts w:cstheme="minorHAnsi"/>
          <w:b/>
        </w:rPr>
        <w:t> </w:t>
      </w:r>
      <w:r w:rsidRPr="00010DCC">
        <w:rPr>
          <w:rFonts w:cstheme="minorHAnsi"/>
          <w:b/>
        </w:rPr>
        <w:t>3</w:t>
      </w:r>
      <w:r>
        <w:rPr>
          <w:rFonts w:cstheme="minorHAnsi"/>
        </w:rPr>
        <w:t xml:space="preserve"> do niniejszego Regulaminu.</w:t>
      </w:r>
    </w:p>
    <w:p w14:paraId="25ADE720" w14:textId="77777777" w:rsidR="000D347F" w:rsidRDefault="000D347F" w:rsidP="00F8655D">
      <w:pPr>
        <w:pStyle w:val="Nagwek3"/>
      </w:pPr>
      <w:bookmarkStart w:id="15" w:name="_Toc178598168"/>
      <w:r>
        <w:t>3.3. Minimalna wartość projektu</w:t>
      </w:r>
      <w:bookmarkEnd w:id="14"/>
      <w:bookmarkEnd w:id="15"/>
    </w:p>
    <w:p w14:paraId="1B887FAF" w14:textId="77777777" w:rsidR="00E777AF" w:rsidRDefault="00090905" w:rsidP="00413F7B">
      <w:pPr>
        <w:spacing w:after="120"/>
        <w:rPr>
          <w:rFonts w:eastAsia="MS Mincho"/>
          <w:lang w:eastAsia="ja-JP"/>
        </w:rPr>
      </w:pPr>
      <w:r w:rsidRPr="00090905">
        <w:rPr>
          <w:rFonts w:eastAsia="MS Mincho"/>
          <w:lang w:eastAsia="ja-JP"/>
        </w:rPr>
        <w:t xml:space="preserve">W przypadku projektów realizujących ósmy typ projektu wskazany w pkt. 2.1. </w:t>
      </w:r>
      <w:r>
        <w:rPr>
          <w:rFonts w:eastAsia="MS Mincho"/>
          <w:lang w:eastAsia="ja-JP"/>
        </w:rPr>
        <w:t xml:space="preserve">niniejszego Regulaminu </w:t>
      </w:r>
      <w:r w:rsidRPr="00090905">
        <w:rPr>
          <w:rFonts w:eastAsia="MS Mincho"/>
          <w:lang w:eastAsia="ja-JP"/>
        </w:rPr>
        <w:t>m</w:t>
      </w:r>
      <w:r w:rsidR="000D347F" w:rsidRPr="00090905">
        <w:rPr>
          <w:rFonts w:eastAsia="MS Mincho"/>
          <w:lang w:eastAsia="ja-JP"/>
        </w:rPr>
        <w:t xml:space="preserve">inimalna wartość projektu wynosi </w:t>
      </w:r>
      <w:r w:rsidRPr="00090905">
        <w:rPr>
          <w:rFonts w:eastAsia="MS Mincho"/>
          <w:b/>
          <w:lang w:eastAsia="ja-JP"/>
        </w:rPr>
        <w:t>25</w:t>
      </w:r>
      <w:r w:rsidR="000D347F" w:rsidRPr="00090905">
        <w:rPr>
          <w:rFonts w:eastAsia="MS Mincho"/>
          <w:b/>
          <w:lang w:eastAsia="ja-JP"/>
        </w:rPr>
        <w:t>0 tysięcy złotych</w:t>
      </w:r>
      <w:r w:rsidR="000D347F" w:rsidRPr="00090905">
        <w:rPr>
          <w:rFonts w:eastAsia="MS Mincho"/>
          <w:lang w:eastAsia="ja-JP"/>
        </w:rPr>
        <w:t>.</w:t>
      </w:r>
    </w:p>
    <w:p w14:paraId="5E9713DF" w14:textId="77777777" w:rsidR="000D347F" w:rsidRDefault="00E777AF" w:rsidP="00413F7B">
      <w:pPr>
        <w:spacing w:after="120"/>
        <w:rPr>
          <w:rFonts w:eastAsia="MS Mincho"/>
          <w:lang w:eastAsia="ja-JP"/>
        </w:rPr>
      </w:pPr>
      <w:r w:rsidRPr="00E777AF">
        <w:rPr>
          <w:rFonts w:eastAsia="MS Mincho"/>
          <w:lang w:eastAsia="ja-JP"/>
        </w:rPr>
        <w:t>Dla projektów realizujących pozostałe typy projektu minimalna wartość projektu nie została ustalona.</w:t>
      </w:r>
    </w:p>
    <w:p w14:paraId="64E22DCC" w14:textId="77777777" w:rsidR="004C3BE1" w:rsidRPr="009A3C16" w:rsidRDefault="002A3C31" w:rsidP="00413F7B">
      <w:pPr>
        <w:pStyle w:val="Nagwek2"/>
      </w:pPr>
      <w:bookmarkStart w:id="16" w:name="_Toc178598169"/>
      <w:r w:rsidRPr="009A3C16">
        <w:lastRenderedPageBreak/>
        <w:t>4</w:t>
      </w:r>
      <w:r w:rsidR="006E2B03" w:rsidRPr="009A3C16">
        <w:t>. Termin i sposób złożenia wniosku</w:t>
      </w:r>
      <w:r w:rsidR="00B96FC3" w:rsidRPr="009A3C16">
        <w:t xml:space="preserve"> o dofinansowanie</w:t>
      </w:r>
      <w:bookmarkEnd w:id="16"/>
    </w:p>
    <w:p w14:paraId="5403D881" w14:textId="77777777" w:rsidR="003F7E12" w:rsidRPr="009A3C16" w:rsidRDefault="002A3C31" w:rsidP="00F8655D">
      <w:pPr>
        <w:pStyle w:val="Nagwek3"/>
      </w:pPr>
      <w:bookmarkStart w:id="17" w:name="_Toc178598170"/>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7"/>
    </w:p>
    <w:p w14:paraId="3295AE32" w14:textId="77777777" w:rsidR="003F7E12" w:rsidRPr="009A3C16" w:rsidRDefault="003F7E12" w:rsidP="00413F7B">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terminie </w:t>
      </w:r>
      <w:r w:rsidRPr="00B71E00">
        <w:rPr>
          <w:b/>
          <w:lang w:eastAsia="ja-JP"/>
        </w:rPr>
        <w:t xml:space="preserve">od </w:t>
      </w:r>
      <w:r w:rsidR="00C461A3">
        <w:rPr>
          <w:b/>
          <w:lang w:eastAsia="ja-JP"/>
        </w:rPr>
        <w:t>8</w:t>
      </w:r>
      <w:r w:rsidR="007A059E" w:rsidRPr="007A059E">
        <w:rPr>
          <w:b/>
          <w:lang w:eastAsia="ja-JP"/>
        </w:rPr>
        <w:t xml:space="preserve"> </w:t>
      </w:r>
      <w:r w:rsidR="00C461A3">
        <w:rPr>
          <w:b/>
          <w:lang w:eastAsia="ja-JP"/>
        </w:rPr>
        <w:t>stycznia</w:t>
      </w:r>
      <w:r w:rsidR="007A059E" w:rsidRPr="007A059E">
        <w:rPr>
          <w:b/>
          <w:lang w:eastAsia="ja-JP"/>
        </w:rPr>
        <w:t xml:space="preserve"> 202</w:t>
      </w:r>
      <w:r w:rsidR="00C461A3">
        <w:rPr>
          <w:b/>
          <w:lang w:eastAsia="ja-JP"/>
        </w:rPr>
        <w:t>5</w:t>
      </w:r>
      <w:r w:rsidR="00D72DFA" w:rsidRPr="007A059E">
        <w:rPr>
          <w:b/>
          <w:lang w:eastAsia="ja-JP"/>
        </w:rPr>
        <w:t xml:space="preserve"> </w:t>
      </w:r>
      <w:r w:rsidRPr="007A059E">
        <w:rPr>
          <w:b/>
          <w:lang w:eastAsia="ja-JP"/>
        </w:rPr>
        <w:t>r.</w:t>
      </w:r>
      <w:r w:rsidR="00095157" w:rsidRPr="007A059E">
        <w:rPr>
          <w:b/>
          <w:lang w:eastAsia="ja-JP"/>
        </w:rPr>
        <w:t xml:space="preserve"> (godz. 9.00)</w:t>
      </w:r>
      <w:r w:rsidRPr="007A059E">
        <w:rPr>
          <w:b/>
          <w:lang w:eastAsia="ja-JP"/>
        </w:rPr>
        <w:t xml:space="preserve"> do </w:t>
      </w:r>
      <w:r w:rsidR="007A059E" w:rsidRPr="007A059E">
        <w:rPr>
          <w:b/>
          <w:lang w:eastAsia="ja-JP"/>
        </w:rPr>
        <w:t>2</w:t>
      </w:r>
      <w:r w:rsidR="00C461A3">
        <w:rPr>
          <w:b/>
          <w:lang w:eastAsia="ja-JP"/>
        </w:rPr>
        <w:t>9</w:t>
      </w:r>
      <w:r w:rsidR="007A059E" w:rsidRPr="007A059E">
        <w:rPr>
          <w:b/>
          <w:lang w:eastAsia="ja-JP"/>
        </w:rPr>
        <w:t xml:space="preserve"> </w:t>
      </w:r>
      <w:r w:rsidR="00C461A3">
        <w:rPr>
          <w:b/>
          <w:lang w:eastAsia="ja-JP"/>
        </w:rPr>
        <w:t>stycznia</w:t>
      </w:r>
      <w:r w:rsidR="007A059E" w:rsidRPr="007A059E">
        <w:rPr>
          <w:b/>
          <w:lang w:eastAsia="ja-JP"/>
        </w:rPr>
        <w:t xml:space="preserve"> 202</w:t>
      </w:r>
      <w:r w:rsidR="00C461A3">
        <w:rPr>
          <w:b/>
          <w:lang w:eastAsia="ja-JP"/>
        </w:rPr>
        <w:t xml:space="preserve">5 </w:t>
      </w:r>
      <w:r w:rsidRPr="007A059E">
        <w:rPr>
          <w:b/>
          <w:lang w:eastAsia="ja-JP"/>
        </w:rPr>
        <w:t>r.</w:t>
      </w:r>
      <w:r w:rsidR="00DC5BFC" w:rsidRPr="007A059E">
        <w:rPr>
          <w:b/>
          <w:lang w:eastAsia="ja-JP"/>
        </w:rPr>
        <w:t xml:space="preserve"> (</w:t>
      </w:r>
      <w:r w:rsidR="00BF2FE1" w:rsidRPr="007A059E">
        <w:rPr>
          <w:b/>
          <w:lang w:eastAsia="ja-JP"/>
        </w:rPr>
        <w:t>godz</w:t>
      </w:r>
      <w:r w:rsidR="00BF2FE1" w:rsidRPr="00B71E00">
        <w:rPr>
          <w:b/>
          <w:lang w:eastAsia="ja-JP"/>
        </w:rPr>
        <w:t>.</w:t>
      </w:r>
      <w:r w:rsidR="008544D2">
        <w:rPr>
          <w:b/>
          <w:lang w:eastAsia="ja-JP"/>
        </w:rPr>
        <w:t> </w:t>
      </w:r>
      <w:r w:rsidR="00BF2FE1" w:rsidRPr="00B71E00">
        <w:rPr>
          <w:b/>
          <w:lang w:eastAsia="ja-JP"/>
        </w:rPr>
        <w:t>23.59)</w:t>
      </w:r>
      <w:r w:rsidR="00D65194" w:rsidRPr="00B71E00">
        <w:rPr>
          <w:b/>
          <w:lang w:eastAsia="ja-JP"/>
        </w:rPr>
        <w:t>.</w:t>
      </w:r>
    </w:p>
    <w:p w14:paraId="33488C22" w14:textId="77777777" w:rsidR="006E2B03" w:rsidRPr="009A3C16" w:rsidRDefault="002A3C31" w:rsidP="00F8655D">
      <w:pPr>
        <w:pStyle w:val="Nagwek3"/>
      </w:pPr>
      <w:bookmarkStart w:id="18" w:name="_Toc178598171"/>
      <w:r w:rsidRPr="009A3C16">
        <w:t>4</w:t>
      </w:r>
      <w:r w:rsidR="003F7E12" w:rsidRPr="009A3C16">
        <w:t>.2. Sposób złożenia wniosku</w:t>
      </w:r>
      <w:r w:rsidR="00B96FC3" w:rsidRPr="009A3C16">
        <w:t xml:space="preserve"> o dofinansowanie</w:t>
      </w:r>
      <w:bookmarkEnd w:id="18"/>
    </w:p>
    <w:p w14:paraId="0134B146" w14:textId="77777777" w:rsidR="00127D1A" w:rsidRPr="00AB620A" w:rsidRDefault="00127D1A" w:rsidP="00413F7B">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 formie elektronicznej </w:t>
      </w:r>
      <w:r w:rsidR="00A40CD7" w:rsidRPr="009A3C16">
        <w:rPr>
          <w:lang w:eastAsia="ja-JP"/>
        </w:rPr>
        <w:t>w</w:t>
      </w:r>
      <w:r w:rsidR="0002600D" w:rsidRPr="009A3C16">
        <w:rPr>
          <w:lang w:eastAsia="ja-JP"/>
        </w:rPr>
        <w:t xml:space="preserve"> aplikacji WOD2021</w:t>
      </w:r>
      <w:r w:rsidR="00DC5BFC" w:rsidRPr="009A3C16">
        <w:rPr>
          <w:lang w:eastAsia="ja-JP"/>
        </w:rPr>
        <w:t>.</w:t>
      </w:r>
    </w:p>
    <w:p w14:paraId="5D817164" w14:textId="77777777" w:rsidR="00AB620A" w:rsidRPr="00AB620A" w:rsidRDefault="00AB620A" w:rsidP="00413F7B">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49E7F48D" w14:textId="77777777" w:rsidR="008D77DF" w:rsidRDefault="008D77DF" w:rsidP="00CE52BB">
      <w:pPr>
        <w:pStyle w:val="Akapitzlist"/>
        <w:numPr>
          <w:ilvl w:val="0"/>
          <w:numId w:val="9"/>
        </w:numPr>
        <w:ind w:left="360"/>
        <w:rPr>
          <w:lang w:eastAsia="ja-JP"/>
        </w:rPr>
      </w:pPr>
      <w:r>
        <w:rPr>
          <w:lang w:eastAsia="ja-JP"/>
        </w:rPr>
        <w:t xml:space="preserve">zarejestrować się w aplikacji WOD2021 dostępnej pod adresem: </w:t>
      </w:r>
      <w:hyperlink r:id="rId10" w:history="1">
        <w:r w:rsidRPr="00531E91">
          <w:rPr>
            <w:rStyle w:val="Hipercze"/>
            <w:lang w:eastAsia="ja-JP"/>
          </w:rPr>
          <w:t>https://wod.cst2021.gov.pl/</w:t>
        </w:r>
      </w:hyperlink>
      <w:r>
        <w:rPr>
          <w:lang w:eastAsia="ja-JP"/>
        </w:rPr>
        <w:t>,</w:t>
      </w:r>
    </w:p>
    <w:p w14:paraId="629DA7C0" w14:textId="77777777" w:rsidR="008D77DF" w:rsidRDefault="008D77DF" w:rsidP="00CE52BB">
      <w:pPr>
        <w:pStyle w:val="Akapitzlist"/>
        <w:numPr>
          <w:ilvl w:val="0"/>
          <w:numId w:val="9"/>
        </w:numPr>
        <w:ind w:left="360"/>
        <w:rPr>
          <w:lang w:eastAsia="ja-JP"/>
        </w:rPr>
      </w:pPr>
      <w:r>
        <w:rPr>
          <w:lang w:eastAsia="ja-JP"/>
        </w:rPr>
        <w:t>utworzyć konto organizacji (wnioskodawcy)</w:t>
      </w:r>
      <w:r w:rsidR="00176F0E">
        <w:rPr>
          <w:rStyle w:val="Odwoanieprzypisudolnego"/>
          <w:lang w:eastAsia="ja-JP"/>
        </w:rPr>
        <w:footnoteReference w:id="5"/>
      </w:r>
      <w:r>
        <w:rPr>
          <w:lang w:eastAsia="ja-JP"/>
        </w:rPr>
        <w:t>,</w:t>
      </w:r>
    </w:p>
    <w:p w14:paraId="55396B7B" w14:textId="77777777" w:rsidR="00D36384" w:rsidRDefault="00604DEE" w:rsidP="00CE52BB">
      <w:pPr>
        <w:pStyle w:val="Akapitzlist"/>
        <w:numPr>
          <w:ilvl w:val="0"/>
          <w:numId w:val="9"/>
        </w:numPr>
        <w:ind w:left="357" w:hanging="357"/>
        <w:rPr>
          <w:lang w:eastAsia="ja-JP"/>
        </w:rPr>
      </w:pPr>
      <w:r>
        <w:rPr>
          <w:lang w:eastAsia="ja-JP"/>
        </w:rPr>
        <w:t>wybrać</w:t>
      </w:r>
      <w:r w:rsidR="00D36384" w:rsidRPr="00D36384">
        <w:rPr>
          <w:lang w:eastAsia="ja-JP"/>
        </w:rPr>
        <w:t xml:space="preserve"> nabór </w:t>
      </w:r>
      <w:r w:rsidR="008D77DF" w:rsidRPr="003A3BCA">
        <w:rPr>
          <w:b/>
          <w:lang w:eastAsia="ja-JP"/>
        </w:rPr>
        <w:t>FEPM.02.0</w:t>
      </w:r>
      <w:r w:rsidR="00C461A3" w:rsidRPr="003A3BCA">
        <w:rPr>
          <w:b/>
          <w:lang w:eastAsia="ja-JP"/>
        </w:rPr>
        <w:t>9</w:t>
      </w:r>
      <w:r w:rsidR="008D77DF" w:rsidRPr="003A3BCA">
        <w:rPr>
          <w:b/>
          <w:lang w:eastAsia="ja-JP"/>
        </w:rPr>
        <w:t>-IZ.00-001/2</w:t>
      </w:r>
      <w:r w:rsidR="00A52743" w:rsidRPr="003A3BCA">
        <w:rPr>
          <w:b/>
          <w:lang w:eastAsia="ja-JP"/>
        </w:rPr>
        <w:t>5</w:t>
      </w:r>
      <w:r w:rsidR="008D77DF" w:rsidRPr="003A3BCA">
        <w:rPr>
          <w:lang w:eastAsia="ja-JP"/>
        </w:rPr>
        <w:t xml:space="preserve"> </w:t>
      </w:r>
      <w:r w:rsidR="00D36384" w:rsidRPr="003A3BCA">
        <w:rPr>
          <w:lang w:eastAsia="ja-JP"/>
        </w:rPr>
        <w:t>dla</w:t>
      </w:r>
      <w:r w:rsidR="00D36384" w:rsidRPr="00D36384">
        <w:rPr>
          <w:lang w:eastAsia="ja-JP"/>
        </w:rPr>
        <w:t xml:space="preserve"> </w:t>
      </w:r>
      <w:r w:rsidR="00D36384" w:rsidRPr="008D77DF">
        <w:rPr>
          <w:lang w:eastAsia="ja-JP"/>
        </w:rPr>
        <w:t xml:space="preserve">Działania </w:t>
      </w:r>
      <w:r w:rsidR="0026388D" w:rsidRPr="008D77DF">
        <w:rPr>
          <w:lang w:eastAsia="ja-JP"/>
        </w:rPr>
        <w:t>2.</w:t>
      </w:r>
      <w:r w:rsidR="00C461A3">
        <w:rPr>
          <w:lang w:eastAsia="ja-JP"/>
        </w:rPr>
        <w:t>9</w:t>
      </w:r>
      <w:r w:rsidR="00112F8C" w:rsidRPr="008D77DF">
        <w:rPr>
          <w:lang w:eastAsia="ja-JP"/>
        </w:rPr>
        <w:t>.</w:t>
      </w:r>
      <w:r w:rsidR="00D36384" w:rsidRPr="008D77DF">
        <w:rPr>
          <w:lang w:eastAsia="ja-JP"/>
        </w:rPr>
        <w:t xml:space="preserve"> </w:t>
      </w:r>
      <w:r w:rsidR="00C461A3">
        <w:rPr>
          <w:lang w:eastAsia="ja-JP"/>
        </w:rPr>
        <w:t>Przystosowanie do zmian klimatu</w:t>
      </w:r>
      <w:r w:rsidR="00D36384" w:rsidRPr="008D77DF">
        <w:rPr>
          <w:lang w:eastAsia="ja-JP"/>
        </w:rPr>
        <w:t xml:space="preserve"> FEP 2021-2027 </w:t>
      </w:r>
      <w:r w:rsidRPr="008D77DF">
        <w:rPr>
          <w:lang w:eastAsia="ja-JP"/>
        </w:rPr>
        <w:t>z</w:t>
      </w:r>
      <w:r w:rsidR="001C0338" w:rsidRPr="008D77DF">
        <w:rPr>
          <w:lang w:eastAsia="ja-JP"/>
        </w:rPr>
        <w:t> </w:t>
      </w:r>
      <w:r w:rsidR="00D36384" w:rsidRPr="008D77DF">
        <w:rPr>
          <w:lang w:eastAsia="ja-JP"/>
        </w:rPr>
        <w:t>li</w:t>
      </w:r>
      <w:r w:rsidRPr="008D77DF">
        <w:rPr>
          <w:lang w:eastAsia="ja-JP"/>
        </w:rPr>
        <w:t>sty</w:t>
      </w:r>
      <w:r w:rsidR="00D36384" w:rsidRPr="008D77DF">
        <w:rPr>
          <w:lang w:eastAsia="ja-JP"/>
        </w:rPr>
        <w:t xml:space="preserve"> dostępnych naborów</w:t>
      </w:r>
      <w:r w:rsidR="00B66A21" w:rsidRPr="008D77DF">
        <w:rPr>
          <w:lang w:eastAsia="ja-JP"/>
        </w:rPr>
        <w:t>,</w:t>
      </w:r>
    </w:p>
    <w:p w14:paraId="16DD3BC2" w14:textId="77777777" w:rsidR="00B66A21" w:rsidRPr="00D36384" w:rsidRDefault="00F83F5B" w:rsidP="00CE52BB">
      <w:pPr>
        <w:pStyle w:val="Akapitzlist"/>
        <w:numPr>
          <w:ilvl w:val="0"/>
          <w:numId w:val="9"/>
        </w:numPr>
        <w:spacing w:after="120"/>
        <w:ind w:left="357" w:hanging="357"/>
        <w:rPr>
          <w:lang w:eastAsia="ja-JP"/>
        </w:rPr>
      </w:pPr>
      <w:r>
        <w:rPr>
          <w:lang w:eastAsia="ja-JP"/>
        </w:rPr>
        <w:t>wybrać „Dodaj wniosek”.</w:t>
      </w:r>
    </w:p>
    <w:p w14:paraId="404A2E6F" w14:textId="77777777" w:rsidR="00AB620A" w:rsidRPr="00AB620A" w:rsidRDefault="002A3C31" w:rsidP="00F8655D">
      <w:pPr>
        <w:pStyle w:val="Nagwek3"/>
      </w:pPr>
      <w:bookmarkStart w:id="19" w:name="_Toc178598172"/>
      <w:r>
        <w:t>4</w:t>
      </w:r>
      <w:r w:rsidR="00AB620A">
        <w:t xml:space="preserve">.3. </w:t>
      </w:r>
      <w:r w:rsidR="00AB620A" w:rsidRPr="00AB620A">
        <w:t>Załączniki</w:t>
      </w:r>
      <w:r w:rsidR="007F573D">
        <w:t xml:space="preserve"> do wniosku o dofinansowanie</w:t>
      </w:r>
      <w:bookmarkEnd w:id="19"/>
    </w:p>
    <w:p w14:paraId="78E43190" w14:textId="77777777" w:rsidR="00C861E0" w:rsidRDefault="00124C2E" w:rsidP="00413F7B">
      <w:pPr>
        <w:rPr>
          <w:lang w:eastAsia="ja-JP"/>
        </w:rPr>
      </w:pPr>
      <w:r w:rsidRPr="00BF23D9">
        <w:rPr>
          <w:lang w:eastAsia="ja-JP"/>
        </w:rPr>
        <w:t>W ramach</w:t>
      </w:r>
      <w:r w:rsidR="00127D1A" w:rsidRPr="00BF23D9">
        <w:rPr>
          <w:lang w:eastAsia="ja-JP"/>
        </w:rPr>
        <w:t xml:space="preserve"> wniosku o dofinansowanie należy </w:t>
      </w:r>
      <w:r w:rsidRPr="00BF23D9">
        <w:rPr>
          <w:lang w:eastAsia="ja-JP"/>
        </w:rPr>
        <w:t>złożyć</w:t>
      </w:r>
      <w:r w:rsidR="00127D1A" w:rsidRPr="00BF23D9">
        <w:rPr>
          <w:lang w:eastAsia="ja-JP"/>
        </w:rPr>
        <w:t xml:space="preserve"> następujące załączniki</w:t>
      </w:r>
      <w:r w:rsidR="00931224" w:rsidRPr="00BF23D9">
        <w:rPr>
          <w:lang w:eastAsia="ja-JP"/>
        </w:rPr>
        <w:t>:</w:t>
      </w:r>
    </w:p>
    <w:p w14:paraId="654E47F6" w14:textId="77777777" w:rsidR="00127D1A" w:rsidRPr="000E79C0" w:rsidRDefault="00127D1A" w:rsidP="00CE52BB">
      <w:pPr>
        <w:pStyle w:val="Akapitzlist"/>
        <w:numPr>
          <w:ilvl w:val="0"/>
          <w:numId w:val="21"/>
        </w:numPr>
        <w:ind w:left="357" w:hanging="357"/>
      </w:pPr>
      <w:r w:rsidRPr="000E79C0">
        <w:t>Załącznik nr 1</w:t>
      </w:r>
      <w:r w:rsidR="004837EA" w:rsidRPr="000E79C0">
        <w:t>.</w:t>
      </w:r>
      <w:r w:rsidRPr="000E79C0">
        <w:t xml:space="preserve"> Studium Wykonalności</w:t>
      </w:r>
    </w:p>
    <w:p w14:paraId="072BA2E1" w14:textId="77777777" w:rsidR="00127D1A" w:rsidRPr="000E79C0" w:rsidRDefault="00127D1A" w:rsidP="00CE52BB">
      <w:pPr>
        <w:pStyle w:val="Akapitzlist"/>
        <w:numPr>
          <w:ilvl w:val="0"/>
          <w:numId w:val="21"/>
        </w:numPr>
        <w:ind w:left="357" w:hanging="357"/>
      </w:pPr>
      <w:r w:rsidRPr="000E79C0">
        <w:t>Załącznik</w:t>
      </w:r>
      <w:r w:rsidR="00107DDC" w:rsidRPr="000E79C0">
        <w:t>i</w:t>
      </w:r>
      <w:r w:rsidRPr="000E79C0">
        <w:t xml:space="preserve"> nr 2</w:t>
      </w:r>
      <w:r w:rsidR="004837EA" w:rsidRPr="000E79C0">
        <w:t>.</w:t>
      </w:r>
      <w:r w:rsidRPr="000E79C0">
        <w:t xml:space="preserve"> Dokumenty dotyczące oddziaływania projektu na środowisko</w:t>
      </w:r>
      <w:r w:rsidR="005E717B" w:rsidRPr="000E79C0">
        <w:t>, w tym:</w:t>
      </w:r>
    </w:p>
    <w:p w14:paraId="3014448A" w14:textId="77777777" w:rsidR="009806A4" w:rsidRPr="000E79C0" w:rsidRDefault="005E717B" w:rsidP="00CE52BB">
      <w:pPr>
        <w:pStyle w:val="Akapitzlist"/>
        <w:numPr>
          <w:ilvl w:val="1"/>
          <w:numId w:val="21"/>
        </w:numPr>
        <w:autoSpaceDE w:val="0"/>
        <w:autoSpaceDN w:val="0"/>
        <w:adjustRightInd w:val="0"/>
        <w:ind w:left="714" w:hanging="357"/>
      </w:pPr>
      <w:r w:rsidRPr="000E79C0">
        <w:t>Załącznik nr 2.1 Informacja o wpływie projektu na środowisko,</w:t>
      </w:r>
    </w:p>
    <w:p w14:paraId="149641D2" w14:textId="77777777" w:rsidR="009806A4" w:rsidRPr="000E79C0" w:rsidRDefault="009806A4" w:rsidP="00CE52BB">
      <w:pPr>
        <w:pStyle w:val="Akapitzlist"/>
        <w:numPr>
          <w:ilvl w:val="1"/>
          <w:numId w:val="21"/>
        </w:numPr>
        <w:autoSpaceDE w:val="0"/>
        <w:autoSpaceDN w:val="0"/>
        <w:adjustRightInd w:val="0"/>
        <w:ind w:left="714" w:hanging="357"/>
      </w:pPr>
      <w:r w:rsidRPr="000E79C0">
        <w:t>Załącznik nr 2.2 Dokumenty z procedury oceny oddziaływania na środowisko,</w:t>
      </w:r>
    </w:p>
    <w:p w14:paraId="6367C70A" w14:textId="77777777" w:rsidR="005E717B" w:rsidRPr="000E79C0" w:rsidRDefault="005E717B" w:rsidP="00CE52BB">
      <w:pPr>
        <w:pStyle w:val="Akapitzlist"/>
        <w:numPr>
          <w:ilvl w:val="1"/>
          <w:numId w:val="21"/>
        </w:numPr>
        <w:autoSpaceDE w:val="0"/>
        <w:autoSpaceDN w:val="0"/>
        <w:adjustRightInd w:val="0"/>
        <w:ind w:left="714" w:hanging="357"/>
      </w:pPr>
      <w:r w:rsidRPr="000E79C0">
        <w:t>Załącznik nr 2.3 Zaświadczenie organu odpowiedzialnego za monitorowanie obszarów Natura 2000</w:t>
      </w:r>
      <w:r w:rsidR="00B54201" w:rsidRPr="000E79C0">
        <w:t xml:space="preserve"> (jeśli dotyczy)</w:t>
      </w:r>
      <w:r w:rsidRPr="000E79C0">
        <w:t>.</w:t>
      </w:r>
    </w:p>
    <w:p w14:paraId="1F4BBBDA" w14:textId="6EA33138" w:rsidR="009806A4" w:rsidRPr="000E79C0" w:rsidRDefault="009806A4" w:rsidP="00CE52BB">
      <w:pPr>
        <w:pStyle w:val="Akapitzlist"/>
        <w:numPr>
          <w:ilvl w:val="0"/>
          <w:numId w:val="21"/>
        </w:numPr>
        <w:ind w:left="360"/>
      </w:pPr>
      <w:r w:rsidRPr="000E79C0">
        <w:t>Załącznik nr 3. Dokumenty dotyczące zakresu rzeczowego inwestycj</w:t>
      </w:r>
      <w:r w:rsidR="000E79C0">
        <w:t>i</w:t>
      </w:r>
      <w:r w:rsidR="00CF7FAC">
        <w:t xml:space="preserve"> (jeśli dotyczy i Wnioskodawca jest w ich posiadaniu</w:t>
      </w:r>
      <w:r w:rsidR="006F0F80">
        <w:t xml:space="preserve"> na dzień składania wniosku</w:t>
      </w:r>
      <w:r w:rsidR="00CF7FAC">
        <w:t>)</w:t>
      </w:r>
    </w:p>
    <w:p w14:paraId="37725F48" w14:textId="77777777" w:rsidR="001B62D8" w:rsidRPr="000E79C0" w:rsidRDefault="001B62D8" w:rsidP="00CE52BB">
      <w:pPr>
        <w:pStyle w:val="Akapitzlist"/>
        <w:numPr>
          <w:ilvl w:val="0"/>
          <w:numId w:val="21"/>
        </w:numPr>
        <w:ind w:left="357" w:hanging="357"/>
      </w:pPr>
      <w:r w:rsidRPr="000E79C0">
        <w:t>Załącznik nr 4</w:t>
      </w:r>
      <w:r w:rsidR="004837EA" w:rsidRPr="000E79C0">
        <w:t>.</w:t>
      </w:r>
      <w:r w:rsidRPr="000E79C0">
        <w:t xml:space="preserve"> Dokumenty poświadczające zaangażowanie Partnerów w realizację projektu (jeśli</w:t>
      </w:r>
      <w:r w:rsidR="00604DEE" w:rsidRPr="000E79C0">
        <w:t> </w:t>
      </w:r>
      <w:r w:rsidRPr="000E79C0">
        <w:t>dotyczy)</w:t>
      </w:r>
    </w:p>
    <w:p w14:paraId="39BE12C4" w14:textId="77777777" w:rsidR="001B62D8" w:rsidRPr="000E79C0" w:rsidRDefault="001B62D8" w:rsidP="00CE52BB">
      <w:pPr>
        <w:pStyle w:val="Akapitzlist"/>
        <w:numPr>
          <w:ilvl w:val="0"/>
          <w:numId w:val="21"/>
        </w:numPr>
        <w:ind w:left="357" w:hanging="357"/>
      </w:pPr>
      <w:r w:rsidRPr="000E79C0">
        <w:t>Załącznik nr 5</w:t>
      </w:r>
      <w:r w:rsidR="004837EA" w:rsidRPr="000E79C0">
        <w:t>.</w:t>
      </w:r>
      <w:r w:rsidRPr="000E79C0">
        <w:t xml:space="preserve"> Dokumenty określające status prawny Wnioskodawcy i Partnerów projektu (jeśli</w:t>
      </w:r>
      <w:r w:rsidR="00604DEE" w:rsidRPr="000E79C0">
        <w:t> </w:t>
      </w:r>
      <w:r w:rsidRPr="000E79C0">
        <w:t>dotyczy)</w:t>
      </w:r>
    </w:p>
    <w:p w14:paraId="4BE2B93A" w14:textId="77777777" w:rsidR="00127D1A" w:rsidRPr="000E79C0" w:rsidRDefault="00127D1A" w:rsidP="00CE52BB">
      <w:pPr>
        <w:pStyle w:val="Akapitzlist"/>
        <w:numPr>
          <w:ilvl w:val="0"/>
          <w:numId w:val="21"/>
        </w:numPr>
        <w:ind w:left="357" w:hanging="357"/>
      </w:pPr>
      <w:r w:rsidRPr="000E79C0">
        <w:t>Załącznik nr 6</w:t>
      </w:r>
      <w:r w:rsidR="004837EA" w:rsidRPr="000E79C0">
        <w:t>.</w:t>
      </w:r>
      <w:r w:rsidRPr="000E79C0">
        <w:t xml:space="preserve"> Informacje niezbędne do ubiegania się o pomoc de </w:t>
      </w:r>
      <w:proofErr w:type="spellStart"/>
      <w:r w:rsidRPr="000E79C0">
        <w:t>minimis</w:t>
      </w:r>
      <w:proofErr w:type="spellEnd"/>
      <w:r w:rsidRPr="000E79C0">
        <w:t xml:space="preserve"> lub pomoc inną niż pomoc de </w:t>
      </w:r>
      <w:proofErr w:type="spellStart"/>
      <w:r w:rsidRPr="000E79C0">
        <w:t>minimis</w:t>
      </w:r>
      <w:proofErr w:type="spellEnd"/>
      <w:r w:rsidRPr="000E79C0">
        <w:t xml:space="preserve"> (jeśli dotyczy)</w:t>
      </w:r>
    </w:p>
    <w:p w14:paraId="53E8BF9C" w14:textId="77777777" w:rsidR="00127D1A" w:rsidRPr="00E777AF" w:rsidRDefault="00127D1A" w:rsidP="00E777AF">
      <w:pPr>
        <w:pStyle w:val="Akapitzlist"/>
        <w:numPr>
          <w:ilvl w:val="0"/>
          <w:numId w:val="21"/>
        </w:numPr>
        <w:ind w:left="357" w:hanging="357"/>
      </w:pPr>
      <w:r w:rsidRPr="000E79C0">
        <w:t>Załącznik</w:t>
      </w:r>
      <w:r w:rsidR="00107DDC" w:rsidRPr="000E79C0">
        <w:t>i</w:t>
      </w:r>
      <w:r w:rsidRPr="000E79C0">
        <w:t xml:space="preserve"> nr 7</w:t>
      </w:r>
      <w:r w:rsidR="004837EA" w:rsidRPr="000E79C0">
        <w:t>.</w:t>
      </w:r>
      <w:r w:rsidRPr="000E79C0">
        <w:t xml:space="preserve"> </w:t>
      </w:r>
      <w:r w:rsidR="00927E20" w:rsidRPr="000E79C0">
        <w:t>Oświadczenia</w:t>
      </w:r>
      <w:r w:rsidR="00D70D4B" w:rsidRPr="000E79C0">
        <w:t xml:space="preserve"> Wnioskodawcy</w:t>
      </w:r>
    </w:p>
    <w:p w14:paraId="230B9FD6" w14:textId="77777777" w:rsidR="00931224" w:rsidRDefault="00931224" w:rsidP="00413F7B">
      <w:pPr>
        <w:spacing w:before="120" w:after="24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00D36384" w:rsidRPr="009C6DBF">
        <w:rPr>
          <w:lang w:eastAsia="ja-JP"/>
        </w:rPr>
        <w:t>w</w:t>
      </w:r>
      <w:r w:rsidR="00604DEE" w:rsidRPr="009C6DBF">
        <w:rPr>
          <w:lang w:eastAsia="ja-JP"/>
        </w:rPr>
        <w:t> </w:t>
      </w:r>
      <w:r w:rsidR="00D36384" w:rsidRPr="009C6DBF">
        <w:rPr>
          <w:b/>
          <w:lang w:eastAsia="ja-JP"/>
        </w:rPr>
        <w:t xml:space="preserve">Załączniku </w:t>
      </w:r>
      <w:r w:rsidR="00D36384" w:rsidRPr="00A810EA">
        <w:rPr>
          <w:b/>
          <w:lang w:eastAsia="ja-JP"/>
        </w:rPr>
        <w:t xml:space="preserve">nr </w:t>
      </w:r>
      <w:r w:rsidR="00D36384" w:rsidRPr="001D0303">
        <w:rPr>
          <w:b/>
          <w:lang w:eastAsia="ja-JP"/>
        </w:rPr>
        <w:t>1</w:t>
      </w:r>
      <w:r w:rsidR="00D36384" w:rsidRPr="009C6DBF">
        <w:rPr>
          <w:lang w:eastAsia="ja-JP"/>
        </w:rPr>
        <w:t xml:space="preserve"> do</w:t>
      </w:r>
      <w:r w:rsidR="00D36384" w:rsidRPr="00E272BE">
        <w:rPr>
          <w:lang w:eastAsia="ja-JP"/>
        </w:rPr>
        <w:t xml:space="preserve"> niniejszego Regulaminu.</w:t>
      </w:r>
    </w:p>
    <w:p w14:paraId="5BE3FD26" w14:textId="77777777" w:rsidR="003C68DE" w:rsidRDefault="003C68DE">
      <w:pPr>
        <w:spacing w:line="240" w:lineRule="auto"/>
        <w:rPr>
          <w:b/>
          <w:lang w:eastAsia="ja-JP"/>
        </w:rPr>
      </w:pPr>
      <w:r>
        <w:rPr>
          <w:b/>
          <w:lang w:eastAsia="ja-JP"/>
        </w:rPr>
        <w:br w:type="page"/>
      </w:r>
    </w:p>
    <w:p w14:paraId="0FFF9841" w14:textId="0FB2DD64" w:rsidR="008F4136" w:rsidRPr="0082622C" w:rsidRDefault="008F4136" w:rsidP="008F4136">
      <w:pPr>
        <w:shd w:val="clear" w:color="auto" w:fill="F2F2F2" w:themeFill="background1" w:themeFillShade="F2"/>
        <w:spacing w:before="120" w:after="120"/>
        <w:rPr>
          <w:b/>
          <w:lang w:eastAsia="ja-JP"/>
        </w:rPr>
      </w:pPr>
      <w:r w:rsidRPr="0082622C">
        <w:rPr>
          <w:b/>
          <w:lang w:eastAsia="ja-JP"/>
        </w:rPr>
        <w:lastRenderedPageBreak/>
        <w:t>Uwaga!</w:t>
      </w:r>
    </w:p>
    <w:p w14:paraId="5B80C257" w14:textId="77777777" w:rsidR="008F4136" w:rsidRPr="00927E20" w:rsidRDefault="008F4136" w:rsidP="008F4136">
      <w:pPr>
        <w:shd w:val="clear" w:color="auto" w:fill="F2F2F2" w:themeFill="background1" w:themeFillShade="F2"/>
        <w:spacing w:before="120" w:after="120"/>
        <w:rPr>
          <w:b/>
          <w:lang w:eastAsia="ja-JP"/>
        </w:rPr>
      </w:pPr>
      <w:r w:rsidRPr="0082622C">
        <w:rPr>
          <w:lang w:eastAsia="ja-JP"/>
        </w:rPr>
        <w:t xml:space="preserve">W ramach naboru dla Działania </w:t>
      </w:r>
      <w:r>
        <w:rPr>
          <w:lang w:eastAsia="ja-JP"/>
        </w:rPr>
        <w:t>2</w:t>
      </w:r>
      <w:r w:rsidRPr="0082622C">
        <w:rPr>
          <w:lang w:eastAsia="ja-JP"/>
        </w:rPr>
        <w:t>.</w:t>
      </w:r>
      <w:r>
        <w:rPr>
          <w:lang w:eastAsia="ja-JP"/>
        </w:rPr>
        <w:t>9</w:t>
      </w:r>
      <w:r w:rsidRPr="0082622C">
        <w:rPr>
          <w:lang w:eastAsia="ja-JP"/>
        </w:rPr>
        <w:t xml:space="preserve">. </w:t>
      </w:r>
      <w:r w:rsidRPr="0082622C">
        <w:rPr>
          <w:b/>
          <w:lang w:eastAsia="ja-JP"/>
        </w:rPr>
        <w:t>nie dopuszcza się</w:t>
      </w:r>
      <w:r w:rsidRPr="0082622C">
        <w:rPr>
          <w:lang w:eastAsia="ja-JP"/>
        </w:rPr>
        <w:t xml:space="preserve"> </w:t>
      </w:r>
      <w:r w:rsidRPr="0082622C">
        <w:rPr>
          <w:b/>
          <w:lang w:eastAsia="ja-JP"/>
        </w:rPr>
        <w:t>składania</w:t>
      </w:r>
      <w:r w:rsidRPr="0082622C">
        <w:rPr>
          <w:lang w:eastAsia="ja-JP"/>
        </w:rPr>
        <w:t xml:space="preserve"> </w:t>
      </w:r>
      <w:r w:rsidRPr="0082622C">
        <w:rPr>
          <w:b/>
          <w:lang w:eastAsia="ja-JP"/>
        </w:rPr>
        <w:t>projektów realizowanych w trybie</w:t>
      </w:r>
      <w:r w:rsidRPr="0082622C">
        <w:rPr>
          <w:lang w:eastAsia="ja-JP"/>
        </w:rPr>
        <w:t xml:space="preserve"> </w:t>
      </w:r>
      <w:r w:rsidRPr="0082622C">
        <w:rPr>
          <w:b/>
          <w:lang w:eastAsia="ja-JP"/>
        </w:rPr>
        <w:t>„zaprojektuj i wybuduj”</w:t>
      </w:r>
      <w:r w:rsidRPr="0082622C">
        <w:rPr>
          <w:lang w:eastAsia="ja-JP"/>
        </w:rPr>
        <w:t>, tj</w:t>
      </w:r>
      <w:r>
        <w:rPr>
          <w:lang w:eastAsia="ja-JP"/>
        </w:rPr>
        <w:t>.</w:t>
      </w:r>
      <w:r w:rsidRPr="0082622C">
        <w:rPr>
          <w:lang w:eastAsia="ja-JP"/>
        </w:rPr>
        <w:t xml:space="preserve">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r w:rsidRPr="0082622C">
        <w:rPr>
          <w:rStyle w:val="Odwoanieprzypisudolnego"/>
          <w:lang w:eastAsia="ja-JP"/>
        </w:rPr>
        <w:footnoteReference w:id="6"/>
      </w:r>
      <w:r w:rsidRPr="0082622C">
        <w:rPr>
          <w:lang w:eastAsia="ja-JP"/>
        </w:rPr>
        <w:t>.</w:t>
      </w:r>
    </w:p>
    <w:p w14:paraId="75AC5D71" w14:textId="77777777" w:rsidR="00337634" w:rsidRPr="00B86101" w:rsidRDefault="002A3C31" w:rsidP="00413F7B">
      <w:pPr>
        <w:pStyle w:val="Nagwek2"/>
      </w:pPr>
      <w:bookmarkStart w:id="20" w:name="_Toc178598173"/>
      <w:r>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20"/>
    </w:p>
    <w:p w14:paraId="7089B015" w14:textId="77777777" w:rsidR="0002600D" w:rsidRDefault="002A3C31" w:rsidP="00F8655D">
      <w:pPr>
        <w:pStyle w:val="Nagwek3"/>
      </w:pPr>
      <w:bookmarkStart w:id="21" w:name="_Toc178598174"/>
      <w:r>
        <w:t>5</w:t>
      </w:r>
      <w:r w:rsidR="0002600D">
        <w:t>.1. Warunki realizacji projekt</w:t>
      </w:r>
      <w:r w:rsidR="00931224">
        <w:t>ów</w:t>
      </w:r>
      <w:r w:rsidR="0002600D">
        <w:t xml:space="preserve"> określone w </w:t>
      </w:r>
      <w:r w:rsidR="00DA10F6">
        <w:t>dokumentach programowych</w:t>
      </w:r>
      <w:bookmarkEnd w:id="21"/>
    </w:p>
    <w:p w14:paraId="6D351587" w14:textId="77777777" w:rsidR="00206732" w:rsidRDefault="00653176" w:rsidP="00CE52BB">
      <w:pPr>
        <w:pStyle w:val="Akapitzlist"/>
        <w:numPr>
          <w:ilvl w:val="0"/>
          <w:numId w:val="22"/>
        </w:numPr>
        <w:ind w:left="357" w:hanging="357"/>
      </w:pPr>
      <w:r w:rsidRPr="00653176">
        <w:t>Ze wsparcia wykluczone są projekty, które spowodują zastosowanie art. 4 ust. 7 dyrektywy 2000/60/WE Parlamentu Europejskiego i Rady z dnia 23 października 2000 r. ustanawiającej ramy wspólnotowego działania w dziedzinie polityki wodnej</w:t>
      </w:r>
      <w:r w:rsidR="00206732">
        <w:t>.</w:t>
      </w:r>
    </w:p>
    <w:p w14:paraId="2887DEA5" w14:textId="77777777" w:rsidR="00206732" w:rsidRDefault="00653176" w:rsidP="00CE52BB">
      <w:pPr>
        <w:pStyle w:val="Akapitzlist"/>
        <w:numPr>
          <w:ilvl w:val="0"/>
          <w:numId w:val="22"/>
        </w:numPr>
        <w:ind w:left="357" w:hanging="357"/>
      </w:pPr>
      <w:r w:rsidRPr="00653176">
        <w:t>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p>
    <w:p w14:paraId="7F752A7E" w14:textId="77777777" w:rsidR="00206732" w:rsidRDefault="00653176" w:rsidP="00CE52BB">
      <w:pPr>
        <w:pStyle w:val="Akapitzlist"/>
        <w:numPr>
          <w:ilvl w:val="0"/>
          <w:numId w:val="22"/>
        </w:numPr>
        <w:ind w:left="357" w:hanging="357"/>
      </w:pPr>
      <w:r w:rsidRPr="00653176">
        <w:t xml:space="preserve">Projekty obejmujące budowę, rozbudowę kanalizacji deszczowej (w szczególności, w ramach czwartego typu projektu) muszą wynikać z miejskich planów adaptacji do zmian klimatu lub </w:t>
      </w:r>
      <w:r w:rsidR="00E777AF" w:rsidRPr="00E777AF">
        <w:t>gminnych programów ochrony środowiska</w:t>
      </w:r>
      <w:r w:rsidRPr="00653176">
        <w:t>.</w:t>
      </w:r>
    </w:p>
    <w:p w14:paraId="4CEC19B6" w14:textId="77777777" w:rsidR="00206732" w:rsidRDefault="00653176" w:rsidP="00CE52BB">
      <w:pPr>
        <w:pStyle w:val="Akapitzlist"/>
        <w:numPr>
          <w:ilvl w:val="0"/>
          <w:numId w:val="22"/>
        </w:numPr>
        <w:ind w:left="357" w:hanging="357"/>
      </w:pPr>
      <w:r w:rsidRPr="00653176">
        <w:t>W ramach czwartego typu projektu</w:t>
      </w:r>
      <w:r w:rsidR="00206732" w:rsidRPr="00206732">
        <w:t xml:space="preserve"> wskazan</w:t>
      </w:r>
      <w:r w:rsidR="00206732">
        <w:t>ego</w:t>
      </w:r>
      <w:r w:rsidR="00206732" w:rsidRPr="00206732">
        <w:t xml:space="preserve"> w pkt. 2.1. niniejszego Regulaminu</w:t>
      </w:r>
      <w:r w:rsidRPr="00653176">
        <w:t>, projekty muszą być realizowane w połączeniu z elementami, które mają na celu zatrzymanie wody w miejscu opadu, takimi jak błękitno-zielona infrastruktura bazująca przede wszystkim na rozwiązaniach opartych na naturze.</w:t>
      </w:r>
    </w:p>
    <w:p w14:paraId="18A3315D" w14:textId="77777777" w:rsidR="00206732" w:rsidRDefault="00653176" w:rsidP="00CE52BB">
      <w:pPr>
        <w:pStyle w:val="Akapitzlist"/>
        <w:numPr>
          <w:ilvl w:val="0"/>
          <w:numId w:val="22"/>
        </w:numPr>
        <w:ind w:left="357" w:hanging="357"/>
      </w:pPr>
      <w:r w:rsidRPr="00653176">
        <w:t xml:space="preserve">W ramach piątego typu projektu </w:t>
      </w:r>
      <w:r w:rsidR="00206732" w:rsidRPr="00206732">
        <w:t>wskazan</w:t>
      </w:r>
      <w:r w:rsidR="00206732">
        <w:t>ego</w:t>
      </w:r>
      <w:r w:rsidR="00206732" w:rsidRPr="00206732">
        <w:t xml:space="preserve"> w pkt. 2.1. niniejszego Regulaminu </w:t>
      </w:r>
      <w:r w:rsidRPr="00653176">
        <w:t>wspierane będą tylko projekty</w:t>
      </w:r>
      <w:r w:rsidR="00206732">
        <w:t>:</w:t>
      </w:r>
    </w:p>
    <w:p w14:paraId="47A972E2" w14:textId="77777777" w:rsidR="00206732" w:rsidRDefault="00206732" w:rsidP="00CE52BB">
      <w:pPr>
        <w:pStyle w:val="Akapitzlist"/>
        <w:numPr>
          <w:ilvl w:val="0"/>
          <w:numId w:val="34"/>
        </w:numPr>
      </w:pPr>
      <w:r>
        <w:t xml:space="preserve">o </w:t>
      </w:r>
      <w:r w:rsidR="00653176" w:rsidRPr="00653176">
        <w:t>lokalnej skali oddziaływania,</w:t>
      </w:r>
    </w:p>
    <w:p w14:paraId="4AA9277C" w14:textId="77777777" w:rsidR="00206732" w:rsidRDefault="00653176" w:rsidP="00CE52BB">
      <w:pPr>
        <w:pStyle w:val="Akapitzlist"/>
        <w:numPr>
          <w:ilvl w:val="0"/>
          <w:numId w:val="34"/>
        </w:numPr>
      </w:pPr>
      <w:r w:rsidRPr="00653176">
        <w:t>realizowane przez podmioty inne niż administracja rządowa, podległe jej organy i jednostki organizacyjne.</w:t>
      </w:r>
    </w:p>
    <w:p w14:paraId="565CA2A7" w14:textId="77777777" w:rsidR="00206732" w:rsidRDefault="00653176" w:rsidP="00CE52BB">
      <w:pPr>
        <w:pStyle w:val="Akapitzlist"/>
        <w:numPr>
          <w:ilvl w:val="0"/>
          <w:numId w:val="22"/>
        </w:numPr>
        <w:ind w:left="357" w:hanging="357"/>
      </w:pPr>
      <w:r w:rsidRPr="00653176">
        <w:t>W ramach szóstego typu projektu</w:t>
      </w:r>
      <w:r w:rsidR="00206732" w:rsidRPr="00206732">
        <w:t xml:space="preserve"> wskazan</w:t>
      </w:r>
      <w:r w:rsidR="00206732">
        <w:t>ego</w:t>
      </w:r>
      <w:r w:rsidR="00206732" w:rsidRPr="00206732">
        <w:t xml:space="preserve"> w pkt. 2.1. niniejszego Regulaminu</w:t>
      </w:r>
      <w:r w:rsidRPr="00653176">
        <w:t xml:space="preserve"> wspierane będą wyłącznie: </w:t>
      </w:r>
    </w:p>
    <w:p w14:paraId="3AD8BC02" w14:textId="77777777" w:rsidR="00F717CC" w:rsidRDefault="00F717CC" w:rsidP="00CE52BB">
      <w:pPr>
        <w:pStyle w:val="Akapitzlist"/>
        <w:numPr>
          <w:ilvl w:val="1"/>
          <w:numId w:val="22"/>
        </w:numPr>
        <w:ind w:left="1071" w:hanging="357"/>
      </w:pPr>
      <w:r>
        <w:t>p</w:t>
      </w:r>
      <w:r w:rsidR="00653176" w:rsidRPr="00653176">
        <w:t xml:space="preserve">rzedsięwzięcia o lokalnej skali oddziaływania, wynikające z potrzeb </w:t>
      </w:r>
      <w:proofErr w:type="spellStart"/>
      <w:r w:rsidR="004C48A1">
        <w:t>jst</w:t>
      </w:r>
      <w:proofErr w:type="spellEnd"/>
      <w:r w:rsidR="00653176" w:rsidRPr="00653176">
        <w:t>,</w:t>
      </w:r>
    </w:p>
    <w:p w14:paraId="27B15C50" w14:textId="77777777" w:rsidR="00F717CC" w:rsidRDefault="00653176" w:rsidP="00CE52BB">
      <w:pPr>
        <w:pStyle w:val="Akapitzlist"/>
        <w:numPr>
          <w:ilvl w:val="1"/>
          <w:numId w:val="22"/>
        </w:numPr>
        <w:ind w:left="1071" w:hanging="357"/>
      </w:pPr>
      <w:r w:rsidRPr="00653176">
        <w:t>projekty nie mające negatywnego wpływu na stan lub potencjał ekologiczny jednolitych części wód.</w:t>
      </w:r>
    </w:p>
    <w:p w14:paraId="5A2F3CC2" w14:textId="77777777" w:rsidR="006E5EAC" w:rsidRDefault="00653176" w:rsidP="00222191">
      <w:pPr>
        <w:pStyle w:val="Akapitzlist"/>
        <w:numPr>
          <w:ilvl w:val="0"/>
          <w:numId w:val="22"/>
        </w:numPr>
        <w:ind w:left="284" w:hanging="284"/>
      </w:pPr>
      <w:r w:rsidRPr="00653176">
        <w:t>W ramach ósmego typu projektu</w:t>
      </w:r>
      <w:r w:rsidR="00F717CC" w:rsidRPr="00F717CC">
        <w:t xml:space="preserve"> </w:t>
      </w:r>
      <w:r w:rsidRPr="00653176">
        <w:t>oraz działań uzupełniających dotyczących wzmacniania służb ratowniczych</w:t>
      </w:r>
      <w:r w:rsidR="00F717CC" w:rsidRPr="00F717CC">
        <w:t xml:space="preserve"> wskazan</w:t>
      </w:r>
      <w:r w:rsidR="00F717CC">
        <w:t>ych</w:t>
      </w:r>
      <w:r w:rsidR="00F717CC" w:rsidRPr="00F717CC">
        <w:t xml:space="preserve"> w pkt. 2.1. niniejszego Regulaminu</w:t>
      </w:r>
      <w:r w:rsidR="004C48A1">
        <w:t xml:space="preserve"> </w:t>
      </w:r>
      <w:r w:rsidRPr="00653176">
        <w:t>realizowane będą wyłącznie przedsięwzięcia obejmujące jednostki ochotniczych straży pożarnych włączonych do Krajowego Systemu Ratowniczo-Gaśniczego</w:t>
      </w:r>
      <w:r w:rsidR="004C48A1">
        <w:t>.</w:t>
      </w:r>
    </w:p>
    <w:p w14:paraId="613AB431" w14:textId="77777777" w:rsidR="00D474C8" w:rsidRDefault="002A3C31" w:rsidP="00F8655D">
      <w:pPr>
        <w:pStyle w:val="Nagwek3"/>
      </w:pPr>
      <w:bookmarkStart w:id="22" w:name="_Toc178598175"/>
      <w:r>
        <w:lastRenderedPageBreak/>
        <w:t>5</w:t>
      </w:r>
      <w:r w:rsidR="00D474C8">
        <w:t xml:space="preserve">.2. </w:t>
      </w:r>
      <w:r w:rsidR="00D474C8" w:rsidRPr="009806A4">
        <w:t>Pr</w:t>
      </w:r>
      <w:r w:rsidR="00B36997" w:rsidRPr="009806A4">
        <w:t>ojekty pr</w:t>
      </w:r>
      <w:r w:rsidR="00D474C8" w:rsidRPr="009806A4">
        <w:t>efer</w:t>
      </w:r>
      <w:r w:rsidR="00B36997" w:rsidRPr="009806A4">
        <w:t xml:space="preserve">owane w </w:t>
      </w:r>
      <w:r w:rsidR="00D27870" w:rsidRPr="009806A4">
        <w:t>naborze</w:t>
      </w:r>
      <w:bookmarkEnd w:id="22"/>
    </w:p>
    <w:p w14:paraId="5B1E98CD" w14:textId="54738102" w:rsidR="0022307E" w:rsidRDefault="00D474C8" w:rsidP="005C68D4">
      <w:pPr>
        <w:pStyle w:val="Akapitzlist"/>
        <w:numPr>
          <w:ilvl w:val="1"/>
          <w:numId w:val="30"/>
        </w:numPr>
        <w:ind w:left="357" w:hanging="357"/>
        <w:rPr>
          <w:lang w:eastAsia="ja-JP"/>
        </w:rPr>
      </w:pPr>
      <w:r>
        <w:rPr>
          <w:lang w:eastAsia="ja-JP"/>
        </w:rPr>
        <w:t>W ramach naboru preferowane będą projekty</w:t>
      </w:r>
      <w:r w:rsidR="00857131">
        <w:rPr>
          <w:lang w:eastAsia="ja-JP"/>
        </w:rPr>
        <w:t xml:space="preserve"> </w:t>
      </w:r>
      <w:r w:rsidR="00A72EDC" w:rsidRPr="00733F88">
        <w:rPr>
          <w:lang w:eastAsia="ja-JP"/>
        </w:rPr>
        <w:t>uzgodnione w ramach Zintegrowanych Porozumień Terytorialnych</w:t>
      </w:r>
      <w:r w:rsidR="003C68DE">
        <w:rPr>
          <w:rStyle w:val="Odwoanieprzypisudolnego"/>
          <w:lang w:eastAsia="ja-JP"/>
        </w:rPr>
        <w:footnoteReference w:id="7"/>
      </w:r>
      <w:r w:rsidR="00857131">
        <w:rPr>
          <w:lang w:eastAsia="ja-JP"/>
        </w:rPr>
        <w:t>.</w:t>
      </w:r>
    </w:p>
    <w:p w14:paraId="528BD37D" w14:textId="1AC7F3CB" w:rsidR="005C68D4" w:rsidRPr="00733F88" w:rsidRDefault="0022307E" w:rsidP="005C68D4">
      <w:pPr>
        <w:pStyle w:val="Akapitzlist"/>
        <w:numPr>
          <w:ilvl w:val="1"/>
          <w:numId w:val="30"/>
        </w:numPr>
        <w:ind w:left="357" w:hanging="357"/>
        <w:rPr>
          <w:lang w:eastAsia="ja-JP"/>
        </w:rPr>
      </w:pPr>
      <w:r>
        <w:rPr>
          <w:lang w:eastAsia="ja-JP"/>
        </w:rPr>
        <w:t>W</w:t>
      </w:r>
      <w:r w:rsidR="00857131">
        <w:rPr>
          <w:lang w:eastAsia="ja-JP"/>
        </w:rPr>
        <w:t xml:space="preserve"> przypadku projektów realizujących </w:t>
      </w:r>
      <w:r w:rsidR="005C68D4">
        <w:rPr>
          <w:lang w:eastAsia="ja-JP"/>
        </w:rPr>
        <w:t>typ</w:t>
      </w:r>
      <w:r>
        <w:rPr>
          <w:lang w:eastAsia="ja-JP"/>
        </w:rPr>
        <w:t>y</w:t>
      </w:r>
      <w:r w:rsidR="005C68D4">
        <w:rPr>
          <w:lang w:eastAsia="ja-JP"/>
        </w:rPr>
        <w:t xml:space="preserve"> projektów od 1 do 6</w:t>
      </w:r>
      <w:r>
        <w:rPr>
          <w:lang w:eastAsia="ja-JP"/>
        </w:rPr>
        <w:t xml:space="preserve"> </w:t>
      </w:r>
      <w:r w:rsidRPr="00206732">
        <w:t>wskazan</w:t>
      </w:r>
      <w:r>
        <w:t>ych</w:t>
      </w:r>
      <w:r w:rsidRPr="00206732">
        <w:t xml:space="preserve"> w pkt. 2.1. niniejszego Regulaminu</w:t>
      </w:r>
      <w:r w:rsidR="005C68D4">
        <w:rPr>
          <w:lang w:eastAsia="ja-JP"/>
        </w:rPr>
        <w:t xml:space="preserve"> </w:t>
      </w:r>
      <w:r w:rsidR="00857131">
        <w:rPr>
          <w:lang w:eastAsia="ja-JP"/>
        </w:rPr>
        <w:t xml:space="preserve">dodatkowo </w:t>
      </w:r>
      <w:r w:rsidR="005C68D4">
        <w:rPr>
          <w:lang w:eastAsia="ja-JP"/>
        </w:rPr>
        <w:t>preferowane będą projekty:</w:t>
      </w:r>
    </w:p>
    <w:p w14:paraId="5810E347" w14:textId="77777777" w:rsidR="0022307E" w:rsidRDefault="00733F88" w:rsidP="0022307E">
      <w:pPr>
        <w:pStyle w:val="Akapitzlist"/>
        <w:numPr>
          <w:ilvl w:val="0"/>
          <w:numId w:val="25"/>
        </w:numPr>
        <w:ind w:left="714" w:hanging="357"/>
        <w:rPr>
          <w:lang w:eastAsia="ja-JP"/>
        </w:rPr>
      </w:pPr>
      <w:r>
        <w:rPr>
          <w:lang w:eastAsia="ja-JP"/>
        </w:rPr>
        <w:t>realizujące zalecenia</w:t>
      </w:r>
      <w:r w:rsidRPr="00733F88">
        <w:rPr>
          <w:lang w:eastAsia="ja-JP"/>
        </w:rPr>
        <w:t xml:space="preserve"> związane z realizacją zasady DNSH wskazane w „Analizie spełniania zasady DNSH dla projektu programu Fundusze Europejskie dla Pomorza 2021-2027”</w:t>
      </w:r>
      <w:r>
        <w:rPr>
          <w:lang w:eastAsia="ja-JP"/>
        </w:rPr>
        <w:t>,</w:t>
      </w:r>
    </w:p>
    <w:p w14:paraId="7F7F1A9A" w14:textId="1DFB985D" w:rsidR="004C48A1" w:rsidRDefault="00733F88" w:rsidP="0022307E">
      <w:pPr>
        <w:pStyle w:val="Akapitzlist"/>
        <w:numPr>
          <w:ilvl w:val="0"/>
          <w:numId w:val="25"/>
        </w:numPr>
        <w:ind w:left="714" w:hanging="357"/>
        <w:rPr>
          <w:lang w:eastAsia="ja-JP"/>
        </w:rPr>
      </w:pPr>
      <w:r>
        <w:rPr>
          <w:lang w:eastAsia="ja-JP"/>
        </w:rPr>
        <w:t xml:space="preserve">w których przewidziano </w:t>
      </w:r>
      <w:r w:rsidRPr="00733F88">
        <w:rPr>
          <w:lang w:eastAsia="ja-JP"/>
        </w:rPr>
        <w:t>możliwość współpracy, polegającej na włączeniu podmiotów z innych państw członkowskich UE lub spoza UE we wdrażanie planów adaptacji do zmian klimatu.</w:t>
      </w:r>
    </w:p>
    <w:p w14:paraId="4A2C9402" w14:textId="77777777" w:rsidR="00B84027" w:rsidRDefault="002A3C31" w:rsidP="00F8655D">
      <w:pPr>
        <w:pStyle w:val="Nagwek3"/>
      </w:pPr>
      <w:bookmarkStart w:id="23" w:name="_Toc178598176"/>
      <w:r w:rsidRPr="00466E7F">
        <w:t>5</w:t>
      </w:r>
      <w:r w:rsidR="001D4FDD" w:rsidRPr="00466E7F">
        <w:t>.</w:t>
      </w:r>
      <w:r w:rsidR="00F003BF" w:rsidRPr="00286B49">
        <w:t>3</w:t>
      </w:r>
      <w:r w:rsidR="001D4FDD" w:rsidRPr="00286B49">
        <w:t xml:space="preserve">. </w:t>
      </w:r>
      <w:r w:rsidR="00917E50" w:rsidRPr="00286B49">
        <w:t>Wydatki kwalifikowalne</w:t>
      </w:r>
      <w:r w:rsidR="00C14AE0" w:rsidRPr="00286B49">
        <w:t xml:space="preserve"> w projekcie</w:t>
      </w:r>
      <w:bookmarkEnd w:id="23"/>
    </w:p>
    <w:p w14:paraId="2B36F98E" w14:textId="77777777" w:rsidR="009C6DBF" w:rsidRDefault="009C6DBF" w:rsidP="00413F7B">
      <w:pPr>
        <w:spacing w:after="120"/>
      </w:pPr>
      <w:r>
        <w:t xml:space="preserve">Wnioskodawca zobowiązany jest do stosowania </w:t>
      </w:r>
      <w:r w:rsidRPr="00BB17A4">
        <w:t>Wytycznych</w:t>
      </w:r>
      <w:r>
        <w:t xml:space="preserve"> </w:t>
      </w:r>
      <w:proofErr w:type="spellStart"/>
      <w:r w:rsidRPr="00BB17A4">
        <w:t>MFiPR</w:t>
      </w:r>
      <w:proofErr w:type="spellEnd"/>
      <w:r w:rsidRPr="00BB17A4">
        <w:t xml:space="preserve"> dotyczących kwalifikowalności wydatków na lata 2021-2027</w:t>
      </w:r>
      <w:r>
        <w:t xml:space="preserve"> (dalej: Wytyczne dot. kwalifikowalności).</w:t>
      </w:r>
    </w:p>
    <w:p w14:paraId="7710747B" w14:textId="77777777" w:rsidR="00BB17A4" w:rsidRDefault="00BB17A4" w:rsidP="00413F7B">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4D517FDB" w14:textId="77777777" w:rsidR="00BB17A4" w:rsidRDefault="00BB17A4" w:rsidP="00413F7B">
      <w:pPr>
        <w:spacing w:after="120"/>
      </w:pPr>
      <w:r>
        <w:t xml:space="preserve">określoną w Podrozdziale 3.2. Zasada konkurencyjności </w:t>
      </w:r>
      <w:r w:rsidRPr="00BB17A4">
        <w:t>Wytycznych</w:t>
      </w:r>
      <w:r>
        <w:t xml:space="preserve"> </w:t>
      </w:r>
      <w:r w:rsidR="0040044E">
        <w:t>dot. kwalifikowalności</w:t>
      </w:r>
      <w:r>
        <w:t>.</w:t>
      </w:r>
    </w:p>
    <w:p w14:paraId="4AA2C10F" w14:textId="77777777" w:rsidR="00BB17A4" w:rsidRDefault="00BB17A4" w:rsidP="00413F7B">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hyperlink r:id="rId11" w:history="1">
        <w:r w:rsidR="0040044E" w:rsidRPr="00176F0E">
          <w:rPr>
            <w:rStyle w:val="Hipercze"/>
          </w:rPr>
          <w:t>Bazy Konkurencyjności (</w:t>
        </w:r>
        <w:r w:rsidRPr="00176F0E">
          <w:rPr>
            <w:rStyle w:val="Hipercze"/>
          </w:rPr>
          <w:t>BK2021</w:t>
        </w:r>
        <w:r w:rsidR="0040044E" w:rsidRPr="00176F0E">
          <w:rPr>
            <w:rStyle w:val="Hipercze"/>
          </w:rPr>
          <w:t>)</w:t>
        </w:r>
      </w:hyperlink>
      <w:r w:rsidR="0040044E">
        <w:rPr>
          <w:rStyle w:val="Odwoanieprzypisudolnego"/>
        </w:rPr>
        <w:footnoteReference w:id="8"/>
      </w:r>
      <w:r w:rsidR="0040044E">
        <w:t xml:space="preserve"> – zgodnie z treścią Sekcji 3.2.3 Ogłoszenia Podrozdziału 3.2. Wytycznych dot. kwalifikowalności</w:t>
      </w:r>
      <w:r>
        <w:t>.</w:t>
      </w:r>
    </w:p>
    <w:p w14:paraId="60D547BF" w14:textId="77777777" w:rsidR="009E1A6A" w:rsidRPr="001934A1" w:rsidRDefault="009C6DBF" w:rsidP="00413F7B">
      <w:r w:rsidRPr="001934A1">
        <w:t>Szczegółowe z</w:t>
      </w:r>
      <w:r w:rsidR="00D27870" w:rsidRPr="001934A1">
        <w:t xml:space="preserve">asady kwalifikowania </w:t>
      </w:r>
      <w:r w:rsidR="00FB5A00" w:rsidRPr="001934A1">
        <w:t xml:space="preserve">wydatków w ramach naboru dla Działania </w:t>
      </w:r>
      <w:r w:rsidR="0026388D">
        <w:t>2.</w:t>
      </w:r>
      <w:r w:rsidR="00AE523F">
        <w:t>9</w:t>
      </w:r>
      <w:r w:rsidR="00FB5A00" w:rsidRPr="001934A1">
        <w:t>. określone zostały w</w:t>
      </w:r>
      <w:r w:rsidR="0009682E" w:rsidRPr="001934A1">
        <w:t> </w:t>
      </w:r>
      <w:r w:rsidR="00FB5A00" w:rsidRPr="009205C0">
        <w:rPr>
          <w:b/>
        </w:rPr>
        <w:t xml:space="preserve">Załączniku </w:t>
      </w:r>
      <w:r w:rsidR="007F573D" w:rsidRPr="009205C0">
        <w:rPr>
          <w:b/>
        </w:rPr>
        <w:t xml:space="preserve">nr </w:t>
      </w:r>
      <w:r w:rsidR="009205C0" w:rsidRPr="009205C0">
        <w:rPr>
          <w:b/>
        </w:rPr>
        <w:t>2</w:t>
      </w:r>
      <w:r w:rsidR="009205C0">
        <w:t xml:space="preserve"> </w:t>
      </w:r>
      <w:r w:rsidR="00FB5A00" w:rsidRPr="001934A1">
        <w:t>do niniejszego Regulaminu.</w:t>
      </w:r>
    </w:p>
    <w:p w14:paraId="712E486B" w14:textId="77777777" w:rsidR="00742A5D" w:rsidRDefault="002A3C31" w:rsidP="00F8655D">
      <w:pPr>
        <w:pStyle w:val="Nagwek3"/>
      </w:pPr>
      <w:bookmarkStart w:id="24" w:name="_Toc178598177"/>
      <w:r>
        <w:lastRenderedPageBreak/>
        <w:t>5</w:t>
      </w:r>
      <w:r w:rsidR="00742A5D">
        <w:t>.4. Budżet projektu</w:t>
      </w:r>
      <w:bookmarkEnd w:id="24"/>
    </w:p>
    <w:p w14:paraId="179D2F81" w14:textId="77777777" w:rsidR="00A1496D" w:rsidRDefault="00A1496D" w:rsidP="00A1496D">
      <w:bookmarkStart w:id="25" w:name="_Hlk145674227"/>
      <w:r w:rsidRPr="002B423F">
        <w:t xml:space="preserve">Sposób przygotowania budżetu projektu w aplikacji WOD2021 określony został w następujących </w:t>
      </w:r>
      <w:r>
        <w:t xml:space="preserve">instrukcjach stanowiących </w:t>
      </w:r>
      <w:r w:rsidRPr="002B423F">
        <w:t>Załącznik</w:t>
      </w:r>
      <w:r>
        <w:t>i</w:t>
      </w:r>
      <w:r w:rsidRPr="002B423F">
        <w:rPr>
          <w:b/>
        </w:rPr>
        <w:t xml:space="preserve"> </w:t>
      </w:r>
      <w:r w:rsidRPr="002B423F">
        <w:t>do Załącznika nr 1 do niniejszego Regulaminu:</w:t>
      </w:r>
    </w:p>
    <w:p w14:paraId="04341A72" w14:textId="77777777" w:rsidR="00A1496D" w:rsidRPr="00733F88" w:rsidRDefault="00A1496D" w:rsidP="00CE52BB">
      <w:pPr>
        <w:pStyle w:val="Akapitzlist"/>
        <w:numPr>
          <w:ilvl w:val="0"/>
          <w:numId w:val="23"/>
        </w:numPr>
        <w:ind w:left="357" w:hanging="357"/>
        <w:rPr>
          <w:rFonts w:eastAsiaTheme="minorEastAsia"/>
        </w:rPr>
      </w:pPr>
      <w:r w:rsidRPr="00733F88">
        <w:rPr>
          <w:rFonts w:eastAsiaTheme="minorEastAsia"/>
        </w:rPr>
        <w:t>„Zasady przygotowania sekcji IV Zadania i V Budżet projektu w WOD2021 w ramach naboru dla Działania 2.</w:t>
      </w:r>
      <w:r w:rsidR="006D0251" w:rsidRPr="00733F88">
        <w:rPr>
          <w:rFonts w:eastAsiaTheme="minorEastAsia"/>
        </w:rPr>
        <w:t>9</w:t>
      </w:r>
      <w:r w:rsidRPr="00733F88">
        <w:rPr>
          <w:rFonts w:eastAsiaTheme="minorEastAsia"/>
        </w:rPr>
        <w:t xml:space="preserve">. </w:t>
      </w:r>
      <w:r w:rsidR="006D0251" w:rsidRPr="00733F88">
        <w:rPr>
          <w:rFonts w:eastAsiaTheme="minorEastAsia"/>
        </w:rPr>
        <w:t>Przystosowanie do zmian klimatu</w:t>
      </w:r>
      <w:r w:rsidRPr="00733F88">
        <w:rPr>
          <w:rFonts w:eastAsiaTheme="minorEastAsia"/>
        </w:rPr>
        <w:t xml:space="preserve"> FEP 2021-2027,</w:t>
      </w:r>
    </w:p>
    <w:p w14:paraId="5DE72BD4" w14:textId="77777777" w:rsidR="00A1496D" w:rsidRPr="00733F88" w:rsidRDefault="00A1496D" w:rsidP="00CE52BB">
      <w:pPr>
        <w:pStyle w:val="Akapitzlist"/>
        <w:widowControl w:val="0"/>
        <w:numPr>
          <w:ilvl w:val="0"/>
          <w:numId w:val="23"/>
        </w:numPr>
        <w:autoSpaceDE w:val="0"/>
        <w:autoSpaceDN w:val="0"/>
        <w:adjustRightInd w:val="0"/>
        <w:spacing w:after="120"/>
        <w:ind w:left="357" w:hanging="357"/>
      </w:pPr>
      <w:r w:rsidRPr="00733F88">
        <w:t xml:space="preserve">„Zasady przygotowania sekcji IV Zadania i V Budżet projektu w WOD2021 w ramach naboru dla </w:t>
      </w:r>
      <w:r w:rsidR="00FD65DB" w:rsidRPr="00733F88">
        <w:rPr>
          <w:rFonts w:eastAsiaTheme="minorEastAsia"/>
        </w:rPr>
        <w:t>Działania 2.</w:t>
      </w:r>
      <w:r w:rsidR="006D0251" w:rsidRPr="00733F88">
        <w:rPr>
          <w:rFonts w:eastAsiaTheme="minorEastAsia"/>
        </w:rPr>
        <w:t>9</w:t>
      </w:r>
      <w:r w:rsidR="00FD65DB" w:rsidRPr="00733F88">
        <w:rPr>
          <w:rFonts w:eastAsiaTheme="minorEastAsia"/>
        </w:rPr>
        <w:t xml:space="preserve">. </w:t>
      </w:r>
      <w:r w:rsidR="006D0251" w:rsidRPr="00733F88">
        <w:rPr>
          <w:rFonts w:eastAsiaTheme="minorEastAsia"/>
        </w:rPr>
        <w:t>Przystosowanie do zmian klimatu</w:t>
      </w:r>
      <w:r w:rsidR="00FD65DB" w:rsidRPr="00733F88">
        <w:rPr>
          <w:rFonts w:eastAsiaTheme="minorEastAsia"/>
        </w:rPr>
        <w:t xml:space="preserve"> </w:t>
      </w:r>
      <w:r w:rsidRPr="00733F88">
        <w:t>FEP 2021-2027</w:t>
      </w:r>
      <w:r w:rsidR="00F30DD7" w:rsidRPr="00733F88">
        <w:t xml:space="preserve"> </w:t>
      </w:r>
      <w:r w:rsidRPr="00733F88">
        <w:t>- dla projektu, którego budżet ustalony został w oparciu o art. 53 ust. 3 lit. b rozporządzenia ogólnego”.</w:t>
      </w:r>
    </w:p>
    <w:p w14:paraId="08894880" w14:textId="77777777" w:rsidR="00813087" w:rsidRDefault="002A3C31" w:rsidP="00F8655D">
      <w:pPr>
        <w:pStyle w:val="Nagwek3"/>
      </w:pPr>
      <w:bookmarkStart w:id="26" w:name="_Toc178598178"/>
      <w:r>
        <w:t>5</w:t>
      </w:r>
      <w:r w:rsidR="001D4FDD">
        <w:t>.</w:t>
      </w:r>
      <w:r w:rsidR="00742A5D">
        <w:t>5</w:t>
      </w:r>
      <w:r w:rsidR="001D4FDD">
        <w:t>. Pomoc publiczna</w:t>
      </w:r>
      <w:r w:rsidR="00C14AE0">
        <w:t xml:space="preserve"> w projekcie</w:t>
      </w:r>
      <w:bookmarkEnd w:id="26"/>
    </w:p>
    <w:p w14:paraId="15AEF9DE" w14:textId="77777777" w:rsidR="00D07893" w:rsidRDefault="001E55A0" w:rsidP="00413F7B">
      <w:r>
        <w:t>W ramach projektu</w:t>
      </w:r>
      <w:r w:rsidR="009F331D">
        <w:t xml:space="preserve"> w każdym przypadku </w:t>
      </w:r>
      <w:r w:rsidR="009F331D" w:rsidRPr="00E45751">
        <w:rPr>
          <w:b/>
        </w:rPr>
        <w:t>należy dokonać analizy występowania pomocy publicznej w projekcie</w:t>
      </w:r>
      <w:r w:rsidR="009F331D">
        <w:t>. Analiza powinna zostać dokonana w oparciu o następujące przesłanki</w:t>
      </w:r>
      <w:r w:rsidR="00D07893">
        <w:t>:</w:t>
      </w:r>
    </w:p>
    <w:p w14:paraId="74B4894B" w14:textId="77777777" w:rsidR="00D07893" w:rsidRDefault="00D07893" w:rsidP="00CE52BB">
      <w:pPr>
        <w:pStyle w:val="Akapitzlist"/>
        <w:numPr>
          <w:ilvl w:val="0"/>
          <w:numId w:val="13"/>
        </w:numPr>
        <w:ind w:left="357" w:hanging="357"/>
      </w:pPr>
      <w:r>
        <w:t>wsparcie udzielane jest przedsiębiorstwu przez państwo lub ze źródeł państwowych,</w:t>
      </w:r>
    </w:p>
    <w:p w14:paraId="4D0405AB" w14:textId="77777777" w:rsidR="00D07893" w:rsidRDefault="00D07893" w:rsidP="00CE52BB">
      <w:pPr>
        <w:pStyle w:val="Akapitzlist"/>
        <w:numPr>
          <w:ilvl w:val="0"/>
          <w:numId w:val="13"/>
        </w:numPr>
        <w:ind w:left="357" w:hanging="357"/>
      </w:pPr>
      <w:r>
        <w:t>wsparcie powoduje uzyskanie przez przedsiębiorstwo przysporzenia na warunkach korzystniejszych od rynkowych,</w:t>
      </w:r>
    </w:p>
    <w:p w14:paraId="2E5A620A" w14:textId="77777777" w:rsidR="00D07893" w:rsidRDefault="00D07893" w:rsidP="00CE52BB">
      <w:pPr>
        <w:pStyle w:val="Akapitzlist"/>
        <w:numPr>
          <w:ilvl w:val="0"/>
          <w:numId w:val="13"/>
        </w:numPr>
        <w:ind w:left="357" w:hanging="357"/>
      </w:pPr>
      <w:r>
        <w:t>wsparcie ma charakter selektywny (uprzywilejowuje określone przedsiębiorstwa albo produkcję określonych towarów),</w:t>
      </w:r>
    </w:p>
    <w:p w14:paraId="5C6FE935" w14:textId="77777777" w:rsidR="00447B44" w:rsidRDefault="00D07893" w:rsidP="00447B44">
      <w:pPr>
        <w:pStyle w:val="Akapitzlist"/>
        <w:numPr>
          <w:ilvl w:val="0"/>
          <w:numId w:val="13"/>
        </w:numPr>
        <w:spacing w:after="120"/>
        <w:ind w:left="357" w:hanging="357"/>
      </w:pPr>
      <w:r>
        <w:t>wsparcie grozi zakłóceniem lub zakłóca konkurencję oraz wpływa na wymianę handlową między państwami członkowskimi Unii Europejskiej.</w:t>
      </w:r>
    </w:p>
    <w:p w14:paraId="4C526C59" w14:textId="77777777" w:rsidR="00447B44" w:rsidRDefault="00FD1E96" w:rsidP="00447B44">
      <w:pPr>
        <w:spacing w:after="120"/>
      </w:pPr>
      <w:r w:rsidRPr="00FD1E96">
        <w:t>W</w:t>
      </w:r>
      <w:r w:rsidR="003A3BCA" w:rsidRPr="00FD1E96">
        <w:t xml:space="preserve"> przeprowadzeni</w:t>
      </w:r>
      <w:r w:rsidRPr="00FD1E96">
        <w:t>u</w:t>
      </w:r>
      <w:r w:rsidR="003A3BCA" w:rsidRPr="00FD1E96">
        <w:t xml:space="preserve"> ww. analizy pomocne może być</w:t>
      </w:r>
      <w:r w:rsidR="00447B44" w:rsidRPr="00FD1E96">
        <w:t xml:space="preserve"> Zawiadomienie</w:t>
      </w:r>
      <w:r w:rsidR="00447B44" w:rsidRPr="00447B44">
        <w:t xml:space="preserve"> Komisji w sprawie pojęcia pomocy państwa w rozumieniu art. 107 ust. 1 TFUE</w:t>
      </w:r>
      <w:r w:rsidR="00447B44">
        <w:rPr>
          <w:rStyle w:val="Odwoanieprzypisudolnego"/>
        </w:rPr>
        <w:footnoteReference w:id="9"/>
      </w:r>
      <w:r w:rsidR="00447B44">
        <w:t>.</w:t>
      </w:r>
    </w:p>
    <w:p w14:paraId="111360DC" w14:textId="77777777" w:rsidR="002D7B52" w:rsidRDefault="009F331D" w:rsidP="00413F7B">
      <w:pPr>
        <w:spacing w:after="120"/>
      </w:pPr>
      <w:r>
        <w:t xml:space="preserve">W przypadku, </w:t>
      </w:r>
      <w:r w:rsidR="00D07893">
        <w:t xml:space="preserve">gdy </w:t>
      </w:r>
      <w:r w:rsidR="00D07893" w:rsidRPr="009F331D">
        <w:rPr>
          <w:b/>
        </w:rPr>
        <w:t xml:space="preserve">wszystkie </w:t>
      </w:r>
      <w:r w:rsidRPr="009F331D">
        <w:rPr>
          <w:b/>
        </w:rPr>
        <w:t>powyższe</w:t>
      </w:r>
      <w:r w:rsidR="00D07893" w:rsidRPr="009F331D">
        <w:rPr>
          <w:b/>
        </w:rPr>
        <w:t xml:space="preserve"> przesłanki są spełnione łącznie</w:t>
      </w:r>
      <w:r>
        <w:t xml:space="preserve"> </w:t>
      </w:r>
      <w:r w:rsidRPr="009F331D">
        <w:rPr>
          <w:b/>
        </w:rPr>
        <w:t>wsparcie stanowi pomoc publiczną.</w:t>
      </w:r>
      <w:r w:rsidR="00D07893">
        <w:t xml:space="preserve"> </w:t>
      </w:r>
      <w:r>
        <w:t xml:space="preserve">Powyższe oznacza, że </w:t>
      </w:r>
      <w:r w:rsidR="00D07893">
        <w:t xml:space="preserve">niewystępowanie przynajmniej jednej z </w:t>
      </w:r>
      <w:r>
        <w:t>przesłanek</w:t>
      </w:r>
      <w:r w:rsidR="00D07893">
        <w:t xml:space="preserve"> sprawia, że wsparcie nie jest pomocą publiczną.</w:t>
      </w:r>
    </w:p>
    <w:p w14:paraId="2F779930" w14:textId="77777777" w:rsidR="00F45C71" w:rsidRPr="00564EBE" w:rsidRDefault="00F45C71" w:rsidP="00413F7B">
      <w:r w:rsidRPr="00564EBE">
        <w:t>W przypadku</w:t>
      </w:r>
      <w:r w:rsidR="00D07893">
        <w:t>, gdy w następstwie przeprowadzonej analizy stwierdzone zostanie</w:t>
      </w:r>
      <w:r w:rsidRPr="00564EBE">
        <w:t xml:space="preserve"> wystąpieni</w:t>
      </w:r>
      <w:r w:rsidR="00D07893">
        <w:t>e</w:t>
      </w:r>
      <w:r w:rsidRPr="00564EBE">
        <w:t xml:space="preserve"> pomocy publicznej </w:t>
      </w:r>
      <w:r w:rsidR="00D07893" w:rsidRPr="00564EBE">
        <w:t>w projekcie</w:t>
      </w:r>
      <w:r w:rsidR="00D07893">
        <w:t>,</w:t>
      </w:r>
      <w:r w:rsidR="00D07893" w:rsidRPr="00564EBE">
        <w:t xml:space="preserve"> </w:t>
      </w:r>
      <w:r w:rsidRPr="00564EBE">
        <w:t xml:space="preserve">wsparcie udzielane będzie na mocy </w:t>
      </w:r>
      <w:r w:rsidR="00564EBE" w:rsidRPr="00564EBE">
        <w:t>niżej wymienionych</w:t>
      </w:r>
      <w:r w:rsidRPr="00564EBE">
        <w:t xml:space="preserve"> przepisów UE </w:t>
      </w:r>
      <w:r w:rsidR="00FD3454">
        <w:t>i</w:t>
      </w:r>
      <w:r w:rsidR="00FD3454" w:rsidRPr="00564EBE">
        <w:t xml:space="preserve"> </w:t>
      </w:r>
      <w:r w:rsidRPr="00564EBE">
        <w:t>krajowych:</w:t>
      </w:r>
    </w:p>
    <w:p w14:paraId="1A3C81EF" w14:textId="77777777" w:rsidR="00813087" w:rsidRDefault="00917E50" w:rsidP="00413F7B">
      <w:pPr>
        <w:pStyle w:val="Akapitzlist"/>
        <w:numPr>
          <w:ilvl w:val="1"/>
          <w:numId w:val="2"/>
        </w:numPr>
        <w:ind w:left="357" w:hanging="357"/>
      </w:pPr>
      <w:r>
        <w:t>U</w:t>
      </w:r>
      <w:r w:rsidR="001D4FDD" w:rsidRPr="007421AE">
        <w:t>nijna podstawa prawna</w:t>
      </w:r>
      <w:r w:rsidR="00813087">
        <w:t>:</w:t>
      </w:r>
    </w:p>
    <w:p w14:paraId="1E5169D8" w14:textId="77777777" w:rsidR="000E79C0" w:rsidRPr="000E79C0" w:rsidRDefault="000E79C0" w:rsidP="000E79C0">
      <w:pPr>
        <w:pStyle w:val="Akapitzlist"/>
        <w:numPr>
          <w:ilvl w:val="0"/>
          <w:numId w:val="4"/>
        </w:numPr>
        <w:ind w:left="714" w:hanging="357"/>
        <w:rPr>
          <w:b/>
        </w:rPr>
      </w:pPr>
      <w:r>
        <w:t xml:space="preserve">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t>
      </w:r>
    </w:p>
    <w:p w14:paraId="345649E7" w14:textId="77777777" w:rsidR="000E79C0" w:rsidRPr="000E79C0" w:rsidRDefault="000E79C0" w:rsidP="000E79C0">
      <w:pPr>
        <w:pStyle w:val="Akapitzlist"/>
        <w:numPr>
          <w:ilvl w:val="0"/>
          <w:numId w:val="4"/>
        </w:numPr>
        <w:ind w:left="714" w:hanging="357"/>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w:t>
      </w:r>
    </w:p>
    <w:p w14:paraId="6D5DF2DD" w14:textId="77777777" w:rsidR="000E79C0" w:rsidRPr="000E79C0" w:rsidRDefault="000E79C0" w:rsidP="000E79C0">
      <w:pPr>
        <w:pStyle w:val="Akapitzlist"/>
        <w:numPr>
          <w:ilvl w:val="0"/>
          <w:numId w:val="4"/>
        </w:numPr>
        <w:ind w:left="714" w:hanging="357"/>
        <w:rPr>
          <w:b/>
        </w:rPr>
      </w:pPr>
      <w:r>
        <w:t xml:space="preserve">Rozporządzenie Komisji (UE) 2023/2832 z dnia 13 grudnia 2023 r. w sprawie stosowania art. 107 i 108 Traktatu o funkcjonowaniu Unii Europejskiej do pomocy de </w:t>
      </w:r>
      <w:proofErr w:type="spellStart"/>
      <w:r>
        <w:t>minimis</w:t>
      </w:r>
      <w:proofErr w:type="spellEnd"/>
      <w:r>
        <w:t xml:space="preserve"> przyznawanej </w:t>
      </w:r>
      <w:r>
        <w:lastRenderedPageBreak/>
        <w:t xml:space="preserve">przedsiębiorstwom wykonującym usługi świadczone w ogólnym interesie gospodarczym (Dz. Urz. UE L z 15.12.2023), </w:t>
      </w:r>
    </w:p>
    <w:p w14:paraId="483B0138" w14:textId="77777777" w:rsidR="00713115" w:rsidRPr="000E79C0" w:rsidRDefault="000E79C0" w:rsidP="000E79C0">
      <w:pPr>
        <w:pStyle w:val="Akapitzlist"/>
        <w:numPr>
          <w:ilvl w:val="0"/>
          <w:numId w:val="4"/>
        </w:numPr>
        <w:ind w:left="714" w:hanging="357"/>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AAAA1C7" w14:textId="77777777" w:rsidR="00813087" w:rsidRPr="00AA463D" w:rsidRDefault="00917E50" w:rsidP="00413F7B">
      <w:pPr>
        <w:pStyle w:val="Akapitzlist"/>
        <w:numPr>
          <w:ilvl w:val="1"/>
          <w:numId w:val="2"/>
        </w:numPr>
        <w:ind w:left="357" w:hanging="357"/>
      </w:pPr>
      <w:r w:rsidRPr="00AA463D">
        <w:t>K</w:t>
      </w:r>
      <w:r w:rsidR="001D4FDD" w:rsidRPr="00AA463D">
        <w:t>rajowa podstawa prawna</w:t>
      </w:r>
      <w:r w:rsidRPr="00AA463D">
        <w:t>:</w:t>
      </w:r>
    </w:p>
    <w:bookmarkEnd w:id="25"/>
    <w:p w14:paraId="1F0D205E" w14:textId="77777777" w:rsidR="000E79C0" w:rsidRDefault="000E79C0" w:rsidP="00AE523F">
      <w:pPr>
        <w:pStyle w:val="Akapitzlist"/>
        <w:numPr>
          <w:ilvl w:val="0"/>
          <w:numId w:val="5"/>
        </w:numPr>
        <w:ind w:left="717"/>
      </w:pPr>
      <w:r w:rsidRPr="000E79C0">
        <w:rPr>
          <w:lang w:eastAsia="ja-JP"/>
        </w:rPr>
        <w:t xml:space="preserve">Rozporządzenie Ministra Funduszy i Polityki Regionalnej z dnia 11 grudnia 2022 r. w sprawie udzielania pomocy inwestycyjnej na infrastrukturę lokalną w ramach regionalnych programów na lata 2021–2027 (Dz.U. 2022 poz. 2686), </w:t>
      </w:r>
    </w:p>
    <w:p w14:paraId="559F7E27" w14:textId="77777777" w:rsidR="000E79C0" w:rsidRDefault="000E79C0" w:rsidP="00AE523F">
      <w:pPr>
        <w:pStyle w:val="Akapitzlist"/>
        <w:numPr>
          <w:ilvl w:val="0"/>
          <w:numId w:val="5"/>
        </w:numPr>
        <w:ind w:left="717"/>
      </w:pPr>
      <w:r w:rsidRPr="000E79C0">
        <w:rPr>
          <w:lang w:eastAsia="ja-JP"/>
        </w:rPr>
        <w:t xml:space="preserve">Rozporządzenie Ministra Funduszy i Polityki Regionalnej z dnia 11 października 2022 r. w sprawie udzielania regionalnej pomocy inwestycyjnej w ramach programów regionalnych na lata 2021–2027 (Dz.U. 2023 poz. 2743), </w:t>
      </w:r>
    </w:p>
    <w:p w14:paraId="62B78D5C" w14:textId="77777777" w:rsidR="000E79C0" w:rsidRDefault="000E79C0" w:rsidP="00AE523F">
      <w:pPr>
        <w:pStyle w:val="Akapitzlist"/>
        <w:numPr>
          <w:ilvl w:val="0"/>
          <w:numId w:val="5"/>
        </w:numPr>
        <w:ind w:left="717"/>
      </w:pPr>
      <w:r w:rsidRPr="000E79C0">
        <w:rPr>
          <w:lang w:eastAsia="ja-JP"/>
        </w:rPr>
        <w:t xml:space="preserve">Rozporządzenie Ministra Funduszy i Polityki Regionalnej z dnia 17 kwietnia 2024 r. w sprawie udzielania pomocy de </w:t>
      </w:r>
      <w:proofErr w:type="spellStart"/>
      <w:r w:rsidRPr="000E79C0">
        <w:rPr>
          <w:lang w:eastAsia="ja-JP"/>
        </w:rPr>
        <w:t>minimis</w:t>
      </w:r>
      <w:proofErr w:type="spellEnd"/>
      <w:r w:rsidRPr="000E79C0">
        <w:rPr>
          <w:lang w:eastAsia="ja-JP"/>
        </w:rPr>
        <w:t xml:space="preserve"> w ramach regionalnych programów na lata 2021–2027 (Dz.U. 2024 poz. 598), </w:t>
      </w:r>
    </w:p>
    <w:p w14:paraId="36B6F18B" w14:textId="77777777" w:rsidR="00FD65DB" w:rsidRPr="006E717E" w:rsidRDefault="000E79C0" w:rsidP="00AE523F">
      <w:pPr>
        <w:pStyle w:val="Akapitzlist"/>
        <w:numPr>
          <w:ilvl w:val="0"/>
          <w:numId w:val="5"/>
        </w:numPr>
        <w:ind w:left="717"/>
      </w:pPr>
      <w:r w:rsidRPr="000E79C0">
        <w:rPr>
          <w:lang w:eastAsia="ja-JP"/>
        </w:rPr>
        <w:t xml:space="preserve">Rozporządzenie Ministra Funduszy i Polityki Regionalnej z dnia 7 listopada 2023 r. w sprawie udzielania pomocy inwestycyjnej na </w:t>
      </w:r>
      <w:proofErr w:type="spellStart"/>
      <w:r w:rsidRPr="000E79C0">
        <w:rPr>
          <w:lang w:eastAsia="ja-JP"/>
        </w:rPr>
        <w:t>remediację</w:t>
      </w:r>
      <w:proofErr w:type="spellEnd"/>
      <w:r w:rsidRPr="000E79C0">
        <w:rPr>
          <w:lang w:eastAsia="ja-JP"/>
        </w:rP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r w:rsidR="006E717E">
        <w:rPr>
          <w:lang w:eastAsia="ja-JP"/>
        </w:rPr>
        <w:t>.</w:t>
      </w:r>
    </w:p>
    <w:p w14:paraId="235D2349" w14:textId="77777777" w:rsidR="007421AE" w:rsidRDefault="002A3C31" w:rsidP="00F8655D">
      <w:pPr>
        <w:pStyle w:val="Nagwek3"/>
      </w:pPr>
      <w:bookmarkStart w:id="27" w:name="_Toc178598179"/>
      <w:r w:rsidRPr="00675E12">
        <w:t>5</w:t>
      </w:r>
      <w:r w:rsidR="007421AE" w:rsidRPr="00675E12">
        <w:t>.</w:t>
      </w:r>
      <w:r w:rsidR="00C11D55" w:rsidRPr="00675E12">
        <w:t>6</w:t>
      </w:r>
      <w:r w:rsidR="007421AE" w:rsidRPr="00675E12">
        <w:t xml:space="preserve">. </w:t>
      </w:r>
      <w:r w:rsidR="00231BF6" w:rsidRPr="00675E12">
        <w:t>W</w:t>
      </w:r>
      <w:r w:rsidR="00355652" w:rsidRPr="00675E12">
        <w:t>ykaz w</w:t>
      </w:r>
      <w:r w:rsidR="007421AE" w:rsidRPr="00675E12">
        <w:t>skaźnik</w:t>
      </w:r>
      <w:r w:rsidR="00355652" w:rsidRPr="00675E12">
        <w:t xml:space="preserve">ów </w:t>
      </w:r>
      <w:r w:rsidR="00113E67" w:rsidRPr="00675E12">
        <w:t>produktu i rezultatu</w:t>
      </w:r>
      <w:bookmarkEnd w:id="27"/>
    </w:p>
    <w:p w14:paraId="471F6D6D" w14:textId="77777777" w:rsidR="00AE523F" w:rsidRDefault="00AE523F" w:rsidP="00AE523F">
      <w:pPr>
        <w:spacing w:after="120"/>
        <w:rPr>
          <w:lang w:eastAsia="ja-JP"/>
        </w:rPr>
      </w:pPr>
      <w:r>
        <w:rPr>
          <w:lang w:eastAsia="ja-JP"/>
        </w:rPr>
        <w:t>Efekty projektu powinny zostać opisane wskaźnikami wybranymi z poniższego wykazu.</w:t>
      </w:r>
    </w:p>
    <w:p w14:paraId="1BB5DA7F" w14:textId="77777777" w:rsidR="007421AE" w:rsidRDefault="007421AE" w:rsidP="00413F7B">
      <w:pPr>
        <w:pStyle w:val="Akapitzlist"/>
        <w:numPr>
          <w:ilvl w:val="6"/>
          <w:numId w:val="3"/>
        </w:numPr>
        <w:spacing w:after="120"/>
        <w:ind w:left="357" w:hanging="357"/>
      </w:pPr>
      <w:r>
        <w:t>Wskaźniki produktu</w:t>
      </w:r>
    </w:p>
    <w:tbl>
      <w:tblPr>
        <w:tblStyle w:val="Tabela-Siatka"/>
        <w:tblW w:w="9301" w:type="dxa"/>
        <w:tblInd w:w="-5" w:type="dxa"/>
        <w:tblLook w:val="04A0" w:firstRow="1" w:lastRow="0" w:firstColumn="1" w:lastColumn="0" w:noHBand="0" w:noVBand="1"/>
      </w:tblPr>
      <w:tblGrid>
        <w:gridCol w:w="506"/>
        <w:gridCol w:w="1301"/>
        <w:gridCol w:w="2162"/>
        <w:gridCol w:w="4253"/>
        <w:gridCol w:w="1079"/>
      </w:tblGrid>
      <w:tr w:rsidR="000E79C0" w:rsidRPr="00047F78" w14:paraId="54278068" w14:textId="77777777" w:rsidTr="00047F78">
        <w:trPr>
          <w:tblHeader/>
        </w:trPr>
        <w:tc>
          <w:tcPr>
            <w:tcW w:w="506" w:type="dxa"/>
            <w:shd w:val="clear" w:color="auto" w:fill="F2F2F2" w:themeFill="background1" w:themeFillShade="F2"/>
            <w:vAlign w:val="center"/>
          </w:tcPr>
          <w:p w14:paraId="2A8C0332"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l.p.</w:t>
            </w:r>
          </w:p>
        </w:tc>
        <w:tc>
          <w:tcPr>
            <w:tcW w:w="1301" w:type="dxa"/>
            <w:shd w:val="clear" w:color="auto" w:fill="F2F2F2" w:themeFill="background1" w:themeFillShade="F2"/>
            <w:vAlign w:val="center"/>
          </w:tcPr>
          <w:p w14:paraId="58634C76"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Kod wskaźnika</w:t>
            </w:r>
          </w:p>
        </w:tc>
        <w:tc>
          <w:tcPr>
            <w:tcW w:w="2162" w:type="dxa"/>
            <w:shd w:val="clear" w:color="auto" w:fill="F2F2F2" w:themeFill="background1" w:themeFillShade="F2"/>
            <w:vAlign w:val="center"/>
          </w:tcPr>
          <w:p w14:paraId="747926A7"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Nazwa wskaźnika</w:t>
            </w:r>
          </w:p>
        </w:tc>
        <w:tc>
          <w:tcPr>
            <w:tcW w:w="4253" w:type="dxa"/>
            <w:shd w:val="clear" w:color="auto" w:fill="F2F2F2" w:themeFill="background1" w:themeFillShade="F2"/>
            <w:vAlign w:val="center"/>
          </w:tcPr>
          <w:p w14:paraId="66CCC210"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Definicja wskaźnika</w:t>
            </w:r>
          </w:p>
        </w:tc>
        <w:tc>
          <w:tcPr>
            <w:tcW w:w="1079" w:type="dxa"/>
            <w:shd w:val="clear" w:color="auto" w:fill="F2F2F2" w:themeFill="background1" w:themeFillShade="F2"/>
            <w:vAlign w:val="center"/>
          </w:tcPr>
          <w:p w14:paraId="583DC125"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Jednostka miary</w:t>
            </w:r>
          </w:p>
        </w:tc>
      </w:tr>
      <w:tr w:rsidR="00047F78" w:rsidRPr="00047F78" w14:paraId="7630E74E" w14:textId="77777777" w:rsidTr="00047F78">
        <w:tc>
          <w:tcPr>
            <w:tcW w:w="506" w:type="dxa"/>
          </w:tcPr>
          <w:p w14:paraId="0A75F911"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6AE0A823"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PLRO057</w:t>
            </w:r>
          </w:p>
        </w:tc>
        <w:tc>
          <w:tcPr>
            <w:tcW w:w="2162" w:type="dxa"/>
          </w:tcPr>
          <w:p w14:paraId="479F31F0"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Długość wspartej sieci kanalizacji deszczowej</w:t>
            </w:r>
          </w:p>
        </w:tc>
        <w:tc>
          <w:tcPr>
            <w:tcW w:w="4253" w:type="dxa"/>
          </w:tcPr>
          <w:p w14:paraId="414B9B54" w14:textId="77777777" w:rsidR="00047F78" w:rsidRPr="00047F78" w:rsidRDefault="00047F78" w:rsidP="00047F78">
            <w:pPr>
              <w:rPr>
                <w:rFonts w:cstheme="minorHAnsi"/>
                <w:sz w:val="20"/>
                <w:szCs w:val="20"/>
              </w:rPr>
            </w:pPr>
            <w:r w:rsidRPr="00047F78">
              <w:rPr>
                <w:rFonts w:cstheme="minorHAnsi"/>
                <w:sz w:val="20"/>
                <w:szCs w:val="20"/>
              </w:rPr>
              <w:t>Wskaźnik mierzy łączną długość wybudowanego lub rozbudowanego w ramach projektu przewodu kanalizacyjnego wraz z uzbrojeniem i urządzeniami, którymi odprowadzane są wody opadowe lub roztopowe, będącego w posiadaniu przedsiębiorstwa wodociągowo-kanalizacyjnego. Wody opadowe lub roztopowe, ujęte w otwarte lub zamknięte systemy kanalizacyjne, muszą pochodzić z powierzchni zanieczyszczonych o trwałej nawierzchni, w szczególności z miast, portów, lotnisk, terenów przemysłowych, handlowych, usługowych i składowych, baz transportowych oraz dróg i parkingów.</w:t>
            </w:r>
          </w:p>
        </w:tc>
        <w:tc>
          <w:tcPr>
            <w:tcW w:w="1079" w:type="dxa"/>
          </w:tcPr>
          <w:p w14:paraId="0C92C8E0"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t>km</w:t>
            </w:r>
          </w:p>
        </w:tc>
      </w:tr>
      <w:tr w:rsidR="00047F78" w:rsidRPr="00047F78" w14:paraId="284DBE1B" w14:textId="77777777" w:rsidTr="00047F78">
        <w:tc>
          <w:tcPr>
            <w:tcW w:w="506" w:type="dxa"/>
          </w:tcPr>
          <w:p w14:paraId="4D268270"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5966DA21"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PLRO058</w:t>
            </w:r>
          </w:p>
        </w:tc>
        <w:tc>
          <w:tcPr>
            <w:tcW w:w="2162" w:type="dxa"/>
          </w:tcPr>
          <w:p w14:paraId="59CAFCDA"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Długość wybudowanej sieci kanalizacji deszczowej</w:t>
            </w:r>
          </w:p>
        </w:tc>
        <w:tc>
          <w:tcPr>
            <w:tcW w:w="4253" w:type="dxa"/>
          </w:tcPr>
          <w:p w14:paraId="5B53215E" w14:textId="77777777" w:rsidR="00047F78" w:rsidRPr="00047F78" w:rsidRDefault="00047F78" w:rsidP="00047F78">
            <w:pPr>
              <w:rPr>
                <w:rFonts w:cstheme="minorHAnsi"/>
                <w:sz w:val="20"/>
                <w:szCs w:val="20"/>
              </w:rPr>
            </w:pPr>
            <w:r w:rsidRPr="00047F78">
              <w:rPr>
                <w:rFonts w:cstheme="minorHAnsi"/>
                <w:sz w:val="20"/>
                <w:szCs w:val="20"/>
              </w:rPr>
              <w:t xml:space="preserve">Wskaźnik mierzy łączną długość wybudowanego w ramach projektu przewodu kanalizacyjnego wraz z uzbrojeniem i urządzeniami, którymi odprowadzane są wody opadowe lub roztopowe, </w:t>
            </w:r>
            <w:r w:rsidRPr="00047F78">
              <w:rPr>
                <w:rFonts w:cstheme="minorHAnsi"/>
                <w:sz w:val="20"/>
                <w:szCs w:val="20"/>
              </w:rPr>
              <w:lastRenderedPageBreak/>
              <w:t>będącego w posiadaniu przedsiębiorstwa wodociągowo-kanalizacyjnego. Wody opadowe lub roztopowe, ujęte w otwarte lub zamknięte systemy kanalizacyjne, muszą pochodzić z powierzchni zanieczyszczonych o trwałej nawierzchni, w szczególności z miast, portów, lotnisk, terenów przemysłowych, handlowych, usługowych i składowych, baz transportowych oraz dróg i parkingów. Budowa sieci kanalizacji deszczowej oznacza budowę sieci kanalizacyjnej od podstaw.</w:t>
            </w:r>
          </w:p>
        </w:tc>
        <w:tc>
          <w:tcPr>
            <w:tcW w:w="1079" w:type="dxa"/>
          </w:tcPr>
          <w:p w14:paraId="1F33FBC0"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lastRenderedPageBreak/>
              <w:t>km</w:t>
            </w:r>
          </w:p>
        </w:tc>
      </w:tr>
      <w:tr w:rsidR="00047F78" w:rsidRPr="00047F78" w14:paraId="35E7A2E2" w14:textId="77777777" w:rsidTr="00047F78">
        <w:tc>
          <w:tcPr>
            <w:tcW w:w="506" w:type="dxa"/>
          </w:tcPr>
          <w:p w14:paraId="4982E4FB"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3D973C7D"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RCO024</w:t>
            </w:r>
          </w:p>
        </w:tc>
        <w:tc>
          <w:tcPr>
            <w:tcW w:w="2162" w:type="dxa"/>
          </w:tcPr>
          <w:p w14:paraId="6DF84FF0"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 xml:space="preserve">Inwestycje w nowe lub zmodernizowane systemy monitorowania, gotowości, ostrzegania i reagowania w kontekście klęsk żywiołowych i katastrof w przypadku klęsk żywiołowych </w:t>
            </w:r>
          </w:p>
        </w:tc>
        <w:tc>
          <w:tcPr>
            <w:tcW w:w="4253" w:type="dxa"/>
          </w:tcPr>
          <w:p w14:paraId="6A1FA3CB" w14:textId="77777777" w:rsidR="00047F78" w:rsidRPr="00047F78" w:rsidRDefault="00047F78" w:rsidP="00047F78">
            <w:pPr>
              <w:rPr>
                <w:rFonts w:cstheme="minorHAnsi"/>
                <w:sz w:val="20"/>
                <w:szCs w:val="20"/>
              </w:rPr>
            </w:pPr>
            <w:r w:rsidRPr="00047F78">
              <w:rPr>
                <w:rFonts w:cstheme="minorHAnsi"/>
                <w:sz w:val="20"/>
                <w:szCs w:val="20"/>
              </w:rPr>
              <w:t>Całkowita wartość inwestycji w projekty wspierające rozwój lub modernizację systemów monitorowania, gotowości, ostrzegania i reagowania w kontekście klęsk żywiołowych i katastrof dotyczące zagrożeń klęskami żywiołowymi związanymi z klimatem. Modernizacja powinna odnosić się przede wszystkim do nowych funkcji lub do rozbudowy istniejących systemów na poziomie krajowym i regionalnym. Wskaźnik obejmuje również inwestycje transgraniczne i ponadnarodowe w takie działania.</w:t>
            </w:r>
          </w:p>
        </w:tc>
        <w:tc>
          <w:tcPr>
            <w:tcW w:w="1079" w:type="dxa"/>
          </w:tcPr>
          <w:p w14:paraId="5ADB9B74"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t>PLN</w:t>
            </w:r>
          </w:p>
        </w:tc>
      </w:tr>
      <w:tr w:rsidR="00047F78" w:rsidRPr="00047F78" w14:paraId="279DFC1B" w14:textId="77777777" w:rsidTr="00047F78">
        <w:tc>
          <w:tcPr>
            <w:tcW w:w="506" w:type="dxa"/>
          </w:tcPr>
          <w:p w14:paraId="1260879B"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1C3EEE12"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PLRO041</w:t>
            </w:r>
          </w:p>
        </w:tc>
        <w:tc>
          <w:tcPr>
            <w:tcW w:w="2162" w:type="dxa"/>
          </w:tcPr>
          <w:p w14:paraId="353FFB30"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Liczba jednostek służb ratowniczych doposażonych w sprzęt do prowadzenia akcji ratowniczych i usuwania skutków katastrof</w:t>
            </w:r>
          </w:p>
        </w:tc>
        <w:tc>
          <w:tcPr>
            <w:tcW w:w="4253" w:type="dxa"/>
          </w:tcPr>
          <w:p w14:paraId="72942153" w14:textId="77777777" w:rsidR="00047F78" w:rsidRPr="00047F78" w:rsidRDefault="00047F78" w:rsidP="00047F78">
            <w:pPr>
              <w:rPr>
                <w:rFonts w:cstheme="minorHAnsi"/>
                <w:sz w:val="20"/>
                <w:szCs w:val="20"/>
              </w:rPr>
            </w:pPr>
            <w:r w:rsidRPr="00047F78">
              <w:rPr>
                <w:rFonts w:cstheme="minorHAnsi"/>
                <w:sz w:val="20"/>
                <w:szCs w:val="20"/>
              </w:rPr>
              <w:t xml:space="preserve">Wskaźnik mierzy liczbę jednostek służb ratowniczych, które w ramach zrealizowanych projektów zostały doposażone w sprzęt do prowadzenia akcji ratowniczych i usuwania skutków katastrof. Jednostki służb ratowniczych – jednostki ochrony przeciwpożarowej ochotnicza straż pożarna; związek ochotniczych straży pożarnych, należące do Krajowego Systemu Ratowniczo-Gaśniczego (art. 2 pkt 4 oraz art. 15 ustawy z dnia 24 sierpnia 1991 r. o ochronie przeciwpożarowej). Sposób pomiaru: należy zliczyć liczbę jednostek służb ratowniczych, które w ramach zrealizowanych projektów zostały doposażone w sprzęt do prowadzenia akcji ratowniczych i usuwania skutków katastrof. Należy tu wziąć pod uwagę sprzęt służący działaniom gaśniczym, ratownictwa technicznego, chemicznego, ekologicznego, radiacyjnego, ratownictwa ludzi, zwierząt, na obszarach wodnych, ratownictwa medycznego, wysokościowego. Szczególne przypadki podczas pomiaru: każda jednostka służb ratowniczych może być liczona tylko raz do </w:t>
            </w:r>
            <w:r w:rsidRPr="00047F78">
              <w:rPr>
                <w:rFonts w:cstheme="minorHAnsi"/>
                <w:sz w:val="20"/>
                <w:szCs w:val="20"/>
              </w:rPr>
              <w:lastRenderedPageBreak/>
              <w:t>wskaźnika nawet jeśli kupuje kilka jednostek sprzętu lub pojazdów.</w:t>
            </w:r>
          </w:p>
        </w:tc>
        <w:tc>
          <w:tcPr>
            <w:tcW w:w="1079" w:type="dxa"/>
          </w:tcPr>
          <w:p w14:paraId="37CF5288"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lastRenderedPageBreak/>
              <w:t>szt.</w:t>
            </w:r>
          </w:p>
        </w:tc>
      </w:tr>
      <w:tr w:rsidR="00047F78" w:rsidRPr="00047F78" w14:paraId="1121B1A0" w14:textId="77777777" w:rsidTr="00047F78">
        <w:tc>
          <w:tcPr>
            <w:tcW w:w="506" w:type="dxa"/>
          </w:tcPr>
          <w:p w14:paraId="72DD6355"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3238B7AE"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PLRO044</w:t>
            </w:r>
          </w:p>
        </w:tc>
        <w:tc>
          <w:tcPr>
            <w:tcW w:w="2162" w:type="dxa"/>
          </w:tcPr>
          <w:p w14:paraId="44EB552B"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Pojemność obiektów małej retencji</w:t>
            </w:r>
          </w:p>
        </w:tc>
        <w:tc>
          <w:tcPr>
            <w:tcW w:w="4253" w:type="dxa"/>
          </w:tcPr>
          <w:p w14:paraId="132F2CFD" w14:textId="77777777" w:rsidR="00047F78" w:rsidRPr="00047F78" w:rsidRDefault="00047F78" w:rsidP="00047F78">
            <w:pPr>
              <w:rPr>
                <w:rFonts w:cstheme="minorHAnsi"/>
                <w:sz w:val="20"/>
                <w:szCs w:val="20"/>
              </w:rPr>
            </w:pPr>
            <w:r w:rsidRPr="00047F78">
              <w:rPr>
                <w:rFonts w:cstheme="minorHAnsi"/>
                <w:sz w:val="20"/>
                <w:szCs w:val="20"/>
              </w:rPr>
              <w:t xml:space="preserve">Wskaźnik mierzy możliwą do uzyskania pojemność retencjonowania wody w wyniku budowy lub przebudowy obiektów małej retencji. </w:t>
            </w:r>
          </w:p>
          <w:p w14:paraId="13DD9BA3" w14:textId="77777777" w:rsidR="00047F78" w:rsidRPr="00047F78" w:rsidRDefault="00047F78" w:rsidP="00047F78">
            <w:pPr>
              <w:rPr>
                <w:rFonts w:cstheme="minorHAnsi"/>
                <w:sz w:val="20"/>
                <w:szCs w:val="20"/>
              </w:rPr>
            </w:pPr>
            <w:r w:rsidRPr="00047F78">
              <w:rPr>
                <w:rFonts w:cstheme="minorHAnsi"/>
                <w:sz w:val="20"/>
                <w:szCs w:val="20"/>
              </w:rPr>
              <w:t xml:space="preserve">Obiekty małej retencji – budowle i urządzenia służące zatrzymaniu jak największej ilości wody w jej powierzchniowym i przypowierzchniowym obiegu. </w:t>
            </w:r>
          </w:p>
          <w:p w14:paraId="37A878C2" w14:textId="77777777" w:rsidR="00047F78" w:rsidRPr="00047F78" w:rsidRDefault="00047F78" w:rsidP="00047F78">
            <w:pPr>
              <w:rPr>
                <w:rFonts w:cstheme="minorHAnsi"/>
                <w:sz w:val="20"/>
                <w:szCs w:val="20"/>
              </w:rPr>
            </w:pPr>
            <w:r w:rsidRPr="00047F78">
              <w:rPr>
                <w:rFonts w:cstheme="minorHAnsi"/>
                <w:sz w:val="20"/>
                <w:szCs w:val="20"/>
              </w:rPr>
              <w:t xml:space="preserve">Są to: </w:t>
            </w:r>
          </w:p>
          <w:p w14:paraId="552D7B53" w14:textId="77777777" w:rsidR="00047F78" w:rsidRPr="006F41E6" w:rsidRDefault="00047F78" w:rsidP="006F41E6">
            <w:pPr>
              <w:pStyle w:val="Akapitzlist"/>
              <w:numPr>
                <w:ilvl w:val="3"/>
                <w:numId w:val="37"/>
              </w:numPr>
              <w:ind w:left="357" w:hanging="357"/>
              <w:rPr>
                <w:rFonts w:cstheme="minorHAnsi"/>
                <w:sz w:val="20"/>
                <w:szCs w:val="20"/>
              </w:rPr>
            </w:pPr>
            <w:r w:rsidRPr="006F41E6">
              <w:rPr>
                <w:rFonts w:cstheme="minorHAnsi"/>
                <w:sz w:val="20"/>
                <w:szCs w:val="20"/>
              </w:rPr>
              <w:t>sztuczne zbiorniki wodne o pojemności do 5</w:t>
            </w:r>
            <w:r w:rsidR="006F41E6">
              <w:rPr>
                <w:rFonts w:cstheme="minorHAnsi"/>
                <w:sz w:val="20"/>
                <w:szCs w:val="20"/>
              </w:rPr>
              <w:t> </w:t>
            </w:r>
            <w:r w:rsidRPr="006F41E6">
              <w:rPr>
                <w:rFonts w:cstheme="minorHAnsi"/>
                <w:sz w:val="20"/>
                <w:szCs w:val="20"/>
              </w:rPr>
              <w:t xml:space="preserve">mln m3; </w:t>
            </w:r>
          </w:p>
          <w:p w14:paraId="4CE0F89E" w14:textId="77777777" w:rsidR="00047F78" w:rsidRPr="006F41E6" w:rsidRDefault="00047F78" w:rsidP="006F41E6">
            <w:pPr>
              <w:pStyle w:val="Akapitzlist"/>
              <w:numPr>
                <w:ilvl w:val="3"/>
                <w:numId w:val="37"/>
              </w:numPr>
              <w:ind w:left="357" w:hanging="357"/>
              <w:rPr>
                <w:rFonts w:cstheme="minorHAnsi"/>
                <w:sz w:val="20"/>
                <w:szCs w:val="20"/>
              </w:rPr>
            </w:pPr>
            <w:r w:rsidRPr="006F41E6">
              <w:rPr>
                <w:rFonts w:cstheme="minorHAnsi"/>
                <w:sz w:val="20"/>
                <w:szCs w:val="20"/>
              </w:rPr>
              <w:t xml:space="preserve">samodzielne budowle piętrzące i ujęcia wody; </w:t>
            </w:r>
          </w:p>
          <w:p w14:paraId="6DAE9A97" w14:textId="77777777" w:rsidR="00047F78" w:rsidRPr="006F41E6" w:rsidRDefault="00047F78" w:rsidP="006F41E6">
            <w:pPr>
              <w:pStyle w:val="Akapitzlist"/>
              <w:numPr>
                <w:ilvl w:val="3"/>
                <w:numId w:val="37"/>
              </w:numPr>
              <w:ind w:left="357" w:hanging="357"/>
              <w:rPr>
                <w:rFonts w:cstheme="minorHAnsi"/>
                <w:sz w:val="20"/>
                <w:szCs w:val="20"/>
              </w:rPr>
            </w:pPr>
            <w:r w:rsidRPr="006F41E6">
              <w:rPr>
                <w:rFonts w:cstheme="minorHAnsi"/>
                <w:sz w:val="20"/>
                <w:szCs w:val="20"/>
              </w:rPr>
              <w:t xml:space="preserve">stawy rybne; </w:t>
            </w:r>
          </w:p>
          <w:p w14:paraId="5E6D80D9" w14:textId="77777777" w:rsidR="00047F78" w:rsidRPr="006F41E6" w:rsidRDefault="00047F78" w:rsidP="006F41E6">
            <w:pPr>
              <w:pStyle w:val="Akapitzlist"/>
              <w:numPr>
                <w:ilvl w:val="3"/>
                <w:numId w:val="37"/>
              </w:numPr>
              <w:ind w:left="357" w:hanging="357"/>
              <w:rPr>
                <w:rFonts w:cstheme="minorHAnsi"/>
                <w:sz w:val="20"/>
                <w:szCs w:val="20"/>
              </w:rPr>
            </w:pPr>
            <w:r w:rsidRPr="006F41E6">
              <w:rPr>
                <w:rFonts w:cstheme="minorHAnsi"/>
                <w:sz w:val="20"/>
                <w:szCs w:val="20"/>
              </w:rPr>
              <w:t xml:space="preserve">inne budowle piętrzące lub transportujące wodę. </w:t>
            </w:r>
          </w:p>
          <w:p w14:paraId="29F4F78D" w14:textId="77777777" w:rsidR="00047F78" w:rsidRPr="00047F78" w:rsidRDefault="00047F78" w:rsidP="00047F78">
            <w:pPr>
              <w:rPr>
                <w:rFonts w:cstheme="minorHAnsi"/>
                <w:sz w:val="20"/>
                <w:szCs w:val="20"/>
              </w:rPr>
            </w:pPr>
            <w:r w:rsidRPr="00047F78">
              <w:rPr>
                <w:rFonts w:cstheme="minorHAnsi"/>
                <w:sz w:val="20"/>
                <w:szCs w:val="20"/>
              </w:rPr>
              <w:t>Sposób pomiaru: należy zliczyć potencjalną pojemność retencjonowania wody możliwą do uzyskania w wyniku budowy lub przebudowy obiektów małej retencji.</w:t>
            </w:r>
          </w:p>
        </w:tc>
        <w:tc>
          <w:tcPr>
            <w:tcW w:w="1079" w:type="dxa"/>
          </w:tcPr>
          <w:p w14:paraId="35C99339"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t>m3</w:t>
            </w:r>
          </w:p>
        </w:tc>
      </w:tr>
      <w:tr w:rsidR="00047F78" w:rsidRPr="00047F78" w14:paraId="4334D359" w14:textId="77777777" w:rsidTr="00047F78">
        <w:tc>
          <w:tcPr>
            <w:tcW w:w="506" w:type="dxa"/>
          </w:tcPr>
          <w:p w14:paraId="54A7F847"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4AEC9BA0"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RCO026</w:t>
            </w:r>
          </w:p>
        </w:tc>
        <w:tc>
          <w:tcPr>
            <w:tcW w:w="2162" w:type="dxa"/>
          </w:tcPr>
          <w:p w14:paraId="721B2F2D"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Zielona infrastruktura wybudowana lub zmodernizowana w celu przystosowania się̨ do zmian klimatu</w:t>
            </w:r>
          </w:p>
        </w:tc>
        <w:tc>
          <w:tcPr>
            <w:tcW w:w="4253" w:type="dxa"/>
          </w:tcPr>
          <w:p w14:paraId="17EDBA53" w14:textId="77777777" w:rsidR="00047F78" w:rsidRPr="00047F78" w:rsidRDefault="00047F78" w:rsidP="00047F78">
            <w:pPr>
              <w:rPr>
                <w:rFonts w:cstheme="minorHAnsi"/>
                <w:sz w:val="20"/>
                <w:szCs w:val="20"/>
              </w:rPr>
            </w:pPr>
            <w:r w:rsidRPr="00047F78">
              <w:rPr>
                <w:rFonts w:cstheme="minorHAnsi"/>
                <w:sz w:val="20"/>
                <w:szCs w:val="20"/>
              </w:rPr>
              <w:t>Powierzchnia zielonej infrastruktury nowo wybudowanej lub znacznie zmodernizowanej w celu poprawy przystosowania się do zmian klimatu, na przykład poprzez wzmocnienie ochrony przed powodziami i zapobieganie erozji gleby. Zielona infrastruktura zazwyczaj odnosi się do drzew, trawników, żywopłotów, parków, pól, lasów itp. Wskaźnik obejmuje również niebieską infrastrukturę taką jak elementy wodne, takie jak rzeki, kanały, stawy, tereny podmokłe, tereny zalewowe, urządzenia do uzdatniania wody itp. (zob. Naumann et al. (2011) w odniesieniach).</w:t>
            </w:r>
          </w:p>
        </w:tc>
        <w:tc>
          <w:tcPr>
            <w:tcW w:w="1079" w:type="dxa"/>
          </w:tcPr>
          <w:p w14:paraId="1611C810"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t>ha</w:t>
            </w:r>
          </w:p>
        </w:tc>
      </w:tr>
    </w:tbl>
    <w:p w14:paraId="5C9CC663" w14:textId="77777777" w:rsidR="007421AE" w:rsidRDefault="007421AE" w:rsidP="00413F7B">
      <w:pPr>
        <w:pStyle w:val="Akapitzlist"/>
        <w:numPr>
          <w:ilvl w:val="6"/>
          <w:numId w:val="3"/>
        </w:numPr>
        <w:spacing w:before="120" w:after="120"/>
        <w:ind w:left="357" w:hanging="357"/>
      </w:pPr>
      <w:r>
        <w:t>Wskaźniki rezultatu</w:t>
      </w:r>
    </w:p>
    <w:tbl>
      <w:tblPr>
        <w:tblStyle w:val="Tabela-Siatka"/>
        <w:tblW w:w="9301" w:type="dxa"/>
        <w:tblInd w:w="-5" w:type="dxa"/>
        <w:tblLook w:val="04A0" w:firstRow="1" w:lastRow="0" w:firstColumn="1" w:lastColumn="0" w:noHBand="0" w:noVBand="1"/>
      </w:tblPr>
      <w:tblGrid>
        <w:gridCol w:w="506"/>
        <w:gridCol w:w="1301"/>
        <w:gridCol w:w="2162"/>
        <w:gridCol w:w="4253"/>
        <w:gridCol w:w="1079"/>
      </w:tblGrid>
      <w:tr w:rsidR="000E79C0" w:rsidRPr="00047F78" w14:paraId="4DABA8F2" w14:textId="77777777" w:rsidTr="00047F78">
        <w:trPr>
          <w:tblHeader/>
        </w:trPr>
        <w:tc>
          <w:tcPr>
            <w:tcW w:w="506" w:type="dxa"/>
            <w:shd w:val="clear" w:color="auto" w:fill="F2F2F2" w:themeFill="background1" w:themeFillShade="F2"/>
            <w:vAlign w:val="center"/>
          </w:tcPr>
          <w:p w14:paraId="0573A1A1"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l.p.</w:t>
            </w:r>
          </w:p>
        </w:tc>
        <w:tc>
          <w:tcPr>
            <w:tcW w:w="1301" w:type="dxa"/>
            <w:shd w:val="clear" w:color="auto" w:fill="F2F2F2" w:themeFill="background1" w:themeFillShade="F2"/>
            <w:vAlign w:val="center"/>
          </w:tcPr>
          <w:p w14:paraId="400C52EA"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Kod wskaźnika</w:t>
            </w:r>
          </w:p>
        </w:tc>
        <w:tc>
          <w:tcPr>
            <w:tcW w:w="2162" w:type="dxa"/>
            <w:shd w:val="clear" w:color="auto" w:fill="F2F2F2" w:themeFill="background1" w:themeFillShade="F2"/>
            <w:vAlign w:val="center"/>
          </w:tcPr>
          <w:p w14:paraId="33D5A20A"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Nazwa wskaźnika</w:t>
            </w:r>
          </w:p>
        </w:tc>
        <w:tc>
          <w:tcPr>
            <w:tcW w:w="4253" w:type="dxa"/>
            <w:shd w:val="clear" w:color="auto" w:fill="F2F2F2" w:themeFill="background1" w:themeFillShade="F2"/>
            <w:vAlign w:val="center"/>
          </w:tcPr>
          <w:p w14:paraId="25B63AF7"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Definicja wskaźnika</w:t>
            </w:r>
          </w:p>
        </w:tc>
        <w:tc>
          <w:tcPr>
            <w:tcW w:w="1079" w:type="dxa"/>
            <w:shd w:val="clear" w:color="auto" w:fill="F2F2F2" w:themeFill="background1" w:themeFillShade="F2"/>
            <w:vAlign w:val="center"/>
          </w:tcPr>
          <w:p w14:paraId="5B00EDB2"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Jednostka miary</w:t>
            </w:r>
          </w:p>
        </w:tc>
      </w:tr>
      <w:tr w:rsidR="00047F78" w:rsidRPr="00047F78" w14:paraId="7169FF4D" w14:textId="77777777" w:rsidTr="00047F78">
        <w:tc>
          <w:tcPr>
            <w:tcW w:w="506" w:type="dxa"/>
          </w:tcPr>
          <w:p w14:paraId="4D7D193D" w14:textId="77777777" w:rsidR="00047F78" w:rsidRPr="00047F78" w:rsidRDefault="00047F78" w:rsidP="00CE52BB">
            <w:pPr>
              <w:pStyle w:val="Akapitzlist"/>
              <w:numPr>
                <w:ilvl w:val="0"/>
                <w:numId w:val="32"/>
              </w:numPr>
              <w:ind w:left="360"/>
              <w:rPr>
                <w:rFonts w:asciiTheme="minorHAnsi" w:hAnsiTheme="minorHAnsi" w:cstheme="minorHAnsi"/>
                <w:sz w:val="20"/>
                <w:szCs w:val="20"/>
              </w:rPr>
            </w:pPr>
          </w:p>
        </w:tc>
        <w:tc>
          <w:tcPr>
            <w:tcW w:w="1301" w:type="dxa"/>
          </w:tcPr>
          <w:p w14:paraId="533E2462" w14:textId="77777777" w:rsidR="00047F78" w:rsidRPr="00047F78" w:rsidRDefault="00047F78" w:rsidP="00047F78">
            <w:pPr>
              <w:pStyle w:val="Akapitzlist"/>
              <w:ind w:left="0"/>
              <w:rPr>
                <w:rFonts w:asciiTheme="minorHAnsi" w:hAnsiTheme="minorHAnsi" w:cstheme="minorHAnsi"/>
                <w:sz w:val="20"/>
                <w:szCs w:val="20"/>
              </w:rPr>
            </w:pPr>
            <w:r w:rsidRPr="00047F78">
              <w:rPr>
                <w:sz w:val="20"/>
                <w:szCs w:val="20"/>
              </w:rPr>
              <w:t>RCR035</w:t>
            </w:r>
          </w:p>
        </w:tc>
        <w:tc>
          <w:tcPr>
            <w:tcW w:w="2162" w:type="dxa"/>
          </w:tcPr>
          <w:p w14:paraId="12069AAC" w14:textId="77777777" w:rsidR="00047F78" w:rsidRPr="00047F78" w:rsidRDefault="00047F78" w:rsidP="00047F78">
            <w:pPr>
              <w:pStyle w:val="Akapitzlist"/>
              <w:ind w:left="0"/>
              <w:rPr>
                <w:rFonts w:asciiTheme="minorHAnsi" w:hAnsiTheme="minorHAnsi" w:cstheme="minorHAnsi"/>
                <w:sz w:val="20"/>
                <w:szCs w:val="20"/>
              </w:rPr>
            </w:pPr>
            <w:r w:rsidRPr="00047F78">
              <w:rPr>
                <w:sz w:val="20"/>
                <w:szCs w:val="20"/>
              </w:rPr>
              <w:t>Ludność́ odnosząca korzyści ze środków ochrony przeciwpowodziowej</w:t>
            </w:r>
          </w:p>
        </w:tc>
        <w:tc>
          <w:tcPr>
            <w:tcW w:w="4253" w:type="dxa"/>
          </w:tcPr>
          <w:p w14:paraId="22686E83" w14:textId="77777777" w:rsidR="00047F78" w:rsidRPr="00047F78" w:rsidRDefault="00047F78" w:rsidP="00047F78">
            <w:pPr>
              <w:rPr>
                <w:rFonts w:cstheme="minorHAnsi"/>
                <w:sz w:val="20"/>
                <w:szCs w:val="20"/>
              </w:rPr>
            </w:pPr>
            <w:r w:rsidRPr="00047F78">
              <w:rPr>
                <w:sz w:val="20"/>
                <w:szCs w:val="20"/>
              </w:rPr>
              <w:t>Ludność zamieszkująca tereny, na których wybudowano lub znacząco zmodernizowano infrastrukturę ochronną (w tym także zieloną infrastrukturę w celu przystosowanie się do zmian klimatu) w celu zmniejszenia podatności na ryzyko związane z powodziami. Wskaźnik uwzględnia ludność zamieszkującą na obszarach zagrożonych powodzią.</w:t>
            </w:r>
          </w:p>
        </w:tc>
        <w:tc>
          <w:tcPr>
            <w:tcW w:w="1079" w:type="dxa"/>
          </w:tcPr>
          <w:p w14:paraId="1B6449A5" w14:textId="77777777" w:rsidR="00047F78" w:rsidRPr="00047F78" w:rsidRDefault="00047F78" w:rsidP="00047F78">
            <w:pPr>
              <w:pStyle w:val="Akapitzlist"/>
              <w:ind w:left="0"/>
              <w:jc w:val="center"/>
              <w:rPr>
                <w:rFonts w:asciiTheme="minorHAnsi" w:hAnsiTheme="minorHAnsi" w:cstheme="minorHAnsi"/>
                <w:sz w:val="20"/>
                <w:szCs w:val="20"/>
              </w:rPr>
            </w:pPr>
            <w:r w:rsidRPr="0025710A">
              <w:t>osoby</w:t>
            </w:r>
          </w:p>
        </w:tc>
      </w:tr>
      <w:tr w:rsidR="00047F78" w:rsidRPr="00047F78" w14:paraId="48EC6E00" w14:textId="77777777" w:rsidTr="00047F78">
        <w:tc>
          <w:tcPr>
            <w:tcW w:w="506" w:type="dxa"/>
          </w:tcPr>
          <w:p w14:paraId="0A742E4D" w14:textId="77777777" w:rsidR="00047F78" w:rsidRPr="00047F78" w:rsidRDefault="00047F78" w:rsidP="00CE52BB">
            <w:pPr>
              <w:pStyle w:val="Akapitzlist"/>
              <w:numPr>
                <w:ilvl w:val="0"/>
                <w:numId w:val="32"/>
              </w:numPr>
              <w:ind w:left="360"/>
              <w:rPr>
                <w:rFonts w:asciiTheme="minorHAnsi" w:hAnsiTheme="minorHAnsi" w:cstheme="minorHAnsi"/>
                <w:sz w:val="20"/>
                <w:szCs w:val="20"/>
              </w:rPr>
            </w:pPr>
          </w:p>
        </w:tc>
        <w:tc>
          <w:tcPr>
            <w:tcW w:w="1301" w:type="dxa"/>
          </w:tcPr>
          <w:p w14:paraId="2621073B" w14:textId="77777777" w:rsidR="00047F78" w:rsidRPr="00047F78" w:rsidRDefault="00047F78" w:rsidP="00047F78">
            <w:pPr>
              <w:pStyle w:val="Akapitzlist"/>
              <w:ind w:left="0"/>
              <w:rPr>
                <w:sz w:val="20"/>
                <w:szCs w:val="20"/>
              </w:rPr>
            </w:pPr>
            <w:r w:rsidRPr="00047F78">
              <w:rPr>
                <w:sz w:val="20"/>
                <w:szCs w:val="20"/>
              </w:rPr>
              <w:t>RCR037</w:t>
            </w:r>
          </w:p>
        </w:tc>
        <w:tc>
          <w:tcPr>
            <w:tcW w:w="2162" w:type="dxa"/>
          </w:tcPr>
          <w:p w14:paraId="5C1F324E" w14:textId="77777777" w:rsidR="00047F78" w:rsidRPr="00047F78" w:rsidRDefault="00047F78" w:rsidP="00047F78">
            <w:pPr>
              <w:pStyle w:val="Akapitzlist"/>
              <w:ind w:left="0"/>
              <w:rPr>
                <w:sz w:val="20"/>
                <w:szCs w:val="20"/>
              </w:rPr>
            </w:pPr>
            <w:r w:rsidRPr="00047F78">
              <w:rPr>
                <w:sz w:val="20"/>
                <w:szCs w:val="20"/>
              </w:rPr>
              <w:t>Ludność́ odnosząca korzyści ze środków ochrony przed klęskami żywiołowymi związanymi z klimatem (oprócz powodzi lub niekontrolowanych pożarów)</w:t>
            </w:r>
          </w:p>
        </w:tc>
        <w:tc>
          <w:tcPr>
            <w:tcW w:w="4253" w:type="dxa"/>
          </w:tcPr>
          <w:p w14:paraId="33D9CC4E" w14:textId="77777777" w:rsidR="00047F78" w:rsidRPr="00047F78" w:rsidRDefault="00047F78" w:rsidP="00047F78">
            <w:pPr>
              <w:rPr>
                <w:rFonts w:cstheme="minorHAnsi"/>
                <w:sz w:val="20"/>
                <w:szCs w:val="20"/>
              </w:rPr>
            </w:pPr>
            <w:r w:rsidRPr="00047F78">
              <w:rPr>
                <w:sz w:val="20"/>
                <w:szCs w:val="20"/>
              </w:rPr>
              <w:t>Ludność zamieszkująca na obszarach narażonych na klęski żywiołowe związane z klimatem, inne niż powodzie i niekontrolowane pożary (burze, susze, fale upałów), gdzie podatność na takie zagrożenia zmniejsza się w wyniku projektów objętych wsparciem. Wskaźnik obejmuje środki ochrony, zagrożone obszary i środki, które bezpośrednio dotyczą konkretnych zagrożeń, w przeciwieństwie do bardziej ogólnych środków wdrażanych na poziomie krajowym lub regionalnym.</w:t>
            </w:r>
          </w:p>
        </w:tc>
        <w:tc>
          <w:tcPr>
            <w:tcW w:w="1079" w:type="dxa"/>
          </w:tcPr>
          <w:p w14:paraId="457F8A60" w14:textId="77777777" w:rsidR="00047F78" w:rsidRPr="00047F78" w:rsidRDefault="00047F78" w:rsidP="00047F78">
            <w:pPr>
              <w:pStyle w:val="Akapitzlist"/>
              <w:ind w:left="0"/>
              <w:jc w:val="center"/>
              <w:rPr>
                <w:rFonts w:asciiTheme="minorHAnsi" w:hAnsiTheme="minorHAnsi" w:cstheme="minorHAnsi"/>
                <w:sz w:val="20"/>
                <w:szCs w:val="20"/>
              </w:rPr>
            </w:pPr>
            <w:r w:rsidRPr="0025710A">
              <w:t>osoby</w:t>
            </w:r>
          </w:p>
        </w:tc>
      </w:tr>
      <w:tr w:rsidR="00047F78" w:rsidRPr="00047F78" w14:paraId="7579179F" w14:textId="77777777" w:rsidTr="00047F78">
        <w:tc>
          <w:tcPr>
            <w:tcW w:w="506" w:type="dxa"/>
          </w:tcPr>
          <w:p w14:paraId="3144C9C5" w14:textId="77777777" w:rsidR="00047F78" w:rsidRPr="00047F78" w:rsidRDefault="00047F78" w:rsidP="00CE52BB">
            <w:pPr>
              <w:pStyle w:val="Akapitzlist"/>
              <w:numPr>
                <w:ilvl w:val="0"/>
                <w:numId w:val="32"/>
              </w:numPr>
              <w:ind w:left="360"/>
              <w:rPr>
                <w:rFonts w:asciiTheme="minorHAnsi" w:hAnsiTheme="minorHAnsi" w:cstheme="minorHAnsi"/>
                <w:sz w:val="20"/>
                <w:szCs w:val="20"/>
              </w:rPr>
            </w:pPr>
          </w:p>
        </w:tc>
        <w:tc>
          <w:tcPr>
            <w:tcW w:w="1301" w:type="dxa"/>
          </w:tcPr>
          <w:p w14:paraId="36FD6741" w14:textId="77777777" w:rsidR="00047F78" w:rsidRPr="00047F78" w:rsidRDefault="00047F78" w:rsidP="00047F78">
            <w:pPr>
              <w:pStyle w:val="Akapitzlist"/>
              <w:ind w:left="0"/>
              <w:rPr>
                <w:sz w:val="20"/>
                <w:szCs w:val="20"/>
              </w:rPr>
            </w:pPr>
            <w:r w:rsidRPr="00047F78">
              <w:rPr>
                <w:sz w:val="20"/>
                <w:szCs w:val="20"/>
              </w:rPr>
              <w:t>RCR036</w:t>
            </w:r>
          </w:p>
        </w:tc>
        <w:tc>
          <w:tcPr>
            <w:tcW w:w="2162" w:type="dxa"/>
          </w:tcPr>
          <w:p w14:paraId="326EF68A" w14:textId="77777777" w:rsidR="00047F78" w:rsidRPr="00047F78" w:rsidRDefault="00047F78" w:rsidP="00047F78">
            <w:pPr>
              <w:pStyle w:val="Akapitzlist"/>
              <w:ind w:left="0"/>
              <w:rPr>
                <w:sz w:val="20"/>
                <w:szCs w:val="20"/>
              </w:rPr>
            </w:pPr>
            <w:r w:rsidRPr="00047F78">
              <w:rPr>
                <w:sz w:val="20"/>
                <w:szCs w:val="20"/>
              </w:rPr>
              <w:t>Ludność́ odnosząca korzyści ze środków ochrony przed niekontrolowanymi pożarami</w:t>
            </w:r>
          </w:p>
        </w:tc>
        <w:tc>
          <w:tcPr>
            <w:tcW w:w="4253" w:type="dxa"/>
          </w:tcPr>
          <w:p w14:paraId="65F4E260" w14:textId="77777777" w:rsidR="00047F78" w:rsidRPr="00047F78" w:rsidRDefault="00047F78" w:rsidP="00047F78">
            <w:pPr>
              <w:rPr>
                <w:rFonts w:cstheme="minorHAnsi"/>
                <w:sz w:val="20"/>
                <w:szCs w:val="20"/>
              </w:rPr>
            </w:pPr>
            <w:r w:rsidRPr="00047F78">
              <w:rPr>
                <w:sz w:val="20"/>
                <w:szCs w:val="20"/>
              </w:rPr>
              <w:t>Ludność mieszkająca na obszarach narażonych na ryzyko niekontrolowanych pożarów, na których podatność na takie pożary zmniejsza się w wyniku projektów objętych wsparciem. Wskaźnik obejmuje środki ochrony, które są wyraźnie zlokalizowane na obszarach wysokiego ryzyka i które bezpośrednio dotyczą zagrożeń związanych z niekontrolowanymi pożarami, w przeciwieństwie do bardziej ogólnych środków wdrażanych na poziomie krajowym lub regionalnym.</w:t>
            </w:r>
          </w:p>
        </w:tc>
        <w:tc>
          <w:tcPr>
            <w:tcW w:w="1079" w:type="dxa"/>
          </w:tcPr>
          <w:p w14:paraId="7E9D5955" w14:textId="77777777" w:rsidR="00047F78" w:rsidRPr="00047F78" w:rsidRDefault="00047F78" w:rsidP="00047F78">
            <w:pPr>
              <w:pStyle w:val="Akapitzlist"/>
              <w:ind w:left="0"/>
              <w:jc w:val="center"/>
              <w:rPr>
                <w:sz w:val="20"/>
                <w:szCs w:val="20"/>
              </w:rPr>
            </w:pPr>
            <w:r w:rsidRPr="0025710A">
              <w:t>osoby</w:t>
            </w:r>
          </w:p>
        </w:tc>
      </w:tr>
    </w:tbl>
    <w:p w14:paraId="418C37CE" w14:textId="77777777" w:rsidR="00813087" w:rsidRDefault="002A3C31" w:rsidP="00F8655D">
      <w:pPr>
        <w:pStyle w:val="Nagwek3"/>
      </w:pPr>
      <w:bookmarkStart w:id="28" w:name="_Toc178598180"/>
      <w:r>
        <w:t>5</w:t>
      </w:r>
      <w:r w:rsidR="00231BF6">
        <w:t>.</w:t>
      </w:r>
      <w:r w:rsidR="00F003BF">
        <w:t>7</w:t>
      </w:r>
      <w:r w:rsidR="00231BF6">
        <w:t>. Zasady horyzontalne</w:t>
      </w:r>
      <w:bookmarkEnd w:id="28"/>
    </w:p>
    <w:p w14:paraId="3B45BC38" w14:textId="77777777" w:rsidR="00E73344" w:rsidRDefault="00E73344" w:rsidP="00413F7B">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C01D75">
        <w:rPr>
          <w:vertAlign w:val="superscript"/>
        </w:rPr>
        <w:footnoteReference w:id="10"/>
      </w:r>
      <w:r w:rsidR="00675E12">
        <w:rPr>
          <w:lang w:eastAsia="ja-JP"/>
        </w:rPr>
        <w:t xml:space="preserve"> </w:t>
      </w:r>
      <w:r w:rsidR="00675E12" w:rsidRPr="00D73721">
        <w:rPr>
          <w:lang w:eastAsia="ja-JP"/>
        </w:rPr>
        <w:t>(</w:t>
      </w:r>
      <w:r w:rsidR="000C2F15" w:rsidRPr="00D73721">
        <w:rPr>
          <w:lang w:eastAsia="ja-JP"/>
        </w:rPr>
        <w:t xml:space="preserve">zwłaszcza </w:t>
      </w:r>
      <w:r w:rsidR="00A060A2" w:rsidRPr="00D73721">
        <w:rPr>
          <w:lang w:eastAsia="ja-JP"/>
        </w:rPr>
        <w:t>w</w:t>
      </w:r>
      <w:r w:rsidR="006D0251">
        <w:rPr>
          <w:lang w:eastAsia="ja-JP"/>
        </w:rPr>
        <w:t xml:space="preserve"> obszarze </w:t>
      </w:r>
      <w:r w:rsidR="006D0251" w:rsidRPr="006D0251">
        <w:rPr>
          <w:lang w:eastAsia="ja-JP"/>
        </w:rPr>
        <w:t xml:space="preserve">ochrony środowiska </w:t>
      </w:r>
      <w:r w:rsidR="006D0251">
        <w:rPr>
          <w:lang w:eastAsia="ja-JP"/>
        </w:rPr>
        <w:t xml:space="preserve">– </w:t>
      </w:r>
      <w:r w:rsidR="006D0251" w:rsidRPr="006D0251">
        <w:rPr>
          <w:lang w:eastAsia="ja-JP"/>
        </w:rPr>
        <w:t>art. 37</w:t>
      </w:r>
      <w:r w:rsidR="00A060A2" w:rsidRPr="00A2691C">
        <w:rPr>
          <w:lang w:eastAsia="ja-JP"/>
        </w:rPr>
        <w:t>)</w:t>
      </w:r>
      <w:r w:rsidR="00F93CF4" w:rsidRPr="00FD6B89">
        <w:rPr>
          <w:lang w:eastAsia="ja-JP"/>
        </w:rPr>
        <w:t xml:space="preserve"> i Konwencji</w:t>
      </w:r>
      <w:r w:rsidR="00F93CF4" w:rsidRPr="00C01D75">
        <w:rPr>
          <w:lang w:eastAsia="ja-JP"/>
        </w:rPr>
        <w:t xml:space="preserve"> o</w:t>
      </w:r>
      <w:r w:rsidR="0088256B">
        <w:rPr>
          <w:lang w:eastAsia="ja-JP"/>
        </w:rPr>
        <w:t> </w:t>
      </w:r>
      <w:r w:rsidR="00F93CF4" w:rsidRPr="00C01D75">
        <w:rPr>
          <w:lang w:eastAsia="ja-JP"/>
        </w:rPr>
        <w:t>Prawach Osób Niepełnosprawnych</w:t>
      </w:r>
      <w:r w:rsidR="00F93CF4" w:rsidRPr="00C01D75">
        <w:rPr>
          <w:vertAlign w:val="superscript"/>
        </w:rPr>
        <w:footnoteReference w:id="11"/>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7D5276C6" w14:textId="77777777" w:rsidR="00E73344" w:rsidRDefault="00E73344" w:rsidP="00CE52BB">
      <w:pPr>
        <w:pStyle w:val="Akapitzlist"/>
        <w:numPr>
          <w:ilvl w:val="0"/>
          <w:numId w:val="7"/>
        </w:numPr>
        <w:ind w:left="357" w:hanging="357"/>
        <w:rPr>
          <w:lang w:eastAsia="ja-JP"/>
        </w:rPr>
      </w:pPr>
      <w:r>
        <w:rPr>
          <w:lang w:eastAsia="ja-JP"/>
        </w:rPr>
        <w:t>równości kobiet i mężczyzn,</w:t>
      </w:r>
    </w:p>
    <w:p w14:paraId="5FA3803D" w14:textId="77777777" w:rsidR="00E73344" w:rsidRDefault="00E73344" w:rsidP="00CE52BB">
      <w:pPr>
        <w:pStyle w:val="Akapitzlist"/>
        <w:numPr>
          <w:ilvl w:val="0"/>
          <w:numId w:val="7"/>
        </w:numPr>
        <w:ind w:left="357" w:hanging="357"/>
        <w:rPr>
          <w:lang w:eastAsia="ja-JP"/>
        </w:rPr>
      </w:pPr>
      <w:r>
        <w:rPr>
          <w:lang w:eastAsia="ja-JP"/>
        </w:rPr>
        <w:t>zapobiegania wszelkiej dyskryminacji,</w:t>
      </w:r>
    </w:p>
    <w:p w14:paraId="1E7B9D2C" w14:textId="77777777" w:rsidR="00AE523F" w:rsidRDefault="00E73344" w:rsidP="00CE52BB">
      <w:pPr>
        <w:pStyle w:val="Akapitzlist"/>
        <w:numPr>
          <w:ilvl w:val="0"/>
          <w:numId w:val="7"/>
        </w:numPr>
        <w:ind w:left="357" w:hanging="357"/>
        <w:rPr>
          <w:lang w:eastAsia="ja-JP"/>
        </w:rPr>
      </w:pPr>
      <w:r>
        <w:rPr>
          <w:lang w:eastAsia="ja-JP"/>
        </w:rPr>
        <w:t>zapewnienia dostępności dla osób o ograniczonej mobilności oraz z niepełnosprawnościami</w:t>
      </w:r>
      <w:r w:rsidR="00AE523F">
        <w:rPr>
          <w:lang w:eastAsia="ja-JP"/>
        </w:rPr>
        <w:t>,</w:t>
      </w:r>
    </w:p>
    <w:p w14:paraId="074961E0" w14:textId="77777777" w:rsidR="00E73344" w:rsidRDefault="00AE523F" w:rsidP="00CE52BB">
      <w:pPr>
        <w:pStyle w:val="Akapitzlist"/>
        <w:numPr>
          <w:ilvl w:val="0"/>
          <w:numId w:val="7"/>
        </w:numPr>
        <w:spacing w:after="120"/>
        <w:ind w:left="360"/>
        <w:rPr>
          <w:lang w:eastAsia="ja-JP"/>
        </w:rPr>
      </w:pPr>
      <w:r w:rsidRPr="00AE523F">
        <w:rPr>
          <w:lang w:eastAsia="ja-JP"/>
        </w:rPr>
        <w:t>wspierania zrównoważonego rozwoju, z uwzględnieniem zasady „nie czyń poważnych szkód” (DNSH)</w:t>
      </w:r>
      <w:r w:rsidR="009F1A1A">
        <w:rPr>
          <w:lang w:eastAsia="ja-JP"/>
        </w:rPr>
        <w:t>.</w:t>
      </w:r>
    </w:p>
    <w:p w14:paraId="253C8D64" w14:textId="77777777" w:rsidR="007A5A27" w:rsidRDefault="00B66A21" w:rsidP="00413F7B">
      <w:pPr>
        <w:spacing w:after="120"/>
        <w:jc w:val="both"/>
        <w:rPr>
          <w:lang w:eastAsia="ja-JP"/>
        </w:rPr>
      </w:pPr>
      <w:r>
        <w:rPr>
          <w:lang w:eastAsia="ja-JP"/>
        </w:rPr>
        <w:t xml:space="preserve">Powyższe kwestie będą weryfikowane w </w:t>
      </w:r>
      <w:r w:rsidR="007A5A27">
        <w:rPr>
          <w:lang w:eastAsia="ja-JP"/>
        </w:rPr>
        <w:t xml:space="preserve">trakcie oceny </w:t>
      </w:r>
      <w:r>
        <w:rPr>
          <w:lang w:eastAsia="ja-JP"/>
        </w:rPr>
        <w:t>i powinny zostać opisane w projekcie.</w:t>
      </w:r>
    </w:p>
    <w:p w14:paraId="1F0905F4" w14:textId="77777777" w:rsidR="001A1C4D" w:rsidRPr="001A1C4D" w:rsidRDefault="001A1C4D" w:rsidP="00413F7B">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38362633" w14:textId="77777777" w:rsidR="001A1C4D" w:rsidRPr="004B690F" w:rsidRDefault="00E777AF" w:rsidP="00413F7B">
      <w:pPr>
        <w:pStyle w:val="Akapitzlist"/>
        <w:numPr>
          <w:ilvl w:val="1"/>
          <w:numId w:val="4"/>
        </w:numPr>
        <w:ind w:left="357" w:hanging="357"/>
        <w:rPr>
          <w:lang w:eastAsia="ja-JP"/>
        </w:rPr>
      </w:pPr>
      <w:r w:rsidRPr="00E777AF">
        <w:rPr>
          <w:lang w:eastAsia="ja-JP"/>
        </w:rPr>
        <w:lastRenderedPageBreak/>
        <w:t xml:space="preserve">Wytycznych </w:t>
      </w:r>
      <w:proofErr w:type="spellStart"/>
      <w:r w:rsidRPr="00E777AF">
        <w:rPr>
          <w:lang w:eastAsia="ja-JP"/>
        </w:rPr>
        <w:t>MFiPR</w:t>
      </w:r>
      <w:proofErr w:type="spellEnd"/>
      <w:r w:rsidRPr="00E777AF">
        <w:rPr>
          <w:lang w:eastAsia="ja-JP"/>
        </w:rPr>
        <w:t xml:space="preserve"> dotyczących realizacji zasad równościowych w ramach funduszy unijnych na lata 2021-2027</w:t>
      </w:r>
      <w:r w:rsidR="001A1C4D" w:rsidRPr="004B690F">
        <w:rPr>
          <w:rStyle w:val="Odwoanieprzypisudolnego"/>
          <w:lang w:eastAsia="ja-JP"/>
        </w:rPr>
        <w:footnoteReference w:id="12"/>
      </w:r>
      <w:r>
        <w:rPr>
          <w:lang w:eastAsia="ja-JP"/>
        </w:rPr>
        <w:t xml:space="preserve"> </w:t>
      </w:r>
      <w:r w:rsidR="00E45751" w:rsidRPr="004B690F">
        <w:rPr>
          <w:lang w:eastAsia="ja-JP"/>
        </w:rPr>
        <w:t>wraz z Załącznikiem nr 2 Standardy dostępności dla polityki spójności 2021-2027</w:t>
      </w:r>
      <w:r w:rsidR="00422715" w:rsidRPr="004B690F">
        <w:rPr>
          <w:lang w:eastAsia="ja-JP"/>
        </w:rPr>
        <w:t>,</w:t>
      </w:r>
    </w:p>
    <w:p w14:paraId="10645416" w14:textId="77777777" w:rsidR="00422715" w:rsidRDefault="007B3E39" w:rsidP="00413F7B">
      <w:pPr>
        <w:pStyle w:val="Akapitzlist"/>
        <w:numPr>
          <w:ilvl w:val="1"/>
          <w:numId w:val="4"/>
        </w:numPr>
        <w:ind w:left="357" w:hanging="357"/>
        <w:rPr>
          <w:lang w:eastAsia="ja-JP"/>
        </w:rPr>
      </w:pPr>
      <w:r w:rsidRPr="00E777AF">
        <w:rPr>
          <w:lang w:eastAsia="ja-JP"/>
        </w:rPr>
        <w:t>Wytyczn</w:t>
      </w:r>
      <w:r w:rsidR="001A1C4D" w:rsidRPr="00E777AF">
        <w:rPr>
          <w:lang w:eastAsia="ja-JP"/>
        </w:rPr>
        <w:t xml:space="preserve">ych </w:t>
      </w:r>
      <w:r w:rsidRPr="00E777AF">
        <w:rPr>
          <w:lang w:eastAsia="ja-JP"/>
        </w:rPr>
        <w:t>Komisji Europejskiej dotycząc</w:t>
      </w:r>
      <w:r w:rsidR="00422715" w:rsidRPr="00E777AF">
        <w:rPr>
          <w:lang w:eastAsia="ja-JP"/>
        </w:rPr>
        <w:t>ych</w:t>
      </w:r>
      <w:r w:rsidRPr="00E777AF">
        <w:rPr>
          <w:lang w:eastAsia="ja-JP"/>
        </w:rPr>
        <w:t xml:space="preserve"> zapewnienia poszanowania Karty praw podstawowych Unii Europejskiej przy wdrażaniu europejskich funduszy strukturalnych i</w:t>
      </w:r>
      <w:r w:rsidR="00674BBC" w:rsidRPr="00E777AF">
        <w:rPr>
          <w:lang w:eastAsia="ja-JP"/>
        </w:rPr>
        <w:t> </w:t>
      </w:r>
      <w:r w:rsidRPr="00E777AF">
        <w:rPr>
          <w:lang w:eastAsia="ja-JP"/>
        </w:rPr>
        <w:t>inwestycyjnych</w:t>
      </w:r>
      <w:r w:rsidR="00422715">
        <w:rPr>
          <w:rStyle w:val="Odwoanieprzypisudolnego"/>
          <w:lang w:eastAsia="ja-JP"/>
        </w:rPr>
        <w:footnoteReference w:id="13"/>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73FA967F" w14:textId="77777777" w:rsidR="00994426" w:rsidRPr="00994426" w:rsidRDefault="00994426" w:rsidP="00413F7B">
      <w:pPr>
        <w:pStyle w:val="Akapitzlist"/>
        <w:numPr>
          <w:ilvl w:val="1"/>
          <w:numId w:val="4"/>
        </w:numPr>
        <w:ind w:left="357" w:hanging="357"/>
        <w:rPr>
          <w:lang w:eastAsia="ja-JP"/>
        </w:rPr>
      </w:pPr>
      <w:r w:rsidRPr="00E777AF">
        <w:t>Podręczniku wdrażania Karty praw podstawowych Unii Europejskiej w prawie i kształtowaniu polityki na szczeblu krajowym</w:t>
      </w:r>
      <w:r>
        <w:rPr>
          <w:rStyle w:val="Odwoanieprzypisudolnego"/>
        </w:rPr>
        <w:footnoteReference w:id="14"/>
      </w:r>
      <w:r w:rsidR="00677869">
        <w:t>,</w:t>
      </w:r>
    </w:p>
    <w:p w14:paraId="6F6C836A" w14:textId="77777777" w:rsidR="007B3E39" w:rsidRPr="00FD6B89" w:rsidRDefault="003C3142" w:rsidP="00413F7B">
      <w:pPr>
        <w:pStyle w:val="Akapitzlist"/>
        <w:numPr>
          <w:ilvl w:val="1"/>
          <w:numId w:val="4"/>
        </w:numPr>
        <w:ind w:left="357" w:hanging="357"/>
        <w:rPr>
          <w:lang w:eastAsia="ja-JP"/>
        </w:rPr>
      </w:pPr>
      <w:r w:rsidRPr="00E777AF">
        <w:rPr>
          <w:lang w:eastAsia="ja-JP"/>
        </w:rPr>
        <w:t>Analizie spełniania zasady DNSH dla projektu programu Fundusze Europejskie dla Pomorza 2021–2027</w:t>
      </w:r>
      <w:r w:rsidR="00422715">
        <w:rPr>
          <w:rStyle w:val="Odwoanieprzypisudolnego"/>
          <w:lang w:eastAsia="ja-JP"/>
        </w:rPr>
        <w:footnoteReference w:id="15"/>
      </w:r>
      <w:r w:rsidR="00E73344" w:rsidRPr="001A1C4D">
        <w:rPr>
          <w:lang w:eastAsia="ja-JP"/>
        </w:rPr>
        <w:t xml:space="preserve"> w zakresie celu </w:t>
      </w:r>
      <w:r w:rsidR="00E73344" w:rsidRPr="00FD6B89">
        <w:rPr>
          <w:lang w:eastAsia="ja-JP"/>
        </w:rPr>
        <w:t xml:space="preserve">szczegółowego </w:t>
      </w:r>
      <w:r w:rsidR="00A71527" w:rsidRPr="006D0251">
        <w:rPr>
          <w:lang w:eastAsia="ja-JP"/>
        </w:rPr>
        <w:t xml:space="preserve">2 </w:t>
      </w:r>
      <w:r w:rsidR="00E73344" w:rsidRPr="006D0251">
        <w:rPr>
          <w:lang w:eastAsia="ja-JP"/>
        </w:rPr>
        <w:t>(</w:t>
      </w:r>
      <w:r w:rsidR="00A71527" w:rsidRPr="006D0251">
        <w:rPr>
          <w:lang w:eastAsia="ja-JP"/>
        </w:rPr>
        <w:t>i</w:t>
      </w:r>
      <w:r w:rsidR="006D0251" w:rsidRPr="006D0251">
        <w:rPr>
          <w:lang w:eastAsia="ja-JP"/>
        </w:rPr>
        <w:t>v</w:t>
      </w:r>
      <w:r w:rsidR="00E73344" w:rsidRPr="006D0251">
        <w:rPr>
          <w:lang w:eastAsia="ja-JP"/>
        </w:rPr>
        <w:t>).</w:t>
      </w:r>
    </w:p>
    <w:p w14:paraId="30FA6E53" w14:textId="77777777" w:rsidR="00820ECF" w:rsidRPr="00820ECF" w:rsidRDefault="002A3C31" w:rsidP="00413F7B">
      <w:pPr>
        <w:pStyle w:val="Nagwek2"/>
      </w:pPr>
      <w:bookmarkStart w:id="31" w:name="_Toc178598181"/>
      <w:r>
        <w:t>6</w:t>
      </w:r>
      <w:r w:rsidR="001B7460">
        <w:t xml:space="preserve">. </w:t>
      </w:r>
      <w:r w:rsidR="00052D21">
        <w:t xml:space="preserve">Opis </w:t>
      </w:r>
      <w:r w:rsidR="00445FBE">
        <w:t xml:space="preserve">procedury oceny </w:t>
      </w:r>
      <w:r w:rsidR="001B7460">
        <w:t>projektów</w:t>
      </w:r>
      <w:bookmarkEnd w:id="31"/>
    </w:p>
    <w:p w14:paraId="12672086" w14:textId="77777777" w:rsidR="001B30A2" w:rsidRPr="00820ECF" w:rsidRDefault="001B30A2" w:rsidP="00F8655D">
      <w:pPr>
        <w:pStyle w:val="Nagwek3"/>
      </w:pPr>
      <w:bookmarkStart w:id="32" w:name="_Toc178598182"/>
      <w:bookmarkStart w:id="33" w:name="_Toc130291731"/>
      <w:r>
        <w:t>6.1. Cel postępowania</w:t>
      </w:r>
      <w:bookmarkEnd w:id="32"/>
    </w:p>
    <w:p w14:paraId="19577B44" w14:textId="77777777" w:rsidR="001B30A2" w:rsidRDefault="007C6795" w:rsidP="003C3142">
      <w:bookmarkStart w:id="34" w:name="_Hlk141163827"/>
      <w:r w:rsidRPr="007C6795">
        <w:t xml:space="preserve">Celem postępowania jest wybór do dofinansowania projektów spełniających kryteria wyboru projektów zatwierdzone dla </w:t>
      </w:r>
      <w:r w:rsidRPr="00D73721">
        <w:t xml:space="preserve">Działania </w:t>
      </w:r>
      <w:r w:rsidR="0026388D" w:rsidRPr="00D73721">
        <w:t>2</w:t>
      </w:r>
      <w:r w:rsidRPr="00D73721">
        <w:t>.</w:t>
      </w:r>
      <w:r w:rsidR="00AE523F">
        <w:t>9</w:t>
      </w:r>
      <w:r w:rsidRPr="00D73721">
        <w:t>.</w:t>
      </w:r>
      <w:r w:rsidRPr="007C6795">
        <w:t xml:space="preserve"> przez KM FEP 2021-2027</w:t>
      </w:r>
      <w:r w:rsidR="003C3142">
        <w:t xml:space="preserve"> w zakresie projektów dotyczących poprawy efektywności energetycznej</w:t>
      </w:r>
      <w:r w:rsidRPr="007C6795">
        <w:t>, które uzyskały kolejno największą liczbę punktów pośród projektów z wymaganą minimalną liczbą punktów (określoną w</w:t>
      </w:r>
      <w:r w:rsidR="00A37190">
        <w:t> </w:t>
      </w:r>
      <w:r w:rsidRPr="007C6795">
        <w:t xml:space="preserve">pkt. </w:t>
      </w:r>
      <w:r w:rsidRPr="00733F88">
        <w:t>6.2.3.1.</w:t>
      </w:r>
      <w:r w:rsidRPr="007C6795">
        <w:t xml:space="preserve"> niniejszego Regulaminu)</w:t>
      </w:r>
      <w:bookmarkEnd w:id="34"/>
      <w:r w:rsidRPr="007C6795">
        <w:t>.</w:t>
      </w:r>
    </w:p>
    <w:p w14:paraId="4C209739" w14:textId="77777777" w:rsidR="00A37190" w:rsidRDefault="00D72DFA" w:rsidP="00F8655D">
      <w:pPr>
        <w:pStyle w:val="Nagwek3"/>
      </w:pPr>
      <w:bookmarkStart w:id="35" w:name="_Toc178598183"/>
      <w:r w:rsidRPr="00B86101">
        <w:rPr>
          <w:noProof/>
        </w:rPr>
        <w:lastRenderedPageBreak/>
        <w:drawing>
          <wp:anchor distT="0" distB="0" distL="114300" distR="114300" simplePos="0" relativeHeight="251658240" behindDoc="0" locked="0" layoutInCell="1" allowOverlap="1" wp14:anchorId="4449B07F" wp14:editId="5A04D86B">
            <wp:simplePos x="0" y="0"/>
            <wp:positionH relativeFrom="column">
              <wp:posOffset>1009938</wp:posOffset>
            </wp:positionH>
            <wp:positionV relativeFrom="paragraph">
              <wp:posOffset>437573</wp:posOffset>
            </wp:positionV>
            <wp:extent cx="3751200" cy="3103200"/>
            <wp:effectExtent l="0" t="0" r="1905" b="2540"/>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2">
                      <a:extLst>
                        <a:ext uri="{28A0092B-C50C-407E-A947-70E740481C1C}">
                          <a14:useLocalDpi xmlns:a14="http://schemas.microsoft.com/office/drawing/2010/main" val="0"/>
                        </a:ext>
                      </a:extLst>
                    </a:blip>
                    <a:stretch>
                      <a:fillRect/>
                    </a:stretch>
                  </pic:blipFill>
                  <pic:spPr>
                    <a:xfrm>
                      <a:off x="0" y="0"/>
                      <a:ext cx="3751200" cy="3103200"/>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3"/>
      <w:bookmarkEnd w:id="35"/>
    </w:p>
    <w:p w14:paraId="19565667" w14:textId="77777777" w:rsidR="00A37190" w:rsidRPr="00241D5E" w:rsidRDefault="00A37190" w:rsidP="00413F7B">
      <w:pPr>
        <w:spacing w:before="100" w:beforeAutospacing="1"/>
      </w:pPr>
      <w:r>
        <w:t>W ramach naboru projekty podlegać będą ocenie, która podzielona została na następujące etapy</w:t>
      </w:r>
      <w:r w:rsidRPr="00241D5E">
        <w:t>:</w:t>
      </w:r>
    </w:p>
    <w:p w14:paraId="203D6817" w14:textId="77777777" w:rsidR="00A37190" w:rsidRDefault="00A37190" w:rsidP="00CE52BB">
      <w:pPr>
        <w:numPr>
          <w:ilvl w:val="0"/>
          <w:numId w:val="14"/>
        </w:numPr>
        <w:tabs>
          <w:tab w:val="clear" w:pos="720"/>
        </w:tabs>
        <w:ind w:left="357" w:hanging="357"/>
        <w:jc w:val="both"/>
        <w:rPr>
          <w:color w:val="000000" w:themeColor="text1"/>
        </w:rPr>
      </w:pPr>
      <w:r>
        <w:rPr>
          <w:color w:val="000000" w:themeColor="text1"/>
        </w:rPr>
        <w:t xml:space="preserve">etap </w:t>
      </w:r>
      <w:r w:rsidRPr="00241D5E">
        <w:rPr>
          <w:color w:val="000000" w:themeColor="text1"/>
        </w:rPr>
        <w:t>ocen</w:t>
      </w:r>
      <w:r>
        <w:rPr>
          <w:color w:val="000000" w:themeColor="text1"/>
        </w:rPr>
        <w:t>y</w:t>
      </w:r>
      <w:r w:rsidRPr="00241D5E">
        <w:rPr>
          <w:color w:val="000000" w:themeColor="text1"/>
        </w:rPr>
        <w:t xml:space="preserve"> formaln</w:t>
      </w:r>
      <w:r>
        <w:rPr>
          <w:color w:val="000000" w:themeColor="text1"/>
        </w:rPr>
        <w:t>ej</w:t>
      </w:r>
      <w:r w:rsidRPr="00241D5E">
        <w:rPr>
          <w:color w:val="000000" w:themeColor="text1"/>
        </w:rPr>
        <w:t>,</w:t>
      </w:r>
    </w:p>
    <w:p w14:paraId="6ECEF672" w14:textId="77777777" w:rsidR="00A37190" w:rsidRDefault="00A37190" w:rsidP="00CE52BB">
      <w:pPr>
        <w:numPr>
          <w:ilvl w:val="0"/>
          <w:numId w:val="14"/>
        </w:numPr>
        <w:tabs>
          <w:tab w:val="clear" w:pos="720"/>
        </w:tabs>
        <w:ind w:left="357" w:hanging="357"/>
        <w:jc w:val="both"/>
        <w:rPr>
          <w:color w:val="000000" w:themeColor="text1"/>
        </w:rPr>
      </w:pPr>
      <w:r w:rsidRPr="00445FBE">
        <w:rPr>
          <w:color w:val="000000" w:themeColor="text1"/>
        </w:rPr>
        <w:t xml:space="preserve">etap oceny wykonalności </w:t>
      </w:r>
      <w:r>
        <w:rPr>
          <w:color w:val="000000" w:themeColor="text1"/>
        </w:rPr>
        <w:t>i</w:t>
      </w:r>
      <w:r w:rsidRPr="00445FBE">
        <w:rPr>
          <w:color w:val="000000" w:themeColor="text1"/>
        </w:rPr>
        <w:t xml:space="preserve"> zgodności z zasadami horyzontalnymi,</w:t>
      </w:r>
    </w:p>
    <w:p w14:paraId="14D1672E" w14:textId="77777777" w:rsidR="00A37190" w:rsidRPr="00445FBE" w:rsidRDefault="00A37190" w:rsidP="00CE52BB">
      <w:pPr>
        <w:numPr>
          <w:ilvl w:val="0"/>
          <w:numId w:val="14"/>
        </w:numPr>
        <w:tabs>
          <w:tab w:val="clear" w:pos="720"/>
        </w:tabs>
        <w:spacing w:after="120"/>
        <w:ind w:left="357" w:hanging="357"/>
        <w:jc w:val="both"/>
        <w:rPr>
          <w:color w:val="000000" w:themeColor="text1"/>
        </w:rPr>
      </w:pPr>
      <w:r>
        <w:rPr>
          <w:color w:val="000000" w:themeColor="text1"/>
        </w:rPr>
        <w:t xml:space="preserve">etap </w:t>
      </w:r>
      <w:r w:rsidRPr="00445FBE">
        <w:rPr>
          <w:color w:val="000000" w:themeColor="text1"/>
        </w:rPr>
        <w:t>ocen</w:t>
      </w:r>
      <w:r>
        <w:rPr>
          <w:color w:val="000000" w:themeColor="text1"/>
        </w:rPr>
        <w:t>y</w:t>
      </w:r>
      <w:r w:rsidRPr="00445FBE">
        <w:rPr>
          <w:color w:val="000000" w:themeColor="text1"/>
        </w:rPr>
        <w:t xml:space="preserve"> strategicznej</w:t>
      </w:r>
      <w:r>
        <w:rPr>
          <w:color w:val="000000" w:themeColor="text1"/>
        </w:rPr>
        <w:t xml:space="preserve"> i wyboru projektów do dofinansowania.</w:t>
      </w:r>
    </w:p>
    <w:p w14:paraId="40701B9D" w14:textId="77777777" w:rsidR="00A37190" w:rsidRDefault="00A37190" w:rsidP="00413F7B">
      <w:pPr>
        <w:spacing w:after="120"/>
        <w:rPr>
          <w:color w:val="000000" w:themeColor="text1"/>
        </w:rPr>
      </w:pPr>
      <w:r w:rsidRPr="00241D5E">
        <w:rPr>
          <w:color w:val="000000" w:themeColor="text1"/>
        </w:rPr>
        <w:t>Oceny projektów na wszystkich etapach dokon</w:t>
      </w:r>
      <w:r>
        <w:rPr>
          <w:color w:val="000000" w:themeColor="text1"/>
        </w:rPr>
        <w:t>ywać będzie</w:t>
      </w:r>
      <w:r w:rsidRPr="00241D5E">
        <w:rPr>
          <w:color w:val="000000" w:themeColor="text1"/>
        </w:rPr>
        <w:t xml:space="preserve"> Komisj</w:t>
      </w:r>
      <w:r>
        <w:rPr>
          <w:color w:val="000000" w:themeColor="text1"/>
        </w:rPr>
        <w:t>a</w:t>
      </w:r>
      <w:r w:rsidRPr="00241D5E">
        <w:rPr>
          <w:color w:val="000000" w:themeColor="text1"/>
        </w:rPr>
        <w:t xml:space="preserve"> Oceny Projektó</w:t>
      </w:r>
      <w:r>
        <w:rPr>
          <w:color w:val="000000" w:themeColor="text1"/>
        </w:rPr>
        <w:t>w w oparciu o właściwe kryteria wyboru projektów zatwierdzone przez Komitet Monitorujący FEP 2021-2027.</w:t>
      </w:r>
    </w:p>
    <w:p w14:paraId="27E02FF3" w14:textId="77777777" w:rsidR="00A37190" w:rsidRDefault="00A37190" w:rsidP="00413F7B">
      <w:pPr>
        <w:spacing w:after="120"/>
        <w:rPr>
          <w:color w:val="000000" w:themeColor="text1"/>
        </w:rPr>
      </w:pPr>
      <w:r>
        <w:rPr>
          <w:color w:val="000000" w:themeColor="text1"/>
        </w:rPr>
        <w:t xml:space="preserve">Podstawę oceny stanowić będą informacje zamieszczone przez wnioskodawcę we wniosku o dofinansowanie (tj. formularzu wniosku oraz ewentualnych załącznikach), uzupełnieniach lub korektach składanych wyłącznie na wezwanie </w:t>
      </w:r>
      <w:r w:rsidRPr="000E5B79">
        <w:rPr>
          <w:color w:val="000000" w:themeColor="text1"/>
        </w:rPr>
        <w:t>instytucji organizującej nabór w</w:t>
      </w:r>
      <w:r>
        <w:rPr>
          <w:color w:val="000000" w:themeColor="text1"/>
        </w:rPr>
        <w:t xml:space="preserve"> toku prowadzonej oceny oraz dodatkowych dokumentach wskazanych w definicjach poszczególnych kryteriów oraz w niniejszym Regulaminie.</w:t>
      </w:r>
    </w:p>
    <w:p w14:paraId="5E9C55EA" w14:textId="77777777" w:rsidR="00A37190" w:rsidRPr="00B86101" w:rsidRDefault="00A37190" w:rsidP="00413F7B">
      <w:pPr>
        <w:pStyle w:val="NAgwek40"/>
      </w:pPr>
      <w:r>
        <w:t xml:space="preserve">6.2.1. </w:t>
      </w:r>
      <w:r w:rsidRPr="00B86101">
        <w:t>Etap oceny formalnej</w:t>
      </w:r>
    </w:p>
    <w:p w14:paraId="2E98EDA4" w14:textId="77777777" w:rsidR="00A37190" w:rsidRPr="00B86101" w:rsidRDefault="00A37190" w:rsidP="00413F7B">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3BE17B2E" w14:textId="77777777" w:rsidR="00A37190" w:rsidRDefault="00A37190" w:rsidP="00413F7B">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w:t>
      </w:r>
      <w:r>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543F5BF1" w14:textId="77777777" w:rsidR="00A37190" w:rsidRPr="00B86101" w:rsidRDefault="00A37190" w:rsidP="00413F7B">
      <w:pPr>
        <w:pStyle w:val="NAgwek40"/>
      </w:pPr>
      <w:bookmarkStart w:id="36" w:name="_Toc130291732"/>
      <w:r>
        <w:t xml:space="preserve">6.2.2. </w:t>
      </w:r>
      <w:r w:rsidRPr="00B86101">
        <w:t>Etap oceny wykonalności</w:t>
      </w:r>
      <w:bookmarkEnd w:id="36"/>
      <w:r>
        <w:t xml:space="preserve"> i</w:t>
      </w:r>
      <w:r w:rsidRPr="008116EB">
        <w:t xml:space="preserve"> zgodności z zasadami horyzontalnymi</w:t>
      </w:r>
    </w:p>
    <w:p w14:paraId="1DB70A4A" w14:textId="77777777" w:rsidR="00A37190" w:rsidRPr="00B86101" w:rsidRDefault="00A37190" w:rsidP="00413F7B">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12127547" w14:textId="77777777" w:rsidR="00A37190" w:rsidRPr="00B86101" w:rsidRDefault="00A37190" w:rsidP="00413F7B">
      <w:r w:rsidRPr="00B86101">
        <w:lastRenderedPageBreak/>
        <w:t>Ocena zgodności projektu z zasadami horyzontalnymi jest częścią oceny merytorycznej i polega na</w:t>
      </w:r>
      <w:r>
        <w:t> </w:t>
      </w:r>
      <w:r w:rsidRPr="00B86101">
        <w:t>weryfikacji zgodności projektu z zasadami horyzontalnymi dotyczącymi:</w:t>
      </w:r>
    </w:p>
    <w:p w14:paraId="6929E7B4" w14:textId="77777777" w:rsidR="00A37190" w:rsidRPr="00B86101" w:rsidRDefault="00A37190" w:rsidP="00CE52BB">
      <w:pPr>
        <w:pStyle w:val="Akapitzlist"/>
        <w:numPr>
          <w:ilvl w:val="0"/>
          <w:numId w:val="8"/>
        </w:numPr>
        <w:ind w:left="357" w:hanging="357"/>
      </w:pPr>
      <w:r w:rsidRPr="00B86101">
        <w:t>równości szans i niedyskryminacji, w tym dostępności dla osób z niepełnosprawnościami,</w:t>
      </w:r>
    </w:p>
    <w:p w14:paraId="07AAC61A" w14:textId="77777777" w:rsidR="00A37190" w:rsidRPr="00B86101" w:rsidRDefault="00A37190" w:rsidP="00CE52BB">
      <w:pPr>
        <w:pStyle w:val="Akapitzlist"/>
        <w:numPr>
          <w:ilvl w:val="0"/>
          <w:numId w:val="8"/>
        </w:numPr>
        <w:ind w:left="357" w:hanging="357"/>
      </w:pPr>
      <w:r w:rsidRPr="00B86101">
        <w:t>równości kobiet i mężczyzn,</w:t>
      </w:r>
    </w:p>
    <w:p w14:paraId="3D7E8187" w14:textId="77777777" w:rsidR="00A37190" w:rsidRPr="00B86101" w:rsidRDefault="00A37190" w:rsidP="00CE52BB">
      <w:pPr>
        <w:pStyle w:val="Akapitzlist"/>
        <w:numPr>
          <w:ilvl w:val="0"/>
          <w:numId w:val="8"/>
        </w:numPr>
        <w:spacing w:after="120"/>
        <w:ind w:left="357" w:hanging="357"/>
      </w:pPr>
      <w:r w:rsidRPr="00B86101">
        <w:t>zrównoważonego rozwoju, w tym z zasadą DNSH.</w:t>
      </w:r>
    </w:p>
    <w:p w14:paraId="393BE6B8" w14:textId="77777777" w:rsidR="00A37190" w:rsidRDefault="00A37190" w:rsidP="00413F7B">
      <w:pPr>
        <w:spacing w:after="120"/>
      </w:pPr>
      <w:r w:rsidRPr="00B86101">
        <w:t xml:space="preserve">Ocena </w:t>
      </w:r>
      <w:r>
        <w:t xml:space="preserve">wykonalności oraz ocena </w:t>
      </w:r>
      <w:r w:rsidRPr="00B86101">
        <w:t xml:space="preserve">zgodności z zasadami horyzontalnymi </w:t>
      </w:r>
      <w:r>
        <w:t>są</w:t>
      </w:r>
      <w:r w:rsidRPr="00B86101">
        <w:t xml:space="preserve"> ocen</w:t>
      </w:r>
      <w:r>
        <w:t>ami</w:t>
      </w:r>
      <w:r w:rsidRPr="00B86101">
        <w:t xml:space="preserve"> </w:t>
      </w:r>
      <w:r>
        <w:t xml:space="preserve">o charakterze </w:t>
      </w:r>
      <w:r w:rsidRPr="00B86101">
        <w:t>zero-jedynkow</w:t>
      </w:r>
      <w:r>
        <w:t>ym</w:t>
      </w:r>
      <w:r w:rsidRPr="00B86101">
        <w:t xml:space="preserve"> (z przypisanymi wartościami logicznymi TAK/NIE). Dokonan</w:t>
      </w:r>
      <w:r>
        <w:t>e</w:t>
      </w:r>
      <w:r w:rsidRPr="00B86101">
        <w:t xml:space="preserve"> </w:t>
      </w:r>
      <w:r>
        <w:t>zostaną</w:t>
      </w:r>
      <w:r w:rsidRPr="00B86101">
        <w:t xml:space="preserve"> w oparciu o</w:t>
      </w:r>
      <w:r>
        <w:t> </w:t>
      </w:r>
      <w:r w:rsidRPr="00B86101">
        <w:t>właściwe kryteria zatwierdzone przez KM FEP 2021-2027</w:t>
      </w:r>
      <w:r>
        <w:t xml:space="preserve">. </w:t>
      </w:r>
      <w:r w:rsidRPr="00B86101">
        <w:t>Niespełnienie któregokolwiek z</w:t>
      </w:r>
      <w:r>
        <w:t> </w:t>
      </w:r>
      <w:r w:rsidRPr="00B86101">
        <w:t>kryteriów skutkować będzie uzyskaniem przez wniosek oceny negatywnej.</w:t>
      </w:r>
      <w:r>
        <w:t xml:space="preserve"> </w:t>
      </w:r>
      <w:r w:rsidRPr="00B86101">
        <w:t>W przypadku spełnienia wszystkich kryteriów</w:t>
      </w:r>
      <w:r>
        <w:t xml:space="preserve"> wykonalności oraz</w:t>
      </w:r>
      <w:r w:rsidRPr="00B86101">
        <w:t xml:space="preserve"> zgodności z zasadami horyzontalnymi</w:t>
      </w:r>
      <w:r>
        <w:t>,</w:t>
      </w:r>
      <w:r w:rsidRPr="00B86101">
        <w:t xml:space="preserve"> projekt uzysk</w:t>
      </w:r>
      <w:r>
        <w:t>a</w:t>
      </w:r>
      <w:r w:rsidRPr="00B86101">
        <w:t xml:space="preserve"> ocenę pozytywną i </w:t>
      </w:r>
      <w:r>
        <w:t> </w:t>
      </w:r>
      <w:r w:rsidRPr="00B86101">
        <w:t>zosta</w:t>
      </w:r>
      <w:r>
        <w:t>nie</w:t>
      </w:r>
      <w:r w:rsidRPr="00B86101">
        <w:t xml:space="preserve"> zakwalifikowany do </w:t>
      </w:r>
      <w:r>
        <w:t xml:space="preserve">następnego </w:t>
      </w:r>
      <w:r w:rsidRPr="00B86101">
        <w:t xml:space="preserve">etapu </w:t>
      </w:r>
      <w:r>
        <w:t>oceny</w:t>
      </w:r>
      <w:r w:rsidRPr="00B86101">
        <w:t>.</w:t>
      </w:r>
    </w:p>
    <w:p w14:paraId="4A0EF00B" w14:textId="77777777" w:rsidR="00A37190" w:rsidRPr="00B86101" w:rsidRDefault="00A37190" w:rsidP="00413F7B">
      <w:pPr>
        <w:pStyle w:val="NAgwek40"/>
      </w:pPr>
      <w:bookmarkStart w:id="37" w:name="_Toc130291734"/>
      <w:r>
        <w:t>6.2.3.</w:t>
      </w:r>
      <w:r w:rsidRPr="00B86101">
        <w:t xml:space="preserve"> Etap oceny strategicznej</w:t>
      </w:r>
      <w:bookmarkEnd w:id="37"/>
      <w:r>
        <w:t xml:space="preserve"> i wyboru projektów do dofinansowania</w:t>
      </w:r>
    </w:p>
    <w:p w14:paraId="3A1BAF9C" w14:textId="77777777" w:rsidR="00A37190" w:rsidRDefault="00A37190" w:rsidP="00413F7B">
      <w:pPr>
        <w:pStyle w:val="nagwek5"/>
      </w:pPr>
      <w:bookmarkStart w:id="38" w:name="_Hlk177712903"/>
      <w:r>
        <w:t xml:space="preserve">6.2.3.1. </w:t>
      </w:r>
      <w:bookmarkEnd w:id="38"/>
      <w:r>
        <w:t>Ocena strategiczna</w:t>
      </w:r>
    </w:p>
    <w:p w14:paraId="532CD6CD" w14:textId="77777777" w:rsidR="00A37190" w:rsidRDefault="00A37190" w:rsidP="00413F7B">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7A395C39" w14:textId="77777777" w:rsidR="006F41E6" w:rsidRDefault="00A37190" w:rsidP="00413F7B">
      <w:pPr>
        <w:spacing w:after="120"/>
      </w:pPr>
      <w:r>
        <w:t>Ocena strategiczna projektów wybieranych do dofinansowania w sposób konkurencyjny ma na celu porównanie</w:t>
      </w:r>
      <w:r w:rsidRPr="00202AA7">
        <w:t xml:space="preserve"> </w:t>
      </w:r>
      <w:r>
        <w:t>projektów uczestniczących w danym naborze i dokonywana jest przy wykorzystaniu m.in. statystycznych metod pomiaru. Wynik oceny strategicznej wyrażany jest punktowo.</w:t>
      </w:r>
    </w:p>
    <w:p w14:paraId="0593EA2D" w14:textId="77777777" w:rsidR="006F41E6" w:rsidRDefault="006F41E6" w:rsidP="006F41E6">
      <w:r>
        <w:t>W przypadku naboru dla Dz. 2.9. FEP 2021-2027 e</w:t>
      </w:r>
      <w:r w:rsidR="00A37190">
        <w:t xml:space="preserve">fektem przeprowadzenia </w:t>
      </w:r>
      <w:r>
        <w:t xml:space="preserve">oceny strategicznej </w:t>
      </w:r>
      <w:r w:rsidR="00A37190">
        <w:t>będ</w:t>
      </w:r>
      <w:r>
        <w:t xml:space="preserve">ą </w:t>
      </w:r>
      <w:r w:rsidRPr="006F41E6">
        <w:rPr>
          <w:b/>
        </w:rPr>
        <w:t>dwie listy</w:t>
      </w:r>
      <w:r w:rsidR="00A37190" w:rsidRPr="006F41E6">
        <w:rPr>
          <w:b/>
        </w:rPr>
        <w:t xml:space="preserve"> projektów</w:t>
      </w:r>
      <w:r>
        <w:t xml:space="preserve">: </w:t>
      </w:r>
    </w:p>
    <w:p w14:paraId="168B7061" w14:textId="77777777" w:rsidR="006F41E6" w:rsidRDefault="006F41E6" w:rsidP="006F41E6">
      <w:pPr>
        <w:pStyle w:val="Akapitzlist"/>
        <w:numPr>
          <w:ilvl w:val="1"/>
          <w:numId w:val="30"/>
        </w:numPr>
        <w:ind w:left="357" w:hanging="357"/>
      </w:pPr>
      <w:r>
        <w:t>dla projektów dotyczących zagospodarowania wód opadowych i roztopowych wraz z błękitno-zieloną infrastrukturą, naturalną i małą retencją wodną</w:t>
      </w:r>
      <w:r w:rsidR="00A47130">
        <w:t xml:space="preserve"> (realizujących typy projektu 1-6)</w:t>
      </w:r>
      <w:r>
        <w:t>,</w:t>
      </w:r>
    </w:p>
    <w:p w14:paraId="7E62FD45" w14:textId="77777777" w:rsidR="006F41E6" w:rsidRDefault="006F41E6" w:rsidP="006F41E6">
      <w:pPr>
        <w:pStyle w:val="Akapitzlist"/>
        <w:numPr>
          <w:ilvl w:val="1"/>
          <w:numId w:val="30"/>
        </w:numPr>
        <w:ind w:left="357" w:hanging="357"/>
      </w:pPr>
      <w:r>
        <w:t>dla projektów dotyczących systemów monitorowania, wczesnego ostrzegania i prognozowania wystąpienia zagrożeń naturalnych oraz wzmacniania służb ratowniczych</w:t>
      </w:r>
      <w:r w:rsidR="00A47130">
        <w:t xml:space="preserve"> (realizujących typy projektu 7-8)</w:t>
      </w:r>
      <w:r w:rsidR="005600DE">
        <w:t>.</w:t>
      </w:r>
    </w:p>
    <w:p w14:paraId="369B3D92" w14:textId="77777777" w:rsidR="00A37190" w:rsidRDefault="006F41E6" w:rsidP="006F41E6">
      <w:r>
        <w:t>P</w:t>
      </w:r>
      <w:r w:rsidR="00447B44">
        <w:t xml:space="preserve">rojekty znajdujące się na powyższych listach </w:t>
      </w:r>
      <w:r>
        <w:t>u</w:t>
      </w:r>
      <w:r w:rsidR="00A37190">
        <w:t>szeregowan</w:t>
      </w:r>
      <w:r>
        <w:t>e zostaną</w:t>
      </w:r>
      <w:r w:rsidR="00A37190">
        <w:t xml:space="preserve"> według liczby uzyskanych punktów</w:t>
      </w:r>
      <w:r w:rsidR="00A37190" w:rsidRPr="00EC134B">
        <w:t xml:space="preserve"> z</w:t>
      </w:r>
      <w:r w:rsidR="00A37190">
        <w:t> </w:t>
      </w:r>
      <w:r w:rsidR="00A37190" w:rsidRPr="00EC134B">
        <w:t xml:space="preserve">oznaczeniem </w:t>
      </w:r>
      <w:r>
        <w:t>p</w:t>
      </w:r>
      <w:r w:rsidR="00A37190" w:rsidRPr="00EC134B">
        <w:t xml:space="preserve">rojektów, które uzyskały minimum punktowe określone </w:t>
      </w:r>
      <w:r w:rsidR="00A37190">
        <w:t>poniżej. U</w:t>
      </w:r>
      <w:r w:rsidR="00A37190" w:rsidRPr="00511032">
        <w:t>zyskanie przez projekt minimum punktoweg</w:t>
      </w:r>
      <w:r>
        <w:t xml:space="preserve">o </w:t>
      </w:r>
      <w:r w:rsidR="00A37190" w:rsidRPr="00511032">
        <w:t>kwalifik</w:t>
      </w:r>
      <w:r>
        <w:t>ować będzie</w:t>
      </w:r>
      <w:r w:rsidR="00A37190" w:rsidRPr="00511032">
        <w:t xml:space="preserve"> projekt do wyboru do dofinansowania przez ZWP</w:t>
      </w:r>
      <w:r w:rsidR="00A37190">
        <w:t>.</w:t>
      </w:r>
    </w:p>
    <w:p w14:paraId="7C95ED77" w14:textId="77777777" w:rsidR="006F41E6" w:rsidRDefault="006F41E6" w:rsidP="00413F7B">
      <w:pPr>
        <w:shd w:val="clear" w:color="auto" w:fill="F2F2F2" w:themeFill="background1" w:themeFillShade="F2"/>
        <w:spacing w:before="120" w:after="120"/>
        <w:rPr>
          <w:highlight w:val="yellow"/>
        </w:rPr>
      </w:pPr>
      <w:r w:rsidRPr="005600DE">
        <w:rPr>
          <w:b/>
        </w:rPr>
        <w:t>Minimum punktowe</w:t>
      </w:r>
      <w:r w:rsidRPr="005600DE">
        <w:t xml:space="preserve"> </w:t>
      </w:r>
      <w:r w:rsidR="005600DE" w:rsidRPr="005600DE">
        <w:t>dla projektów dotyczących zagospodarowania wód opadowych i roztopowych wraz z błękitno-zieloną infrastrukturą, naturalną i małą retencją wodną</w:t>
      </w:r>
      <w:r w:rsidR="005600DE">
        <w:t xml:space="preserve"> </w:t>
      </w:r>
      <w:r w:rsidR="00A47130">
        <w:t xml:space="preserve">(realizujących typy projektu 1-6) </w:t>
      </w:r>
      <w:r w:rsidR="005600DE">
        <w:t xml:space="preserve">wynosi </w:t>
      </w:r>
      <w:r w:rsidR="005600DE" w:rsidRPr="005600DE">
        <w:rPr>
          <w:b/>
        </w:rPr>
        <w:t>33 punkty</w:t>
      </w:r>
      <w:r w:rsidR="005600DE">
        <w:rPr>
          <w:b/>
        </w:rPr>
        <w:t>.</w:t>
      </w:r>
    </w:p>
    <w:p w14:paraId="1EC3EFDC" w14:textId="77777777" w:rsidR="00A519F9" w:rsidRPr="00A519F9" w:rsidRDefault="00A37190" w:rsidP="00413F7B">
      <w:pPr>
        <w:shd w:val="clear" w:color="auto" w:fill="F2F2F2" w:themeFill="background1" w:themeFillShade="F2"/>
        <w:spacing w:before="120" w:after="120"/>
      </w:pPr>
      <w:r w:rsidRPr="005600DE">
        <w:rPr>
          <w:b/>
        </w:rPr>
        <w:t>Minimum punktowe</w:t>
      </w:r>
      <w:r w:rsidRPr="005600DE">
        <w:t xml:space="preserve"> </w:t>
      </w:r>
      <w:r w:rsidR="005600DE">
        <w:t xml:space="preserve">dla projektów dotyczących systemów monitorowania, wczesnego ostrzegania i prognozowania wystąpienia zagrożeń naturalnych oraz wzmacniania służb ratowniczych </w:t>
      </w:r>
      <w:r w:rsidR="00A47130">
        <w:t>(realizujących typy projektu 7-8)</w:t>
      </w:r>
      <w:r w:rsidR="00447B44">
        <w:t xml:space="preserve"> </w:t>
      </w:r>
      <w:r w:rsidR="005600DE">
        <w:t xml:space="preserve">wynosi </w:t>
      </w:r>
      <w:r w:rsidR="005600DE" w:rsidRPr="005600DE">
        <w:rPr>
          <w:b/>
        </w:rPr>
        <w:t>22 punkty</w:t>
      </w:r>
      <w:r w:rsidR="005600DE">
        <w:t>.</w:t>
      </w:r>
    </w:p>
    <w:p w14:paraId="5DD587B0" w14:textId="77777777" w:rsidR="00A37190" w:rsidRDefault="00A37190" w:rsidP="00413F7B">
      <w:pPr>
        <w:spacing w:after="120"/>
      </w:pPr>
      <w:r>
        <w:t xml:space="preserve">W przypadku równej liczby punktów </w:t>
      </w:r>
      <w:r w:rsidRPr="00C01D75">
        <w:t>o kolejności projektów na liście decydować będzie ocena uzyskana przez projekt w kryteriach określonych jako rozstrzygające zgodnie z kolejnością zatwierdzoną przez KM FEP 2021-2027.</w:t>
      </w:r>
    </w:p>
    <w:p w14:paraId="63C350B0" w14:textId="77777777" w:rsidR="00A37190" w:rsidRDefault="00A37190" w:rsidP="00413F7B">
      <w:pPr>
        <w:spacing w:after="120"/>
      </w:pPr>
      <w:r w:rsidRPr="00490595">
        <w:lastRenderedPageBreak/>
        <w:t>List</w:t>
      </w:r>
      <w:r w:rsidR="005600DE">
        <w:t>y</w:t>
      </w:r>
      <w:r w:rsidRPr="00490595">
        <w:t xml:space="preserve"> projektów po ocenie zawierając</w:t>
      </w:r>
      <w:r w:rsidR="005600DE">
        <w:t>e</w:t>
      </w:r>
      <w:r w:rsidRPr="00490595">
        <w:t xml:space="preserve"> wyniki oceny strategicznej</w:t>
      </w:r>
      <w:r>
        <w:t xml:space="preserve"> (dalej: list</w:t>
      </w:r>
      <w:r w:rsidR="005600DE">
        <w:t>y</w:t>
      </w:r>
      <w:r>
        <w:t xml:space="preserve"> po ocenie strategicznej)</w:t>
      </w:r>
      <w:r w:rsidRPr="00490595">
        <w:t>, przeka</w:t>
      </w:r>
      <w:r w:rsidR="005600DE">
        <w:t>zane zostaną</w:t>
      </w:r>
      <w:r w:rsidRPr="00490595">
        <w:t xml:space="preserve"> pod obrady ZWP, który zatwierdz</w:t>
      </w:r>
      <w:r w:rsidR="005600DE">
        <w:t>i</w:t>
      </w:r>
      <w:r w:rsidRPr="00490595">
        <w:t xml:space="preserve"> wynik oceny i dokon</w:t>
      </w:r>
      <w:r w:rsidR="005600DE">
        <w:t>a</w:t>
      </w:r>
      <w:r w:rsidRPr="00490595">
        <w:t xml:space="preserve"> wyboru projektów do dofinansowania.</w:t>
      </w:r>
    </w:p>
    <w:p w14:paraId="56FB6367" w14:textId="77777777" w:rsidR="00A37190" w:rsidRDefault="00A37190" w:rsidP="00413F7B">
      <w:pPr>
        <w:pStyle w:val="nagwek5"/>
      </w:pPr>
      <w:r>
        <w:t xml:space="preserve">6.2.3.2. </w:t>
      </w:r>
      <w:r w:rsidRPr="00490595">
        <w:t>Wybór projektów do dofinansowania</w:t>
      </w:r>
    </w:p>
    <w:p w14:paraId="05213CBD" w14:textId="77777777" w:rsidR="00A37190" w:rsidRDefault="00A37190" w:rsidP="00413F7B">
      <w:pPr>
        <w:spacing w:after="120"/>
        <w:rPr>
          <w:color w:val="000000" w:themeColor="text1"/>
        </w:rPr>
      </w:pPr>
      <w:r w:rsidRPr="00461DB1">
        <w:rPr>
          <w:color w:val="000000" w:themeColor="text1"/>
        </w:rPr>
        <w:t>Zarząd Województwa Pomorskiego</w:t>
      </w:r>
      <w:r>
        <w:rPr>
          <w:color w:val="000000" w:themeColor="text1"/>
        </w:rPr>
        <w:t xml:space="preserve"> dokona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oceny strategicznej.</w:t>
      </w:r>
    </w:p>
    <w:p w14:paraId="6723DBBA" w14:textId="77777777" w:rsidR="00A37190" w:rsidRPr="009C6DBF" w:rsidRDefault="00A37190" w:rsidP="00413F7B">
      <w:pPr>
        <w:spacing w:after="120"/>
      </w:pPr>
      <w:r w:rsidRPr="00785FCE">
        <w:t xml:space="preserve">Dofinansowanie przyznane zostanie do wyczerpania alokacji określonej zgodnie z zapisami pkt </w:t>
      </w:r>
      <w:r>
        <w:t>3</w:t>
      </w:r>
      <w:r w:rsidRPr="00785FCE">
        <w:t>.1. niniejszego Regulaminu</w:t>
      </w:r>
      <w:r>
        <w:t>. O przyznaniu dofinansowania decydować będzie</w:t>
      </w:r>
      <w:r w:rsidRPr="00785FCE">
        <w:t xml:space="preserve"> </w:t>
      </w:r>
      <w:r>
        <w:t xml:space="preserve">kolejność projektów </w:t>
      </w:r>
      <w:r w:rsidRPr="009C6DBF">
        <w:t>na l</w:t>
      </w:r>
      <w:r w:rsidR="005600DE">
        <w:t xml:space="preserve">istach </w:t>
      </w:r>
      <w:r w:rsidRPr="009C6DBF">
        <w:t>po ocenie strategicznej.</w:t>
      </w:r>
    </w:p>
    <w:p w14:paraId="65B149D5" w14:textId="77777777" w:rsidR="00A37190" w:rsidRDefault="00A37190" w:rsidP="00413F7B">
      <w:pPr>
        <w:spacing w:after="120"/>
      </w:pPr>
      <w:r w:rsidRPr="009C6DBF">
        <w:t>W przypadku, gdy wartość dofinansowania wnioskowanego przez projekty złożone w naborze przekroczy alokację dostępną w ramach konkursu, ZWP może podjąć decyzję o obniżeniu kwoty lub poziomu (procentu) dofinansowania z uwzględnieniem zasady równego traktowania wnioskodawców.</w:t>
      </w:r>
    </w:p>
    <w:p w14:paraId="5D6A535C" w14:textId="77777777" w:rsidR="00447B44" w:rsidRDefault="00447B44" w:rsidP="00413F7B">
      <w:pPr>
        <w:spacing w:after="120"/>
      </w:pPr>
      <w:r w:rsidRPr="00447B44">
        <w:t xml:space="preserve">W przypadku, gdy środki przeznaczone na wsparcie projektów z jednej </w:t>
      </w:r>
      <w:r>
        <w:t>z list</w:t>
      </w:r>
      <w:r w:rsidRPr="00447B44">
        <w:t xml:space="preserve"> </w:t>
      </w:r>
      <w:r>
        <w:t xml:space="preserve">wskazanych w pkt. </w:t>
      </w:r>
      <w:r w:rsidRPr="00447B44">
        <w:t xml:space="preserve">6.2.3.1. </w:t>
      </w:r>
      <w:r>
        <w:t>niniejszego Regulaminu,</w:t>
      </w:r>
      <w:r w:rsidRPr="00447B44">
        <w:t xml:space="preserve"> nie zostaną wyczerpane, pozostała alokacja może zostać przeznaczona na wsparcie projektów </w:t>
      </w:r>
      <w:r>
        <w:t>z drugiej listy</w:t>
      </w:r>
      <w:r w:rsidRPr="00447B44">
        <w:t>.</w:t>
      </w:r>
    </w:p>
    <w:p w14:paraId="530CC83D" w14:textId="77777777" w:rsidR="00A37190" w:rsidRPr="00A37190" w:rsidRDefault="00A37190" w:rsidP="00413F7B">
      <w:pPr>
        <w:spacing w:after="120"/>
        <w:rPr>
          <w:lang w:eastAsia="ja-JP"/>
        </w:rPr>
      </w:pPr>
      <w:r w:rsidRPr="00FD6B89">
        <w:t>W przypadku korzystnej zmiany kursu przeliczeniowego</w:t>
      </w:r>
      <w:r w:rsidRPr="00E73B1B">
        <w:t xml:space="preserve">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 Wybór do dofinansowania następować będzie zgodnie z kolejnością projektów na liście przy zachowaniu zasady równego traktowania wnioskodawców.</w:t>
      </w:r>
    </w:p>
    <w:p w14:paraId="2C6AA181" w14:textId="77777777" w:rsidR="006F4170" w:rsidRDefault="00E100C7" w:rsidP="00413F7B">
      <w:pPr>
        <w:pStyle w:val="Nagwek2"/>
      </w:pPr>
      <w:bookmarkStart w:id="39" w:name="_Toc178598184"/>
      <w:r>
        <w:t>7</w:t>
      </w:r>
      <w:r w:rsidR="007E28FB">
        <w:t xml:space="preserve">. </w:t>
      </w:r>
      <w:r w:rsidR="00A32863" w:rsidRPr="005600DE">
        <w:t>Kryteria</w:t>
      </w:r>
      <w:r w:rsidR="007E28FB" w:rsidRPr="005600DE">
        <w:t xml:space="preserve"> wyboru projektów</w:t>
      </w:r>
      <w:bookmarkEnd w:id="39"/>
    </w:p>
    <w:p w14:paraId="11C2A76F" w14:textId="77777777" w:rsidR="003C3142" w:rsidRPr="00EB1AD9" w:rsidRDefault="003C3142" w:rsidP="005600DE">
      <w:pPr>
        <w:pStyle w:val="Akapitzlist"/>
        <w:numPr>
          <w:ilvl w:val="0"/>
          <w:numId w:val="29"/>
        </w:numPr>
        <w:ind w:left="357" w:hanging="357"/>
        <w:rPr>
          <w:b/>
          <w:bCs/>
          <w:iCs/>
        </w:rPr>
      </w:pPr>
      <w:bookmarkStart w:id="40" w:name="_Hlk177540615"/>
      <w:r w:rsidRPr="003C3142">
        <w:t>Kryteria wyboru projektów</w:t>
      </w:r>
      <w:r w:rsidRPr="001C1798">
        <w:rPr>
          <w:b/>
          <w:bCs/>
          <w:iCs/>
        </w:rPr>
        <w:t xml:space="preserve"> </w:t>
      </w:r>
      <w:r w:rsidRPr="003C3142">
        <w:t>dla Działania 2.</w:t>
      </w:r>
      <w:r w:rsidR="00AE523F">
        <w:t>9</w:t>
      </w:r>
      <w:r w:rsidRPr="003C3142">
        <w:t xml:space="preserve">. </w:t>
      </w:r>
      <w:r w:rsidR="001C1798">
        <w:t>Przystosowanie do zmian klimatu</w:t>
      </w:r>
      <w:r w:rsidRPr="001C1798">
        <w:rPr>
          <w:b/>
          <w:bCs/>
          <w:iCs/>
        </w:rPr>
        <w:t xml:space="preserve"> </w:t>
      </w:r>
      <w:r w:rsidRPr="003C3142">
        <w:t>w ramach programu regionalnego</w:t>
      </w:r>
      <w:r w:rsidRPr="001C1798">
        <w:rPr>
          <w:b/>
          <w:bCs/>
          <w:iCs/>
        </w:rPr>
        <w:t xml:space="preserve"> </w:t>
      </w:r>
      <w:r w:rsidRPr="003C3142">
        <w:t>Fundusze Europejskie dla Pomorza 2021-2027</w:t>
      </w:r>
      <w:r w:rsidRPr="001C1798">
        <w:rPr>
          <w:b/>
          <w:bCs/>
          <w:iCs/>
        </w:rPr>
        <w:t xml:space="preserve"> </w:t>
      </w:r>
      <w:r w:rsidR="001C1798" w:rsidRPr="00EB1AD9">
        <w:rPr>
          <w:b/>
        </w:rPr>
        <w:t>w zakresie projektów dotyczących zagospodarowania wód opadowych i roztopowych wraz z błękitno-zieloną infrastrukturą, naturalną i małą retencją wodną</w:t>
      </w:r>
      <w:r w:rsidRPr="00EB1AD9">
        <w:rPr>
          <w:b/>
        </w:rPr>
        <w:t xml:space="preserve"> </w:t>
      </w:r>
      <w:r>
        <w:t xml:space="preserve">zostały zatwierdzone uchwałą nr </w:t>
      </w:r>
      <w:r w:rsidR="001C1798" w:rsidRPr="001C1798">
        <w:t>2/V/24</w:t>
      </w:r>
      <w:r w:rsidR="001C1798">
        <w:t xml:space="preserve"> </w:t>
      </w:r>
      <w:r>
        <w:t>KM FEP 2021-2027</w:t>
      </w:r>
      <w:r w:rsidR="00734573">
        <w:t xml:space="preserve"> </w:t>
      </w:r>
      <w:r>
        <w:t>z</w:t>
      </w:r>
      <w:r w:rsidR="00734573">
        <w:t> </w:t>
      </w:r>
      <w:r>
        <w:t xml:space="preserve">dnia </w:t>
      </w:r>
      <w:r w:rsidR="001C1798">
        <w:t>4 kwietnia 2024</w:t>
      </w:r>
      <w:r>
        <w:t xml:space="preserve"> r. i są dostępne na </w:t>
      </w:r>
      <w:hyperlink r:id="rId13" w:history="1">
        <w:r w:rsidRPr="00C90775">
          <w:rPr>
            <w:rStyle w:val="Hipercze"/>
          </w:rPr>
          <w:t>stronie internetowej FEP 2021-2027</w:t>
        </w:r>
      </w:hyperlink>
      <w:r w:rsidR="00C90775">
        <w:rPr>
          <w:rStyle w:val="Odwoanieprzypisudolnego"/>
        </w:rPr>
        <w:footnoteReference w:id="16"/>
      </w:r>
      <w:r>
        <w:t>.</w:t>
      </w:r>
    </w:p>
    <w:p w14:paraId="739E116E" w14:textId="77777777" w:rsidR="00EB1AD9" w:rsidRPr="00EB1AD9" w:rsidRDefault="00EB1AD9" w:rsidP="00CE52BB">
      <w:pPr>
        <w:pStyle w:val="Akapitzlist"/>
        <w:numPr>
          <w:ilvl w:val="0"/>
          <w:numId w:val="29"/>
        </w:numPr>
        <w:ind w:left="357" w:hanging="357"/>
        <w:rPr>
          <w:b/>
          <w:bCs/>
          <w:iCs/>
        </w:rPr>
      </w:pPr>
      <w:r w:rsidRPr="003C3142">
        <w:t>Kryteria wyboru projektów</w:t>
      </w:r>
      <w:r w:rsidRPr="001C1798">
        <w:rPr>
          <w:b/>
          <w:bCs/>
          <w:iCs/>
        </w:rPr>
        <w:t xml:space="preserve"> </w:t>
      </w:r>
      <w:r w:rsidRPr="003C3142">
        <w:t>dla Działania 2.</w:t>
      </w:r>
      <w:r>
        <w:t>9</w:t>
      </w:r>
      <w:r w:rsidRPr="003C3142">
        <w:t xml:space="preserve">. </w:t>
      </w:r>
      <w:r>
        <w:t>Przystosowanie do zmian klimatu</w:t>
      </w:r>
      <w:r w:rsidRPr="001C1798">
        <w:rPr>
          <w:b/>
          <w:bCs/>
          <w:iCs/>
        </w:rPr>
        <w:t xml:space="preserve"> </w:t>
      </w:r>
      <w:r w:rsidRPr="003C3142">
        <w:t>w ramach programu regionalnego</w:t>
      </w:r>
      <w:r w:rsidRPr="001C1798">
        <w:rPr>
          <w:b/>
          <w:bCs/>
          <w:iCs/>
        </w:rPr>
        <w:t xml:space="preserve"> </w:t>
      </w:r>
      <w:r w:rsidRPr="003C3142">
        <w:t>Fundusze Europejskie dla Pomorza 2021-2027</w:t>
      </w:r>
      <w:r w:rsidRPr="001C1798">
        <w:rPr>
          <w:b/>
          <w:bCs/>
          <w:iCs/>
        </w:rPr>
        <w:t xml:space="preserve"> </w:t>
      </w:r>
      <w:r w:rsidRPr="00EB1AD9">
        <w:rPr>
          <w:b/>
        </w:rPr>
        <w:t xml:space="preserve">w zakresie projektów dotyczących systemów monitorowania, wczesnego ostrzegania i prognozowania wystąpienia zagrożeń naturalnych oraz wzmacniania służb ratowniczych </w:t>
      </w:r>
      <w:r>
        <w:t>zostały zatwierdzone uchwałą nr 5</w:t>
      </w:r>
      <w:r w:rsidRPr="001C1798">
        <w:t>/V/24</w:t>
      </w:r>
      <w:r>
        <w:t xml:space="preserve"> KM FEP 2021-2027 z dnia 4 kwietnia 2024 r. i są dostępne na </w:t>
      </w:r>
      <w:hyperlink r:id="rId14" w:history="1">
        <w:r w:rsidRPr="00C90775">
          <w:rPr>
            <w:rStyle w:val="Hipercze"/>
          </w:rPr>
          <w:t>stronie internetowej FEP 2021-2027</w:t>
        </w:r>
      </w:hyperlink>
      <w:r>
        <w:rPr>
          <w:rStyle w:val="Odwoanieprzypisudolnego"/>
        </w:rPr>
        <w:footnoteReference w:id="17"/>
      </w:r>
      <w:r>
        <w:t>.</w:t>
      </w:r>
    </w:p>
    <w:p w14:paraId="120FAD70" w14:textId="77777777" w:rsidR="00726AC4" w:rsidRDefault="00E100C7" w:rsidP="003C3142">
      <w:pPr>
        <w:pStyle w:val="Nagwek2"/>
      </w:pPr>
      <w:bookmarkStart w:id="41" w:name="_Toc178598185"/>
      <w:bookmarkEnd w:id="40"/>
      <w:r>
        <w:lastRenderedPageBreak/>
        <w:t>8</w:t>
      </w:r>
      <w:r w:rsidR="00726AC4">
        <w:t xml:space="preserve">. Zakres i sposób składania uzupełnień </w:t>
      </w:r>
      <w:r w:rsidR="005315EF">
        <w:t>i</w:t>
      </w:r>
      <w:r w:rsidR="00726AC4">
        <w:t xml:space="preserve"> korekt</w:t>
      </w:r>
      <w:bookmarkEnd w:id="41"/>
    </w:p>
    <w:p w14:paraId="7E7D5A8E" w14:textId="77777777" w:rsidR="00273295" w:rsidRDefault="00273295" w:rsidP="00413F7B">
      <w:pPr>
        <w:spacing w:after="120"/>
      </w:pPr>
      <w:r>
        <w:t xml:space="preserve">Składanie uzupełnień i korekt wniosku o dofinansowanie możliwe jest w odniesieniu do wszystkich kryteriów </w:t>
      </w:r>
      <w:r w:rsidR="00095C3F">
        <w:t>wyboru projektów</w:t>
      </w:r>
      <w:r>
        <w:t xml:space="preserve"> </w:t>
      </w:r>
      <w:r w:rsidRPr="00273295">
        <w:rPr>
          <w:b/>
        </w:rPr>
        <w:t>z wyłączeniem</w:t>
      </w:r>
      <w:r>
        <w:t xml:space="preserve"> </w:t>
      </w:r>
      <w:r w:rsidRPr="004B690F">
        <w:t>kryterium formalnego</w:t>
      </w:r>
      <w:r w:rsidRPr="00095C3F">
        <w:rPr>
          <w:b/>
        </w:rPr>
        <w:t xml:space="preserve"> </w:t>
      </w:r>
      <w:r w:rsidR="00095C3F">
        <w:rPr>
          <w:b/>
        </w:rPr>
        <w:t>„</w:t>
      </w:r>
      <w:r w:rsidRPr="00095C3F">
        <w:rPr>
          <w:b/>
        </w:rPr>
        <w:t>Poprawność złożenia wniosku o</w:t>
      </w:r>
      <w:r w:rsidR="00095C3F">
        <w:rPr>
          <w:b/>
        </w:rPr>
        <w:t> </w:t>
      </w:r>
      <w:r w:rsidRPr="00095C3F">
        <w:rPr>
          <w:b/>
        </w:rPr>
        <w:t>dofinansowanie</w:t>
      </w:r>
      <w:r w:rsidR="00095C3F" w:rsidRPr="00A810EA">
        <w:rPr>
          <w:b/>
        </w:rPr>
        <w:t>”</w:t>
      </w:r>
      <w:r w:rsidRPr="00A810EA">
        <w:t>.</w:t>
      </w:r>
    </w:p>
    <w:p w14:paraId="2A07F49F" w14:textId="77777777" w:rsidR="00A9111F" w:rsidRDefault="00273295" w:rsidP="00413F7B">
      <w:pPr>
        <w:spacing w:after="120"/>
      </w:pPr>
      <w:r>
        <w:t>U</w:t>
      </w:r>
      <w:r w:rsidR="00710429">
        <w:t>zupełnienia</w:t>
      </w:r>
      <w:r>
        <w:t xml:space="preserve"> i</w:t>
      </w:r>
      <w:r w:rsidR="00710429">
        <w:t xml:space="preserve"> korekty składane są </w:t>
      </w:r>
      <w:r w:rsidR="00726AC4" w:rsidRPr="00273295">
        <w:rPr>
          <w:b/>
        </w:rPr>
        <w:t xml:space="preserve">wyłącznie na </w:t>
      </w:r>
      <w:r w:rsidR="0099221D">
        <w:rPr>
          <w:b/>
        </w:rPr>
        <w:t>polecenie</w:t>
      </w:r>
      <w:r w:rsidR="00726AC4">
        <w:t xml:space="preserve"> </w:t>
      </w:r>
      <w:r w:rsidR="00E140A9" w:rsidRPr="005E543F">
        <w:rPr>
          <w:b/>
        </w:rPr>
        <w:t>IZ </w:t>
      </w:r>
      <w:r w:rsidR="00710429" w:rsidRPr="005E543F">
        <w:rPr>
          <w:b/>
        </w:rPr>
        <w:t xml:space="preserve">FEP </w:t>
      </w:r>
      <w:r w:rsidR="00637545" w:rsidRPr="005E543F">
        <w:rPr>
          <w:b/>
        </w:rPr>
        <w:t>2021-2027</w:t>
      </w:r>
      <w:r w:rsidR="00637545">
        <w:t xml:space="preserve"> </w:t>
      </w:r>
      <w:r w:rsidR="005E543F">
        <w:t>elektronicznie w</w:t>
      </w:r>
      <w:r w:rsidR="00B45FCA">
        <w:t> </w:t>
      </w:r>
      <w:r w:rsidR="00A33A0C">
        <w:t xml:space="preserve">zakresie </w:t>
      </w:r>
      <w:r>
        <w:t>i</w:t>
      </w:r>
      <w:r w:rsidR="00095C3F">
        <w:t> </w:t>
      </w:r>
      <w:r>
        <w:t xml:space="preserve">terminie </w:t>
      </w:r>
      <w:r w:rsidR="00A33A0C">
        <w:t>określony</w:t>
      </w:r>
      <w:r w:rsidR="0099221D">
        <w:t>ch</w:t>
      </w:r>
      <w:r>
        <w:t xml:space="preserve"> w </w:t>
      </w:r>
      <w:r w:rsidR="0099221D">
        <w:rPr>
          <w:b/>
        </w:rPr>
        <w:t>pisemnym wezwaniu</w:t>
      </w:r>
      <w:r w:rsidR="005315EF">
        <w:t xml:space="preserve"> kierowan</w:t>
      </w:r>
      <w:r w:rsidR="001D7863">
        <w:t>ym</w:t>
      </w:r>
      <w:r w:rsidR="005315EF">
        <w:t xml:space="preserve"> do wnioskodawcy poczt</w:t>
      </w:r>
      <w:r w:rsidR="00B45FCA">
        <w:t>ą</w:t>
      </w:r>
      <w:r w:rsidR="00726AC4">
        <w:t xml:space="preserve"> elektroniczn</w:t>
      </w:r>
      <w:r w:rsidR="00B45FCA">
        <w:t xml:space="preserve">ą </w:t>
      </w:r>
      <w:r w:rsidR="00B45FCA">
        <w:rPr>
          <w:lang w:eastAsia="ja-JP"/>
        </w:rPr>
        <w:t>na adresy e-mail wskazane w formularzu wniosku o dofinansowanie</w:t>
      </w:r>
      <w:r w:rsidR="005315EF">
        <w:t>.</w:t>
      </w:r>
    </w:p>
    <w:p w14:paraId="0E403522" w14:textId="77777777" w:rsidR="00095C3F" w:rsidRDefault="00095C3F" w:rsidP="00413F7B">
      <w:pPr>
        <w:spacing w:after="120"/>
      </w:pPr>
      <w:bookmarkStart w:id="42" w:name="_Hlk140048822"/>
      <w:r>
        <w:t xml:space="preserve">W przypadku </w:t>
      </w:r>
      <w:r w:rsidRPr="00C44DFF">
        <w:rPr>
          <w:b/>
        </w:rPr>
        <w:t xml:space="preserve">niezłożenia </w:t>
      </w:r>
      <w:r w:rsidRPr="00C44DFF">
        <w:t>uzupełnień lub korekt</w:t>
      </w:r>
      <w:r>
        <w:t xml:space="preserve"> </w:t>
      </w:r>
      <w:bookmarkEnd w:id="42"/>
      <w:r w:rsidRPr="00C44DFF">
        <w:rPr>
          <w:b/>
        </w:rPr>
        <w:t>w zakresie określony</w:t>
      </w:r>
      <w:r w:rsidR="004B04CF" w:rsidRPr="00C44DFF">
        <w:rPr>
          <w:b/>
        </w:rPr>
        <w:t>m</w:t>
      </w:r>
      <w:r w:rsidRPr="00C44DFF">
        <w:rPr>
          <w:b/>
        </w:rPr>
        <w:t xml:space="preserve"> w</w:t>
      </w:r>
      <w:r w:rsidR="00966F9C" w:rsidRPr="00C44DFF">
        <w:rPr>
          <w:b/>
        </w:rPr>
        <w:t> </w:t>
      </w:r>
      <w:r w:rsidRPr="00C44DFF">
        <w:rPr>
          <w:b/>
        </w:rPr>
        <w:t>wezwaniu</w:t>
      </w:r>
      <w:r>
        <w:t xml:space="preserve">, IZ FEP 2021-2027 wystosuje wezwanie dodatkowe, przy czym </w:t>
      </w:r>
      <w:r w:rsidR="00966F9C">
        <w:t xml:space="preserve">wyznaczony dodatkowy </w:t>
      </w:r>
      <w:r>
        <w:t xml:space="preserve">termin na udzielenie odpowiedzi </w:t>
      </w:r>
      <w:r w:rsidR="004B04CF">
        <w:t xml:space="preserve">może zostać </w:t>
      </w:r>
      <w:r>
        <w:t>skrócon</w:t>
      </w:r>
      <w:r w:rsidR="00966F9C">
        <w:t>y</w:t>
      </w:r>
      <w:r w:rsidR="0099221D" w:rsidRPr="0099221D">
        <w:t xml:space="preserve"> </w:t>
      </w:r>
      <w:r w:rsidR="0099221D">
        <w:t xml:space="preserve">w stosunku </w:t>
      </w:r>
      <w:r w:rsidR="0099221D" w:rsidRPr="0099221D">
        <w:t>do terminu pierwotn</w:t>
      </w:r>
      <w:r w:rsidR="001D7863">
        <w:t>ie określonego</w:t>
      </w:r>
      <w:r>
        <w:t>.</w:t>
      </w:r>
    </w:p>
    <w:p w14:paraId="504303C3" w14:textId="77777777" w:rsidR="00036549" w:rsidRDefault="00036549" w:rsidP="00413F7B">
      <w:pPr>
        <w:spacing w:after="120"/>
      </w:pPr>
      <w:r>
        <w:t xml:space="preserve">W przypadku </w:t>
      </w:r>
      <w:r w:rsidRPr="00C44DFF">
        <w:rPr>
          <w:b/>
        </w:rPr>
        <w:t xml:space="preserve">złożenia </w:t>
      </w:r>
      <w:r w:rsidRPr="00C44DFF">
        <w:t xml:space="preserve">uzupełnień lub korekt </w:t>
      </w:r>
      <w:r w:rsidRPr="00C44DFF">
        <w:rPr>
          <w:b/>
        </w:rPr>
        <w:t>niewynikających z wezwania</w:t>
      </w:r>
      <w:r>
        <w:t xml:space="preserve">, zostaną one pominięte w ocenie - </w:t>
      </w:r>
      <w:r w:rsidRPr="00036549">
        <w:t xml:space="preserve">projekt </w:t>
      </w:r>
      <w:r>
        <w:t xml:space="preserve">w tym zakresie </w:t>
      </w:r>
      <w:r w:rsidRPr="00036549">
        <w:t>zostanie</w:t>
      </w:r>
      <w:r>
        <w:t xml:space="preserve"> </w:t>
      </w:r>
      <w:r w:rsidRPr="00036549">
        <w:t>oceniony na podstawie informacji zamieszczonych w</w:t>
      </w:r>
      <w:r>
        <w:t> </w:t>
      </w:r>
      <w:r w:rsidRPr="00036549">
        <w:t>pierwotnie złożonej dokumentacji.</w:t>
      </w:r>
    </w:p>
    <w:p w14:paraId="35F42256" w14:textId="77777777" w:rsidR="004B04CF" w:rsidRDefault="004B04CF" w:rsidP="00413F7B">
      <w:pPr>
        <w:spacing w:after="120"/>
      </w:pPr>
      <w:r w:rsidRPr="004B04CF">
        <w:t xml:space="preserve">W przypadku </w:t>
      </w:r>
      <w:r w:rsidRPr="00C44DFF">
        <w:rPr>
          <w:b/>
        </w:rPr>
        <w:t>niezłożenia</w:t>
      </w:r>
      <w:r w:rsidRPr="004B04CF">
        <w:t xml:space="preserve"> uzupełnień lub korekt </w:t>
      </w:r>
      <w:r w:rsidRPr="00C44DFF">
        <w:rPr>
          <w:b/>
        </w:rPr>
        <w:t>w terminie</w:t>
      </w:r>
      <w:r>
        <w:t xml:space="preserve"> określonym w wezwaniu, IZ FEP 2021-2027 wyznaczy termin dodatkowy, przy czym może on zostać skrócony w stosunku do terminu pierwotn</w:t>
      </w:r>
      <w:r w:rsidR="001D7863">
        <w:t>ie określonego</w:t>
      </w:r>
      <w:r>
        <w:t>.</w:t>
      </w:r>
    </w:p>
    <w:p w14:paraId="71D6168E" w14:textId="77777777" w:rsidR="00637545" w:rsidRDefault="00637545" w:rsidP="00413F7B">
      <w:pPr>
        <w:spacing w:after="120"/>
      </w:pPr>
      <w:r>
        <w:t xml:space="preserve">W przypadku </w:t>
      </w:r>
      <w:r w:rsidRPr="00C44DFF">
        <w:rPr>
          <w:b/>
        </w:rPr>
        <w:t>niezłożenia</w:t>
      </w:r>
      <w:r>
        <w:t xml:space="preserve"> uzupełnień lub korekt </w:t>
      </w:r>
      <w:r w:rsidRPr="00C44DFF">
        <w:rPr>
          <w:b/>
        </w:rPr>
        <w:t>w terminie dodatkowym</w:t>
      </w:r>
      <w:r w:rsidR="00DB254C">
        <w:t xml:space="preserve">, </w:t>
      </w:r>
      <w:r>
        <w:t>projekt zostanie oceniony na podstawie informacji zamieszczonych w pierwotnie złożonej dokumentacji.</w:t>
      </w:r>
    </w:p>
    <w:p w14:paraId="3D2C3335" w14:textId="77777777" w:rsidR="004B04CF" w:rsidRDefault="004B04CF" w:rsidP="00413F7B">
      <w:r>
        <w:t xml:space="preserve">IZ FEP 2021-2027 </w:t>
      </w:r>
      <w:r w:rsidRPr="00C44DFF">
        <w:rPr>
          <w:b/>
        </w:rPr>
        <w:t>może wydłużyć termin</w:t>
      </w:r>
      <w:r>
        <w:t xml:space="preserve"> złożenia uzupełnień lub korekt </w:t>
      </w:r>
      <w:r w:rsidRPr="00C44DFF">
        <w:rPr>
          <w:b/>
        </w:rPr>
        <w:t xml:space="preserve">na </w:t>
      </w:r>
      <w:r w:rsidR="00BD444C" w:rsidRPr="00C44DFF">
        <w:rPr>
          <w:b/>
        </w:rPr>
        <w:t>prośbę</w:t>
      </w:r>
      <w:r w:rsidRPr="00C44DFF">
        <w:rPr>
          <w:b/>
        </w:rPr>
        <w:t xml:space="preserve"> wnioskodawcy</w:t>
      </w:r>
      <w:r>
        <w:t xml:space="preserve">. </w:t>
      </w:r>
      <w:r w:rsidR="00BD444C">
        <w:t>Mając na względzie zasadę równego traktowania wnioskodawców, w</w:t>
      </w:r>
      <w:r>
        <w:t xml:space="preserve"> takim przypadku terminy </w:t>
      </w:r>
      <w:r w:rsidR="00BD444C">
        <w:t>określone w wezwaniach skierowanych do pozostałych wnioskodawcom zostaną odpowiednio wydłużone.</w:t>
      </w:r>
    </w:p>
    <w:p w14:paraId="63B54833" w14:textId="77777777" w:rsidR="00A33A0C" w:rsidRDefault="00E100C7" w:rsidP="00413F7B">
      <w:pPr>
        <w:pStyle w:val="Nagwek2"/>
      </w:pPr>
      <w:bookmarkStart w:id="43" w:name="_Toc178598186"/>
      <w:r>
        <w:t>9</w:t>
      </w:r>
      <w:r w:rsidR="00A33A0C">
        <w:t>. Sposób komunikacji</w:t>
      </w:r>
      <w:bookmarkEnd w:id="43"/>
    </w:p>
    <w:p w14:paraId="3C9FC576" w14:textId="77777777" w:rsidR="00BD444C" w:rsidRDefault="00E100C7" w:rsidP="00F8655D">
      <w:pPr>
        <w:pStyle w:val="Nagwek3"/>
      </w:pPr>
      <w:bookmarkStart w:id="44" w:name="_Toc178598187"/>
      <w:r>
        <w:t>9</w:t>
      </w:r>
      <w:r w:rsidR="00BD444C" w:rsidRPr="00BD444C">
        <w:t>.1. Składanie uzupełnień lub korekt</w:t>
      </w:r>
      <w:bookmarkEnd w:id="44"/>
    </w:p>
    <w:p w14:paraId="58672026" w14:textId="77777777" w:rsidR="00A33A0C" w:rsidRDefault="00637545" w:rsidP="00413F7B">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07493B4F" w14:textId="77777777" w:rsidR="00BD444C" w:rsidRDefault="00E100C7" w:rsidP="00F8655D">
      <w:pPr>
        <w:pStyle w:val="Nagwek3"/>
      </w:pPr>
      <w:bookmarkStart w:id="45" w:name="_Toc178598188"/>
      <w:r>
        <w:t>9</w:t>
      </w:r>
      <w:r w:rsidR="00BD444C">
        <w:t>.2. Informacja o wyniku oceny</w:t>
      </w:r>
      <w:bookmarkEnd w:id="45"/>
    </w:p>
    <w:p w14:paraId="1F74EF96" w14:textId="77777777" w:rsidR="00CB0E72" w:rsidRDefault="00E100C7" w:rsidP="00413F7B">
      <w:pPr>
        <w:pStyle w:val="NAgwek40"/>
      </w:pPr>
      <w:r>
        <w:t>9</w:t>
      </w:r>
      <w:r w:rsidR="00CB0E72">
        <w:t>.2.1. Etapy oceny formalnej</w:t>
      </w:r>
      <w:r w:rsidR="00AC4511">
        <w:t xml:space="preserve">, </w:t>
      </w:r>
      <w:r w:rsidR="00CB0E72">
        <w:t>wykonalności i zgodności z zasadami horyzontalnymi</w:t>
      </w:r>
    </w:p>
    <w:p w14:paraId="64181592" w14:textId="77777777" w:rsidR="00BE4DEB" w:rsidRDefault="00CB0E72" w:rsidP="00413F7B">
      <w:pPr>
        <w:spacing w:after="120"/>
        <w:rPr>
          <w:b/>
          <w:lang w:eastAsia="ja-JP"/>
        </w:rPr>
      </w:pPr>
      <w:r>
        <w:rPr>
          <w:lang w:eastAsia="ja-JP"/>
        </w:rPr>
        <w:t xml:space="preserve">W przypadku projektów, które uzyskały </w:t>
      </w:r>
      <w:r w:rsidRPr="0099221D">
        <w:rPr>
          <w:b/>
          <w:lang w:eastAsia="ja-JP"/>
        </w:rPr>
        <w:t>ocenę pozytywną</w:t>
      </w:r>
      <w:r w:rsidR="00BE4DEB">
        <w:rPr>
          <w:b/>
          <w:lang w:eastAsia="ja-JP"/>
        </w:rPr>
        <w:t>:</w:t>
      </w:r>
    </w:p>
    <w:p w14:paraId="0B007834" w14:textId="77777777" w:rsidR="00BE4DEB" w:rsidRDefault="00CB0E72" w:rsidP="00463D5D">
      <w:pPr>
        <w:pStyle w:val="Akapitzlist"/>
        <w:numPr>
          <w:ilvl w:val="0"/>
          <w:numId w:val="41"/>
        </w:numPr>
        <w:ind w:left="357" w:hanging="357"/>
        <w:rPr>
          <w:lang w:eastAsia="ja-JP"/>
        </w:rPr>
      </w:pPr>
      <w:r w:rsidRPr="008D34D5">
        <w:rPr>
          <w:lang w:eastAsia="ja-JP"/>
        </w:rPr>
        <w:t>informacja o projektach zakwalifikowanych do następnego etapu oceny</w:t>
      </w:r>
      <w:r>
        <w:rPr>
          <w:lang w:eastAsia="ja-JP"/>
        </w:rPr>
        <w:t xml:space="preserve"> opublikowana zostanie na </w:t>
      </w:r>
      <w:r w:rsidR="008D34D5" w:rsidRPr="008D34D5">
        <w:rPr>
          <w:lang w:eastAsia="ja-JP"/>
        </w:rPr>
        <w:t>stronie internetowej FEP</w:t>
      </w:r>
      <w:r w:rsidR="0099221D">
        <w:rPr>
          <w:lang w:eastAsia="ja-JP"/>
        </w:rPr>
        <w:t> </w:t>
      </w:r>
      <w:r w:rsidR="008D34D5" w:rsidRPr="008D34D5">
        <w:rPr>
          <w:lang w:eastAsia="ja-JP"/>
        </w:rPr>
        <w:t xml:space="preserve">2021-2027 oraz na </w:t>
      </w:r>
      <w:hyperlink r:id="rId15" w:history="1">
        <w:r w:rsidR="008D34D5" w:rsidRPr="00C90775">
          <w:rPr>
            <w:rStyle w:val="Hipercze"/>
            <w:lang w:eastAsia="ja-JP"/>
          </w:rPr>
          <w:t>portalu funduszy europejskich</w:t>
        </w:r>
      </w:hyperlink>
      <w:r w:rsidR="003059D2">
        <w:rPr>
          <w:rStyle w:val="Odwoanieprzypisudolnego"/>
          <w:lang w:eastAsia="ja-JP"/>
        </w:rPr>
        <w:footnoteReference w:id="18"/>
      </w:r>
      <w:r w:rsidR="00BE4DEB">
        <w:rPr>
          <w:lang w:eastAsia="ja-JP"/>
        </w:rPr>
        <w:t>,</w:t>
      </w:r>
    </w:p>
    <w:p w14:paraId="2C102787" w14:textId="77777777" w:rsidR="0099221D" w:rsidRDefault="00463D5D" w:rsidP="00BE4DEB">
      <w:pPr>
        <w:pStyle w:val="Akapitzlist"/>
        <w:numPr>
          <w:ilvl w:val="0"/>
          <w:numId w:val="41"/>
        </w:numPr>
        <w:spacing w:after="120"/>
        <w:ind w:left="357" w:hanging="357"/>
        <w:rPr>
          <w:lang w:eastAsia="ja-JP"/>
        </w:rPr>
      </w:pPr>
      <w:r>
        <w:rPr>
          <w:lang w:eastAsia="ja-JP"/>
        </w:rPr>
        <w:t>i</w:t>
      </w:r>
      <w:r w:rsidR="00BE4DEB">
        <w:rPr>
          <w:lang w:eastAsia="ja-JP"/>
        </w:rPr>
        <w:t>nformacj</w:t>
      </w:r>
      <w:r>
        <w:rPr>
          <w:lang w:eastAsia="ja-JP"/>
        </w:rPr>
        <w:t>e</w:t>
      </w:r>
      <w:r w:rsidR="00BE4DEB">
        <w:rPr>
          <w:lang w:eastAsia="ja-JP"/>
        </w:rPr>
        <w:t xml:space="preserve"> o wyniku oceny zostan</w:t>
      </w:r>
      <w:r>
        <w:rPr>
          <w:lang w:eastAsia="ja-JP"/>
        </w:rPr>
        <w:t>ą</w:t>
      </w:r>
      <w:r w:rsidR="00BE4DEB">
        <w:rPr>
          <w:lang w:eastAsia="ja-JP"/>
        </w:rPr>
        <w:t xml:space="preserve"> przesłan</w:t>
      </w:r>
      <w:r>
        <w:rPr>
          <w:lang w:eastAsia="ja-JP"/>
        </w:rPr>
        <w:t>e</w:t>
      </w:r>
      <w:r w:rsidR="00BE4DEB">
        <w:rPr>
          <w:lang w:eastAsia="ja-JP"/>
        </w:rPr>
        <w:t xml:space="preserve"> do wnioskodawc</w:t>
      </w:r>
      <w:r>
        <w:rPr>
          <w:lang w:eastAsia="ja-JP"/>
        </w:rPr>
        <w:t>ów</w:t>
      </w:r>
      <w:r w:rsidR="00BE4DEB">
        <w:rPr>
          <w:lang w:eastAsia="ja-JP"/>
        </w:rPr>
        <w:t xml:space="preserve"> pocztą elektroniczną</w:t>
      </w:r>
      <w:r w:rsidR="00904673" w:rsidRPr="00904673">
        <w:rPr>
          <w:lang w:eastAsia="ja-JP"/>
        </w:rPr>
        <w:t xml:space="preserve"> </w:t>
      </w:r>
      <w:r w:rsidR="00904673">
        <w:rPr>
          <w:lang w:eastAsia="ja-JP"/>
        </w:rPr>
        <w:t xml:space="preserve">na adresy e-mail wskazane w formularzu wniosku o </w:t>
      </w:r>
      <w:r w:rsidR="00904673" w:rsidRPr="009325B3">
        <w:rPr>
          <w:lang w:eastAsia="ja-JP"/>
        </w:rPr>
        <w:t>dofinansowanie</w:t>
      </w:r>
      <w:r w:rsidR="00BE4DEB">
        <w:rPr>
          <w:lang w:eastAsia="ja-JP"/>
        </w:rPr>
        <w:t>.</w:t>
      </w:r>
    </w:p>
    <w:p w14:paraId="02C92835" w14:textId="77777777" w:rsidR="00BD444C" w:rsidRPr="00BD444C" w:rsidRDefault="008D34D5" w:rsidP="00413F7B">
      <w:pPr>
        <w:spacing w:after="120"/>
        <w:rPr>
          <w:lang w:eastAsia="ja-JP"/>
        </w:rPr>
      </w:pPr>
      <w:r w:rsidRPr="008D34D5">
        <w:rPr>
          <w:lang w:eastAsia="ja-JP"/>
        </w:rPr>
        <w:lastRenderedPageBreak/>
        <w:t xml:space="preserve">W przypadku, gdy projekt uzyska </w:t>
      </w:r>
      <w:r w:rsidRPr="001D7863">
        <w:rPr>
          <w:b/>
          <w:lang w:eastAsia="ja-JP"/>
        </w:rPr>
        <w:t>ocenę negatywną</w:t>
      </w:r>
      <w:r w:rsidRPr="008D34D5">
        <w:rPr>
          <w:lang w:eastAsia="ja-JP"/>
        </w:rPr>
        <w:t>, informacja o wyniku oceny zostanie przesłana do wnioskodawcy listownie oraz (uzupełniająco) poczt</w:t>
      </w:r>
      <w:r w:rsidR="00B45FCA">
        <w:rPr>
          <w:lang w:eastAsia="ja-JP"/>
        </w:rPr>
        <w:t>ą</w:t>
      </w:r>
      <w:r w:rsidRPr="008D34D5">
        <w:rPr>
          <w:lang w:eastAsia="ja-JP"/>
        </w:rPr>
        <w:t xml:space="preserve"> elektroniczn</w:t>
      </w:r>
      <w:r w:rsidR="00B45FCA">
        <w:rPr>
          <w:lang w:eastAsia="ja-JP"/>
        </w:rPr>
        <w:t xml:space="preserve">ą na adresy e-mail wskazane w formularzu wniosku o </w:t>
      </w:r>
      <w:r w:rsidR="00B45FCA" w:rsidRPr="009325B3">
        <w:rPr>
          <w:lang w:eastAsia="ja-JP"/>
        </w:rPr>
        <w:t>dofinansowanie</w:t>
      </w:r>
      <w:r w:rsidRPr="009325B3">
        <w:rPr>
          <w:lang w:eastAsia="ja-JP"/>
        </w:rPr>
        <w:t>.</w:t>
      </w:r>
    </w:p>
    <w:p w14:paraId="7A183BA3" w14:textId="77777777" w:rsidR="00BD444C" w:rsidRDefault="00E100C7" w:rsidP="00413F7B">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0EB4D9E0" w14:textId="77777777" w:rsidR="0056747C" w:rsidRDefault="0099221D" w:rsidP="00413F7B">
      <w:r>
        <w:t>I</w:t>
      </w:r>
      <w:r w:rsidRPr="0099221D">
        <w:t>nformacje o zatwierdzeniu wyniku oceny</w:t>
      </w:r>
      <w:r>
        <w:t xml:space="preserve"> strategicznej</w:t>
      </w:r>
      <w:r w:rsidRPr="0099221D">
        <w:t xml:space="preserve"> i wyborze projektów do dofinansowania przez ZWP </w:t>
      </w:r>
      <w:r>
        <w:t xml:space="preserve">zostaną </w:t>
      </w:r>
      <w:r w:rsidRPr="0099221D">
        <w:t xml:space="preserve">przesłane </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4B1721F1" w14:textId="77777777" w:rsidR="0056747C" w:rsidRDefault="0056747C" w:rsidP="00CE52BB">
      <w:pPr>
        <w:pStyle w:val="Akapitzlist"/>
        <w:numPr>
          <w:ilvl w:val="0"/>
          <w:numId w:val="18"/>
        </w:numPr>
        <w:ind w:left="357" w:hanging="357"/>
      </w:pPr>
      <w:r>
        <w:t xml:space="preserve">wnioskodawców, których projekty uzyskały </w:t>
      </w:r>
      <w:r w:rsidRPr="00960D60">
        <w:rPr>
          <w:b/>
        </w:rPr>
        <w:t>ocenę pozytywną</w:t>
      </w:r>
      <w:r w:rsidR="00960D60">
        <w:t>, tj.</w:t>
      </w:r>
      <w:r>
        <w:t xml:space="preserve"> zostały wybrane do dofinansowania,</w:t>
      </w:r>
    </w:p>
    <w:p w14:paraId="517E03E6" w14:textId="77777777" w:rsidR="0099221D" w:rsidRDefault="0056747C" w:rsidP="00CE52BB">
      <w:pPr>
        <w:pStyle w:val="Akapitzlist"/>
        <w:numPr>
          <w:ilvl w:val="0"/>
          <w:numId w:val="18"/>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6A68773A" w14:textId="77777777" w:rsidR="0099221D" w:rsidRDefault="00E100C7" w:rsidP="00F8655D">
      <w:pPr>
        <w:pStyle w:val="Nagwek3"/>
      </w:pPr>
      <w:bookmarkStart w:id="46" w:name="_Toc178598189"/>
      <w:r>
        <w:t>9</w:t>
      </w:r>
      <w:r w:rsidR="0099221D" w:rsidRPr="0099221D">
        <w:t>.3.</w:t>
      </w:r>
      <w:r w:rsidR="00490595">
        <w:t xml:space="preserve"> Informacja o wynikach</w:t>
      </w:r>
      <w:r w:rsidR="0099221D" w:rsidRPr="0099221D">
        <w:t xml:space="preserve"> postępowania</w:t>
      </w:r>
      <w:bookmarkEnd w:id="46"/>
    </w:p>
    <w:p w14:paraId="44B2E2C2" w14:textId="77777777" w:rsidR="00490595" w:rsidRDefault="0099221D" w:rsidP="00413F7B">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 xml:space="preserve">2021-2027 oraz na </w:t>
      </w:r>
      <w:hyperlink r:id="rId16" w:history="1">
        <w:r w:rsidR="00490595" w:rsidRPr="00C90775">
          <w:rPr>
            <w:rStyle w:val="Hipercze"/>
            <w:lang w:eastAsia="ja-JP"/>
          </w:rPr>
          <w:t>portalu funduszy europejskich</w:t>
        </w:r>
      </w:hyperlink>
      <w:r w:rsidR="003059D2">
        <w:rPr>
          <w:rStyle w:val="Odwoanieprzypisudolnego"/>
          <w:lang w:eastAsia="ja-JP"/>
        </w:rPr>
        <w:footnoteReference w:id="19"/>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1DB1FB87" w14:textId="77777777" w:rsidR="00C04123" w:rsidRPr="009C6DBF" w:rsidRDefault="00C04123" w:rsidP="00413F7B">
      <w:pPr>
        <w:shd w:val="clear" w:color="auto" w:fill="F2F2F2" w:themeFill="background1" w:themeFillShade="F2"/>
        <w:spacing w:after="60"/>
        <w:rPr>
          <w:rFonts w:eastAsia="MS Mincho" w:cstheme="minorHAnsi"/>
          <w:b/>
          <w:szCs w:val="22"/>
          <w:lang w:eastAsia="ja-JP"/>
        </w:rPr>
      </w:pPr>
      <w:bookmarkStart w:id="47" w:name="_Hlk141166080"/>
      <w:r w:rsidRPr="009C6DBF">
        <w:rPr>
          <w:rFonts w:eastAsia="MS Mincho" w:cstheme="minorHAnsi"/>
          <w:b/>
          <w:szCs w:val="22"/>
          <w:lang w:eastAsia="ja-JP"/>
        </w:rPr>
        <w:t>Uwaga!</w:t>
      </w:r>
    </w:p>
    <w:p w14:paraId="500B35B8" w14:textId="77777777" w:rsidR="00C04123" w:rsidRPr="009C6DBF" w:rsidRDefault="00C04123" w:rsidP="00413F7B">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5918BF37" w14:textId="77777777" w:rsidR="00C04123" w:rsidRPr="009C6DBF" w:rsidRDefault="00927E20" w:rsidP="00413F7B">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 xml:space="preserve">stanowiącego Załącznik </w:t>
      </w:r>
      <w:r w:rsidRPr="006D0251">
        <w:rPr>
          <w:rFonts w:eastAsia="MS Mincho" w:cstheme="minorHAnsi"/>
          <w:b/>
          <w:szCs w:val="22"/>
          <w:lang w:eastAsia="ja-JP"/>
        </w:rPr>
        <w:t>nr 7.</w:t>
      </w:r>
      <w:r w:rsidR="0070003E" w:rsidRPr="006D0251">
        <w:rPr>
          <w:rFonts w:eastAsia="MS Mincho" w:cstheme="minorHAnsi"/>
          <w:b/>
          <w:szCs w:val="22"/>
          <w:lang w:eastAsia="ja-JP"/>
        </w:rPr>
        <w:t>5</w:t>
      </w:r>
      <w:r w:rsidRPr="006D0251">
        <w:rPr>
          <w:rFonts w:eastAsia="MS Mincho" w:cstheme="minorHAnsi"/>
          <w:b/>
          <w:szCs w:val="22"/>
          <w:lang w:eastAsia="ja-JP"/>
        </w:rPr>
        <w:t xml:space="preserve"> do</w:t>
      </w:r>
      <w:r w:rsidRPr="009C6DBF">
        <w:rPr>
          <w:rFonts w:eastAsia="MS Mincho" w:cstheme="minorHAnsi"/>
          <w:b/>
          <w:szCs w:val="22"/>
          <w:lang w:eastAsia="ja-JP"/>
        </w:rPr>
        <w:t xml:space="preserve"> wniosku o dofinansowanie</w:t>
      </w:r>
      <w:r w:rsidR="00C04123" w:rsidRPr="009C6DBF">
        <w:rPr>
          <w:rFonts w:eastAsia="MS Mincho" w:cstheme="minorHAnsi"/>
          <w:b/>
          <w:szCs w:val="22"/>
          <w:lang w:eastAsia="ja-JP"/>
        </w:rPr>
        <w:t>.</w:t>
      </w:r>
    </w:p>
    <w:p w14:paraId="256C85FC" w14:textId="77777777" w:rsidR="00DC4AE0" w:rsidRDefault="00DC4AE0" w:rsidP="00413F7B">
      <w:pPr>
        <w:pStyle w:val="Nagwek2"/>
      </w:pPr>
      <w:bookmarkStart w:id="48" w:name="_Toc178598190"/>
      <w:bookmarkEnd w:id="47"/>
      <w:r>
        <w:t>10. Umowa o dofinansowanie projektu</w:t>
      </w:r>
      <w:bookmarkEnd w:id="48"/>
    </w:p>
    <w:p w14:paraId="4F5CE8B1" w14:textId="77777777" w:rsidR="00DC4AE0" w:rsidRDefault="00DC4AE0" w:rsidP="00F8655D">
      <w:pPr>
        <w:pStyle w:val="Nagwek3"/>
      </w:pPr>
      <w:bookmarkStart w:id="49" w:name="_Toc178598191"/>
      <w:r>
        <w:t>10.1. Wzór umowy</w:t>
      </w:r>
      <w:r w:rsidRPr="00A9111F">
        <w:t xml:space="preserve"> o dofinansowani</w:t>
      </w:r>
      <w:r>
        <w:t>e</w:t>
      </w:r>
      <w:r w:rsidRPr="00A9111F">
        <w:t xml:space="preserve"> projektu</w:t>
      </w:r>
      <w:bookmarkEnd w:id="49"/>
    </w:p>
    <w:p w14:paraId="3A57A777" w14:textId="77777777" w:rsidR="00A1496D" w:rsidRPr="005600DE" w:rsidRDefault="00A1496D" w:rsidP="00CE52BB">
      <w:pPr>
        <w:pStyle w:val="Akapitzlist"/>
        <w:numPr>
          <w:ilvl w:val="0"/>
          <w:numId w:val="16"/>
        </w:numPr>
        <w:ind w:left="357" w:hanging="357"/>
        <w:rPr>
          <w:lang w:eastAsia="ja-JP"/>
        </w:rPr>
      </w:pPr>
      <w:bookmarkStart w:id="50" w:name="_Hlk140061475"/>
      <w:r w:rsidRPr="005600DE">
        <w:rPr>
          <w:lang w:eastAsia="ja-JP"/>
        </w:rPr>
        <w:t xml:space="preserve">Wzór umowy o dofinansowanie projektu </w:t>
      </w:r>
      <w:bookmarkEnd w:id="50"/>
      <w:r w:rsidRPr="005600DE">
        <w:rPr>
          <w:lang w:eastAsia="ja-JP"/>
        </w:rPr>
        <w:t xml:space="preserve">stanowi </w:t>
      </w:r>
      <w:r w:rsidRPr="005600DE">
        <w:rPr>
          <w:b/>
          <w:lang w:eastAsia="ja-JP"/>
        </w:rPr>
        <w:t xml:space="preserve">Załącznik nr </w:t>
      </w:r>
      <w:r w:rsidR="005600DE" w:rsidRPr="005600DE">
        <w:rPr>
          <w:b/>
          <w:lang w:eastAsia="ja-JP"/>
        </w:rPr>
        <w:t>4</w:t>
      </w:r>
      <w:r w:rsidRPr="005600DE">
        <w:rPr>
          <w:lang w:eastAsia="ja-JP"/>
        </w:rPr>
        <w:t xml:space="preserve"> do niniejszego Regulaminu.</w:t>
      </w:r>
    </w:p>
    <w:p w14:paraId="4FC05FEA" w14:textId="77777777" w:rsidR="00A1496D" w:rsidRPr="005600DE" w:rsidRDefault="00A1496D" w:rsidP="00CE52BB">
      <w:pPr>
        <w:pStyle w:val="Akapitzlist"/>
        <w:numPr>
          <w:ilvl w:val="0"/>
          <w:numId w:val="16"/>
        </w:numPr>
        <w:ind w:left="357" w:hanging="357"/>
        <w:rPr>
          <w:lang w:eastAsia="ja-JP"/>
        </w:rPr>
      </w:pPr>
      <w:r w:rsidRPr="005600DE">
        <w:rPr>
          <w:lang w:eastAsia="ja-JP"/>
        </w:rPr>
        <w:t xml:space="preserve">Wzór umowy o dofinansowanie projektu - dla projektu, którego budżet ustalony został w oparciu o art. 53 ust. 3 lit. b rozporządzenia ogólnego stanowi </w:t>
      </w:r>
      <w:r w:rsidRPr="005600DE">
        <w:rPr>
          <w:b/>
          <w:lang w:eastAsia="ja-JP"/>
        </w:rPr>
        <w:t xml:space="preserve">Załącznik nr </w:t>
      </w:r>
      <w:r w:rsidR="005600DE" w:rsidRPr="005600DE">
        <w:rPr>
          <w:b/>
          <w:lang w:eastAsia="ja-JP"/>
        </w:rPr>
        <w:t>5</w:t>
      </w:r>
      <w:r w:rsidRPr="005600DE">
        <w:rPr>
          <w:lang w:eastAsia="ja-JP"/>
        </w:rPr>
        <w:t xml:space="preserve"> do niniejszego Regulaminu.</w:t>
      </w:r>
    </w:p>
    <w:p w14:paraId="222C6C20" w14:textId="77777777" w:rsidR="00DC4AE0" w:rsidRPr="00F954CC" w:rsidRDefault="00DC4AE0" w:rsidP="00F8655D">
      <w:pPr>
        <w:pStyle w:val="Nagwek3"/>
      </w:pPr>
      <w:bookmarkStart w:id="51" w:name="_Toc178598192"/>
      <w:r>
        <w:t>10.2. Czynności przed zawarciem umowy o dofinansowanie projektu</w:t>
      </w:r>
      <w:bookmarkEnd w:id="51"/>
    </w:p>
    <w:p w14:paraId="1D3CD27B" w14:textId="77777777" w:rsidR="00DC4AE0" w:rsidRDefault="00DC4AE0" w:rsidP="00413F7B">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41637DC5" w14:textId="77777777" w:rsidR="00DC4AE0" w:rsidRDefault="00DC4AE0" w:rsidP="00CE52BB">
      <w:pPr>
        <w:pStyle w:val="Akapitzlist"/>
        <w:numPr>
          <w:ilvl w:val="3"/>
          <w:numId w:val="10"/>
        </w:numPr>
        <w:ind w:left="357" w:hanging="357"/>
      </w:pPr>
      <w:r w:rsidRPr="00581D60">
        <w:rPr>
          <w:b/>
        </w:rPr>
        <w:t>Wniosek o dodanie osoby/osób uprawnionych do zarządzania projektem</w:t>
      </w:r>
      <w:r w:rsidRPr="00BA58B1">
        <w:t xml:space="preserve"> po stronie beneficjenta</w:t>
      </w:r>
      <w:r>
        <w:br/>
        <w:t xml:space="preserve">Przez osobę zarządzającą projektem rozumie się osobę, wskazaną przez beneficjenta </w:t>
      </w:r>
      <w:r>
        <w:lastRenderedPageBreak/>
        <w:t xml:space="preserve">upoważnioną w ramach obsługi </w:t>
      </w:r>
      <w:r w:rsidR="00F612FB">
        <w:t xml:space="preserve">aplikacji </w:t>
      </w:r>
      <w:r>
        <w:t>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r w:rsidRPr="007A705D">
        <w:t xml:space="preserve"> </w:t>
      </w:r>
      <w:r>
        <w:t>W celu wskazania ww. osoby należy przekazać wypełniony Z</w:t>
      </w:r>
      <w:r w:rsidRPr="007A705D">
        <w:t xml:space="preserve">ałącznik nr 5 do </w:t>
      </w:r>
      <w:hyperlink r:id="rId17" w:history="1">
        <w:r w:rsidRPr="00C90775">
          <w:rPr>
            <w:rStyle w:val="Hipercze"/>
          </w:rPr>
          <w:t xml:space="preserve">Wytycznych </w:t>
        </w:r>
        <w:proofErr w:type="spellStart"/>
        <w:r w:rsidRPr="00C90775">
          <w:rPr>
            <w:rStyle w:val="Hipercze"/>
          </w:rPr>
          <w:t>MFiPR</w:t>
        </w:r>
        <w:proofErr w:type="spellEnd"/>
        <w:r w:rsidRPr="00C90775">
          <w:rPr>
            <w:rStyle w:val="Hipercze"/>
          </w:rPr>
          <w:t xml:space="preserve"> dotyczących warunków gromadzenia i przekazywania w postaci elektronicznej na lata 2021-2027</w:t>
        </w:r>
      </w:hyperlink>
      <w:r>
        <w:rPr>
          <w:rStyle w:val="Odwoanieprzypisudolnego"/>
        </w:rPr>
        <w:footnoteReference w:id="20"/>
      </w:r>
      <w:r>
        <w:t xml:space="preserve">. </w:t>
      </w:r>
      <w:r>
        <w:br/>
        <w:t xml:space="preserve">Procedura zgłaszania osoby uprawnionej zarządzającej projektem po stronie beneficjenta zawarta została w Załączniku nr 4 do ww. Wytycznych. </w:t>
      </w:r>
    </w:p>
    <w:p w14:paraId="20DCB42D" w14:textId="77777777" w:rsidR="00DC4AE0" w:rsidRPr="00A9111F" w:rsidRDefault="00DC4AE0" w:rsidP="00CE52BB">
      <w:pPr>
        <w:pStyle w:val="Akapitzlist"/>
        <w:numPr>
          <w:ilvl w:val="0"/>
          <w:numId w:val="10"/>
        </w:numPr>
        <w:ind w:left="357" w:hanging="357"/>
        <w:rPr>
          <w:b/>
        </w:rPr>
      </w:pPr>
      <w:r w:rsidRPr="00A9111F">
        <w:rPr>
          <w:b/>
        </w:rPr>
        <w:t xml:space="preserve">Poświadczenie zabezpieczenia środków (wkładu własnego) </w:t>
      </w:r>
      <w:r w:rsidRPr="00581D60">
        <w:t>beneficjenta i partnerów niezbędnych w celu prawidłowej realizacji projektu</w:t>
      </w:r>
      <w:r>
        <w:rPr>
          <w:b/>
        </w:rPr>
        <w:br/>
      </w:r>
      <w:r>
        <w:t>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4DF8F25F" w14:textId="77777777" w:rsidR="00DC4AE0" w:rsidRPr="00BA58B1" w:rsidRDefault="00DC4AE0" w:rsidP="00CE52BB">
      <w:pPr>
        <w:pStyle w:val="Akapitzlist"/>
        <w:numPr>
          <w:ilvl w:val="0"/>
          <w:numId w:val="10"/>
        </w:numPr>
        <w:ind w:left="357" w:hanging="357"/>
        <w:rPr>
          <w:b/>
        </w:rPr>
      </w:pPr>
      <w:r w:rsidRPr="00BA58B1">
        <w:rPr>
          <w:b/>
        </w:rPr>
        <w:t>Harmonogram dokonywania wydatków</w:t>
      </w:r>
      <w:r>
        <w:rPr>
          <w:b/>
        </w:rPr>
        <w:br/>
      </w:r>
      <w:r>
        <w:t xml:space="preserve">Beneficjent opracowuje, w oparciu o wniosek o dofinansowanie projektu, harmonogram dokonywania wydatków, który po uzgodnieniu jego zapisów z IZ FEP 2021-2027, staje się Załącznikiem do </w:t>
      </w:r>
      <w:r w:rsidR="00EC0585">
        <w:t>umowy</w:t>
      </w:r>
      <w:r>
        <w:t>.</w:t>
      </w:r>
    </w:p>
    <w:p w14:paraId="6277000D" w14:textId="77777777" w:rsidR="00DC4AE0" w:rsidRPr="00581D60" w:rsidRDefault="00DC4AE0" w:rsidP="00CE52BB">
      <w:pPr>
        <w:pStyle w:val="Akapitzlist"/>
        <w:numPr>
          <w:ilvl w:val="0"/>
          <w:numId w:val="10"/>
        </w:numPr>
        <w:ind w:left="357" w:hanging="357"/>
      </w:pPr>
      <w:r w:rsidRPr="00BA58B1">
        <w:rPr>
          <w:b/>
        </w:rPr>
        <w:t xml:space="preserve">Oświadczenie beneficjenta </w:t>
      </w:r>
      <w:r w:rsidRPr="00581D60">
        <w:t>(w przypadku projektu partnerskiego partnera wiodącego)</w:t>
      </w:r>
      <w:r w:rsidRPr="00BA58B1">
        <w:rPr>
          <w:b/>
        </w:rPr>
        <w:t xml:space="preserve"> o</w:t>
      </w:r>
      <w:r>
        <w:rPr>
          <w:b/>
        </w:rPr>
        <w:t> </w:t>
      </w:r>
      <w:r w:rsidRPr="00BA58B1">
        <w:rPr>
          <w:b/>
        </w:rPr>
        <w:t>rachunku/ach bankowym/</w:t>
      </w:r>
      <w:proofErr w:type="spellStart"/>
      <w:r w:rsidRPr="00BA58B1">
        <w:rPr>
          <w:b/>
        </w:rPr>
        <w:t>ch</w:t>
      </w:r>
      <w:proofErr w:type="spellEnd"/>
      <w:r w:rsidRPr="00BA58B1">
        <w:rPr>
          <w:b/>
        </w:rPr>
        <w:t xml:space="preserve"> </w:t>
      </w:r>
      <w:r w:rsidRPr="00581D60">
        <w:t>prowadzonym/</w:t>
      </w:r>
      <w:proofErr w:type="spellStart"/>
      <w:r w:rsidRPr="00581D60">
        <w:t>ch</w:t>
      </w:r>
      <w:proofErr w:type="spellEnd"/>
      <w:r w:rsidRPr="00581D60">
        <w:t xml:space="preserve"> na potrzeby realizacji projektu (tj. na cele refundacji i zaliczki).</w:t>
      </w:r>
    </w:p>
    <w:p w14:paraId="0A49CEE3" w14:textId="77777777" w:rsidR="00DC4AE0" w:rsidRPr="00581D60" w:rsidRDefault="00DC4AE0" w:rsidP="00CE52BB">
      <w:pPr>
        <w:pStyle w:val="Akapitzlist"/>
        <w:numPr>
          <w:ilvl w:val="0"/>
          <w:numId w:val="10"/>
        </w:numPr>
        <w:ind w:left="357" w:hanging="357"/>
      </w:pPr>
      <w:r w:rsidRPr="00BA58B1">
        <w:rPr>
          <w:b/>
        </w:rPr>
        <w:t xml:space="preserve">Doszczegółowienie zakresu rzeczowego i finansowego </w:t>
      </w:r>
      <w:r w:rsidRPr="00581D60">
        <w:t>w podziale na partnerów projektu (jeśli dotyczy).</w:t>
      </w:r>
    </w:p>
    <w:p w14:paraId="4C929DFA" w14:textId="77777777" w:rsidR="00DC4AE0" w:rsidRPr="00581D60" w:rsidRDefault="00DC4AE0" w:rsidP="00CE52BB">
      <w:pPr>
        <w:pStyle w:val="Akapitzlist"/>
        <w:numPr>
          <w:ilvl w:val="0"/>
          <w:numId w:val="10"/>
        </w:numPr>
        <w:ind w:left="357" w:hanging="357"/>
        <w:rPr>
          <w:b/>
        </w:rPr>
      </w:pPr>
      <w:r>
        <w:t xml:space="preserve">Zaktualizowane na moment podpisania umowy </w:t>
      </w:r>
      <w:r w:rsidRPr="00581D60">
        <w:rPr>
          <w:b/>
        </w:rPr>
        <w:t>oświadczenie beneficjenta oraz partnerów o</w:t>
      </w:r>
      <w:r>
        <w:t> </w:t>
      </w:r>
      <w:r w:rsidRPr="00581D60">
        <w:rPr>
          <w:b/>
        </w:rPr>
        <w:t xml:space="preserve">otrzymanej pomocy de </w:t>
      </w:r>
      <w:proofErr w:type="spellStart"/>
      <w:r w:rsidRPr="00581D60">
        <w:rPr>
          <w:b/>
        </w:rPr>
        <w:t>minimis</w:t>
      </w:r>
      <w:proofErr w:type="spellEnd"/>
      <w:r>
        <w:t>, które stanowi Załącznik nr 6.1a do wniosku o dofinansowanie (jeśli dotyczy).</w:t>
      </w:r>
    </w:p>
    <w:p w14:paraId="2FC34C8C" w14:textId="77777777" w:rsidR="00DC4AE0" w:rsidRPr="00581D60" w:rsidRDefault="00DC4AE0" w:rsidP="00CE52BB">
      <w:pPr>
        <w:pStyle w:val="Akapitzlist"/>
        <w:numPr>
          <w:ilvl w:val="0"/>
          <w:numId w:val="10"/>
        </w:numPr>
        <w:ind w:left="357" w:hanging="357"/>
        <w:rPr>
          <w:b/>
        </w:rPr>
      </w:pPr>
      <w:r w:rsidRPr="00581D60">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725C70B2" w14:textId="77777777" w:rsidR="00DC4AE0" w:rsidRPr="00581D60" w:rsidRDefault="00DC4AE0" w:rsidP="00CE52BB">
      <w:pPr>
        <w:pStyle w:val="Akapitzlist"/>
        <w:numPr>
          <w:ilvl w:val="0"/>
          <w:numId w:val="10"/>
        </w:numPr>
        <w:ind w:left="357" w:hanging="357"/>
        <w:rPr>
          <w:b/>
        </w:rPr>
      </w:pPr>
      <w:r w:rsidRPr="00581D60">
        <w:rPr>
          <w:b/>
        </w:rPr>
        <w:t>Zaktualizowany wniosek o dofinansowanie</w:t>
      </w:r>
      <w:r>
        <w:t xml:space="preserve"> projektu – w przypadku konieczności wprowadzenia zmian wynikających z procesu oceny.</w:t>
      </w:r>
    </w:p>
    <w:p w14:paraId="5F5C54B3" w14:textId="77777777" w:rsidR="00DC4AE0" w:rsidRDefault="00DC4AE0" w:rsidP="00CE52BB">
      <w:pPr>
        <w:pStyle w:val="Akapitzlist"/>
        <w:numPr>
          <w:ilvl w:val="0"/>
          <w:numId w:val="10"/>
        </w:numPr>
        <w:ind w:left="357" w:hanging="357"/>
      </w:pPr>
      <w:r w:rsidRPr="00581D60">
        <w:rPr>
          <w:b/>
        </w:rPr>
        <w:lastRenderedPageBreak/>
        <w:t>Szczegółowy opis zakresu projektu</w:t>
      </w:r>
      <w:r>
        <w:rPr>
          <w:b/>
        </w:rPr>
        <w:br/>
      </w:r>
      <w:r>
        <w:t xml:space="preserve">Należy dostarczyć dokument </w:t>
      </w:r>
      <w:r w:rsidR="00D460B8">
        <w:t>w postaci wyodrębnionej treści</w:t>
      </w:r>
      <w:r>
        <w:t xml:space="preserve"> Rozdziału nr 1.3 Studi</w:t>
      </w:r>
      <w:r w:rsidR="00EC221F">
        <w:t>um</w:t>
      </w:r>
      <w:r>
        <w:t xml:space="preserve"> Wykonalności </w:t>
      </w:r>
      <w:r w:rsidR="00EC221F">
        <w:t xml:space="preserve">przygotowanego w oparciu o zapisy instrukcji </w:t>
      </w:r>
      <w:r>
        <w:t xml:space="preserve">stanowiącej Załącznik do </w:t>
      </w:r>
      <w:r w:rsidRPr="008835FE">
        <w:t>Załącznik</w:t>
      </w:r>
      <w:r w:rsidR="008835FE">
        <w:t>a nr 1</w:t>
      </w:r>
      <w:r w:rsidRPr="008835FE">
        <w:t xml:space="preserve"> do niniejszego Regulaminu, który, po wcześniejszym uzgodnieniu z </w:t>
      </w:r>
      <w:bookmarkStart w:id="52" w:name="_Hlk146119662"/>
      <w:r w:rsidRPr="008835FE">
        <w:t>IZ FEP 2021-2027</w:t>
      </w:r>
      <w:bookmarkEnd w:id="52"/>
      <w:r w:rsidRPr="008835FE">
        <w:t xml:space="preserve">, stanowić będzie Załącznik do </w:t>
      </w:r>
      <w:r w:rsidR="00F612FB" w:rsidRPr="008835FE">
        <w:t>umowy</w:t>
      </w:r>
      <w:r w:rsidRPr="008835FE">
        <w:t>.</w:t>
      </w:r>
    </w:p>
    <w:p w14:paraId="742A3090" w14:textId="4F12989A" w:rsidR="00DC4AE0" w:rsidRPr="005600DE" w:rsidRDefault="00DC4AE0" w:rsidP="00CE52BB">
      <w:pPr>
        <w:pStyle w:val="Akapitzlist"/>
        <w:numPr>
          <w:ilvl w:val="0"/>
          <w:numId w:val="10"/>
        </w:numPr>
        <w:spacing w:after="120"/>
        <w:ind w:left="357" w:hanging="357"/>
      </w:pPr>
      <w:r w:rsidRPr="005600DE">
        <w:rPr>
          <w:b/>
        </w:rPr>
        <w:t>Inne dokumenty na wezwanie IZ FEP 2021-2027</w:t>
      </w:r>
      <w:r w:rsidRPr="005600DE">
        <w:t>, w tym w szczególności wynikające z Załącznik</w:t>
      </w:r>
      <w:r w:rsidR="008835FE" w:rsidRPr="005600DE">
        <w:t>a nr 1</w:t>
      </w:r>
      <w:r w:rsidRPr="005600DE">
        <w:t xml:space="preserve"> do niniejszego Regulaminu, których beneficjent nie przedłożył na etapie składania wniosku o dofinansowanie</w:t>
      </w:r>
      <w:r w:rsidR="00CF7FAC">
        <w:t xml:space="preserve"> tj</w:t>
      </w:r>
      <w:r w:rsidR="001E3389">
        <w:t xml:space="preserve">. </w:t>
      </w:r>
      <w:r w:rsidR="001E3389" w:rsidRPr="005C68D4">
        <w:rPr>
          <w:b/>
        </w:rPr>
        <w:t xml:space="preserve">zgód na realizację inwestycji np. </w:t>
      </w:r>
      <w:bookmarkStart w:id="53" w:name="_Hlk178255479"/>
      <w:r w:rsidR="001E3389" w:rsidRPr="005C68D4">
        <w:rPr>
          <w:b/>
        </w:rPr>
        <w:t>pozwolenie na budowę, zgłoszenie zamiaru wykonywania robót budowlanych niewymagających pozwolenia na budowę</w:t>
      </w:r>
      <w:bookmarkEnd w:id="53"/>
      <w:r w:rsidR="001E3389">
        <w:rPr>
          <w:b/>
        </w:rPr>
        <w:t>.</w:t>
      </w:r>
    </w:p>
    <w:p w14:paraId="119606D7" w14:textId="77777777" w:rsidR="00DC4AE0" w:rsidRDefault="00DC4AE0" w:rsidP="00413F7B">
      <w:pPr>
        <w:spacing w:after="120"/>
      </w:pPr>
      <w:r w:rsidRPr="009C6DBF">
        <w:t xml:space="preserve">W piśmie, o którym mowa powyżej, IZ FEP 2021-2027 wyznaczy ostateczny termin złożenia dokumentów niezbędnych do zawarcia umowy o dofinansowanie projektu. </w:t>
      </w:r>
      <w:r w:rsidR="001E3389">
        <w:t xml:space="preserve">W przypadku zgód na realizację inwestycji np. </w:t>
      </w:r>
      <w:r w:rsidR="001E3389" w:rsidRPr="001E3389">
        <w:t>pozwoleni</w:t>
      </w:r>
      <w:r w:rsidR="001E3389">
        <w:t>a</w:t>
      </w:r>
      <w:r w:rsidR="001E3389" w:rsidRPr="001E3389">
        <w:t xml:space="preserve"> na budowę</w:t>
      </w:r>
      <w:r w:rsidR="001E3389">
        <w:t xml:space="preserve">, </w:t>
      </w:r>
      <w:r w:rsidR="001E3389" w:rsidRPr="001E3389">
        <w:t>zgłoszeni</w:t>
      </w:r>
      <w:r w:rsidR="001E3389">
        <w:t>a</w:t>
      </w:r>
      <w:r w:rsidR="001E3389" w:rsidRPr="001E3389">
        <w:t xml:space="preserve"> zamiaru wykonywania robót budowlanych niewymagających pozwolenia na budowę</w:t>
      </w:r>
      <w:r w:rsidR="001E3389">
        <w:t xml:space="preserve"> termin ten wynosi </w:t>
      </w:r>
      <w:r w:rsidR="001E3389" w:rsidRPr="005C68D4">
        <w:rPr>
          <w:b/>
        </w:rPr>
        <w:t>3 miesiące od daty publikacji informacji o wynikach postępowania w sprawie wyboru projektów do dofinansowania</w:t>
      </w:r>
      <w:r w:rsidR="001E3389">
        <w:t xml:space="preserve"> w ramach naboru </w:t>
      </w:r>
      <w:r w:rsidR="00A650A5" w:rsidRPr="00A650A5">
        <w:t>dla Działania 2.9 Przystosowanie do zmian klimatu programu regionalnego FEP 2021-2027</w:t>
      </w:r>
      <w:r w:rsidR="00A650A5">
        <w:t xml:space="preserve">, o której mowa w pkt. 9.3. niniejszego Regulaminu. </w:t>
      </w:r>
      <w:r>
        <w:t xml:space="preserve">Niezłożenie dokumentów </w:t>
      </w:r>
      <w:r w:rsidR="00B201FA">
        <w:t>we wskazanym</w:t>
      </w:r>
      <w:r>
        <w:t xml:space="preserve"> termin</w:t>
      </w:r>
      <w:r w:rsidR="00B201FA">
        <w:t>ie</w:t>
      </w:r>
      <w:r>
        <w:t xml:space="preserve"> oznaczać będzie rezygnację </w:t>
      </w:r>
      <w:r w:rsidR="00B201FA">
        <w:t xml:space="preserve">wnioskodawcy </w:t>
      </w:r>
      <w:r>
        <w:t>z</w:t>
      </w:r>
      <w:r w:rsidR="00B201FA">
        <w:t> </w:t>
      </w:r>
      <w:r>
        <w:t>dofinansowania i stanowić będzie dla IZ FEP 2021-2027 przesłankę do odmowy zawarcia umowy o</w:t>
      </w:r>
      <w:r w:rsidR="00B201FA">
        <w:t> </w:t>
      </w:r>
      <w:r>
        <w:t>dofinansowanie projektu.</w:t>
      </w:r>
    </w:p>
    <w:p w14:paraId="439129C4" w14:textId="77777777" w:rsidR="00DC4AE0" w:rsidRDefault="00DC4AE0" w:rsidP="00413F7B">
      <w:pPr>
        <w:spacing w:after="120"/>
      </w:pPr>
      <w:r>
        <w:t>W uzasadnionych przypadkach IZ FEP 2021-2027 może negocjować zakres rzeczowy projektu lub jego poziom dofinansowania.</w:t>
      </w:r>
      <w:r w:rsidR="00EC0585">
        <w:t xml:space="preserve"> </w:t>
      </w:r>
      <w:r>
        <w:t>Przy wprowadzaniu zmian zakresu rzeczowego oraz poziomu dofinansowania projektu, IZ FEP 2021-2027 dokona ponownej analizy wniosku pod kątem spełniania kryteriów wyboru projektów.</w:t>
      </w:r>
    </w:p>
    <w:p w14:paraId="32FC1EDE" w14:textId="77777777" w:rsidR="00DC4AE0" w:rsidRDefault="00DC4AE0" w:rsidP="00413F7B">
      <w:pPr>
        <w:spacing w:after="120"/>
      </w:pPr>
      <w:r>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0D38FC40" w14:textId="77777777" w:rsidR="0069115D" w:rsidRDefault="00E100C7" w:rsidP="00413F7B">
      <w:pPr>
        <w:pStyle w:val="Nagwek2"/>
      </w:pPr>
      <w:bookmarkStart w:id="54" w:name="_Toc178598193"/>
      <w:r>
        <w:t>1</w:t>
      </w:r>
      <w:r w:rsidR="00DC4AE0">
        <w:t>1</w:t>
      </w:r>
      <w:r w:rsidR="00E73344" w:rsidRPr="00A9111F">
        <w:t xml:space="preserve">. </w:t>
      </w:r>
      <w:r w:rsidR="0069115D">
        <w:t>Środki odwoławcze</w:t>
      </w:r>
      <w:r w:rsidR="00677869">
        <w:t xml:space="preserve"> przysługujące wnioskodawcy</w:t>
      </w:r>
      <w:bookmarkEnd w:id="54"/>
    </w:p>
    <w:p w14:paraId="5E31CF4E" w14:textId="77777777" w:rsidR="00677869" w:rsidRDefault="00677869" w:rsidP="00413F7B">
      <w:pPr>
        <w:spacing w:after="120"/>
      </w:pPr>
      <w:r>
        <w:t xml:space="preserve">Procedura odwoławcza uregulowana </w:t>
      </w:r>
      <w:r w:rsidR="00960D60">
        <w:t>została</w:t>
      </w:r>
      <w:r>
        <w:t xml:space="preserve"> szczegółowo w Rozdziale 16 ustawy wdrożeniowej.</w:t>
      </w:r>
    </w:p>
    <w:p w14:paraId="37EADC0C" w14:textId="77777777" w:rsidR="00677869" w:rsidRDefault="00677869" w:rsidP="00413F7B">
      <w:pPr>
        <w:spacing w:after="120"/>
      </w:pPr>
      <w:r>
        <w:t>W przypadku negatywnej oceny projektu na dowolnym z etapów oceny, o których mowa w pkt</w:t>
      </w:r>
      <w:r w:rsidR="0056747C">
        <w:t xml:space="preserve"> </w:t>
      </w:r>
      <w:r w:rsidR="0056747C" w:rsidRPr="009538C3">
        <w:t>6</w:t>
      </w:r>
      <w:r w:rsidR="0056747C">
        <w:t xml:space="preserve">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w:t>
      </w:r>
      <w:bookmarkStart w:id="55" w:name="_Hlk146119413"/>
      <w:r w:rsidRPr="009538C3">
        <w:t xml:space="preserve">pkt </w:t>
      </w:r>
      <w:r w:rsidR="003059D2" w:rsidRPr="009538C3">
        <w:t>9.2.</w:t>
      </w:r>
      <w:r>
        <w:t xml:space="preserve"> niniejszego Regulaminu</w:t>
      </w:r>
      <w:bookmarkEnd w:id="55"/>
      <w:r>
        <w:t>. W informacji tej zawarte będzie pouczenie o</w:t>
      </w:r>
      <w:r w:rsidR="003059D2">
        <w:t> </w:t>
      </w:r>
      <w:r>
        <w:t>możliwości wniesienia protestu określające w szczególności wymogi formalne, które musi spełniać protest oraz formę jego wniesienia.</w:t>
      </w:r>
    </w:p>
    <w:p w14:paraId="480883BD" w14:textId="77777777" w:rsidR="00677869" w:rsidRDefault="00677869" w:rsidP="00413F7B">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09B2B92A" w14:textId="77777777" w:rsidR="00677869" w:rsidRDefault="00677869" w:rsidP="00413F7B">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w:t>
      </w:r>
      <w:r>
        <w:lastRenderedPageBreak/>
        <w:t>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28762905" w14:textId="77777777" w:rsidR="00677869" w:rsidRDefault="00677869" w:rsidP="00413F7B">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58107776" w14:textId="77777777" w:rsidR="00677869" w:rsidRDefault="00677869" w:rsidP="00413F7B">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0AC3D11F" w14:textId="77777777" w:rsidR="00677869" w:rsidRDefault="00677869" w:rsidP="00413F7B">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153A5148" w14:textId="77777777" w:rsidR="00677869" w:rsidRDefault="00677869" w:rsidP="00CE52BB">
      <w:pPr>
        <w:pStyle w:val="Akapitzlist"/>
        <w:numPr>
          <w:ilvl w:val="3"/>
          <w:numId w:val="19"/>
        </w:numPr>
        <w:ind w:left="357" w:hanging="357"/>
      </w:pPr>
      <w:r>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794CE16A" w14:textId="77777777" w:rsidR="00677869" w:rsidRDefault="00677869" w:rsidP="00CE52BB">
      <w:pPr>
        <w:pStyle w:val="Akapitzlist"/>
        <w:numPr>
          <w:ilvl w:val="3"/>
          <w:numId w:val="19"/>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15708A6F" w14:textId="77777777" w:rsidR="00960D60" w:rsidRDefault="00677869" w:rsidP="00413F7B">
      <w:r>
        <w:t xml:space="preserve">W art. 77 ust. 3 ustawy wdrożeniowej określono, jaką sytuację należy rozumieć przez wyczerpanie kwoty przeznaczonej na dofinansowanie projektów, o którym mowa powyżej. </w:t>
      </w:r>
    </w:p>
    <w:p w14:paraId="197B7F98" w14:textId="77777777" w:rsidR="002A3C31" w:rsidRPr="0069115D" w:rsidRDefault="00677869" w:rsidP="00413F7B">
      <w:r>
        <w:t xml:space="preserve">IZ FEP </w:t>
      </w:r>
      <w:r w:rsidR="003059D2">
        <w:t xml:space="preserve">2021-2027 </w:t>
      </w:r>
      <w:r>
        <w:t xml:space="preserve">niezwłocznie podaje do publicznej wiadomości na swojej stronie internetowej oraz na </w:t>
      </w:r>
      <w:hyperlink r:id="rId18" w:history="1">
        <w:r w:rsidRPr="00C90775">
          <w:rPr>
            <w:rStyle w:val="Hipercze"/>
          </w:rPr>
          <w:t xml:space="preserve">portalu </w:t>
        </w:r>
        <w:r w:rsidR="003059D2" w:rsidRPr="00C90775">
          <w:rPr>
            <w:rStyle w:val="Hipercze"/>
          </w:rPr>
          <w:t>funduszy europejskich</w:t>
        </w:r>
      </w:hyperlink>
      <w:r w:rsidR="003059D2">
        <w:rPr>
          <w:rStyle w:val="Odwoanieprzypisudolnego"/>
        </w:rPr>
        <w:footnoteReference w:id="21"/>
      </w:r>
      <w:r w:rsidR="003059D2">
        <w:t xml:space="preserve"> </w:t>
      </w:r>
      <w:r>
        <w:t>informację o tym, że nastąpiło wyczerpanie tej kwoty.</w:t>
      </w:r>
    </w:p>
    <w:p w14:paraId="31DAB7B2" w14:textId="77777777" w:rsidR="00FD12F5" w:rsidRDefault="0069115D" w:rsidP="00413F7B">
      <w:pPr>
        <w:pStyle w:val="Nagwek2"/>
      </w:pPr>
      <w:bookmarkStart w:id="56" w:name="_Toc178598194"/>
      <w:r w:rsidRPr="0069115D">
        <w:t>1</w:t>
      </w:r>
      <w:r w:rsidR="00DC4AE0">
        <w:t>2</w:t>
      </w:r>
      <w:r w:rsidRPr="0069115D">
        <w:t>.</w:t>
      </w:r>
      <w:r>
        <w:t xml:space="preserve"> </w:t>
      </w:r>
      <w:r w:rsidR="00FD12F5">
        <w:t>Unieważnienie postępowania</w:t>
      </w:r>
      <w:bookmarkEnd w:id="56"/>
    </w:p>
    <w:p w14:paraId="2EC5FA76" w14:textId="77777777" w:rsidR="00DC4AE0" w:rsidRDefault="005B0FB1" w:rsidP="00413F7B">
      <w:r>
        <w:t>Zgodnie z art. 58 ust. 1 ustawy wdrożeniowej p</w:t>
      </w:r>
      <w:r w:rsidR="00DC4AE0">
        <w:t>ostępowanie może zostać unieważnione w jednym z</w:t>
      </w:r>
      <w:r w:rsidR="009538C3">
        <w:t> </w:t>
      </w:r>
      <w:r w:rsidR="00DC4AE0">
        <w:t>niżej wymienionych przypadków:</w:t>
      </w:r>
    </w:p>
    <w:p w14:paraId="7C264FB0" w14:textId="77777777" w:rsidR="00DC4AE0" w:rsidRDefault="00DC4AE0" w:rsidP="00CE52BB">
      <w:pPr>
        <w:pStyle w:val="Akapitzlist"/>
        <w:numPr>
          <w:ilvl w:val="0"/>
          <w:numId w:val="17"/>
        </w:numPr>
        <w:ind w:left="357" w:hanging="357"/>
      </w:pPr>
      <w:r>
        <w:t>w terminie składania wniosków o dofinansowanie projektów nie złożono żadnego wniosku</w:t>
      </w:r>
      <w:r w:rsidR="00BC4C20">
        <w:t>,</w:t>
      </w:r>
    </w:p>
    <w:p w14:paraId="64CC166F" w14:textId="77777777" w:rsidR="00DC4AE0" w:rsidRDefault="00DC4AE0" w:rsidP="00CE52BB">
      <w:pPr>
        <w:pStyle w:val="Akapitzlist"/>
        <w:numPr>
          <w:ilvl w:val="0"/>
          <w:numId w:val="17"/>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04859823" w14:textId="77777777" w:rsidR="00BC4C20" w:rsidRDefault="00DC4AE0" w:rsidP="00CE52BB">
      <w:pPr>
        <w:pStyle w:val="Akapitzlist"/>
        <w:numPr>
          <w:ilvl w:val="0"/>
          <w:numId w:val="17"/>
        </w:numPr>
        <w:ind w:left="357" w:hanging="357"/>
      </w:pPr>
      <w:r>
        <w:t>postępowanie obarczone jest niemożliwą do usunięcia wadą prawną</w:t>
      </w:r>
      <w:r w:rsidR="00BC4C20">
        <w:t>,</w:t>
      </w:r>
    </w:p>
    <w:p w14:paraId="142A3B34" w14:textId="77777777" w:rsidR="00DC4AE0" w:rsidRPr="00DC4AE0" w:rsidRDefault="00BC4C20" w:rsidP="00CE52BB">
      <w:pPr>
        <w:pStyle w:val="Akapitzlist"/>
        <w:numPr>
          <w:ilvl w:val="0"/>
          <w:numId w:val="17"/>
        </w:numPr>
        <w:ind w:left="357" w:hanging="357"/>
      </w:pPr>
      <w:r>
        <w:t>wszyscy wnioskodawcy, którzy złożyli wnioski w naborze, zrezygnowali z ubiegania się o</w:t>
      </w:r>
      <w:r w:rsidR="009538C3">
        <w:t> </w:t>
      </w:r>
      <w:r>
        <w:t>dofinansowanie</w:t>
      </w:r>
      <w:r w:rsidR="00DC4AE0">
        <w:t>.</w:t>
      </w:r>
    </w:p>
    <w:p w14:paraId="332DEE1E" w14:textId="77777777" w:rsidR="00E73344" w:rsidRDefault="00E73344" w:rsidP="00413F7B">
      <w:pPr>
        <w:pStyle w:val="Nagwek2"/>
      </w:pPr>
      <w:bookmarkStart w:id="57" w:name="_Toc178598195"/>
      <w:r>
        <w:t>1</w:t>
      </w:r>
      <w:r w:rsidR="00FD12F5">
        <w:t>3</w:t>
      </w:r>
      <w:r>
        <w:t xml:space="preserve">. Dokumenty </w:t>
      </w:r>
      <w:r w:rsidR="00CC0BDD">
        <w:t>programowe</w:t>
      </w:r>
      <w:bookmarkEnd w:id="57"/>
    </w:p>
    <w:p w14:paraId="0414BF88" w14:textId="77777777" w:rsidR="00A40CD7" w:rsidRPr="00A40CD7" w:rsidRDefault="00A40CD7" w:rsidP="00CE52BB">
      <w:pPr>
        <w:pStyle w:val="Akapitzlist"/>
        <w:numPr>
          <w:ilvl w:val="0"/>
          <w:numId w:val="11"/>
        </w:numPr>
        <w:spacing w:after="40"/>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w:t>
      </w:r>
      <w:r w:rsidRPr="00A40CD7">
        <w:lastRenderedPageBreak/>
        <w:t>finansowe na potrzeby tych funduszy oraz na potrzeby Funduszu Azylu, Migracji i Integracji, Funduszu Bezpieczeństwa Wewnętrznego i Instrumentu Wsparcia Finansowego na rzecz Zarządzania Granicami i Polityki Wizowej</w:t>
      </w:r>
      <w:r w:rsidR="008835FE">
        <w:t>,</w:t>
      </w:r>
      <w:r>
        <w:t xml:space="preserve"> dostępne pod adresem: </w:t>
      </w:r>
      <w:hyperlink r:id="rId19" w:history="1">
        <w:r w:rsidRPr="0035257E">
          <w:rPr>
            <w:rStyle w:val="Hipercze"/>
          </w:rPr>
          <w:t>https://eur-lex.europa.eu/legal-content/PL/TXT/?uri=CELEX:32021R1060</w:t>
        </w:r>
      </w:hyperlink>
    </w:p>
    <w:p w14:paraId="2B047496" w14:textId="77777777" w:rsidR="00A40CD7" w:rsidRDefault="00A40CD7" w:rsidP="00CE52BB">
      <w:pPr>
        <w:pStyle w:val="Akapitzlist"/>
        <w:numPr>
          <w:ilvl w:val="0"/>
          <w:numId w:val="11"/>
        </w:numPr>
        <w:spacing w:after="40"/>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sidR="008835FE">
        <w:rPr>
          <w:rFonts w:asciiTheme="minorHAnsi" w:hAnsiTheme="minorHAnsi" w:cstheme="minorHAnsi"/>
        </w:rPr>
        <w:t>,</w:t>
      </w:r>
      <w:r>
        <w:rPr>
          <w:rFonts w:asciiTheme="minorHAnsi" w:hAnsiTheme="minorHAnsi" w:cstheme="minorHAnsi"/>
        </w:rPr>
        <w:t xml:space="preserve"> dostępna pod adresem: </w:t>
      </w:r>
      <w:hyperlink r:id="rId20" w:history="1">
        <w:r w:rsidRPr="0035257E">
          <w:rPr>
            <w:rStyle w:val="Hipercze"/>
            <w:rFonts w:asciiTheme="minorHAnsi" w:hAnsiTheme="minorHAnsi" w:cstheme="minorHAnsi"/>
          </w:rPr>
          <w:t>https://isap.sejm.gov.pl/isap.nsf/DocDetails.xsp?id=WDU20220001079</w:t>
        </w:r>
      </w:hyperlink>
    </w:p>
    <w:p w14:paraId="64F97076" w14:textId="77777777" w:rsidR="000579FC" w:rsidRDefault="000579FC" w:rsidP="00CE52BB">
      <w:pPr>
        <w:pStyle w:val="Akapitzlist"/>
        <w:numPr>
          <w:ilvl w:val="0"/>
          <w:numId w:val="11"/>
        </w:numPr>
        <w:spacing w:after="40"/>
        <w:ind w:left="357" w:hanging="357"/>
      </w:pPr>
      <w:r>
        <w:t>Program regionalny Fundusze Europejskie dla Pomorza 2021-2027 zatwierdzony decyzją wykonawczą Komisji Europejskiej nr C(2022) 8860 z dnia 7 grudnia 2022 r.</w:t>
      </w:r>
      <w:r w:rsidR="008835FE">
        <w:t>,</w:t>
      </w:r>
      <w:r w:rsidR="00E937A9">
        <w:t xml:space="preserve"> dostępny pod adresem: </w:t>
      </w:r>
      <w:hyperlink r:id="rId21" w:history="1">
        <w:r w:rsidR="007D1449" w:rsidRPr="00914E60">
          <w:rPr>
            <w:rStyle w:val="Hipercze"/>
          </w:rPr>
          <w:t>https://funduszeuepomorskie.pl/dokumenty/3837-program-fundusze-europejskie-dla-pomorza-2021-2027</w:t>
        </w:r>
      </w:hyperlink>
      <w:r w:rsidR="007D1449">
        <w:t xml:space="preserve"> </w:t>
      </w:r>
    </w:p>
    <w:p w14:paraId="505C5421" w14:textId="77777777" w:rsidR="007D1449" w:rsidRDefault="007D1449" w:rsidP="007D1449">
      <w:pPr>
        <w:pStyle w:val="Akapitzlist"/>
        <w:numPr>
          <w:ilvl w:val="0"/>
          <w:numId w:val="11"/>
        </w:numPr>
        <w:spacing w:after="40"/>
        <w:ind w:left="357" w:hanging="357"/>
      </w:pPr>
      <w:r>
        <w:t xml:space="preserve">Szczegółowy Opis Priorytetów FEP 2021-2027 przyjęty uchwałą </w:t>
      </w:r>
      <w:r w:rsidRPr="008A04E3">
        <w:t xml:space="preserve">nr </w:t>
      </w:r>
      <w:r w:rsidRPr="00EB1AD9">
        <w:rPr>
          <w:highlight w:val="yellow"/>
        </w:rPr>
        <w:t>…/…/…</w:t>
      </w:r>
      <w:r w:rsidRPr="008A04E3">
        <w:t xml:space="preserve"> ZWP z dnia </w:t>
      </w:r>
      <w:r w:rsidRPr="00ED2F25">
        <w:t>26 września 2024 r. dostępny</w:t>
      </w:r>
      <w:r>
        <w:t xml:space="preserve"> pod adresem: </w:t>
      </w:r>
      <w:r w:rsidRPr="00EB1AD9">
        <w:rPr>
          <w:highlight w:val="yellow"/>
        </w:rPr>
        <w:t>…</w:t>
      </w:r>
      <w:r>
        <w:t xml:space="preserve">  </w:t>
      </w:r>
    </w:p>
    <w:p w14:paraId="01145A19" w14:textId="77777777" w:rsidR="00EB1AD9" w:rsidRDefault="00EB1AD9" w:rsidP="00CE52BB">
      <w:pPr>
        <w:pStyle w:val="Akapitzlist"/>
        <w:numPr>
          <w:ilvl w:val="0"/>
          <w:numId w:val="11"/>
        </w:numPr>
        <w:spacing w:after="40"/>
        <w:ind w:left="357" w:hanging="357"/>
      </w:pPr>
      <w:r w:rsidRPr="0016049C">
        <w:t xml:space="preserve">Metodyka wyboru projektów w ramach programu regionalnego Fundusze Europejskie dla Pomorza 2021-2027 (dla projektów dotacyjnych z wyłączeniem projektów zintegrowanych oraz objętych instrumentem RLKS) przyjęta uchwałą 2/I/23 KM FEP z dnia 29 marca 2023 r. dostępna pod adresem: </w:t>
      </w:r>
      <w:bookmarkStart w:id="58" w:name="_Hlk178243733"/>
      <w:r w:rsidR="00904673">
        <w:fldChar w:fldCharType="begin"/>
      </w:r>
      <w:r w:rsidR="00904673">
        <w:instrText xml:space="preserve"> HYPERLINK "https://rpo.pomorskie.eu/wp-content/uploads/2023/12/Zal.-do-uchwaly-nr-2_I_23-Metodyka-wyboru-projektow-FEP.pdf" </w:instrText>
      </w:r>
      <w:r w:rsidR="00904673">
        <w:fldChar w:fldCharType="separate"/>
      </w:r>
      <w:r w:rsidRPr="007B71EB">
        <w:rPr>
          <w:rStyle w:val="Hipercze"/>
        </w:rPr>
        <w:t>https://rpo.pomorskie.eu/wp-content/uploads/2023/12/Zal.-do-uchwaly-nr-2_I_23-Metodyka-wyboru-projektow-FEP.pdf</w:t>
      </w:r>
      <w:r w:rsidR="00904673">
        <w:rPr>
          <w:rStyle w:val="Hipercze"/>
        </w:rPr>
        <w:fldChar w:fldCharType="end"/>
      </w:r>
      <w:r w:rsidR="00A519F9">
        <w:t xml:space="preserve"> </w:t>
      </w:r>
      <w:bookmarkEnd w:id="58"/>
    </w:p>
    <w:p w14:paraId="04D117F9" w14:textId="77777777" w:rsidR="00EB1AD9" w:rsidRDefault="00EB1AD9" w:rsidP="00CE52BB">
      <w:pPr>
        <w:pStyle w:val="Akapitzlist"/>
        <w:numPr>
          <w:ilvl w:val="0"/>
          <w:numId w:val="11"/>
        </w:numPr>
        <w:spacing w:after="40"/>
        <w:ind w:left="357" w:hanging="357"/>
      </w:pPr>
      <w:r w:rsidRPr="003C3142">
        <w:t>Kryteria wyboru projektów</w:t>
      </w:r>
      <w:r w:rsidRPr="00EB1AD9">
        <w:rPr>
          <w:b/>
          <w:bCs/>
          <w:iCs/>
        </w:rPr>
        <w:t xml:space="preserve"> </w:t>
      </w:r>
      <w:r w:rsidRPr="003C3142">
        <w:t>dla Działania 2.</w:t>
      </w:r>
      <w:r>
        <w:t>9</w:t>
      </w:r>
      <w:r w:rsidRPr="003C3142">
        <w:t xml:space="preserve">. </w:t>
      </w:r>
      <w:r>
        <w:t>Przystosowanie do zmian klimatu</w:t>
      </w:r>
      <w:r w:rsidRPr="00EB1AD9">
        <w:rPr>
          <w:b/>
          <w:bCs/>
          <w:iCs/>
        </w:rPr>
        <w:t xml:space="preserve"> </w:t>
      </w:r>
      <w:r w:rsidRPr="003C3142">
        <w:t>w ramach programu regionalnego</w:t>
      </w:r>
      <w:r w:rsidRPr="00EB1AD9">
        <w:rPr>
          <w:b/>
          <w:bCs/>
          <w:iCs/>
        </w:rPr>
        <w:t xml:space="preserve"> </w:t>
      </w:r>
      <w:r w:rsidRPr="003C3142">
        <w:t>Fundusze Europejskie dla Pomorza 2021-2027</w:t>
      </w:r>
      <w:r w:rsidRPr="00EB1AD9">
        <w:rPr>
          <w:b/>
          <w:bCs/>
          <w:iCs/>
        </w:rPr>
        <w:t xml:space="preserve"> </w:t>
      </w:r>
      <w:r w:rsidRPr="00EB1AD9">
        <w:t>w zakresie projektów dotyczących zagospodarowania wód opadowych i roztopowych wraz z błękitno-zieloną infrastrukturą, naturalną i małą retencją wodną</w:t>
      </w:r>
      <w:r>
        <w:t xml:space="preserve">, zatwierdzone uchwałą nr </w:t>
      </w:r>
      <w:r w:rsidRPr="001C1798">
        <w:t>2/V/24</w:t>
      </w:r>
      <w:r>
        <w:t xml:space="preserve"> KM FEP 2021-2027 z dnia 4 kwietnia 2024 r., dostępne </w:t>
      </w:r>
      <w:r w:rsidR="006D0251">
        <w:t xml:space="preserve">pod adresem: </w:t>
      </w:r>
      <w:hyperlink r:id="rId22" w:history="1">
        <w:r w:rsidR="006D0251" w:rsidRPr="00514679">
          <w:rPr>
            <w:rStyle w:val="Hipercze"/>
          </w:rPr>
          <w:t>https://rpo.pomorskie.eu/wp-content/uploads/2024/04/Zal.-Kryteria-wyboru-dla-Dz.-2.9-retencja-1.pdf</w:t>
        </w:r>
      </w:hyperlink>
    </w:p>
    <w:p w14:paraId="64916959" w14:textId="77777777" w:rsidR="00EB1AD9" w:rsidRPr="00EB1AD9" w:rsidRDefault="00EB1AD9" w:rsidP="00CE52BB">
      <w:pPr>
        <w:pStyle w:val="Akapitzlist"/>
        <w:numPr>
          <w:ilvl w:val="0"/>
          <w:numId w:val="11"/>
        </w:numPr>
        <w:spacing w:after="40"/>
        <w:ind w:left="357" w:hanging="357"/>
      </w:pPr>
      <w:r w:rsidRPr="003C3142">
        <w:t>Kryteria wyboru projektów</w:t>
      </w:r>
      <w:r w:rsidRPr="00EB1AD9">
        <w:rPr>
          <w:b/>
          <w:bCs/>
          <w:iCs/>
        </w:rPr>
        <w:t xml:space="preserve"> </w:t>
      </w:r>
      <w:r w:rsidRPr="003C3142">
        <w:t>dla Działania 2.</w:t>
      </w:r>
      <w:r>
        <w:t>9</w:t>
      </w:r>
      <w:r w:rsidRPr="003C3142">
        <w:t xml:space="preserve">. </w:t>
      </w:r>
      <w:r>
        <w:t>Przystosowanie do zmian klimatu</w:t>
      </w:r>
      <w:r w:rsidRPr="00EB1AD9">
        <w:rPr>
          <w:b/>
          <w:bCs/>
          <w:iCs/>
        </w:rPr>
        <w:t xml:space="preserve"> </w:t>
      </w:r>
      <w:r w:rsidRPr="003C3142">
        <w:t>w ramach programu regionalnego</w:t>
      </w:r>
      <w:r w:rsidRPr="00EB1AD9">
        <w:rPr>
          <w:b/>
          <w:bCs/>
          <w:iCs/>
        </w:rPr>
        <w:t xml:space="preserve"> </w:t>
      </w:r>
      <w:r w:rsidRPr="003C3142">
        <w:t>Fundusze Europejskie dla Pomorza 2021-2027</w:t>
      </w:r>
      <w:r w:rsidRPr="00EB1AD9">
        <w:rPr>
          <w:b/>
          <w:bCs/>
          <w:iCs/>
        </w:rPr>
        <w:t xml:space="preserve"> </w:t>
      </w:r>
      <w:r w:rsidRPr="00EB1AD9">
        <w:t>w zakresie projektów dotyczących systemów monitorowania, wczesnego ostrzegania i prognozowania wystąpienia zagrożeń naturalnych oraz wzmacniania służb ratowniczyc</w:t>
      </w:r>
      <w:r>
        <w:t>h, zatwierdzone uchwałą nr 5</w:t>
      </w:r>
      <w:r w:rsidRPr="001C1798">
        <w:t>/V/24</w:t>
      </w:r>
      <w:r>
        <w:t xml:space="preserve"> KM FEP 2021-2027 z dnia 4 kwietnia 2024 r., dostępne </w:t>
      </w:r>
      <w:r w:rsidR="006D0251">
        <w:t xml:space="preserve">pod adresem: </w:t>
      </w:r>
      <w:hyperlink r:id="rId23" w:history="1">
        <w:r w:rsidR="006D0251" w:rsidRPr="00514679">
          <w:rPr>
            <w:rStyle w:val="Hipercze"/>
          </w:rPr>
          <w:t>https://rpo.pomorskie.eu/wp-content/uploads/2024/04/Zal.-Kryteria-wyboru-dla-Dz.-2.9-sys.-monitorowania-1.pdf</w:t>
        </w:r>
      </w:hyperlink>
    </w:p>
    <w:p w14:paraId="39836204" w14:textId="77777777" w:rsidR="000579FC" w:rsidRDefault="000579FC" w:rsidP="00CE52BB">
      <w:pPr>
        <w:pStyle w:val="Akapitzlist"/>
        <w:numPr>
          <w:ilvl w:val="0"/>
          <w:numId w:val="11"/>
        </w:numPr>
        <w:spacing w:after="40"/>
        <w:ind w:left="357" w:hanging="357"/>
      </w:pPr>
      <w:r w:rsidRPr="000579FC">
        <w:t xml:space="preserve">Wytyczne </w:t>
      </w:r>
      <w:proofErr w:type="spellStart"/>
      <w:r>
        <w:t>MFiPR</w:t>
      </w:r>
      <w:proofErr w:type="spellEnd"/>
      <w:r>
        <w:t xml:space="preserve"> </w:t>
      </w:r>
      <w:r w:rsidRPr="000579FC">
        <w:t>dotyczące wyboru projektów na lata 2021-2027</w:t>
      </w:r>
      <w:r w:rsidR="008835FE">
        <w:t>,</w:t>
      </w:r>
      <w:r w:rsidR="00E937A9">
        <w:t xml:space="preserve"> dostępne pod adresem: </w:t>
      </w:r>
      <w:hyperlink r:id="rId24" w:history="1">
        <w:r w:rsidR="00145DBC" w:rsidRPr="00E82F26">
          <w:rPr>
            <w:rStyle w:val="Hipercze"/>
          </w:rPr>
          <w:t>https://www.funduszeeuropejskie.gov.pl/strony/o-funduszach/fundusze-na-lata-2021-2027/prawo-i-dokumenty/wytyczne/wytyczne-dotyczace-wyboru-projektow-na-lata-2021-2027/</w:t>
        </w:r>
      </w:hyperlink>
    </w:p>
    <w:p w14:paraId="00541683" w14:textId="77777777" w:rsidR="00E937A9" w:rsidRDefault="00E937A9" w:rsidP="00CE52BB">
      <w:pPr>
        <w:pStyle w:val="Akapitzlist"/>
        <w:numPr>
          <w:ilvl w:val="0"/>
          <w:numId w:val="11"/>
        </w:numPr>
        <w:spacing w:after="40"/>
        <w:ind w:left="357" w:hanging="357"/>
      </w:pPr>
      <w:r>
        <w:t xml:space="preserve">Wytyczne </w:t>
      </w:r>
      <w:proofErr w:type="spellStart"/>
      <w:r>
        <w:t>MFiPR</w:t>
      </w:r>
      <w:proofErr w:type="spellEnd"/>
      <w:r>
        <w:t xml:space="preserve"> </w:t>
      </w:r>
      <w:r w:rsidRPr="00E937A9">
        <w:t>dotyczące zagadnień związanych z przygotowaniem projektów inwestycyjnych, w tym hybrydowych na lata 2021-2027</w:t>
      </w:r>
      <w:r w:rsidR="008835FE">
        <w:t>,</w:t>
      </w:r>
      <w:r>
        <w:t xml:space="preserve"> dostępne pod adresem: </w:t>
      </w:r>
      <w:hyperlink r:id="rId25"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34F05803" w14:textId="77777777" w:rsidR="00CC0BDD" w:rsidRDefault="00CC0BDD" w:rsidP="00CE52BB">
      <w:pPr>
        <w:pStyle w:val="Akapitzlist"/>
        <w:numPr>
          <w:ilvl w:val="0"/>
          <w:numId w:val="11"/>
        </w:numPr>
        <w:spacing w:after="40"/>
        <w:ind w:left="357" w:hanging="357"/>
      </w:pPr>
      <w:r>
        <w:t xml:space="preserve">Wytyczne </w:t>
      </w:r>
      <w:proofErr w:type="spellStart"/>
      <w:r>
        <w:t>MFiPR</w:t>
      </w:r>
      <w:proofErr w:type="spellEnd"/>
      <w:r>
        <w:t xml:space="preserve"> dotyczące </w:t>
      </w:r>
      <w:r w:rsidRPr="00CC0BDD">
        <w:t>kwalifikowalności wydatków na lata 2021-2027</w:t>
      </w:r>
      <w:r w:rsidR="008835FE">
        <w:t xml:space="preserve">, dostępne pod adresem: </w:t>
      </w:r>
      <w:hyperlink r:id="rId26" w:history="1">
        <w:r w:rsidR="008835FE" w:rsidRPr="00F6451B">
          <w:rPr>
            <w:rStyle w:val="Hipercze"/>
          </w:rPr>
          <w:t>https://www.funduszeeuropejskie.gov.pl/strony/o-funduszach/fundusze-na-lata-2021-2027/prawo-i-dokumenty/wytyczne/wytyczne-dotyczace-kwalifikowalnosci-2021-2027/</w:t>
        </w:r>
      </w:hyperlink>
    </w:p>
    <w:p w14:paraId="036D3C51" w14:textId="77777777" w:rsidR="008918AF" w:rsidRPr="00094979" w:rsidRDefault="000707B0" w:rsidP="00CE52BB">
      <w:pPr>
        <w:pStyle w:val="Akapitzlist"/>
        <w:numPr>
          <w:ilvl w:val="0"/>
          <w:numId w:val="11"/>
        </w:numPr>
        <w:spacing w:after="40"/>
        <w:ind w:left="357" w:hanging="357"/>
        <w:rPr>
          <w:rStyle w:val="Hipercze"/>
          <w:color w:val="auto"/>
          <w:u w:val="none"/>
        </w:rPr>
      </w:pPr>
      <w:r>
        <w:lastRenderedPageBreak/>
        <w:t xml:space="preserve">Wytyczne </w:t>
      </w:r>
      <w:proofErr w:type="spellStart"/>
      <w:r>
        <w:t>MFiPR</w:t>
      </w:r>
      <w:proofErr w:type="spellEnd"/>
      <w:r>
        <w:t xml:space="preserve"> dotyczące realizacji zasad równościowych w ramach funduszy unijnych na lata </w:t>
      </w:r>
      <w:r w:rsidRPr="00094979">
        <w:t>2021-2027</w:t>
      </w:r>
      <w:r w:rsidR="008835FE">
        <w:t>,</w:t>
      </w:r>
      <w:r w:rsidRPr="00094979">
        <w:t xml:space="preserve"> </w:t>
      </w:r>
      <w:r w:rsidR="00E937A9" w:rsidRPr="00094979">
        <w:t xml:space="preserve">dostępne pod adresem: </w:t>
      </w:r>
      <w:hyperlink r:id="rId27" w:history="1">
        <w:r w:rsidR="00E937A9" w:rsidRPr="00094979">
          <w:rPr>
            <w:rStyle w:val="Hipercze"/>
          </w:rPr>
          <w:t>https://www.funduszeeuropejskie.gov.pl/strony/o-funduszach/fundusze-na-lata-2021-2027/prawo-i-dokumenty/wytyczne/wytyczne-dotyczace-realizacji-zasad-rownosciowych-w-ramach-funduszy-unijnych-na-lata-2021-2027/</w:t>
        </w:r>
      </w:hyperlink>
    </w:p>
    <w:p w14:paraId="10AFAD65" w14:textId="77777777" w:rsidR="008918AF" w:rsidRPr="00094979" w:rsidRDefault="008918AF" w:rsidP="00CE52BB">
      <w:pPr>
        <w:pStyle w:val="Akapitzlist"/>
        <w:numPr>
          <w:ilvl w:val="0"/>
          <w:numId w:val="11"/>
        </w:numPr>
        <w:spacing w:after="40"/>
        <w:ind w:left="357" w:hanging="357"/>
        <w:rPr>
          <w:rStyle w:val="Hipercze"/>
          <w:color w:val="auto"/>
          <w:u w:val="none"/>
        </w:rPr>
      </w:pPr>
      <w:r w:rsidRPr="00094979">
        <w:rPr>
          <w:lang w:eastAsia="ja-JP"/>
        </w:rPr>
        <w:t>Wytyczne Komisji Europejskiej dotyczące zapewnienia poszanowania Karty praw podstawowych Unii Europejskiej przy wd</w:t>
      </w:r>
      <w:r w:rsidRPr="009B2E61">
        <w:rPr>
          <w:lang w:eastAsia="ja-JP"/>
        </w:rPr>
        <w:t>rażaniu europejskich funduszy strukturalnych i inwestycyjnych</w:t>
      </w:r>
      <w:r w:rsidR="008835FE">
        <w:rPr>
          <w:lang w:eastAsia="ja-JP"/>
        </w:rPr>
        <w:t>,</w:t>
      </w:r>
      <w:r w:rsidRPr="009B2E61">
        <w:rPr>
          <w:lang w:eastAsia="ja-JP"/>
        </w:rPr>
        <w:t xml:space="preserve"> dostępne pod adresem: </w:t>
      </w:r>
      <w:hyperlink r:id="rId28" w:history="1">
        <w:r w:rsidRPr="00094979">
          <w:rPr>
            <w:rStyle w:val="Hipercze"/>
          </w:rPr>
          <w:t>https://eur-lex.europa.eu/legal-content/PL/TXT/?uri=CELEX%3A52016XC0723%2801%29</w:t>
        </w:r>
      </w:hyperlink>
    </w:p>
    <w:p w14:paraId="3E9BB77C" w14:textId="77777777" w:rsidR="00C03694" w:rsidRDefault="00BC4C20" w:rsidP="00CE52BB">
      <w:pPr>
        <w:pStyle w:val="Akapitzlist"/>
        <w:numPr>
          <w:ilvl w:val="0"/>
          <w:numId w:val="11"/>
        </w:numPr>
        <w:spacing w:after="40"/>
        <w:ind w:left="357" w:hanging="357"/>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9" w:history="1">
        <w:r w:rsidRPr="00BC4C20">
          <w:rPr>
            <w:rStyle w:val="Hipercze"/>
          </w:rPr>
          <w:t>https://fra.europa.eu/sites/default/files/fra_uploads/fra-2018-charter-guidance_pl.pdf</w:t>
        </w:r>
      </w:hyperlink>
    </w:p>
    <w:p w14:paraId="76DAE7EF" w14:textId="77777777" w:rsidR="00EB1AD9" w:rsidRDefault="00EB1AD9" w:rsidP="00CE52BB">
      <w:pPr>
        <w:pStyle w:val="Akapitzlist"/>
        <w:numPr>
          <w:ilvl w:val="0"/>
          <w:numId w:val="11"/>
        </w:numPr>
        <w:spacing w:after="40"/>
        <w:ind w:left="357" w:hanging="357"/>
      </w:pPr>
      <w:r>
        <w:t>Podręcznik</w:t>
      </w:r>
      <w:r w:rsidRPr="00C03694">
        <w:t xml:space="preserve"> wnioskodawcy i beneficjenta Funduszy Europejskich na lata 2021-2027 w zakresie informacji i promocji</w:t>
      </w:r>
      <w:r>
        <w:t xml:space="preserve">, dostępny pod adresem: </w:t>
      </w:r>
      <w:bookmarkStart w:id="59" w:name="_Hlk175564106"/>
      <w:r>
        <w:fldChar w:fldCharType="begin"/>
      </w:r>
      <w:r>
        <w:instrText xml:space="preserve"> HYPERLINK "</w:instrText>
      </w:r>
      <w:r w:rsidRPr="005B6D89">
        <w:instrText>https://www.funduszeeuropejskie.gov.pl/media/132191/Zalacznik_nr1.pdf</w:instrText>
      </w:r>
      <w:r>
        <w:instrText xml:space="preserve">" </w:instrText>
      </w:r>
      <w:r>
        <w:fldChar w:fldCharType="separate"/>
      </w:r>
      <w:r w:rsidRPr="000E0F52">
        <w:rPr>
          <w:rStyle w:val="Hipercze"/>
        </w:rPr>
        <w:t>https://www.funduszeeuropejskie.gov.pl/media/132191/Zalacznik_nr1.pdf</w:t>
      </w:r>
      <w:r>
        <w:fldChar w:fldCharType="end"/>
      </w:r>
      <w:r>
        <w:t xml:space="preserve"> </w:t>
      </w:r>
      <w:bookmarkEnd w:id="59"/>
    </w:p>
    <w:p w14:paraId="4700BE80" w14:textId="77777777" w:rsidR="00CC0BDD" w:rsidRDefault="00E937A9" w:rsidP="00CE52BB">
      <w:pPr>
        <w:pStyle w:val="Akapitzlist"/>
        <w:numPr>
          <w:ilvl w:val="0"/>
          <w:numId w:val="11"/>
        </w:numPr>
        <w:spacing w:after="40"/>
        <w:ind w:left="357" w:hanging="357"/>
      </w:pPr>
      <w:r w:rsidRPr="00E937A9">
        <w:t>Wytyczn</w:t>
      </w:r>
      <w:r w:rsidR="00C03694">
        <w:t>e</w:t>
      </w:r>
      <w:r w:rsidRPr="00E937A9">
        <w:t xml:space="preserve"> </w:t>
      </w:r>
      <w:proofErr w:type="spellStart"/>
      <w:r>
        <w:t>MFiPR</w:t>
      </w:r>
      <w:proofErr w:type="spellEnd"/>
      <w:r>
        <w:t xml:space="preserve"> </w:t>
      </w:r>
      <w:r w:rsidRPr="00E937A9">
        <w:t>dotycząc</w:t>
      </w:r>
      <w:r w:rsidR="00C03694">
        <w:t>e</w:t>
      </w:r>
      <w:r w:rsidRPr="00E937A9">
        <w:t xml:space="preserve"> informacji i promocji Funduszy Europejskich na lata 2021-2027</w:t>
      </w:r>
      <w:r w:rsidR="008835FE">
        <w:t>,</w:t>
      </w:r>
      <w:r w:rsidR="00CC0BDD">
        <w:t xml:space="preserve"> dostępny pod adresem: </w:t>
      </w:r>
      <w:hyperlink r:id="rId30" w:history="1">
        <w:r w:rsidR="00C03694" w:rsidRPr="00E30A8C">
          <w:rPr>
            <w:rStyle w:val="Hipercze"/>
          </w:rPr>
          <w:t>https://www.funduszeeuropejskie.gov.pl/strony/o-funduszach/fundusze-na-lata-2021-2027/prawo-i-dokumenty/wytyczne/wytyczne-dotyczace-informacji-i-promocji-funduszy-europejskich-na-lata-2021-2027/</w:t>
        </w:r>
      </w:hyperlink>
      <w:r w:rsidR="00C03694">
        <w:t xml:space="preserve"> </w:t>
      </w:r>
    </w:p>
    <w:p w14:paraId="029905F3" w14:textId="77777777" w:rsidR="008A6101" w:rsidRPr="00AD11AE" w:rsidRDefault="000707B0" w:rsidP="00CE52BB">
      <w:pPr>
        <w:pStyle w:val="Akapitzlist"/>
        <w:numPr>
          <w:ilvl w:val="0"/>
          <w:numId w:val="11"/>
        </w:numPr>
        <w:spacing w:after="40"/>
        <w:ind w:left="357" w:hanging="357"/>
        <w:rPr>
          <w:rStyle w:val="Hipercze"/>
          <w:color w:val="auto"/>
          <w:u w:val="none"/>
        </w:rPr>
      </w:pPr>
      <w:r>
        <w:t>Analiza spełniania zasady DNSH dla projektu programu Fundusze Europejskie dla Pomorza 2021–2027</w:t>
      </w:r>
      <w:r w:rsidR="008835FE">
        <w:t>,</w:t>
      </w:r>
      <w:r>
        <w:t xml:space="preserve"> </w:t>
      </w:r>
      <w:r w:rsidR="008918AF">
        <w:t xml:space="preserve">dostępna pod adresem: </w:t>
      </w:r>
      <w:hyperlink r:id="rId31" w:history="1">
        <w:r w:rsidR="007D1449" w:rsidRPr="00914E60">
          <w:rPr>
            <w:rStyle w:val="Hipercze"/>
          </w:rPr>
          <w:t>https://funduszeuepomorskie.pl/dokumenty/3840-analiza-spelniania-zasady-dnsh-dla-projektu-programu-fep-2021-2027</w:t>
        </w:r>
      </w:hyperlink>
    </w:p>
    <w:p w14:paraId="4385FFC3" w14:textId="77777777" w:rsidR="00AD11AE" w:rsidRDefault="00AD11AE" w:rsidP="00CE52BB">
      <w:pPr>
        <w:pStyle w:val="Akapitzlist"/>
        <w:numPr>
          <w:ilvl w:val="0"/>
          <w:numId w:val="11"/>
        </w:numPr>
        <w:spacing w:after="40"/>
        <w:ind w:left="357" w:hanging="357"/>
      </w:pPr>
      <w:r>
        <w:t>M</w:t>
      </w:r>
      <w:r w:rsidRPr="00AD11AE">
        <w:t>ap</w:t>
      </w:r>
      <w:r>
        <w:t>y</w:t>
      </w:r>
      <w:r w:rsidRPr="00AD11AE">
        <w:t xml:space="preserve"> zagrożenia powodziowego (MZP) </w:t>
      </w:r>
      <w:r>
        <w:t>oraz</w:t>
      </w:r>
      <w:r w:rsidRPr="00AD11AE">
        <w:t xml:space="preserve"> map</w:t>
      </w:r>
      <w:r>
        <w:t>y</w:t>
      </w:r>
      <w:r w:rsidRPr="00AD11AE">
        <w:t xml:space="preserve"> ryzyka powodziowego (MRP)</w:t>
      </w:r>
      <w:r>
        <w:t xml:space="preserve">, dostępne pod adresem: </w:t>
      </w:r>
      <w:hyperlink r:id="rId32" w:history="1">
        <w:r w:rsidRPr="00266572">
          <w:rPr>
            <w:rStyle w:val="Hipercze"/>
          </w:rPr>
          <w:t>https://www.isok.gov.pl/hydroportal.html</w:t>
        </w:r>
      </w:hyperlink>
      <w:r>
        <w:t xml:space="preserve"> </w:t>
      </w:r>
    </w:p>
    <w:p w14:paraId="06B1B66F" w14:textId="77777777" w:rsidR="00AD11AE" w:rsidRDefault="00AD11AE" w:rsidP="00AD11AE">
      <w:pPr>
        <w:pStyle w:val="Akapitzlist"/>
        <w:numPr>
          <w:ilvl w:val="0"/>
          <w:numId w:val="11"/>
        </w:numPr>
        <w:spacing w:after="40"/>
        <w:ind w:left="357" w:hanging="357"/>
      </w:pPr>
      <w:r w:rsidRPr="00AD11AE">
        <w:t>Wykaz jednostek OSP włączonych do Krajowego Systemu Ratowniczo-Gaśniczego</w:t>
      </w:r>
      <w:r>
        <w:t xml:space="preserve">, dostępny na stronie: </w:t>
      </w:r>
      <w:hyperlink r:id="rId33" w:history="1">
        <w:r w:rsidRPr="00266572">
          <w:rPr>
            <w:rStyle w:val="Hipercze"/>
          </w:rPr>
          <w:t>https://www.gov.pl/web/kgpsp/wykaz-osp-w-ksrg</w:t>
        </w:r>
      </w:hyperlink>
      <w:r>
        <w:t xml:space="preserve"> </w:t>
      </w:r>
    </w:p>
    <w:p w14:paraId="6AB07B97" w14:textId="77777777" w:rsidR="00A05C92" w:rsidRDefault="00E73344" w:rsidP="00413F7B">
      <w:pPr>
        <w:pStyle w:val="Nagwek2"/>
      </w:pPr>
      <w:bookmarkStart w:id="60" w:name="_Toc178598196"/>
      <w:r>
        <w:t>1</w:t>
      </w:r>
      <w:r w:rsidR="00FD12F5">
        <w:t>4</w:t>
      </w:r>
      <w:r>
        <w:t xml:space="preserve">. </w:t>
      </w:r>
      <w:r w:rsidR="00A05C92">
        <w:t>Załączniki</w:t>
      </w:r>
      <w:r w:rsidR="001D7863">
        <w:t xml:space="preserve"> do Regulaminu</w:t>
      </w:r>
      <w:bookmarkEnd w:id="60"/>
    </w:p>
    <w:p w14:paraId="0F8243B3" w14:textId="77777777" w:rsidR="00D36384" w:rsidRPr="008544D2" w:rsidRDefault="00D36384" w:rsidP="00CE52BB">
      <w:pPr>
        <w:pStyle w:val="Akapitzlist"/>
        <w:numPr>
          <w:ilvl w:val="0"/>
          <w:numId w:val="15"/>
        </w:numPr>
        <w:spacing w:after="60"/>
        <w:ind w:left="357" w:hanging="357"/>
      </w:pPr>
      <w:bookmarkStart w:id="61" w:name="_Hlk146114907"/>
      <w:r w:rsidRPr="00E10C23">
        <w:rPr>
          <w:b/>
        </w:rPr>
        <w:t>Załącznik nr 1</w:t>
      </w:r>
      <w:r w:rsidRPr="000A3623">
        <w:t xml:space="preserve"> -</w:t>
      </w:r>
      <w:bookmarkEnd w:id="61"/>
      <w:r w:rsidRPr="000A3623">
        <w:t xml:space="preserve"> </w:t>
      </w:r>
      <w:r w:rsidR="00E10C23">
        <w:t xml:space="preserve">Struktura formularza wniosku o dofinansowanie projektu oraz instrukcja przygotowania załączników do formularza wniosku o dofinansowanie projektu </w:t>
      </w:r>
      <w:r w:rsidR="00197366">
        <w:t>w ramach</w:t>
      </w:r>
      <w:r w:rsidR="00E10C23">
        <w:t xml:space="preserve"> naboru </w:t>
      </w:r>
      <w:r w:rsidR="00FF4E42">
        <w:t>dla</w:t>
      </w:r>
      <w:r w:rsidR="00E10C23">
        <w:t xml:space="preserve"> Działania </w:t>
      </w:r>
      <w:r w:rsidR="00396FAC" w:rsidRPr="00F30DD7">
        <w:t>2</w:t>
      </w:r>
      <w:r w:rsidR="00E10C23" w:rsidRPr="00F30DD7">
        <w:t>.</w:t>
      </w:r>
      <w:r w:rsidR="006D0251">
        <w:t>9</w:t>
      </w:r>
      <w:r w:rsidR="00FF4E42" w:rsidRPr="00F30DD7">
        <w:t>.</w:t>
      </w:r>
      <w:r w:rsidR="00E10C23" w:rsidRPr="00F30DD7">
        <w:t xml:space="preserve"> </w:t>
      </w:r>
      <w:r w:rsidR="006D0251">
        <w:t>Przystosowanie do zmian klimatu</w:t>
      </w:r>
      <w:r w:rsidR="00396FAC" w:rsidRPr="00F30DD7">
        <w:t xml:space="preserve"> </w:t>
      </w:r>
      <w:r w:rsidR="00E10C23" w:rsidRPr="00F30DD7">
        <w:t>FEP 2021-2027</w:t>
      </w:r>
      <w:r w:rsidR="00F30DD7" w:rsidRPr="00F30DD7">
        <w:t xml:space="preserve"> </w:t>
      </w:r>
    </w:p>
    <w:p w14:paraId="136BD676" w14:textId="77777777" w:rsidR="005600DE" w:rsidRDefault="00B41E1F" w:rsidP="005600DE">
      <w:pPr>
        <w:pStyle w:val="Akapitzlist"/>
        <w:numPr>
          <w:ilvl w:val="0"/>
          <w:numId w:val="15"/>
        </w:numPr>
        <w:spacing w:after="60"/>
        <w:ind w:left="357" w:hanging="357"/>
      </w:pPr>
      <w:r w:rsidRPr="008544D2">
        <w:rPr>
          <w:b/>
        </w:rPr>
        <w:t xml:space="preserve">Załącznik nr </w:t>
      </w:r>
      <w:r w:rsidR="009617B2" w:rsidRPr="008544D2">
        <w:rPr>
          <w:b/>
        </w:rPr>
        <w:t>2</w:t>
      </w:r>
      <w:r w:rsidRPr="008544D2">
        <w:t xml:space="preserve"> -</w:t>
      </w:r>
      <w:r w:rsidR="009617B2" w:rsidRPr="008544D2">
        <w:t xml:space="preserve"> </w:t>
      </w:r>
      <w:r w:rsidR="00603708" w:rsidRPr="008544D2">
        <w:t xml:space="preserve">Zasady kwalifikowania wydatków </w:t>
      </w:r>
      <w:r w:rsidR="00197366" w:rsidRPr="008544D2">
        <w:t>w ramach</w:t>
      </w:r>
      <w:r w:rsidR="00603708" w:rsidRPr="008544D2">
        <w:t xml:space="preserve"> naboru </w:t>
      </w:r>
      <w:r w:rsidR="00FF4E42" w:rsidRPr="008544D2">
        <w:t xml:space="preserve">dla </w:t>
      </w:r>
      <w:r w:rsidR="00603708" w:rsidRPr="008544D2">
        <w:t xml:space="preserve">Działania </w:t>
      </w:r>
      <w:r w:rsidR="00A519F9" w:rsidRPr="008544D2">
        <w:t>2.</w:t>
      </w:r>
      <w:r w:rsidR="00EB1AD9">
        <w:t>9</w:t>
      </w:r>
      <w:r w:rsidR="00A519F9" w:rsidRPr="008544D2">
        <w:t xml:space="preserve">. </w:t>
      </w:r>
      <w:r w:rsidR="00EB1AD9">
        <w:t>Przystosowanie do zmian klimatu</w:t>
      </w:r>
      <w:r w:rsidR="00A519F9" w:rsidRPr="008544D2">
        <w:t xml:space="preserve"> </w:t>
      </w:r>
      <w:r w:rsidR="00603708" w:rsidRPr="008544D2">
        <w:t>FEP 2021-2027</w:t>
      </w:r>
    </w:p>
    <w:p w14:paraId="2B0F3BB1" w14:textId="77777777" w:rsidR="005600DE" w:rsidRPr="00183A86" w:rsidRDefault="0009682E" w:rsidP="005600DE">
      <w:pPr>
        <w:pStyle w:val="Akapitzlist"/>
        <w:numPr>
          <w:ilvl w:val="0"/>
          <w:numId w:val="15"/>
        </w:numPr>
        <w:spacing w:after="60"/>
        <w:ind w:left="357" w:hanging="357"/>
      </w:pPr>
      <w:r w:rsidRPr="005600DE">
        <w:rPr>
          <w:b/>
        </w:rPr>
        <w:t xml:space="preserve">Załącznik nr </w:t>
      </w:r>
      <w:r w:rsidR="00573937" w:rsidRPr="005600DE">
        <w:rPr>
          <w:b/>
        </w:rPr>
        <w:t>3</w:t>
      </w:r>
      <w:r w:rsidRPr="005600DE">
        <w:rPr>
          <w:b/>
        </w:rPr>
        <w:t xml:space="preserve"> </w:t>
      </w:r>
      <w:r w:rsidRPr="00F30DD7">
        <w:t xml:space="preserve">- </w:t>
      </w:r>
      <w:r w:rsidR="005600DE" w:rsidRPr="005600DE">
        <w:t xml:space="preserve">Lista gmin zagrożonych trwałą marginalizacją w województwie </w:t>
      </w:r>
      <w:r w:rsidR="005600DE" w:rsidRPr="00183A86">
        <w:t>pomorskim</w:t>
      </w:r>
    </w:p>
    <w:p w14:paraId="0271D271" w14:textId="77777777" w:rsidR="00C01D75" w:rsidRPr="00183A86" w:rsidRDefault="005600DE" w:rsidP="00CE52BB">
      <w:pPr>
        <w:pStyle w:val="Akapitzlist"/>
        <w:numPr>
          <w:ilvl w:val="0"/>
          <w:numId w:val="15"/>
        </w:numPr>
        <w:spacing w:after="60"/>
        <w:ind w:left="357" w:hanging="357"/>
      </w:pPr>
      <w:r w:rsidRPr="00183A86">
        <w:rPr>
          <w:b/>
        </w:rPr>
        <w:t xml:space="preserve">Załącznik nr 4 </w:t>
      </w:r>
      <w:r w:rsidRPr="00183A86">
        <w:t xml:space="preserve">- </w:t>
      </w:r>
      <w:r w:rsidR="0009682E" w:rsidRPr="00183A86">
        <w:rPr>
          <w:lang w:eastAsia="ja-JP"/>
        </w:rPr>
        <w:t>Wzór umowy o dofinansowanie projektu</w:t>
      </w:r>
    </w:p>
    <w:p w14:paraId="63A2E40F" w14:textId="77777777" w:rsidR="00933FD3" w:rsidRPr="00183A86" w:rsidRDefault="00933FD3" w:rsidP="00CE52BB">
      <w:pPr>
        <w:pStyle w:val="Akapitzlist"/>
        <w:numPr>
          <w:ilvl w:val="0"/>
          <w:numId w:val="15"/>
        </w:numPr>
        <w:spacing w:after="60"/>
        <w:ind w:left="357" w:hanging="357"/>
      </w:pPr>
      <w:r w:rsidRPr="00183A86">
        <w:rPr>
          <w:b/>
        </w:rPr>
        <w:t xml:space="preserve">Załącznik nr </w:t>
      </w:r>
      <w:r w:rsidR="005600DE" w:rsidRPr="00183A86">
        <w:rPr>
          <w:b/>
        </w:rPr>
        <w:t>5</w:t>
      </w:r>
      <w:r w:rsidRPr="00183A86">
        <w:rPr>
          <w:b/>
        </w:rPr>
        <w:t xml:space="preserve"> </w:t>
      </w:r>
      <w:r w:rsidRPr="00183A86">
        <w:t xml:space="preserve">- </w:t>
      </w:r>
      <w:r w:rsidRPr="00183A86">
        <w:rPr>
          <w:lang w:eastAsia="ja-JP"/>
        </w:rPr>
        <w:t>Wzór umowy o dofinansowanie projektu - dla projektu, którego budżet ustalony został w oparciu o art. 53 ust. 3 lit. b rozporządzenia ogólnego</w:t>
      </w:r>
    </w:p>
    <w:p w14:paraId="7B13F754" w14:textId="77777777" w:rsidR="00E73344" w:rsidRDefault="00A05C92" w:rsidP="00413F7B">
      <w:pPr>
        <w:pStyle w:val="Nagwek2"/>
      </w:pPr>
      <w:bookmarkStart w:id="62" w:name="_Toc178598197"/>
      <w:r>
        <w:t>1</w:t>
      </w:r>
      <w:r w:rsidR="00A14B5F">
        <w:t>5</w:t>
      </w:r>
      <w:r>
        <w:t xml:space="preserve">. </w:t>
      </w:r>
      <w:r w:rsidR="00EC0B2B">
        <w:t>Sposób udzielania wyjaśnień</w:t>
      </w:r>
      <w:bookmarkEnd w:id="62"/>
    </w:p>
    <w:p w14:paraId="4804473A" w14:textId="77777777" w:rsidR="00EC0B2B" w:rsidRDefault="00EC0B2B" w:rsidP="00CE52BB">
      <w:pPr>
        <w:pStyle w:val="Akapitzlist"/>
        <w:numPr>
          <w:ilvl w:val="0"/>
          <w:numId w:val="20"/>
        </w:numPr>
        <w:ind w:left="360"/>
      </w:pPr>
      <w:r>
        <w:t xml:space="preserve">w sprawach dotyczących </w:t>
      </w:r>
      <w:r w:rsidRPr="00A57D74">
        <w:rPr>
          <w:b/>
        </w:rPr>
        <w:t xml:space="preserve">naboru dla Działania </w:t>
      </w:r>
      <w:r w:rsidR="00396FAC">
        <w:rPr>
          <w:b/>
        </w:rPr>
        <w:t>2</w:t>
      </w:r>
      <w:r w:rsidRPr="00A57D74">
        <w:rPr>
          <w:b/>
        </w:rPr>
        <w:t>.</w:t>
      </w:r>
      <w:r w:rsidR="00EB1AD9">
        <w:rPr>
          <w:b/>
        </w:rPr>
        <w:t>9</w:t>
      </w:r>
      <w:r w:rsidRPr="00A57D74">
        <w:rPr>
          <w:b/>
        </w:rPr>
        <w:t>.</w:t>
      </w:r>
      <w:r>
        <w:t xml:space="preserve"> </w:t>
      </w:r>
      <w:r w:rsidRPr="00D90184">
        <w:t>informacji udziela</w:t>
      </w:r>
      <w:r w:rsidR="00415EFE">
        <w:t>ją</w:t>
      </w:r>
      <w:r w:rsidRPr="00D90184">
        <w:t xml:space="preserve"> telefonicznie i za pomocą poczty elektronicznej</w:t>
      </w:r>
      <w:r>
        <w:t>:</w:t>
      </w:r>
    </w:p>
    <w:p w14:paraId="672D63B2" w14:textId="77777777" w:rsidR="00FB4D14" w:rsidRPr="00571194" w:rsidRDefault="00EB1AD9" w:rsidP="00CE52BB">
      <w:pPr>
        <w:pStyle w:val="Akapitzlist"/>
        <w:numPr>
          <w:ilvl w:val="1"/>
          <w:numId w:val="20"/>
        </w:numPr>
        <w:ind w:left="714" w:hanging="357"/>
        <w:rPr>
          <w:rStyle w:val="Hipercze"/>
          <w:color w:val="auto"/>
          <w:u w:val="none"/>
          <w:lang w:val="de-DE"/>
        </w:rPr>
      </w:pPr>
      <w:r>
        <w:rPr>
          <w:b/>
          <w:lang w:val="de-DE"/>
        </w:rPr>
        <w:lastRenderedPageBreak/>
        <w:t>Aleksandra Budny</w:t>
      </w:r>
      <w:r w:rsidR="000579FC" w:rsidRPr="007A5566">
        <w:rPr>
          <w:lang w:val="de-DE"/>
        </w:rPr>
        <w:t>, tel. (58) 326 8</w:t>
      </w:r>
      <w:r w:rsidR="00396FAC">
        <w:rPr>
          <w:lang w:val="de-DE"/>
        </w:rPr>
        <w:t>1</w:t>
      </w:r>
      <w:r w:rsidR="000579FC" w:rsidRPr="007A5566">
        <w:rPr>
          <w:lang w:val="de-DE"/>
        </w:rPr>
        <w:t xml:space="preserve"> </w:t>
      </w:r>
      <w:r w:rsidR="00396FAC">
        <w:rPr>
          <w:lang w:val="de-DE"/>
        </w:rPr>
        <w:t>1</w:t>
      </w:r>
      <w:r w:rsidR="006D0251">
        <w:rPr>
          <w:lang w:val="de-DE"/>
        </w:rPr>
        <w:t>6</w:t>
      </w:r>
      <w:r w:rsidR="008835FE" w:rsidRPr="003058F9">
        <w:rPr>
          <w:lang w:val="de-DE"/>
        </w:rPr>
        <w:t xml:space="preserve">, </w:t>
      </w:r>
      <w:r w:rsidR="00D67815" w:rsidRPr="00197366">
        <w:t>e-mail:</w:t>
      </w:r>
      <w:r w:rsidR="00FB4D14">
        <w:rPr>
          <w:lang w:val="de-DE"/>
        </w:rPr>
        <w:t xml:space="preserve"> </w:t>
      </w:r>
      <w:hyperlink r:id="rId34" w:history="1">
        <w:r w:rsidR="006D0251" w:rsidRPr="00514679">
          <w:rPr>
            <w:rStyle w:val="Hipercze"/>
            <w:lang w:val="de-DE"/>
          </w:rPr>
          <w:t>a.budny@pomorskie.eu</w:t>
        </w:r>
      </w:hyperlink>
    </w:p>
    <w:p w14:paraId="53568585" w14:textId="77777777" w:rsidR="00571194" w:rsidRPr="00713115" w:rsidRDefault="00A519F9" w:rsidP="00CE52BB">
      <w:pPr>
        <w:pStyle w:val="Akapitzlist"/>
        <w:numPr>
          <w:ilvl w:val="1"/>
          <w:numId w:val="20"/>
        </w:numPr>
        <w:ind w:left="714" w:hanging="357"/>
        <w:rPr>
          <w:rStyle w:val="Hipercze"/>
          <w:color w:val="auto"/>
          <w:u w:val="none"/>
          <w:lang w:val="de-DE"/>
        </w:rPr>
      </w:pPr>
      <w:r>
        <w:rPr>
          <w:b/>
          <w:lang w:val="de-DE"/>
        </w:rPr>
        <w:t>Ma</w:t>
      </w:r>
      <w:r w:rsidR="006D0251">
        <w:rPr>
          <w:b/>
          <w:lang w:val="de-DE"/>
        </w:rPr>
        <w:t>ja Remizowicz</w:t>
      </w:r>
      <w:r w:rsidR="00571194" w:rsidRPr="00571194">
        <w:rPr>
          <w:lang w:val="de-DE"/>
        </w:rPr>
        <w:t>, tel.</w:t>
      </w:r>
      <w:r w:rsidR="00571194">
        <w:rPr>
          <w:rStyle w:val="Hipercze"/>
          <w:color w:val="auto"/>
          <w:u w:val="none"/>
          <w:lang w:val="de-DE"/>
        </w:rPr>
        <w:t xml:space="preserve"> (58) 326 81 </w:t>
      </w:r>
      <w:r w:rsidR="006D0251">
        <w:rPr>
          <w:rStyle w:val="Hipercze"/>
          <w:color w:val="auto"/>
          <w:u w:val="none"/>
          <w:lang w:val="de-DE"/>
        </w:rPr>
        <w:t>49</w:t>
      </w:r>
      <w:r w:rsidR="00571194">
        <w:rPr>
          <w:rStyle w:val="Hipercze"/>
          <w:color w:val="auto"/>
          <w:u w:val="none"/>
          <w:lang w:val="de-DE"/>
        </w:rPr>
        <w:t xml:space="preserve">, </w:t>
      </w:r>
      <w:proofErr w:type="spellStart"/>
      <w:r w:rsidR="00571194">
        <w:rPr>
          <w:rStyle w:val="Hipercze"/>
          <w:color w:val="auto"/>
          <w:u w:val="none"/>
          <w:lang w:val="de-DE"/>
        </w:rPr>
        <w:t>e-mail</w:t>
      </w:r>
      <w:proofErr w:type="spellEnd"/>
      <w:r w:rsidR="00571194">
        <w:rPr>
          <w:rStyle w:val="Hipercze"/>
          <w:color w:val="auto"/>
          <w:u w:val="none"/>
          <w:lang w:val="de-DE"/>
        </w:rPr>
        <w:t xml:space="preserve">: </w:t>
      </w:r>
      <w:hyperlink r:id="rId35" w:history="1">
        <w:r w:rsidR="006D0251" w:rsidRPr="00514679">
          <w:rPr>
            <w:rStyle w:val="Hipercze"/>
            <w:lang w:val="de-DE"/>
          </w:rPr>
          <w:t>m.remizowicz@pomorskie.eu</w:t>
        </w:r>
      </w:hyperlink>
    </w:p>
    <w:p w14:paraId="394D21B3" w14:textId="77777777" w:rsidR="00EC0B2B" w:rsidRPr="00694536" w:rsidRDefault="00EC0B2B" w:rsidP="00CE52BB">
      <w:pPr>
        <w:pStyle w:val="Akapitzlist"/>
        <w:numPr>
          <w:ilvl w:val="0"/>
          <w:numId w:val="20"/>
        </w:numPr>
        <w:ind w:left="357" w:hanging="357"/>
      </w:pPr>
      <w:r w:rsidRPr="00694536">
        <w:t xml:space="preserve">w sprawach </w:t>
      </w:r>
      <w:r w:rsidR="00F612FB">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5F129675" w14:textId="77777777" w:rsidR="00EC0B2B" w:rsidRPr="00694536" w:rsidRDefault="00EC0B2B" w:rsidP="00CE52BB">
      <w:pPr>
        <w:pStyle w:val="Akapitzlist"/>
        <w:numPr>
          <w:ilvl w:val="1"/>
          <w:numId w:val="20"/>
        </w:numPr>
        <w:ind w:left="720" w:hanging="357"/>
      </w:pPr>
      <w:r w:rsidRPr="00694536">
        <w:rPr>
          <w:b/>
        </w:rPr>
        <w:t>Dariusz Pyśko</w:t>
      </w:r>
      <w:r w:rsidRPr="00694536">
        <w:t xml:space="preserve">, tel. (58) 326 82 43, e-mail: </w:t>
      </w:r>
      <w:hyperlink r:id="rId36" w:history="1">
        <w:r w:rsidRPr="00694536">
          <w:rPr>
            <w:rStyle w:val="Hipercze"/>
          </w:rPr>
          <w:t>d.pysko@pomorskie.eu</w:t>
        </w:r>
      </w:hyperlink>
    </w:p>
    <w:p w14:paraId="6722FCD0" w14:textId="77777777" w:rsidR="00EC0B2B" w:rsidRPr="00694536" w:rsidRDefault="00EC0B2B" w:rsidP="00CE52BB">
      <w:pPr>
        <w:pStyle w:val="Akapitzlist"/>
        <w:numPr>
          <w:ilvl w:val="1"/>
          <w:numId w:val="20"/>
        </w:numPr>
        <w:ind w:left="720" w:hanging="357"/>
      </w:pPr>
      <w:r w:rsidRPr="00694536">
        <w:rPr>
          <w:b/>
        </w:rPr>
        <w:t>Andrzej Wrona</w:t>
      </w:r>
      <w:r w:rsidRPr="00694536">
        <w:t xml:space="preserve">, tel. (58) 326 81 13, e-mail: </w:t>
      </w:r>
      <w:hyperlink r:id="rId37" w:history="1">
        <w:r w:rsidRPr="00694536">
          <w:rPr>
            <w:rStyle w:val="Hipercze"/>
          </w:rPr>
          <w:t>a.wrona@pomorskie.eu</w:t>
        </w:r>
      </w:hyperlink>
    </w:p>
    <w:sectPr w:rsidR="00EC0B2B" w:rsidRPr="00694536" w:rsidSect="00F93B8B">
      <w:footerReference w:type="default" r:id="rId38"/>
      <w:headerReference w:type="first" r:id="rId39"/>
      <w:footerReference w:type="first" r:id="rId40"/>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7EC6" w14:textId="77777777" w:rsidR="00582EAE" w:rsidRDefault="00582EAE">
      <w:r>
        <w:separator/>
      </w:r>
    </w:p>
  </w:endnote>
  <w:endnote w:type="continuationSeparator" w:id="0">
    <w:p w14:paraId="38DF052B" w14:textId="77777777" w:rsidR="00582EAE" w:rsidRDefault="005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F936" w14:textId="77777777" w:rsidR="00582EAE" w:rsidRPr="00A83FD1" w:rsidRDefault="00582EAE"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32097A3D" w14:textId="77777777" w:rsidR="00582EAE" w:rsidRDefault="00582E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20A3" w14:textId="77777777" w:rsidR="00582EAE" w:rsidRPr="00B01F08" w:rsidRDefault="00582EAE" w:rsidP="00B01F08">
    <w:pPr>
      <w:pStyle w:val="Stopka"/>
    </w:pPr>
    <w:bookmarkStart w:id="63" w:name="_Hlk133349113"/>
    <w:bookmarkStart w:id="64" w:name="_Hlk133349114"/>
    <w:r>
      <w:rPr>
        <w:noProof/>
      </w:rPr>
      <mc:AlternateContent>
        <mc:Choice Requires="wpg">
          <w:drawing>
            <wp:anchor distT="0" distB="0" distL="114300" distR="114300" simplePos="0" relativeHeight="251664384" behindDoc="0" locked="0" layoutInCell="1" allowOverlap="1" wp14:anchorId="6ADEF7BE" wp14:editId="06D32578">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54F60622" w14:textId="77777777" w:rsidR="00582EAE" w:rsidRPr="0061767F" w:rsidRDefault="00582EAE"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DEF7BE"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4F60622" w14:textId="77777777" w:rsidR="00582EAE" w:rsidRPr="0061767F" w:rsidRDefault="00582EAE"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3"/>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36F2" w14:textId="77777777" w:rsidR="00582EAE" w:rsidRDefault="00582EAE">
      <w:r>
        <w:separator/>
      </w:r>
    </w:p>
  </w:footnote>
  <w:footnote w:type="continuationSeparator" w:id="0">
    <w:p w14:paraId="115CF544" w14:textId="77777777" w:rsidR="00582EAE" w:rsidRDefault="00582EAE">
      <w:r>
        <w:continuationSeparator/>
      </w:r>
    </w:p>
  </w:footnote>
  <w:footnote w:id="1">
    <w:p w14:paraId="6D51205E" w14:textId="77777777" w:rsidR="00582EAE" w:rsidRDefault="00582EAE">
      <w:pPr>
        <w:pStyle w:val="Tekstprzypisudolnego"/>
      </w:pPr>
      <w:r>
        <w:rPr>
          <w:rStyle w:val="Odwoanieprzypisudolnego"/>
        </w:rPr>
        <w:footnoteRef/>
      </w:r>
      <w:r>
        <w:t xml:space="preserve"> </w:t>
      </w:r>
      <w:r w:rsidRPr="00104E12">
        <w:t>Dz. Urz. UE L 231 z 30.06.2021, str. 159, ze zm.</w:t>
      </w:r>
    </w:p>
  </w:footnote>
  <w:footnote w:id="2">
    <w:p w14:paraId="5C53A3B1" w14:textId="77777777" w:rsidR="00582EAE" w:rsidRDefault="00582EAE">
      <w:pPr>
        <w:pStyle w:val="Tekstprzypisudolnego"/>
      </w:pPr>
      <w:r>
        <w:rPr>
          <w:rStyle w:val="Odwoanieprzypisudolnego"/>
        </w:rPr>
        <w:footnoteRef/>
      </w:r>
      <w:r>
        <w:t xml:space="preserve"> </w:t>
      </w:r>
      <w:r w:rsidRPr="00104E12">
        <w:t>Dz.U. z 2022 r. poz. 1079</w:t>
      </w:r>
    </w:p>
  </w:footnote>
  <w:footnote w:id="3">
    <w:p w14:paraId="0FBBACB9" w14:textId="77777777" w:rsidR="00582EAE" w:rsidRDefault="00582EAE">
      <w:pPr>
        <w:pStyle w:val="Tekstprzypisudolnego"/>
      </w:pPr>
      <w:r>
        <w:rPr>
          <w:rStyle w:val="Odwoanieprzypisudolnego"/>
        </w:rPr>
        <w:footnoteRef/>
      </w:r>
      <w:r>
        <w:t xml:space="preserve"> Z dnia 12 października 2022 r.</w:t>
      </w:r>
    </w:p>
  </w:footnote>
  <w:footnote w:id="4">
    <w:p w14:paraId="35C888F3" w14:textId="107920CC" w:rsidR="00582EAE" w:rsidRDefault="00582EAE">
      <w:pPr>
        <w:pStyle w:val="Tekstprzypisudolnego"/>
      </w:pPr>
      <w:r w:rsidRPr="003C68DE">
        <w:rPr>
          <w:rStyle w:val="Odwoanieprzypisudolnego"/>
        </w:rPr>
        <w:footnoteRef/>
      </w:r>
      <w:r w:rsidRPr="003C68DE">
        <w:t xml:space="preserve"> </w:t>
      </w:r>
      <w:r w:rsidR="008B110D" w:rsidRPr="003C68DE">
        <w:t xml:space="preserve">Za podmiot zależny uznaje się podmiot, </w:t>
      </w:r>
      <w:r w:rsidRPr="003C68DE">
        <w:t>które</w:t>
      </w:r>
      <w:r w:rsidR="008B110D" w:rsidRPr="003C68DE">
        <w:t>go właścicielem/współwłaścicielem jest</w:t>
      </w:r>
      <w:r w:rsidRPr="003C68DE">
        <w:t xml:space="preserve"> </w:t>
      </w:r>
      <w:r w:rsidR="008B110D" w:rsidRPr="003C68DE">
        <w:t>jst, w odniesieniu do której nie zachodz</w:t>
      </w:r>
      <w:r w:rsidR="000B390E" w:rsidRPr="003C68DE">
        <w:t>i żadna z</w:t>
      </w:r>
      <w:r w:rsidR="008B110D" w:rsidRPr="003C68DE">
        <w:t xml:space="preserve"> okoliczności </w:t>
      </w:r>
      <w:r w:rsidR="000B390E" w:rsidRPr="003C68DE">
        <w:t xml:space="preserve">wskazanych </w:t>
      </w:r>
      <w:r w:rsidR="008B110D" w:rsidRPr="003C68DE">
        <w:t>w art. 4 § 1 pkt 4</w:t>
      </w:r>
      <w:r w:rsidR="000B66CD" w:rsidRPr="003C68DE">
        <w:t>)</w:t>
      </w:r>
      <w:r w:rsidR="008B110D" w:rsidRPr="003C68DE">
        <w:t xml:space="preserve"> </w:t>
      </w:r>
      <w:r w:rsidR="000B66CD" w:rsidRPr="003C68DE">
        <w:t xml:space="preserve">ustawy z dnia 15 września 2000 r. </w:t>
      </w:r>
      <w:r w:rsidR="008B110D" w:rsidRPr="003C68DE">
        <w:t>Kodeks spółek handlowych.</w:t>
      </w:r>
    </w:p>
  </w:footnote>
  <w:footnote w:id="5">
    <w:p w14:paraId="2DDDEC81" w14:textId="77777777" w:rsidR="00582EAE" w:rsidRDefault="00582EAE">
      <w:pPr>
        <w:pStyle w:val="Tekstprzypisudolnego"/>
      </w:pPr>
      <w:r>
        <w:rPr>
          <w:rStyle w:val="Odwoanieprzypisudolnego"/>
        </w:rPr>
        <w:footnoteRef/>
      </w:r>
      <w:r>
        <w:t xml:space="preserve"> </w:t>
      </w:r>
      <w:r w:rsidRPr="00176F0E">
        <w:t>W przypadku, gdy konto organizacji (wnioskodawcy) już istnieje, należy skontaktować się z jego administratorem posiadającym uprawnienia do aktywacji użytkowników.</w:t>
      </w:r>
    </w:p>
  </w:footnote>
  <w:footnote w:id="6">
    <w:p w14:paraId="35C6ECA7" w14:textId="77777777" w:rsidR="00582EAE" w:rsidRPr="001C0338" w:rsidRDefault="00582EAE" w:rsidP="008F4136">
      <w:pPr>
        <w:pStyle w:val="Tekstprzypisudolnego"/>
      </w:pPr>
      <w:r>
        <w:rPr>
          <w:rStyle w:val="Odwoanieprzypisudolnego"/>
        </w:rPr>
        <w:footnoteRef/>
      </w:r>
      <w:r w:rsidRPr="001C0338">
        <w:t xml:space="preserve"> Dz.U. z 2021 r. poz. 2454</w:t>
      </w:r>
    </w:p>
  </w:footnote>
  <w:footnote w:id="7">
    <w:p w14:paraId="6E28FA46" w14:textId="1FD0FB34" w:rsidR="003C68DE" w:rsidRDefault="003C68DE">
      <w:pPr>
        <w:pStyle w:val="Tekstprzypisudolnego"/>
      </w:pPr>
      <w:r>
        <w:rPr>
          <w:rStyle w:val="Odwoanieprzypisudolnego"/>
        </w:rPr>
        <w:footnoteRef/>
      </w:r>
      <w:r>
        <w:t xml:space="preserve"> </w:t>
      </w:r>
      <w:r w:rsidRPr="003C68DE">
        <w:t>Preferencja ta wynika bezpośrednio z treści FEP 2021-2027 i została uwzględniona w kryterium strategicznym 'Zintegrowane Porozumienia Terytorialne'. Dotyczy ona konkretnego wniosku o dofinansowanie podlegającego ocenie jako element kompleksowego przedsięwzięcia uzgodnionego w danym ZPT i wskazanego w załączniku nr 1 do właściwego Porozumienia. Oznacza to, że w odniesieniu do wszystkich projektów wchodzących w skład przedsięwzięcia w danym ZPT muszą zostać złożone wszystkie wnioski o dofinansowanie w danym naborze z zachowaniem założeń i parametrów zgodnych z ustaleniami zawartymi w załączniku nr 1 do ZPT. W szczególności dotyczy to następujących parametrów: zakresu przedsięwzięcia oraz maksymalnej wartości dofinansowania UE. Tym samym, niezłożenie chociażby jednego wniosku o dofinansowanie wchodzącego w skład danego przedsięwzięcia lub złożenie wniosku o dofinansowanie niezgodnego z ww. parametrami oznaczać będzie, że wszystkie pozostałe wnioski składające się na przedsięwzięcie zostaną ocenione jako niespełniające kryterium strategicznego 'Zintegrowane Porozumienia Terytorialne'.</w:t>
      </w:r>
    </w:p>
  </w:footnote>
  <w:footnote w:id="8">
    <w:p w14:paraId="2B7189B4" w14:textId="77777777" w:rsidR="00582EAE" w:rsidRDefault="00582EAE">
      <w:pPr>
        <w:pStyle w:val="Tekstprzypisudolnego"/>
      </w:pPr>
      <w:r>
        <w:rPr>
          <w:rStyle w:val="Odwoanieprzypisudolnego"/>
        </w:rPr>
        <w:footnoteRef/>
      </w:r>
      <w:r>
        <w:t xml:space="preserve"> </w:t>
      </w:r>
      <w:hyperlink r:id="rId1" w:history="1">
        <w:r w:rsidRPr="00BB7BE7">
          <w:rPr>
            <w:rStyle w:val="Hipercze"/>
          </w:rPr>
          <w:t>https://bazakonkurencyjnosci.funduszeeuropejskie.gov.pl/</w:t>
        </w:r>
      </w:hyperlink>
      <w:r>
        <w:t>.</w:t>
      </w:r>
    </w:p>
  </w:footnote>
  <w:footnote w:id="9">
    <w:p w14:paraId="3DBC795C" w14:textId="77777777" w:rsidR="00582EAE" w:rsidRDefault="00582EAE" w:rsidP="00447B44">
      <w:pPr>
        <w:pStyle w:val="Tekstprzypisudolnego"/>
      </w:pPr>
      <w:r>
        <w:rPr>
          <w:rStyle w:val="Odwoanieprzypisudolnego"/>
        </w:rPr>
        <w:footnoteRef/>
      </w:r>
      <w:r>
        <w:t xml:space="preserve"> </w:t>
      </w:r>
      <w:r w:rsidRPr="00447B44">
        <w:t>Dz. Urz. UE C 262 z 19.07.2016 r., s. 1;</w:t>
      </w:r>
      <w:r>
        <w:t xml:space="preserve"> </w:t>
      </w:r>
      <w:r w:rsidRPr="00D07893">
        <w:t xml:space="preserve">dokument dostępny pod adresem: </w:t>
      </w:r>
      <w:hyperlink r:id="rId2" w:history="1">
        <w:r w:rsidRPr="003A5615">
          <w:rPr>
            <w:rStyle w:val="Hipercze"/>
          </w:rPr>
          <w:t>https://eur-lex.europa.eu/legal-content/PL/TXT/PDF/?uri=CELEX:52016XC0719%2805%29&amp;from=EN</w:t>
        </w:r>
      </w:hyperlink>
      <w:r>
        <w:t xml:space="preserve"> </w:t>
      </w:r>
    </w:p>
  </w:footnote>
  <w:footnote w:id="10">
    <w:p w14:paraId="02889664" w14:textId="77777777" w:rsidR="00582EAE" w:rsidRDefault="00582EAE" w:rsidP="00F93CF4">
      <w:pPr>
        <w:pStyle w:val="Tekstprzypisudolnego"/>
      </w:pPr>
      <w:r>
        <w:rPr>
          <w:rStyle w:val="Odwoanieprzypisudolnego"/>
        </w:rPr>
        <w:footnoteRef/>
      </w:r>
      <w:r>
        <w:t xml:space="preserve"> </w:t>
      </w:r>
      <w:r w:rsidRPr="009F0C44">
        <w:t>Dz. Urz. UE C 326 z 26.10.2012, str. 391</w:t>
      </w:r>
    </w:p>
  </w:footnote>
  <w:footnote w:id="11">
    <w:p w14:paraId="4CFE373F" w14:textId="77777777" w:rsidR="00582EAE" w:rsidRDefault="00582EAE" w:rsidP="00F93CF4">
      <w:pPr>
        <w:pStyle w:val="Tekstprzypisudolnego"/>
      </w:pPr>
      <w:r>
        <w:rPr>
          <w:rStyle w:val="Odwoanieprzypisudolnego"/>
        </w:rPr>
        <w:footnoteRef/>
      </w:r>
      <w:r>
        <w:t xml:space="preserve"> </w:t>
      </w:r>
      <w:r w:rsidRPr="009F0C44">
        <w:t>Dz. U. z 2012 r. poz. 1169, z</w:t>
      </w:r>
      <w:r>
        <w:t>e</w:t>
      </w:r>
      <w:r w:rsidRPr="009F0C44">
        <w:t>. zm.</w:t>
      </w:r>
    </w:p>
  </w:footnote>
  <w:footnote w:id="12">
    <w:p w14:paraId="4F9A3937" w14:textId="77777777" w:rsidR="00582EAE" w:rsidRDefault="00582EAE">
      <w:pPr>
        <w:pStyle w:val="Tekstprzypisudolnego"/>
      </w:pPr>
      <w:r>
        <w:rPr>
          <w:rStyle w:val="Odwoanieprzypisudolnego"/>
        </w:rPr>
        <w:footnoteRef/>
      </w:r>
      <w:r>
        <w:t xml:space="preserve"> Dostępnych pod adresem: </w:t>
      </w:r>
      <w:hyperlink r:id="rId3" w:history="1">
        <w:r w:rsidRPr="00E777AF">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13">
    <w:p w14:paraId="6A91CED7" w14:textId="77777777" w:rsidR="00582EAE" w:rsidRDefault="00582EAE">
      <w:pPr>
        <w:pStyle w:val="Tekstprzypisudolnego"/>
      </w:pPr>
      <w:r>
        <w:rPr>
          <w:rStyle w:val="Odwoanieprzypisudolnego"/>
        </w:rPr>
        <w:footnoteRef/>
      </w:r>
      <w:r>
        <w:t xml:space="preserve"> </w:t>
      </w:r>
      <w:r w:rsidRPr="00E777AF">
        <w:t xml:space="preserve">Dostępnych pod adresem: </w:t>
      </w:r>
      <w:hyperlink r:id="rId4" w:history="1">
        <w:r w:rsidRPr="00516985">
          <w:rPr>
            <w:rStyle w:val="Hipercze"/>
          </w:rPr>
          <w:t>https://eur-lex.europa.eu/legal-content/PL/TXT/?uri=CELEX%3A52016XC0723%2801%29</w:t>
        </w:r>
      </w:hyperlink>
      <w:r>
        <w:t xml:space="preserve"> </w:t>
      </w:r>
    </w:p>
  </w:footnote>
  <w:footnote w:id="14">
    <w:p w14:paraId="76B90277" w14:textId="77777777" w:rsidR="00582EAE" w:rsidRDefault="00582EAE">
      <w:pPr>
        <w:pStyle w:val="Tekstprzypisudolnego"/>
      </w:pPr>
      <w:r>
        <w:rPr>
          <w:rStyle w:val="Odwoanieprzypisudolnego"/>
        </w:rPr>
        <w:footnoteRef/>
      </w:r>
      <w:r>
        <w:t xml:space="preserve"> </w:t>
      </w:r>
      <w:bookmarkStart w:id="29" w:name="_Hlk140233677"/>
      <w:r w:rsidRPr="00E777AF">
        <w:t>Dostępny</w:t>
      </w:r>
      <w:r>
        <w:t>m</w:t>
      </w:r>
      <w:r w:rsidRPr="00E777AF">
        <w:t xml:space="preserve"> pod adresem: </w:t>
      </w:r>
      <w:hyperlink r:id="rId5" w:history="1">
        <w:r w:rsidRPr="0063479A">
          <w:rPr>
            <w:rStyle w:val="Hipercze"/>
          </w:rPr>
          <w:t>https://fra.europa.eu/sites/default/files/fra_uploads/fra-2018-charter-guidance_pl.pdf</w:t>
        </w:r>
      </w:hyperlink>
      <w:r>
        <w:t xml:space="preserve"> </w:t>
      </w:r>
      <w:bookmarkEnd w:id="29"/>
    </w:p>
  </w:footnote>
  <w:footnote w:id="15">
    <w:p w14:paraId="32A092CE" w14:textId="77777777" w:rsidR="00582EAE" w:rsidRDefault="00582EAE">
      <w:pPr>
        <w:pStyle w:val="Tekstprzypisudolnego"/>
      </w:pPr>
      <w:r>
        <w:rPr>
          <w:rStyle w:val="Odwoanieprzypisudolnego"/>
        </w:rPr>
        <w:footnoteRef/>
      </w:r>
      <w:r w:rsidRPr="00E777AF">
        <w:t>Dostępn</w:t>
      </w:r>
      <w:r>
        <w:t>ej</w:t>
      </w:r>
      <w:r w:rsidRPr="00E777AF">
        <w:t xml:space="preserve"> pod adresem:</w:t>
      </w:r>
      <w:r>
        <w:t xml:space="preserve"> </w:t>
      </w:r>
      <w:bookmarkStart w:id="30" w:name="_Hlk178244254"/>
      <w:r>
        <w:fldChar w:fldCharType="begin"/>
      </w:r>
      <w:r>
        <w:instrText xml:space="preserve"> HYPERLINK "</w:instrText>
      </w:r>
      <w:r w:rsidRPr="007D1449">
        <w:instrText>https://funduszeuepomorskie.pl/dokumenty/3840-analiza-spelniania-zasady-dnsh-dla-projektu-programu-fep-2021-2027</w:instrText>
      </w:r>
      <w:r>
        <w:instrText xml:space="preserve">" </w:instrText>
      </w:r>
      <w:r>
        <w:fldChar w:fldCharType="separate"/>
      </w:r>
      <w:r w:rsidRPr="00914E60">
        <w:rPr>
          <w:rStyle w:val="Hipercze"/>
        </w:rPr>
        <w:t>https://funduszeuepomorskie.pl/dokumenty/3840-analiza-spelniania-zasady-dnsh-dla-projektu-programu-fep-2021-2027</w:t>
      </w:r>
      <w:r>
        <w:fldChar w:fldCharType="end"/>
      </w:r>
      <w:r>
        <w:t xml:space="preserve"> </w:t>
      </w:r>
      <w:bookmarkEnd w:id="30"/>
    </w:p>
  </w:footnote>
  <w:footnote w:id="16">
    <w:p w14:paraId="552CC12D" w14:textId="77777777" w:rsidR="00582EAE" w:rsidRPr="007D1449" w:rsidRDefault="00582EAE">
      <w:pPr>
        <w:pStyle w:val="Tekstprzypisudolnego"/>
      </w:pPr>
      <w:r>
        <w:rPr>
          <w:rStyle w:val="Odwoanieprzypisudolnego"/>
        </w:rPr>
        <w:footnoteRef/>
      </w:r>
      <w:r>
        <w:t>p</w:t>
      </w:r>
      <w:r w:rsidRPr="007D1449">
        <w:t>od adres</w:t>
      </w:r>
      <w:r>
        <w:t>em:</w:t>
      </w:r>
      <w:r w:rsidRPr="007D1449">
        <w:t xml:space="preserve"> </w:t>
      </w:r>
      <w:hyperlink r:id="rId6" w:history="1">
        <w:r w:rsidRPr="007D1449">
          <w:rPr>
            <w:rStyle w:val="Hipercze"/>
          </w:rPr>
          <w:t>https://rpo.pomorskie.eu/wp-content/uploads/2024/04/Zal.-Kryteria-wyboru-dla-Dz.-2.9-retencja-1.pdf</w:t>
        </w:r>
      </w:hyperlink>
      <w:r w:rsidRPr="007D1449">
        <w:t xml:space="preserve"> </w:t>
      </w:r>
    </w:p>
  </w:footnote>
  <w:footnote w:id="17">
    <w:p w14:paraId="30FBBB1B" w14:textId="77777777" w:rsidR="00582EAE" w:rsidRDefault="00582EAE" w:rsidP="00EB1AD9">
      <w:pPr>
        <w:pStyle w:val="Tekstprzypisudolnego"/>
      </w:pPr>
      <w:r>
        <w:rPr>
          <w:rStyle w:val="Odwoanieprzypisudolnego"/>
        </w:rPr>
        <w:footnoteRef/>
      </w:r>
      <w:r>
        <w:t xml:space="preserve"> Pod adresem: </w:t>
      </w:r>
      <w:hyperlink r:id="rId7" w:history="1">
        <w:r w:rsidRPr="00914E60">
          <w:rPr>
            <w:rStyle w:val="Hipercze"/>
          </w:rPr>
          <w:t>https://rpo.pomorskie.eu/wp-content/uploads/2024/04/Zal.-Kryteria-wyboru-dla-Dz.-2.9-sys.-monitorowania-1.pdf</w:t>
        </w:r>
      </w:hyperlink>
      <w:r>
        <w:t xml:space="preserve"> </w:t>
      </w:r>
    </w:p>
  </w:footnote>
  <w:footnote w:id="18">
    <w:p w14:paraId="4445D9E5" w14:textId="77777777" w:rsidR="00582EAE" w:rsidRPr="00757188" w:rsidRDefault="00582EAE">
      <w:pPr>
        <w:pStyle w:val="Tekstprzypisudolnego"/>
      </w:pPr>
      <w:r>
        <w:rPr>
          <w:rStyle w:val="Odwoanieprzypisudolnego"/>
        </w:rPr>
        <w:footnoteRef/>
      </w:r>
      <w:r w:rsidRPr="00757188">
        <w:t xml:space="preserve"> </w:t>
      </w:r>
      <w:hyperlink r:id="rId8" w:history="1">
        <w:r w:rsidRPr="00757188">
          <w:rPr>
            <w:rStyle w:val="Hipercze"/>
            <w:lang w:eastAsia="ja-JP"/>
          </w:rPr>
          <w:t>http://funduszeeuropejskie.gov.pl/</w:t>
        </w:r>
      </w:hyperlink>
    </w:p>
  </w:footnote>
  <w:footnote w:id="19">
    <w:p w14:paraId="46C4ECEC" w14:textId="77777777" w:rsidR="00582EAE" w:rsidRDefault="00582EAE">
      <w:pPr>
        <w:pStyle w:val="Tekstprzypisudolnego"/>
      </w:pPr>
      <w:r>
        <w:rPr>
          <w:rStyle w:val="Odwoanieprzypisudolnego"/>
        </w:rPr>
        <w:footnoteRef/>
      </w:r>
      <w:r>
        <w:t xml:space="preserve"> </w:t>
      </w:r>
      <w:hyperlink r:id="rId9" w:history="1">
        <w:r w:rsidRPr="009E3791">
          <w:rPr>
            <w:rStyle w:val="Hipercze"/>
            <w:lang w:eastAsia="ja-JP"/>
          </w:rPr>
          <w:t>http://funduszeeuropejskie.gov.pl/</w:t>
        </w:r>
      </w:hyperlink>
    </w:p>
  </w:footnote>
  <w:footnote w:id="20">
    <w:p w14:paraId="0BC2058F" w14:textId="77777777" w:rsidR="00582EAE" w:rsidRDefault="00582EAE" w:rsidP="00DC4AE0">
      <w:pPr>
        <w:pStyle w:val="Tekstprzypisudolnego"/>
      </w:pPr>
      <w:r>
        <w:rPr>
          <w:rStyle w:val="Odwoanieprzypisudolnego"/>
        </w:rPr>
        <w:footnoteRef/>
      </w:r>
      <w:r>
        <w:t xml:space="preserve"> </w:t>
      </w:r>
      <w:hyperlink r:id="rId10" w:history="1">
        <w:r w:rsidRPr="0035257E">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21">
    <w:p w14:paraId="2D5C010A" w14:textId="77777777" w:rsidR="00582EAE" w:rsidRDefault="00582EAE">
      <w:pPr>
        <w:pStyle w:val="Tekstprzypisudolnego"/>
      </w:pPr>
      <w:r>
        <w:rPr>
          <w:rStyle w:val="Odwoanieprzypisudolnego"/>
        </w:rPr>
        <w:footnoteRef/>
      </w:r>
      <w:r>
        <w:t xml:space="preserve"> </w:t>
      </w:r>
      <w:hyperlink r:id="rId11"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2E0" w14:textId="77777777" w:rsidR="00582EAE" w:rsidRPr="007827D3" w:rsidRDefault="00582EAE"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96F0022" wp14:editId="326514E2">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E05ECC"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3A44CB"/>
    <w:multiLevelType w:val="hybridMultilevel"/>
    <w:tmpl w:val="A81010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129D3D70"/>
    <w:multiLevelType w:val="hybridMultilevel"/>
    <w:tmpl w:val="7A860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2AC6546"/>
    <w:multiLevelType w:val="hybridMultilevel"/>
    <w:tmpl w:val="70FE474E"/>
    <w:lvl w:ilvl="0" w:tplc="EF38EB1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806EE"/>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60BC6"/>
    <w:multiLevelType w:val="hybridMultilevel"/>
    <w:tmpl w:val="D710FDF8"/>
    <w:lvl w:ilvl="0" w:tplc="12B0688C">
      <w:start w:val="1"/>
      <w:numFmt w:val="bullet"/>
      <w:lvlText w:val="-"/>
      <w:lvlJc w:val="left"/>
      <w:pPr>
        <w:ind w:left="1077" w:hanging="360"/>
      </w:pPr>
      <w:rPr>
        <w:rFonts w:ascii="Calibri" w:hAnsi="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9AC6B3B"/>
    <w:multiLevelType w:val="hybridMultilevel"/>
    <w:tmpl w:val="987683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BB4D44"/>
    <w:multiLevelType w:val="hybridMultilevel"/>
    <w:tmpl w:val="B1A0F7BC"/>
    <w:lvl w:ilvl="0" w:tplc="04150019">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13"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97554"/>
    <w:multiLevelType w:val="hybridMultilevel"/>
    <w:tmpl w:val="E1E0ED2C"/>
    <w:lvl w:ilvl="0" w:tplc="71C2B020">
      <w:start w:val="1"/>
      <w:numFmt w:val="lowerLetter"/>
      <w:lvlText w:val="%1."/>
      <w:lvlJc w:val="left"/>
      <w:pPr>
        <w:ind w:left="502" w:hanging="360"/>
      </w:pPr>
      <w:rPr>
        <w:b w:val="0"/>
      </w:rPr>
    </w:lvl>
    <w:lvl w:ilvl="1" w:tplc="04150001">
      <w:start w:val="1"/>
      <w:numFmt w:val="bullet"/>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34E07E3"/>
    <w:multiLevelType w:val="hybridMultilevel"/>
    <w:tmpl w:val="7828F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5D3E2E"/>
    <w:multiLevelType w:val="hybridMultilevel"/>
    <w:tmpl w:val="98127A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585964"/>
    <w:multiLevelType w:val="hybridMultilevel"/>
    <w:tmpl w:val="59D2291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0" w15:restartNumberingAfterBreak="0">
    <w:nsid w:val="3C066349"/>
    <w:multiLevelType w:val="hybridMultilevel"/>
    <w:tmpl w:val="5EE02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7F5F08"/>
    <w:multiLevelType w:val="hybridMultilevel"/>
    <w:tmpl w:val="FCB8C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E21464"/>
    <w:multiLevelType w:val="hybridMultilevel"/>
    <w:tmpl w:val="D5B03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763DFD"/>
    <w:multiLevelType w:val="hybridMultilevel"/>
    <w:tmpl w:val="C85E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433405"/>
    <w:multiLevelType w:val="hybridMultilevel"/>
    <w:tmpl w:val="2812B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62222E"/>
    <w:multiLevelType w:val="hybridMultilevel"/>
    <w:tmpl w:val="DFAE96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911F35"/>
    <w:multiLevelType w:val="hybridMultilevel"/>
    <w:tmpl w:val="C4A2ED20"/>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69B22AA5"/>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B1F25"/>
    <w:multiLevelType w:val="hybridMultilevel"/>
    <w:tmpl w:val="A1EE984E"/>
    <w:lvl w:ilvl="0" w:tplc="04150019">
      <w:start w:val="1"/>
      <w:numFmt w:val="lowerLetter"/>
      <w:lvlText w:val="%1."/>
      <w:lvlJc w:val="left"/>
      <w:pPr>
        <w:ind w:left="720" w:hanging="360"/>
      </w:pPr>
      <w:rPr>
        <w:rFonts w:hint="default"/>
        <w:b w:val="0"/>
      </w:rPr>
    </w:lvl>
    <w:lvl w:ilvl="1" w:tplc="7B143C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1A5AB2"/>
    <w:multiLevelType w:val="hybridMultilevel"/>
    <w:tmpl w:val="14D6999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73455EF3"/>
    <w:multiLevelType w:val="hybridMultilevel"/>
    <w:tmpl w:val="09CE95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A7214F"/>
    <w:multiLevelType w:val="hybridMultilevel"/>
    <w:tmpl w:val="321CC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E841CF"/>
    <w:multiLevelType w:val="hybridMultilevel"/>
    <w:tmpl w:val="26167BD0"/>
    <w:lvl w:ilvl="0" w:tplc="FD7652E4">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14"/>
  </w:num>
  <w:num w:numId="5">
    <w:abstractNumId w:val="1"/>
  </w:num>
  <w:num w:numId="6">
    <w:abstractNumId w:val="34"/>
  </w:num>
  <w:num w:numId="7">
    <w:abstractNumId w:val="18"/>
  </w:num>
  <w:num w:numId="8">
    <w:abstractNumId w:val="21"/>
  </w:num>
  <w:num w:numId="9">
    <w:abstractNumId w:val="27"/>
  </w:num>
  <w:num w:numId="10">
    <w:abstractNumId w:val="13"/>
  </w:num>
  <w:num w:numId="11">
    <w:abstractNumId w:val="11"/>
  </w:num>
  <w:num w:numId="12">
    <w:abstractNumId w:val="26"/>
  </w:num>
  <w:num w:numId="13">
    <w:abstractNumId w:val="6"/>
  </w:num>
  <w:num w:numId="14">
    <w:abstractNumId w:val="7"/>
  </w:num>
  <w:num w:numId="15">
    <w:abstractNumId w:val="32"/>
  </w:num>
  <w:num w:numId="16">
    <w:abstractNumId w:val="40"/>
  </w:num>
  <w:num w:numId="17">
    <w:abstractNumId w:val="24"/>
  </w:num>
  <w:num w:numId="18">
    <w:abstractNumId w:val="22"/>
  </w:num>
  <w:num w:numId="19">
    <w:abstractNumId w:val="37"/>
  </w:num>
  <w:num w:numId="20">
    <w:abstractNumId w:val="16"/>
  </w:num>
  <w:num w:numId="21">
    <w:abstractNumId w:val="3"/>
  </w:num>
  <w:num w:numId="22">
    <w:abstractNumId w:val="41"/>
  </w:num>
  <w:num w:numId="23">
    <w:abstractNumId w:val="25"/>
  </w:num>
  <w:num w:numId="24">
    <w:abstractNumId w:val="28"/>
  </w:num>
  <w:num w:numId="25">
    <w:abstractNumId w:val="12"/>
  </w:num>
  <w:num w:numId="26">
    <w:abstractNumId w:val="5"/>
  </w:num>
  <w:num w:numId="27">
    <w:abstractNumId w:val="39"/>
  </w:num>
  <w:num w:numId="28">
    <w:abstractNumId w:val="17"/>
  </w:num>
  <w:num w:numId="29">
    <w:abstractNumId w:val="29"/>
  </w:num>
  <w:num w:numId="30">
    <w:abstractNumId w:val="35"/>
  </w:num>
  <w:num w:numId="31">
    <w:abstractNumId w:val="10"/>
  </w:num>
  <w:num w:numId="32">
    <w:abstractNumId w:val="9"/>
  </w:num>
  <w:num w:numId="33">
    <w:abstractNumId w:val="8"/>
  </w:num>
  <w:num w:numId="34">
    <w:abstractNumId w:val="36"/>
  </w:num>
  <w:num w:numId="35">
    <w:abstractNumId w:val="23"/>
  </w:num>
  <w:num w:numId="36">
    <w:abstractNumId w:val="20"/>
  </w:num>
  <w:num w:numId="37">
    <w:abstractNumId w:val="30"/>
  </w:num>
  <w:num w:numId="38">
    <w:abstractNumId w:val="31"/>
  </w:num>
  <w:num w:numId="39">
    <w:abstractNumId w:val="38"/>
  </w:num>
  <w:num w:numId="40">
    <w:abstractNumId w:val="4"/>
  </w:num>
  <w:num w:numId="41">
    <w:abstractNumId w:val="19"/>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F9B8AEF-79AB-4677-BADE-B00E97A89E6D}"/>
  </w:docVars>
  <w:rsids>
    <w:rsidRoot w:val="00054814"/>
    <w:rsid w:val="00000A16"/>
    <w:rsid w:val="0000253A"/>
    <w:rsid w:val="000044EF"/>
    <w:rsid w:val="000066C3"/>
    <w:rsid w:val="0001006F"/>
    <w:rsid w:val="00010DCC"/>
    <w:rsid w:val="000111FD"/>
    <w:rsid w:val="0001137B"/>
    <w:rsid w:val="00011848"/>
    <w:rsid w:val="00011D52"/>
    <w:rsid w:val="00013161"/>
    <w:rsid w:val="00013165"/>
    <w:rsid w:val="00013F73"/>
    <w:rsid w:val="000153BE"/>
    <w:rsid w:val="0001567D"/>
    <w:rsid w:val="00015785"/>
    <w:rsid w:val="00015FD2"/>
    <w:rsid w:val="0001657E"/>
    <w:rsid w:val="000179DD"/>
    <w:rsid w:val="0002198A"/>
    <w:rsid w:val="00022329"/>
    <w:rsid w:val="00023565"/>
    <w:rsid w:val="00024B36"/>
    <w:rsid w:val="0002600D"/>
    <w:rsid w:val="00026B04"/>
    <w:rsid w:val="000274BF"/>
    <w:rsid w:val="00027646"/>
    <w:rsid w:val="0003399B"/>
    <w:rsid w:val="00033EC0"/>
    <w:rsid w:val="00035A0D"/>
    <w:rsid w:val="00036549"/>
    <w:rsid w:val="000375A9"/>
    <w:rsid w:val="00037646"/>
    <w:rsid w:val="00037BC4"/>
    <w:rsid w:val="00042296"/>
    <w:rsid w:val="00042592"/>
    <w:rsid w:val="00043332"/>
    <w:rsid w:val="00043436"/>
    <w:rsid w:val="0004415A"/>
    <w:rsid w:val="00044F6B"/>
    <w:rsid w:val="000463E1"/>
    <w:rsid w:val="000471F5"/>
    <w:rsid w:val="00047322"/>
    <w:rsid w:val="00047F78"/>
    <w:rsid w:val="00050563"/>
    <w:rsid w:val="0005088E"/>
    <w:rsid w:val="0005143C"/>
    <w:rsid w:val="0005210F"/>
    <w:rsid w:val="00052D21"/>
    <w:rsid w:val="000546C5"/>
    <w:rsid w:val="00054814"/>
    <w:rsid w:val="00055F20"/>
    <w:rsid w:val="00057016"/>
    <w:rsid w:val="000579FC"/>
    <w:rsid w:val="00060FCE"/>
    <w:rsid w:val="00061F20"/>
    <w:rsid w:val="00062520"/>
    <w:rsid w:val="00063F68"/>
    <w:rsid w:val="000644FF"/>
    <w:rsid w:val="00067644"/>
    <w:rsid w:val="00067CB3"/>
    <w:rsid w:val="00070363"/>
    <w:rsid w:val="000707B0"/>
    <w:rsid w:val="000717B2"/>
    <w:rsid w:val="00073B10"/>
    <w:rsid w:val="00074086"/>
    <w:rsid w:val="000740E2"/>
    <w:rsid w:val="00076335"/>
    <w:rsid w:val="00077EBA"/>
    <w:rsid w:val="00080D83"/>
    <w:rsid w:val="00082018"/>
    <w:rsid w:val="0008319D"/>
    <w:rsid w:val="00083647"/>
    <w:rsid w:val="00083963"/>
    <w:rsid w:val="0008459C"/>
    <w:rsid w:val="00084B6D"/>
    <w:rsid w:val="00087BEC"/>
    <w:rsid w:val="00090905"/>
    <w:rsid w:val="0009133A"/>
    <w:rsid w:val="00091DB0"/>
    <w:rsid w:val="00091F29"/>
    <w:rsid w:val="00092374"/>
    <w:rsid w:val="00092F55"/>
    <w:rsid w:val="00093A4F"/>
    <w:rsid w:val="000944C7"/>
    <w:rsid w:val="00094979"/>
    <w:rsid w:val="00095157"/>
    <w:rsid w:val="000951ED"/>
    <w:rsid w:val="00095C3F"/>
    <w:rsid w:val="0009643B"/>
    <w:rsid w:val="0009682E"/>
    <w:rsid w:val="000A0207"/>
    <w:rsid w:val="000A0309"/>
    <w:rsid w:val="000A2239"/>
    <w:rsid w:val="000A2352"/>
    <w:rsid w:val="000A3623"/>
    <w:rsid w:val="000B0056"/>
    <w:rsid w:val="000B0234"/>
    <w:rsid w:val="000B2811"/>
    <w:rsid w:val="000B2F2B"/>
    <w:rsid w:val="000B390E"/>
    <w:rsid w:val="000B4011"/>
    <w:rsid w:val="000B451E"/>
    <w:rsid w:val="000B465D"/>
    <w:rsid w:val="000B66CD"/>
    <w:rsid w:val="000C0398"/>
    <w:rsid w:val="000C0613"/>
    <w:rsid w:val="000C19FB"/>
    <w:rsid w:val="000C2DBE"/>
    <w:rsid w:val="000C2F15"/>
    <w:rsid w:val="000C4B79"/>
    <w:rsid w:val="000C4C61"/>
    <w:rsid w:val="000C4D06"/>
    <w:rsid w:val="000C5301"/>
    <w:rsid w:val="000C59BC"/>
    <w:rsid w:val="000C779C"/>
    <w:rsid w:val="000D0328"/>
    <w:rsid w:val="000D05E1"/>
    <w:rsid w:val="000D0D74"/>
    <w:rsid w:val="000D11FA"/>
    <w:rsid w:val="000D14C0"/>
    <w:rsid w:val="000D2079"/>
    <w:rsid w:val="000D283E"/>
    <w:rsid w:val="000D347F"/>
    <w:rsid w:val="000D366F"/>
    <w:rsid w:val="000D3ECD"/>
    <w:rsid w:val="000D506E"/>
    <w:rsid w:val="000D56FA"/>
    <w:rsid w:val="000E00B7"/>
    <w:rsid w:val="000E0E0D"/>
    <w:rsid w:val="000E0E89"/>
    <w:rsid w:val="000E23D1"/>
    <w:rsid w:val="000E2A4F"/>
    <w:rsid w:val="000E31FC"/>
    <w:rsid w:val="000E756A"/>
    <w:rsid w:val="000E79C0"/>
    <w:rsid w:val="000F28FB"/>
    <w:rsid w:val="000F438C"/>
    <w:rsid w:val="000F582A"/>
    <w:rsid w:val="000F62F3"/>
    <w:rsid w:val="000F77E1"/>
    <w:rsid w:val="000F7A55"/>
    <w:rsid w:val="00100670"/>
    <w:rsid w:val="00104E12"/>
    <w:rsid w:val="0010560A"/>
    <w:rsid w:val="0010699C"/>
    <w:rsid w:val="00106F65"/>
    <w:rsid w:val="00106FCA"/>
    <w:rsid w:val="00107DDC"/>
    <w:rsid w:val="00111712"/>
    <w:rsid w:val="001128C8"/>
    <w:rsid w:val="00112F8C"/>
    <w:rsid w:val="00113E67"/>
    <w:rsid w:val="00114368"/>
    <w:rsid w:val="00114732"/>
    <w:rsid w:val="00115657"/>
    <w:rsid w:val="00120DA2"/>
    <w:rsid w:val="0012182B"/>
    <w:rsid w:val="00121D5B"/>
    <w:rsid w:val="001230B6"/>
    <w:rsid w:val="001236F8"/>
    <w:rsid w:val="00124826"/>
    <w:rsid w:val="00124C2E"/>
    <w:rsid w:val="00124D4A"/>
    <w:rsid w:val="00124F01"/>
    <w:rsid w:val="00125549"/>
    <w:rsid w:val="00125B5F"/>
    <w:rsid w:val="00125B6E"/>
    <w:rsid w:val="00127B5A"/>
    <w:rsid w:val="00127D1A"/>
    <w:rsid w:val="00127D62"/>
    <w:rsid w:val="00130B23"/>
    <w:rsid w:val="0013338D"/>
    <w:rsid w:val="001337C5"/>
    <w:rsid w:val="0013416B"/>
    <w:rsid w:val="00134276"/>
    <w:rsid w:val="0013505A"/>
    <w:rsid w:val="00136B16"/>
    <w:rsid w:val="00137911"/>
    <w:rsid w:val="00137BDB"/>
    <w:rsid w:val="00142250"/>
    <w:rsid w:val="0014286D"/>
    <w:rsid w:val="001435AD"/>
    <w:rsid w:val="001458E1"/>
    <w:rsid w:val="00145DBC"/>
    <w:rsid w:val="0015036D"/>
    <w:rsid w:val="0015137F"/>
    <w:rsid w:val="00151BA6"/>
    <w:rsid w:val="00152354"/>
    <w:rsid w:val="00152FCD"/>
    <w:rsid w:val="001544B9"/>
    <w:rsid w:val="00156281"/>
    <w:rsid w:val="00156E0D"/>
    <w:rsid w:val="00162932"/>
    <w:rsid w:val="00162C4E"/>
    <w:rsid w:val="00163D7E"/>
    <w:rsid w:val="00163EE0"/>
    <w:rsid w:val="00164079"/>
    <w:rsid w:val="00164213"/>
    <w:rsid w:val="00164E46"/>
    <w:rsid w:val="0016753D"/>
    <w:rsid w:val="001716C5"/>
    <w:rsid w:val="00172B53"/>
    <w:rsid w:val="00172D82"/>
    <w:rsid w:val="00173D23"/>
    <w:rsid w:val="00174531"/>
    <w:rsid w:val="00174B3C"/>
    <w:rsid w:val="00174CF9"/>
    <w:rsid w:val="00176459"/>
    <w:rsid w:val="00176E54"/>
    <w:rsid w:val="00176F0E"/>
    <w:rsid w:val="00177CB9"/>
    <w:rsid w:val="00180AA1"/>
    <w:rsid w:val="00181570"/>
    <w:rsid w:val="00183A86"/>
    <w:rsid w:val="00183AF1"/>
    <w:rsid w:val="00184502"/>
    <w:rsid w:val="00185E07"/>
    <w:rsid w:val="001863AD"/>
    <w:rsid w:val="001878B0"/>
    <w:rsid w:val="001902B1"/>
    <w:rsid w:val="001907E1"/>
    <w:rsid w:val="00190835"/>
    <w:rsid w:val="001910DC"/>
    <w:rsid w:val="001917FB"/>
    <w:rsid w:val="00191A39"/>
    <w:rsid w:val="001934A1"/>
    <w:rsid w:val="00193F71"/>
    <w:rsid w:val="00193F8E"/>
    <w:rsid w:val="00194078"/>
    <w:rsid w:val="00194139"/>
    <w:rsid w:val="0019417D"/>
    <w:rsid w:val="001964E1"/>
    <w:rsid w:val="00196972"/>
    <w:rsid w:val="00197170"/>
    <w:rsid w:val="001972B0"/>
    <w:rsid w:val="00197366"/>
    <w:rsid w:val="00197A07"/>
    <w:rsid w:val="001A04FD"/>
    <w:rsid w:val="001A128C"/>
    <w:rsid w:val="001A1C4D"/>
    <w:rsid w:val="001A27AF"/>
    <w:rsid w:val="001A2DEB"/>
    <w:rsid w:val="001A31C5"/>
    <w:rsid w:val="001A4544"/>
    <w:rsid w:val="001A5A30"/>
    <w:rsid w:val="001A64E8"/>
    <w:rsid w:val="001A6C6A"/>
    <w:rsid w:val="001A7D08"/>
    <w:rsid w:val="001B042D"/>
    <w:rsid w:val="001B210F"/>
    <w:rsid w:val="001B2447"/>
    <w:rsid w:val="001B25C0"/>
    <w:rsid w:val="001B268E"/>
    <w:rsid w:val="001B30A2"/>
    <w:rsid w:val="001B40F2"/>
    <w:rsid w:val="001B62D8"/>
    <w:rsid w:val="001B70B7"/>
    <w:rsid w:val="001B7460"/>
    <w:rsid w:val="001B794B"/>
    <w:rsid w:val="001C0338"/>
    <w:rsid w:val="001C1144"/>
    <w:rsid w:val="001C1798"/>
    <w:rsid w:val="001C31B2"/>
    <w:rsid w:val="001C5209"/>
    <w:rsid w:val="001C5AF6"/>
    <w:rsid w:val="001C6050"/>
    <w:rsid w:val="001C6895"/>
    <w:rsid w:val="001C731D"/>
    <w:rsid w:val="001D003C"/>
    <w:rsid w:val="001D0303"/>
    <w:rsid w:val="001D067F"/>
    <w:rsid w:val="001D0AE7"/>
    <w:rsid w:val="001D2D99"/>
    <w:rsid w:val="001D2EA4"/>
    <w:rsid w:val="001D38A9"/>
    <w:rsid w:val="001D3CCE"/>
    <w:rsid w:val="001D4FDD"/>
    <w:rsid w:val="001D5E23"/>
    <w:rsid w:val="001D5F00"/>
    <w:rsid w:val="001D603D"/>
    <w:rsid w:val="001D664F"/>
    <w:rsid w:val="001D7863"/>
    <w:rsid w:val="001E022B"/>
    <w:rsid w:val="001E0450"/>
    <w:rsid w:val="001E059E"/>
    <w:rsid w:val="001E0941"/>
    <w:rsid w:val="001E293C"/>
    <w:rsid w:val="001E3389"/>
    <w:rsid w:val="001E41C3"/>
    <w:rsid w:val="001E4583"/>
    <w:rsid w:val="001E55A0"/>
    <w:rsid w:val="001E5FD5"/>
    <w:rsid w:val="001E6A6D"/>
    <w:rsid w:val="001E71C2"/>
    <w:rsid w:val="001E7BA3"/>
    <w:rsid w:val="001E7F8E"/>
    <w:rsid w:val="001F30EC"/>
    <w:rsid w:val="001F4851"/>
    <w:rsid w:val="001F49C7"/>
    <w:rsid w:val="001F5088"/>
    <w:rsid w:val="001F533C"/>
    <w:rsid w:val="001F5463"/>
    <w:rsid w:val="001F55F3"/>
    <w:rsid w:val="001F5EBC"/>
    <w:rsid w:val="001F5FDB"/>
    <w:rsid w:val="001F648A"/>
    <w:rsid w:val="001F6AC4"/>
    <w:rsid w:val="001F7B3D"/>
    <w:rsid w:val="001F7B82"/>
    <w:rsid w:val="0020078F"/>
    <w:rsid w:val="002037BC"/>
    <w:rsid w:val="00205F44"/>
    <w:rsid w:val="00206732"/>
    <w:rsid w:val="0021022B"/>
    <w:rsid w:val="00210416"/>
    <w:rsid w:val="00211289"/>
    <w:rsid w:val="00212C55"/>
    <w:rsid w:val="00212E18"/>
    <w:rsid w:val="002130A4"/>
    <w:rsid w:val="0021549D"/>
    <w:rsid w:val="00215865"/>
    <w:rsid w:val="00221AFF"/>
    <w:rsid w:val="00221D0E"/>
    <w:rsid w:val="00222191"/>
    <w:rsid w:val="0022260D"/>
    <w:rsid w:val="0022307E"/>
    <w:rsid w:val="00226D42"/>
    <w:rsid w:val="00227280"/>
    <w:rsid w:val="0023077B"/>
    <w:rsid w:val="0023184E"/>
    <w:rsid w:val="00231BF6"/>
    <w:rsid w:val="00232C35"/>
    <w:rsid w:val="00232ECC"/>
    <w:rsid w:val="00233BD3"/>
    <w:rsid w:val="00235110"/>
    <w:rsid w:val="00235B6A"/>
    <w:rsid w:val="002360FC"/>
    <w:rsid w:val="00236764"/>
    <w:rsid w:val="00237E70"/>
    <w:rsid w:val="00240AED"/>
    <w:rsid w:val="00241C1F"/>
    <w:rsid w:val="002425AE"/>
    <w:rsid w:val="00242C05"/>
    <w:rsid w:val="0024325B"/>
    <w:rsid w:val="0024334D"/>
    <w:rsid w:val="00244261"/>
    <w:rsid w:val="002448ED"/>
    <w:rsid w:val="00245EDC"/>
    <w:rsid w:val="00246E7D"/>
    <w:rsid w:val="002474EC"/>
    <w:rsid w:val="002475A1"/>
    <w:rsid w:val="002537AD"/>
    <w:rsid w:val="00255588"/>
    <w:rsid w:val="00255B58"/>
    <w:rsid w:val="0025649C"/>
    <w:rsid w:val="00256E61"/>
    <w:rsid w:val="002573C1"/>
    <w:rsid w:val="00257AA9"/>
    <w:rsid w:val="00261324"/>
    <w:rsid w:val="002624F2"/>
    <w:rsid w:val="002626EA"/>
    <w:rsid w:val="00262D68"/>
    <w:rsid w:val="0026388D"/>
    <w:rsid w:val="00263CC3"/>
    <w:rsid w:val="00264298"/>
    <w:rsid w:val="002666E7"/>
    <w:rsid w:val="0026684A"/>
    <w:rsid w:val="00266A7C"/>
    <w:rsid w:val="00266CCF"/>
    <w:rsid w:val="002674E8"/>
    <w:rsid w:val="00267595"/>
    <w:rsid w:val="002707D0"/>
    <w:rsid w:val="00271C48"/>
    <w:rsid w:val="00272B44"/>
    <w:rsid w:val="00273295"/>
    <w:rsid w:val="002740AF"/>
    <w:rsid w:val="00275292"/>
    <w:rsid w:val="00275AF8"/>
    <w:rsid w:val="002762E7"/>
    <w:rsid w:val="00276F3A"/>
    <w:rsid w:val="002771A6"/>
    <w:rsid w:val="0027793C"/>
    <w:rsid w:val="00277CE9"/>
    <w:rsid w:val="002802A4"/>
    <w:rsid w:val="002809D2"/>
    <w:rsid w:val="002852CB"/>
    <w:rsid w:val="00286B49"/>
    <w:rsid w:val="00286D97"/>
    <w:rsid w:val="00287086"/>
    <w:rsid w:val="00287447"/>
    <w:rsid w:val="00287AAF"/>
    <w:rsid w:val="00291574"/>
    <w:rsid w:val="002919BD"/>
    <w:rsid w:val="00291A7D"/>
    <w:rsid w:val="00292F9E"/>
    <w:rsid w:val="00294C65"/>
    <w:rsid w:val="002951FA"/>
    <w:rsid w:val="00296ED3"/>
    <w:rsid w:val="00297AE1"/>
    <w:rsid w:val="00297CE3"/>
    <w:rsid w:val="002A031B"/>
    <w:rsid w:val="002A1175"/>
    <w:rsid w:val="002A382C"/>
    <w:rsid w:val="002A3C31"/>
    <w:rsid w:val="002A57BD"/>
    <w:rsid w:val="002B200E"/>
    <w:rsid w:val="002B2180"/>
    <w:rsid w:val="002B3F9D"/>
    <w:rsid w:val="002B4784"/>
    <w:rsid w:val="002B56F8"/>
    <w:rsid w:val="002B5CF4"/>
    <w:rsid w:val="002B66B5"/>
    <w:rsid w:val="002C0894"/>
    <w:rsid w:val="002C08A2"/>
    <w:rsid w:val="002C1C2C"/>
    <w:rsid w:val="002C2F29"/>
    <w:rsid w:val="002C2FA8"/>
    <w:rsid w:val="002C4161"/>
    <w:rsid w:val="002C6286"/>
    <w:rsid w:val="002C6347"/>
    <w:rsid w:val="002C6375"/>
    <w:rsid w:val="002C6EE9"/>
    <w:rsid w:val="002D017D"/>
    <w:rsid w:val="002D0333"/>
    <w:rsid w:val="002D0E90"/>
    <w:rsid w:val="002D1E37"/>
    <w:rsid w:val="002D2061"/>
    <w:rsid w:val="002D2105"/>
    <w:rsid w:val="002D461E"/>
    <w:rsid w:val="002D7B52"/>
    <w:rsid w:val="002E511C"/>
    <w:rsid w:val="002E573A"/>
    <w:rsid w:val="002E68CF"/>
    <w:rsid w:val="002F1F34"/>
    <w:rsid w:val="002F2983"/>
    <w:rsid w:val="002F36AC"/>
    <w:rsid w:val="002F3DB5"/>
    <w:rsid w:val="002F400E"/>
    <w:rsid w:val="002F4260"/>
    <w:rsid w:val="002F549D"/>
    <w:rsid w:val="002F5998"/>
    <w:rsid w:val="002F6CF9"/>
    <w:rsid w:val="002F7251"/>
    <w:rsid w:val="002F744A"/>
    <w:rsid w:val="002F7D14"/>
    <w:rsid w:val="00300AC8"/>
    <w:rsid w:val="0030101F"/>
    <w:rsid w:val="0030511D"/>
    <w:rsid w:val="0030558D"/>
    <w:rsid w:val="003058F9"/>
    <w:rsid w:val="003059D2"/>
    <w:rsid w:val="003061B7"/>
    <w:rsid w:val="003064C0"/>
    <w:rsid w:val="00310EC6"/>
    <w:rsid w:val="003110B6"/>
    <w:rsid w:val="003111D1"/>
    <w:rsid w:val="00311A18"/>
    <w:rsid w:val="00311E89"/>
    <w:rsid w:val="00312131"/>
    <w:rsid w:val="00313243"/>
    <w:rsid w:val="00314CAC"/>
    <w:rsid w:val="0031641E"/>
    <w:rsid w:val="0032009F"/>
    <w:rsid w:val="00320AAC"/>
    <w:rsid w:val="003211FA"/>
    <w:rsid w:val="003220B5"/>
    <w:rsid w:val="003223C7"/>
    <w:rsid w:val="00325198"/>
    <w:rsid w:val="00325965"/>
    <w:rsid w:val="00327BF3"/>
    <w:rsid w:val="00330C30"/>
    <w:rsid w:val="00331FC7"/>
    <w:rsid w:val="003324A9"/>
    <w:rsid w:val="0033307D"/>
    <w:rsid w:val="00333EED"/>
    <w:rsid w:val="003343AE"/>
    <w:rsid w:val="003344CD"/>
    <w:rsid w:val="00334D45"/>
    <w:rsid w:val="00334DF7"/>
    <w:rsid w:val="00336053"/>
    <w:rsid w:val="00336480"/>
    <w:rsid w:val="00337634"/>
    <w:rsid w:val="00341009"/>
    <w:rsid w:val="003413F9"/>
    <w:rsid w:val="00342096"/>
    <w:rsid w:val="00345BDE"/>
    <w:rsid w:val="00346955"/>
    <w:rsid w:val="0035010E"/>
    <w:rsid w:val="0035085B"/>
    <w:rsid w:val="0035269E"/>
    <w:rsid w:val="00353571"/>
    <w:rsid w:val="0035482A"/>
    <w:rsid w:val="00354A27"/>
    <w:rsid w:val="00355652"/>
    <w:rsid w:val="00355E01"/>
    <w:rsid w:val="0035794E"/>
    <w:rsid w:val="003617F6"/>
    <w:rsid w:val="003619F2"/>
    <w:rsid w:val="0036288D"/>
    <w:rsid w:val="00362ABA"/>
    <w:rsid w:val="00362CDA"/>
    <w:rsid w:val="00363803"/>
    <w:rsid w:val="003638FF"/>
    <w:rsid w:val="00363948"/>
    <w:rsid w:val="00365820"/>
    <w:rsid w:val="0036753F"/>
    <w:rsid w:val="003718AA"/>
    <w:rsid w:val="00373965"/>
    <w:rsid w:val="00375689"/>
    <w:rsid w:val="00375FE4"/>
    <w:rsid w:val="0037631F"/>
    <w:rsid w:val="00376BD3"/>
    <w:rsid w:val="003805BC"/>
    <w:rsid w:val="00381223"/>
    <w:rsid w:val="00382029"/>
    <w:rsid w:val="003836A1"/>
    <w:rsid w:val="003860F6"/>
    <w:rsid w:val="0038776E"/>
    <w:rsid w:val="003905B0"/>
    <w:rsid w:val="00391330"/>
    <w:rsid w:val="00391D17"/>
    <w:rsid w:val="00394FD9"/>
    <w:rsid w:val="003965B9"/>
    <w:rsid w:val="00396FAC"/>
    <w:rsid w:val="003A0061"/>
    <w:rsid w:val="003A3BCA"/>
    <w:rsid w:val="003A40B6"/>
    <w:rsid w:val="003A50CE"/>
    <w:rsid w:val="003A53C0"/>
    <w:rsid w:val="003A67DB"/>
    <w:rsid w:val="003A6D46"/>
    <w:rsid w:val="003B005A"/>
    <w:rsid w:val="003B42F7"/>
    <w:rsid w:val="003C0253"/>
    <w:rsid w:val="003C1AAF"/>
    <w:rsid w:val="003C251C"/>
    <w:rsid w:val="003C26AA"/>
    <w:rsid w:val="003C3142"/>
    <w:rsid w:val="003C3499"/>
    <w:rsid w:val="003C4797"/>
    <w:rsid w:val="003C4B63"/>
    <w:rsid w:val="003C554F"/>
    <w:rsid w:val="003C68DE"/>
    <w:rsid w:val="003C795D"/>
    <w:rsid w:val="003D095E"/>
    <w:rsid w:val="003D0D36"/>
    <w:rsid w:val="003D136C"/>
    <w:rsid w:val="003D3A26"/>
    <w:rsid w:val="003D4234"/>
    <w:rsid w:val="003D5435"/>
    <w:rsid w:val="003D5548"/>
    <w:rsid w:val="003D5E1B"/>
    <w:rsid w:val="003D601A"/>
    <w:rsid w:val="003E0684"/>
    <w:rsid w:val="003E301D"/>
    <w:rsid w:val="003E4D27"/>
    <w:rsid w:val="003E4FDE"/>
    <w:rsid w:val="003E50A1"/>
    <w:rsid w:val="003E50FE"/>
    <w:rsid w:val="003E60AB"/>
    <w:rsid w:val="003E666C"/>
    <w:rsid w:val="003F24A3"/>
    <w:rsid w:val="003F58DC"/>
    <w:rsid w:val="003F5BE3"/>
    <w:rsid w:val="003F762A"/>
    <w:rsid w:val="003F7E12"/>
    <w:rsid w:val="004003A1"/>
    <w:rsid w:val="0040044E"/>
    <w:rsid w:val="0040149C"/>
    <w:rsid w:val="0040237B"/>
    <w:rsid w:val="0040256C"/>
    <w:rsid w:val="00402AA8"/>
    <w:rsid w:val="00404231"/>
    <w:rsid w:val="004053C0"/>
    <w:rsid w:val="00413F7B"/>
    <w:rsid w:val="00414478"/>
    <w:rsid w:val="00415EFE"/>
    <w:rsid w:val="0041739A"/>
    <w:rsid w:val="0042225E"/>
    <w:rsid w:val="00422715"/>
    <w:rsid w:val="00422936"/>
    <w:rsid w:val="00422F20"/>
    <w:rsid w:val="00423158"/>
    <w:rsid w:val="0042362A"/>
    <w:rsid w:val="004270EF"/>
    <w:rsid w:val="004344FF"/>
    <w:rsid w:val="00437C0E"/>
    <w:rsid w:val="00440131"/>
    <w:rsid w:val="00440AC7"/>
    <w:rsid w:val="00443000"/>
    <w:rsid w:val="00443D78"/>
    <w:rsid w:val="004445C0"/>
    <w:rsid w:val="00444C6A"/>
    <w:rsid w:val="00445278"/>
    <w:rsid w:val="004459C1"/>
    <w:rsid w:val="00445FBE"/>
    <w:rsid w:val="00446A8F"/>
    <w:rsid w:val="00446EA0"/>
    <w:rsid w:val="00447857"/>
    <w:rsid w:val="00447A16"/>
    <w:rsid w:val="00447B44"/>
    <w:rsid w:val="00450AF3"/>
    <w:rsid w:val="0045365B"/>
    <w:rsid w:val="004544E8"/>
    <w:rsid w:val="004572FF"/>
    <w:rsid w:val="00462560"/>
    <w:rsid w:val="004627ED"/>
    <w:rsid w:val="00463D31"/>
    <w:rsid w:val="00463D5D"/>
    <w:rsid w:val="00464000"/>
    <w:rsid w:val="0046504F"/>
    <w:rsid w:val="004662B7"/>
    <w:rsid w:val="00466E7F"/>
    <w:rsid w:val="00471A60"/>
    <w:rsid w:val="00472E71"/>
    <w:rsid w:val="004740A7"/>
    <w:rsid w:val="0047443C"/>
    <w:rsid w:val="00477A46"/>
    <w:rsid w:val="00480D96"/>
    <w:rsid w:val="004815CE"/>
    <w:rsid w:val="0048190C"/>
    <w:rsid w:val="004824D4"/>
    <w:rsid w:val="004836D2"/>
    <w:rsid w:val="004837EA"/>
    <w:rsid w:val="004846C5"/>
    <w:rsid w:val="00487B2F"/>
    <w:rsid w:val="00490595"/>
    <w:rsid w:val="00491E59"/>
    <w:rsid w:val="004928B0"/>
    <w:rsid w:val="00492BD3"/>
    <w:rsid w:val="004935E9"/>
    <w:rsid w:val="00493CE9"/>
    <w:rsid w:val="004966EF"/>
    <w:rsid w:val="00496C16"/>
    <w:rsid w:val="004A16D0"/>
    <w:rsid w:val="004A1F4A"/>
    <w:rsid w:val="004A26C1"/>
    <w:rsid w:val="004A34AE"/>
    <w:rsid w:val="004A49AF"/>
    <w:rsid w:val="004A5602"/>
    <w:rsid w:val="004B04CF"/>
    <w:rsid w:val="004B0D9E"/>
    <w:rsid w:val="004B2DD8"/>
    <w:rsid w:val="004B2F1B"/>
    <w:rsid w:val="004B3369"/>
    <w:rsid w:val="004B4822"/>
    <w:rsid w:val="004B5C40"/>
    <w:rsid w:val="004B690F"/>
    <w:rsid w:val="004B6EEF"/>
    <w:rsid w:val="004B70BD"/>
    <w:rsid w:val="004C03B1"/>
    <w:rsid w:val="004C165C"/>
    <w:rsid w:val="004C1706"/>
    <w:rsid w:val="004C1AFD"/>
    <w:rsid w:val="004C2295"/>
    <w:rsid w:val="004C28DD"/>
    <w:rsid w:val="004C3BE1"/>
    <w:rsid w:val="004C3FA0"/>
    <w:rsid w:val="004C43E4"/>
    <w:rsid w:val="004C44C1"/>
    <w:rsid w:val="004C48A1"/>
    <w:rsid w:val="004C600D"/>
    <w:rsid w:val="004C7326"/>
    <w:rsid w:val="004C738C"/>
    <w:rsid w:val="004C797C"/>
    <w:rsid w:val="004D14EF"/>
    <w:rsid w:val="004D22AF"/>
    <w:rsid w:val="004D2956"/>
    <w:rsid w:val="004D33BB"/>
    <w:rsid w:val="004D3840"/>
    <w:rsid w:val="004D3DE3"/>
    <w:rsid w:val="004D3F1B"/>
    <w:rsid w:val="004D42ED"/>
    <w:rsid w:val="004D453A"/>
    <w:rsid w:val="004D4C4F"/>
    <w:rsid w:val="004E3698"/>
    <w:rsid w:val="004E4392"/>
    <w:rsid w:val="004E470E"/>
    <w:rsid w:val="004E671B"/>
    <w:rsid w:val="004E6FDA"/>
    <w:rsid w:val="004E6FEF"/>
    <w:rsid w:val="004E70CC"/>
    <w:rsid w:val="004E776F"/>
    <w:rsid w:val="004E7A27"/>
    <w:rsid w:val="004F0B2A"/>
    <w:rsid w:val="004F1149"/>
    <w:rsid w:val="004F205B"/>
    <w:rsid w:val="004F220C"/>
    <w:rsid w:val="004F3643"/>
    <w:rsid w:val="004F4940"/>
    <w:rsid w:val="004F4948"/>
    <w:rsid w:val="004F4D5F"/>
    <w:rsid w:val="004F60CC"/>
    <w:rsid w:val="004F6969"/>
    <w:rsid w:val="004F7213"/>
    <w:rsid w:val="004F7C4B"/>
    <w:rsid w:val="00500B46"/>
    <w:rsid w:val="00501F84"/>
    <w:rsid w:val="0050248A"/>
    <w:rsid w:val="005035E1"/>
    <w:rsid w:val="0050371B"/>
    <w:rsid w:val="00504BD1"/>
    <w:rsid w:val="00504C08"/>
    <w:rsid w:val="00505018"/>
    <w:rsid w:val="005054AC"/>
    <w:rsid w:val="00505E10"/>
    <w:rsid w:val="005060C2"/>
    <w:rsid w:val="005063CC"/>
    <w:rsid w:val="00506F9F"/>
    <w:rsid w:val="0051058F"/>
    <w:rsid w:val="00510837"/>
    <w:rsid w:val="00510C38"/>
    <w:rsid w:val="00511023"/>
    <w:rsid w:val="00511032"/>
    <w:rsid w:val="005125B1"/>
    <w:rsid w:val="005143B7"/>
    <w:rsid w:val="0052111D"/>
    <w:rsid w:val="00521D43"/>
    <w:rsid w:val="0052319D"/>
    <w:rsid w:val="00523451"/>
    <w:rsid w:val="00524E72"/>
    <w:rsid w:val="00525B53"/>
    <w:rsid w:val="0052647A"/>
    <w:rsid w:val="00526CAE"/>
    <w:rsid w:val="00526ECA"/>
    <w:rsid w:val="005315EF"/>
    <w:rsid w:val="0053335B"/>
    <w:rsid w:val="005349F0"/>
    <w:rsid w:val="00534FFB"/>
    <w:rsid w:val="0053514E"/>
    <w:rsid w:val="00535FF7"/>
    <w:rsid w:val="005361E4"/>
    <w:rsid w:val="00536C86"/>
    <w:rsid w:val="005405B2"/>
    <w:rsid w:val="0054196D"/>
    <w:rsid w:val="00544347"/>
    <w:rsid w:val="005454A7"/>
    <w:rsid w:val="005466EE"/>
    <w:rsid w:val="005477DD"/>
    <w:rsid w:val="00547B94"/>
    <w:rsid w:val="00550DFA"/>
    <w:rsid w:val="00550E71"/>
    <w:rsid w:val="0055215C"/>
    <w:rsid w:val="00552393"/>
    <w:rsid w:val="00552956"/>
    <w:rsid w:val="0055352B"/>
    <w:rsid w:val="00557BDB"/>
    <w:rsid w:val="00557EF7"/>
    <w:rsid w:val="005600DE"/>
    <w:rsid w:val="00560770"/>
    <w:rsid w:val="00561EB6"/>
    <w:rsid w:val="005643D8"/>
    <w:rsid w:val="00564664"/>
    <w:rsid w:val="00564DE2"/>
    <w:rsid w:val="00564EBE"/>
    <w:rsid w:val="00565061"/>
    <w:rsid w:val="00565CDA"/>
    <w:rsid w:val="00565D4E"/>
    <w:rsid w:val="0056747C"/>
    <w:rsid w:val="00570853"/>
    <w:rsid w:val="00570B3C"/>
    <w:rsid w:val="00571194"/>
    <w:rsid w:val="005723F7"/>
    <w:rsid w:val="00573937"/>
    <w:rsid w:val="0057421B"/>
    <w:rsid w:val="0057450B"/>
    <w:rsid w:val="005760A9"/>
    <w:rsid w:val="005775F1"/>
    <w:rsid w:val="0058129A"/>
    <w:rsid w:val="00581D60"/>
    <w:rsid w:val="00582EAE"/>
    <w:rsid w:val="00586ED7"/>
    <w:rsid w:val="00587D83"/>
    <w:rsid w:val="00594464"/>
    <w:rsid w:val="005944E0"/>
    <w:rsid w:val="0059456F"/>
    <w:rsid w:val="00595221"/>
    <w:rsid w:val="00595BB5"/>
    <w:rsid w:val="00595DBE"/>
    <w:rsid w:val="005969D5"/>
    <w:rsid w:val="00596E2C"/>
    <w:rsid w:val="00597B66"/>
    <w:rsid w:val="005A0C49"/>
    <w:rsid w:val="005A112B"/>
    <w:rsid w:val="005A12EA"/>
    <w:rsid w:val="005A1846"/>
    <w:rsid w:val="005A381A"/>
    <w:rsid w:val="005A4271"/>
    <w:rsid w:val="005A46AF"/>
    <w:rsid w:val="005A505C"/>
    <w:rsid w:val="005A54D4"/>
    <w:rsid w:val="005A650D"/>
    <w:rsid w:val="005B0FB1"/>
    <w:rsid w:val="005B3B26"/>
    <w:rsid w:val="005B56F7"/>
    <w:rsid w:val="005B6345"/>
    <w:rsid w:val="005B72BA"/>
    <w:rsid w:val="005C34BF"/>
    <w:rsid w:val="005C6463"/>
    <w:rsid w:val="005C68D4"/>
    <w:rsid w:val="005C6A29"/>
    <w:rsid w:val="005C7D30"/>
    <w:rsid w:val="005D1683"/>
    <w:rsid w:val="005D2D58"/>
    <w:rsid w:val="005D4370"/>
    <w:rsid w:val="005D4636"/>
    <w:rsid w:val="005D5489"/>
    <w:rsid w:val="005D5C6C"/>
    <w:rsid w:val="005E00A2"/>
    <w:rsid w:val="005E03AC"/>
    <w:rsid w:val="005E0901"/>
    <w:rsid w:val="005E0ADF"/>
    <w:rsid w:val="005E165F"/>
    <w:rsid w:val="005E2CE2"/>
    <w:rsid w:val="005E2DD9"/>
    <w:rsid w:val="005E4060"/>
    <w:rsid w:val="005E543F"/>
    <w:rsid w:val="005E5BB6"/>
    <w:rsid w:val="005E717B"/>
    <w:rsid w:val="005E724C"/>
    <w:rsid w:val="005F02B6"/>
    <w:rsid w:val="005F13A5"/>
    <w:rsid w:val="005F1481"/>
    <w:rsid w:val="005F1DDD"/>
    <w:rsid w:val="005F1EDC"/>
    <w:rsid w:val="005F20AC"/>
    <w:rsid w:val="005F2689"/>
    <w:rsid w:val="005F2719"/>
    <w:rsid w:val="005F3627"/>
    <w:rsid w:val="005F3EE1"/>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15789"/>
    <w:rsid w:val="006161C2"/>
    <w:rsid w:val="00622781"/>
    <w:rsid w:val="00623FA3"/>
    <w:rsid w:val="00623FC2"/>
    <w:rsid w:val="006252E4"/>
    <w:rsid w:val="00626A8F"/>
    <w:rsid w:val="006302E6"/>
    <w:rsid w:val="006304E1"/>
    <w:rsid w:val="00630747"/>
    <w:rsid w:val="0063077B"/>
    <w:rsid w:val="00630E47"/>
    <w:rsid w:val="006313B7"/>
    <w:rsid w:val="00631A03"/>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ED6"/>
    <w:rsid w:val="00637FA0"/>
    <w:rsid w:val="00640BFF"/>
    <w:rsid w:val="006414EB"/>
    <w:rsid w:val="00643C08"/>
    <w:rsid w:val="00644893"/>
    <w:rsid w:val="0064564A"/>
    <w:rsid w:val="006467AC"/>
    <w:rsid w:val="006469D0"/>
    <w:rsid w:val="00646DA2"/>
    <w:rsid w:val="00646F11"/>
    <w:rsid w:val="00647025"/>
    <w:rsid w:val="00650085"/>
    <w:rsid w:val="00650106"/>
    <w:rsid w:val="00650EF4"/>
    <w:rsid w:val="0065139C"/>
    <w:rsid w:val="0065186C"/>
    <w:rsid w:val="0065260D"/>
    <w:rsid w:val="00653176"/>
    <w:rsid w:val="00653611"/>
    <w:rsid w:val="00653888"/>
    <w:rsid w:val="00653A98"/>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5E12"/>
    <w:rsid w:val="00677869"/>
    <w:rsid w:val="00680822"/>
    <w:rsid w:val="006828A4"/>
    <w:rsid w:val="00683F8E"/>
    <w:rsid w:val="0068645B"/>
    <w:rsid w:val="0069115D"/>
    <w:rsid w:val="006915A0"/>
    <w:rsid w:val="00691F2C"/>
    <w:rsid w:val="006920E1"/>
    <w:rsid w:val="0069381D"/>
    <w:rsid w:val="00694536"/>
    <w:rsid w:val="0069621B"/>
    <w:rsid w:val="00697BD6"/>
    <w:rsid w:val="006A0203"/>
    <w:rsid w:val="006A07A1"/>
    <w:rsid w:val="006A1903"/>
    <w:rsid w:val="006A4C58"/>
    <w:rsid w:val="006A4CF4"/>
    <w:rsid w:val="006A72FB"/>
    <w:rsid w:val="006A7AEC"/>
    <w:rsid w:val="006A7B67"/>
    <w:rsid w:val="006B055D"/>
    <w:rsid w:val="006B0BB0"/>
    <w:rsid w:val="006B2D49"/>
    <w:rsid w:val="006B51FA"/>
    <w:rsid w:val="006B76A1"/>
    <w:rsid w:val="006C051F"/>
    <w:rsid w:val="006C2EB3"/>
    <w:rsid w:val="006C4E76"/>
    <w:rsid w:val="006C6A1B"/>
    <w:rsid w:val="006C767D"/>
    <w:rsid w:val="006D0251"/>
    <w:rsid w:val="006D188E"/>
    <w:rsid w:val="006D21BE"/>
    <w:rsid w:val="006D29BA"/>
    <w:rsid w:val="006D2CAB"/>
    <w:rsid w:val="006D68E0"/>
    <w:rsid w:val="006D71E8"/>
    <w:rsid w:val="006D7D6E"/>
    <w:rsid w:val="006E0506"/>
    <w:rsid w:val="006E0E2D"/>
    <w:rsid w:val="006E2540"/>
    <w:rsid w:val="006E2831"/>
    <w:rsid w:val="006E2B03"/>
    <w:rsid w:val="006E2D96"/>
    <w:rsid w:val="006E36AD"/>
    <w:rsid w:val="006E42C2"/>
    <w:rsid w:val="006E50A1"/>
    <w:rsid w:val="006E5EAC"/>
    <w:rsid w:val="006E717E"/>
    <w:rsid w:val="006F065F"/>
    <w:rsid w:val="006F0F80"/>
    <w:rsid w:val="006F209E"/>
    <w:rsid w:val="006F227B"/>
    <w:rsid w:val="006F3664"/>
    <w:rsid w:val="006F3958"/>
    <w:rsid w:val="006F3FB6"/>
    <w:rsid w:val="006F4170"/>
    <w:rsid w:val="006F41E6"/>
    <w:rsid w:val="006F4469"/>
    <w:rsid w:val="006F5A92"/>
    <w:rsid w:val="006F78E4"/>
    <w:rsid w:val="006F7D01"/>
    <w:rsid w:val="006F7D9C"/>
    <w:rsid w:val="0070003E"/>
    <w:rsid w:val="00701228"/>
    <w:rsid w:val="00701D5C"/>
    <w:rsid w:val="007022C9"/>
    <w:rsid w:val="007055DA"/>
    <w:rsid w:val="007058C8"/>
    <w:rsid w:val="00705B07"/>
    <w:rsid w:val="007072B8"/>
    <w:rsid w:val="00710003"/>
    <w:rsid w:val="00710429"/>
    <w:rsid w:val="00712553"/>
    <w:rsid w:val="00712702"/>
    <w:rsid w:val="00713115"/>
    <w:rsid w:val="00713BA2"/>
    <w:rsid w:val="00714413"/>
    <w:rsid w:val="0071521A"/>
    <w:rsid w:val="00715337"/>
    <w:rsid w:val="00716381"/>
    <w:rsid w:val="00716674"/>
    <w:rsid w:val="007177D0"/>
    <w:rsid w:val="00720FE1"/>
    <w:rsid w:val="00720FF4"/>
    <w:rsid w:val="00721535"/>
    <w:rsid w:val="00722B79"/>
    <w:rsid w:val="0072397D"/>
    <w:rsid w:val="00723CC9"/>
    <w:rsid w:val="007248C2"/>
    <w:rsid w:val="00725023"/>
    <w:rsid w:val="007259EC"/>
    <w:rsid w:val="00726AC4"/>
    <w:rsid w:val="00727F50"/>
    <w:rsid w:val="00727F94"/>
    <w:rsid w:val="00731863"/>
    <w:rsid w:val="00731A2A"/>
    <w:rsid w:val="00731F27"/>
    <w:rsid w:val="007337EB"/>
    <w:rsid w:val="00733F88"/>
    <w:rsid w:val="00734573"/>
    <w:rsid w:val="007355E6"/>
    <w:rsid w:val="00735B03"/>
    <w:rsid w:val="00735DA9"/>
    <w:rsid w:val="00736733"/>
    <w:rsid w:val="00737061"/>
    <w:rsid w:val="00737D73"/>
    <w:rsid w:val="00741ECC"/>
    <w:rsid w:val="007421AE"/>
    <w:rsid w:val="007422E9"/>
    <w:rsid w:val="007425B7"/>
    <w:rsid w:val="00742A5D"/>
    <w:rsid w:val="00742B36"/>
    <w:rsid w:val="00743130"/>
    <w:rsid w:val="007442D7"/>
    <w:rsid w:val="00745D18"/>
    <w:rsid w:val="00746096"/>
    <w:rsid w:val="0074645C"/>
    <w:rsid w:val="00746C88"/>
    <w:rsid w:val="00747490"/>
    <w:rsid w:val="00747539"/>
    <w:rsid w:val="00751199"/>
    <w:rsid w:val="00751B92"/>
    <w:rsid w:val="0075279F"/>
    <w:rsid w:val="007546C4"/>
    <w:rsid w:val="007549B3"/>
    <w:rsid w:val="007569AD"/>
    <w:rsid w:val="00756E3D"/>
    <w:rsid w:val="00757188"/>
    <w:rsid w:val="00757914"/>
    <w:rsid w:val="007600EA"/>
    <w:rsid w:val="00760F47"/>
    <w:rsid w:val="00761D54"/>
    <w:rsid w:val="00761E3A"/>
    <w:rsid w:val="00761EE2"/>
    <w:rsid w:val="00766746"/>
    <w:rsid w:val="00766C9E"/>
    <w:rsid w:val="00772060"/>
    <w:rsid w:val="0077233E"/>
    <w:rsid w:val="00772D8B"/>
    <w:rsid w:val="00773510"/>
    <w:rsid w:val="00774092"/>
    <w:rsid w:val="0077429E"/>
    <w:rsid w:val="00776530"/>
    <w:rsid w:val="00780757"/>
    <w:rsid w:val="007827D3"/>
    <w:rsid w:val="0078301B"/>
    <w:rsid w:val="00783A3C"/>
    <w:rsid w:val="00785E98"/>
    <w:rsid w:val="00785FCE"/>
    <w:rsid w:val="007867C9"/>
    <w:rsid w:val="00787DA8"/>
    <w:rsid w:val="007907C9"/>
    <w:rsid w:val="007907DE"/>
    <w:rsid w:val="00790D6E"/>
    <w:rsid w:val="007915BF"/>
    <w:rsid w:val="00791E8E"/>
    <w:rsid w:val="0079213B"/>
    <w:rsid w:val="00793797"/>
    <w:rsid w:val="00793B48"/>
    <w:rsid w:val="007942B4"/>
    <w:rsid w:val="0079663F"/>
    <w:rsid w:val="007967EA"/>
    <w:rsid w:val="007976B0"/>
    <w:rsid w:val="00797799"/>
    <w:rsid w:val="00797D31"/>
    <w:rsid w:val="007A0109"/>
    <w:rsid w:val="007A059E"/>
    <w:rsid w:val="007A3639"/>
    <w:rsid w:val="007A3860"/>
    <w:rsid w:val="007A3B8A"/>
    <w:rsid w:val="007A4EAE"/>
    <w:rsid w:val="007A5566"/>
    <w:rsid w:val="007A5A27"/>
    <w:rsid w:val="007A5BFB"/>
    <w:rsid w:val="007A6817"/>
    <w:rsid w:val="007A6868"/>
    <w:rsid w:val="007A6DE1"/>
    <w:rsid w:val="007A792D"/>
    <w:rsid w:val="007B0A8B"/>
    <w:rsid w:val="007B1784"/>
    <w:rsid w:val="007B181A"/>
    <w:rsid w:val="007B2500"/>
    <w:rsid w:val="007B3E39"/>
    <w:rsid w:val="007B4F8A"/>
    <w:rsid w:val="007B5721"/>
    <w:rsid w:val="007B5741"/>
    <w:rsid w:val="007B68D2"/>
    <w:rsid w:val="007B7B0D"/>
    <w:rsid w:val="007C3A11"/>
    <w:rsid w:val="007C6795"/>
    <w:rsid w:val="007C733F"/>
    <w:rsid w:val="007C79CC"/>
    <w:rsid w:val="007D1449"/>
    <w:rsid w:val="007D187A"/>
    <w:rsid w:val="007D1C17"/>
    <w:rsid w:val="007D216D"/>
    <w:rsid w:val="007D2EBD"/>
    <w:rsid w:val="007D3BAD"/>
    <w:rsid w:val="007D3BE3"/>
    <w:rsid w:val="007D4A4B"/>
    <w:rsid w:val="007D5432"/>
    <w:rsid w:val="007D61D6"/>
    <w:rsid w:val="007D6E25"/>
    <w:rsid w:val="007E08D2"/>
    <w:rsid w:val="007E129A"/>
    <w:rsid w:val="007E18BE"/>
    <w:rsid w:val="007E1B19"/>
    <w:rsid w:val="007E27D9"/>
    <w:rsid w:val="007E28FB"/>
    <w:rsid w:val="007F0A1E"/>
    <w:rsid w:val="007F3623"/>
    <w:rsid w:val="007F4153"/>
    <w:rsid w:val="007F45A0"/>
    <w:rsid w:val="007F5459"/>
    <w:rsid w:val="007F573D"/>
    <w:rsid w:val="007F5F71"/>
    <w:rsid w:val="007F7A78"/>
    <w:rsid w:val="007F7BAE"/>
    <w:rsid w:val="008005DE"/>
    <w:rsid w:val="0080214D"/>
    <w:rsid w:val="00802D0A"/>
    <w:rsid w:val="00804573"/>
    <w:rsid w:val="00804C9C"/>
    <w:rsid w:val="008058B9"/>
    <w:rsid w:val="00806787"/>
    <w:rsid w:val="00806B7E"/>
    <w:rsid w:val="0081143C"/>
    <w:rsid w:val="008116EB"/>
    <w:rsid w:val="00812CAE"/>
    <w:rsid w:val="00813087"/>
    <w:rsid w:val="00813D79"/>
    <w:rsid w:val="008145A2"/>
    <w:rsid w:val="00814839"/>
    <w:rsid w:val="00817E91"/>
    <w:rsid w:val="00820620"/>
    <w:rsid w:val="00820D49"/>
    <w:rsid w:val="00820ECF"/>
    <w:rsid w:val="00821FD4"/>
    <w:rsid w:val="008227C3"/>
    <w:rsid w:val="00822E07"/>
    <w:rsid w:val="008230BA"/>
    <w:rsid w:val="008247DA"/>
    <w:rsid w:val="0082527A"/>
    <w:rsid w:val="00825407"/>
    <w:rsid w:val="008257A2"/>
    <w:rsid w:val="008258C4"/>
    <w:rsid w:val="0082622C"/>
    <w:rsid w:val="008269CD"/>
    <w:rsid w:val="00826F25"/>
    <w:rsid w:val="00826F2A"/>
    <w:rsid w:val="00827311"/>
    <w:rsid w:val="00830393"/>
    <w:rsid w:val="008305C3"/>
    <w:rsid w:val="008314EA"/>
    <w:rsid w:val="00832865"/>
    <w:rsid w:val="008333A9"/>
    <w:rsid w:val="00833CE0"/>
    <w:rsid w:val="00834894"/>
    <w:rsid w:val="00834BB4"/>
    <w:rsid w:val="00835187"/>
    <w:rsid w:val="00835812"/>
    <w:rsid w:val="0084394A"/>
    <w:rsid w:val="00850522"/>
    <w:rsid w:val="00850CAA"/>
    <w:rsid w:val="00851AB7"/>
    <w:rsid w:val="00851F2A"/>
    <w:rsid w:val="0085218A"/>
    <w:rsid w:val="0085431B"/>
    <w:rsid w:val="008544D2"/>
    <w:rsid w:val="00854734"/>
    <w:rsid w:val="00855929"/>
    <w:rsid w:val="00857131"/>
    <w:rsid w:val="0085783E"/>
    <w:rsid w:val="00857E14"/>
    <w:rsid w:val="00860EB6"/>
    <w:rsid w:val="00861163"/>
    <w:rsid w:val="008614A8"/>
    <w:rsid w:val="00861D6D"/>
    <w:rsid w:val="00863573"/>
    <w:rsid w:val="0086494C"/>
    <w:rsid w:val="00864E0A"/>
    <w:rsid w:val="00872718"/>
    <w:rsid w:val="0087278F"/>
    <w:rsid w:val="00874244"/>
    <w:rsid w:val="00874315"/>
    <w:rsid w:val="00874430"/>
    <w:rsid w:val="00876326"/>
    <w:rsid w:val="00876573"/>
    <w:rsid w:val="0087683D"/>
    <w:rsid w:val="00881ED0"/>
    <w:rsid w:val="00882151"/>
    <w:rsid w:val="0088225E"/>
    <w:rsid w:val="0088256B"/>
    <w:rsid w:val="008825B2"/>
    <w:rsid w:val="00882AB0"/>
    <w:rsid w:val="008835FE"/>
    <w:rsid w:val="008849C8"/>
    <w:rsid w:val="00890022"/>
    <w:rsid w:val="00890CD6"/>
    <w:rsid w:val="008918AF"/>
    <w:rsid w:val="00892408"/>
    <w:rsid w:val="008926CA"/>
    <w:rsid w:val="00892821"/>
    <w:rsid w:val="00893E65"/>
    <w:rsid w:val="008945D9"/>
    <w:rsid w:val="00894BC5"/>
    <w:rsid w:val="00896903"/>
    <w:rsid w:val="008A04E3"/>
    <w:rsid w:val="008A261F"/>
    <w:rsid w:val="008A2BB4"/>
    <w:rsid w:val="008A3B5E"/>
    <w:rsid w:val="008A4354"/>
    <w:rsid w:val="008A566D"/>
    <w:rsid w:val="008A6101"/>
    <w:rsid w:val="008B01A4"/>
    <w:rsid w:val="008B0BE7"/>
    <w:rsid w:val="008B0C98"/>
    <w:rsid w:val="008B110D"/>
    <w:rsid w:val="008B11BD"/>
    <w:rsid w:val="008B3145"/>
    <w:rsid w:val="008B3E9B"/>
    <w:rsid w:val="008B55C3"/>
    <w:rsid w:val="008B5A7F"/>
    <w:rsid w:val="008C051D"/>
    <w:rsid w:val="008C1F22"/>
    <w:rsid w:val="008C688D"/>
    <w:rsid w:val="008C7155"/>
    <w:rsid w:val="008D0F39"/>
    <w:rsid w:val="008D31C0"/>
    <w:rsid w:val="008D34D5"/>
    <w:rsid w:val="008D4A6C"/>
    <w:rsid w:val="008D57CF"/>
    <w:rsid w:val="008D5F68"/>
    <w:rsid w:val="008D6B10"/>
    <w:rsid w:val="008D71F7"/>
    <w:rsid w:val="008D7626"/>
    <w:rsid w:val="008D7713"/>
    <w:rsid w:val="008D77DF"/>
    <w:rsid w:val="008E1105"/>
    <w:rsid w:val="008E24DB"/>
    <w:rsid w:val="008E362B"/>
    <w:rsid w:val="008F16D2"/>
    <w:rsid w:val="008F2DC8"/>
    <w:rsid w:val="008F4136"/>
    <w:rsid w:val="008F4995"/>
    <w:rsid w:val="008F4DCD"/>
    <w:rsid w:val="00901ACF"/>
    <w:rsid w:val="00904673"/>
    <w:rsid w:val="0090651E"/>
    <w:rsid w:val="00906A20"/>
    <w:rsid w:val="00910212"/>
    <w:rsid w:val="00911B81"/>
    <w:rsid w:val="00912AF8"/>
    <w:rsid w:val="009132F5"/>
    <w:rsid w:val="00914225"/>
    <w:rsid w:val="00915191"/>
    <w:rsid w:val="009162EC"/>
    <w:rsid w:val="00917E50"/>
    <w:rsid w:val="009204FF"/>
    <w:rsid w:val="009205C0"/>
    <w:rsid w:val="00921E86"/>
    <w:rsid w:val="0092219D"/>
    <w:rsid w:val="00924129"/>
    <w:rsid w:val="0092685A"/>
    <w:rsid w:val="00927E20"/>
    <w:rsid w:val="009300FD"/>
    <w:rsid w:val="00930693"/>
    <w:rsid w:val="009311DD"/>
    <w:rsid w:val="00931224"/>
    <w:rsid w:val="0093189A"/>
    <w:rsid w:val="00932584"/>
    <w:rsid w:val="009325B3"/>
    <w:rsid w:val="00933092"/>
    <w:rsid w:val="0093398A"/>
    <w:rsid w:val="00933FD3"/>
    <w:rsid w:val="00935875"/>
    <w:rsid w:val="009361AA"/>
    <w:rsid w:val="00941AEC"/>
    <w:rsid w:val="009428A0"/>
    <w:rsid w:val="00942E46"/>
    <w:rsid w:val="009430A4"/>
    <w:rsid w:val="00943A55"/>
    <w:rsid w:val="00944A76"/>
    <w:rsid w:val="0094564C"/>
    <w:rsid w:val="00946874"/>
    <w:rsid w:val="009477FB"/>
    <w:rsid w:val="00950C53"/>
    <w:rsid w:val="00951190"/>
    <w:rsid w:val="00951FB2"/>
    <w:rsid w:val="009538C3"/>
    <w:rsid w:val="00954A3F"/>
    <w:rsid w:val="009551DD"/>
    <w:rsid w:val="00955748"/>
    <w:rsid w:val="0095652E"/>
    <w:rsid w:val="009609E0"/>
    <w:rsid w:val="00960D60"/>
    <w:rsid w:val="009617B2"/>
    <w:rsid w:val="00962020"/>
    <w:rsid w:val="00962AAA"/>
    <w:rsid w:val="00964394"/>
    <w:rsid w:val="00965854"/>
    <w:rsid w:val="00965FC0"/>
    <w:rsid w:val="00966933"/>
    <w:rsid w:val="00966F9C"/>
    <w:rsid w:val="00967125"/>
    <w:rsid w:val="00970E51"/>
    <w:rsid w:val="00971606"/>
    <w:rsid w:val="00972AD2"/>
    <w:rsid w:val="00972C14"/>
    <w:rsid w:val="00972F72"/>
    <w:rsid w:val="009734C8"/>
    <w:rsid w:val="00973B4F"/>
    <w:rsid w:val="009757EB"/>
    <w:rsid w:val="00976F60"/>
    <w:rsid w:val="00976FA1"/>
    <w:rsid w:val="0097705C"/>
    <w:rsid w:val="009804BF"/>
    <w:rsid w:val="009806A4"/>
    <w:rsid w:val="00980D8E"/>
    <w:rsid w:val="00982406"/>
    <w:rsid w:val="009855F8"/>
    <w:rsid w:val="00986A4C"/>
    <w:rsid w:val="00986FCB"/>
    <w:rsid w:val="00987828"/>
    <w:rsid w:val="00991305"/>
    <w:rsid w:val="009918D7"/>
    <w:rsid w:val="0099221D"/>
    <w:rsid w:val="009925D7"/>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2E61"/>
    <w:rsid w:val="009B31C3"/>
    <w:rsid w:val="009B3F6F"/>
    <w:rsid w:val="009B4210"/>
    <w:rsid w:val="009B4A2B"/>
    <w:rsid w:val="009B558E"/>
    <w:rsid w:val="009B696E"/>
    <w:rsid w:val="009B6D29"/>
    <w:rsid w:val="009C0208"/>
    <w:rsid w:val="009C04B6"/>
    <w:rsid w:val="009C04BE"/>
    <w:rsid w:val="009C288F"/>
    <w:rsid w:val="009C44A3"/>
    <w:rsid w:val="009C4D54"/>
    <w:rsid w:val="009C5552"/>
    <w:rsid w:val="009C6A2A"/>
    <w:rsid w:val="009C6DBF"/>
    <w:rsid w:val="009C6ED3"/>
    <w:rsid w:val="009C70E7"/>
    <w:rsid w:val="009C7CEE"/>
    <w:rsid w:val="009C7F85"/>
    <w:rsid w:val="009D0261"/>
    <w:rsid w:val="009D0674"/>
    <w:rsid w:val="009D10DB"/>
    <w:rsid w:val="009D247F"/>
    <w:rsid w:val="009D2621"/>
    <w:rsid w:val="009D4268"/>
    <w:rsid w:val="009D5C1E"/>
    <w:rsid w:val="009D60FA"/>
    <w:rsid w:val="009D62F9"/>
    <w:rsid w:val="009D71C1"/>
    <w:rsid w:val="009D71FE"/>
    <w:rsid w:val="009E0451"/>
    <w:rsid w:val="009E1A6A"/>
    <w:rsid w:val="009E23EB"/>
    <w:rsid w:val="009E29D3"/>
    <w:rsid w:val="009E3AF6"/>
    <w:rsid w:val="009E3AF8"/>
    <w:rsid w:val="009E424D"/>
    <w:rsid w:val="009E5104"/>
    <w:rsid w:val="009E67F4"/>
    <w:rsid w:val="009E6AF8"/>
    <w:rsid w:val="009F13B5"/>
    <w:rsid w:val="009F1755"/>
    <w:rsid w:val="009F1A1A"/>
    <w:rsid w:val="009F20AF"/>
    <w:rsid w:val="009F292F"/>
    <w:rsid w:val="009F2CF0"/>
    <w:rsid w:val="009F2E8C"/>
    <w:rsid w:val="009F2F9B"/>
    <w:rsid w:val="009F331D"/>
    <w:rsid w:val="009F3336"/>
    <w:rsid w:val="009F334E"/>
    <w:rsid w:val="009F5B4F"/>
    <w:rsid w:val="009F6484"/>
    <w:rsid w:val="009F6E91"/>
    <w:rsid w:val="009F7221"/>
    <w:rsid w:val="00A00DD9"/>
    <w:rsid w:val="00A01FC9"/>
    <w:rsid w:val="00A04690"/>
    <w:rsid w:val="00A0542F"/>
    <w:rsid w:val="00A0589F"/>
    <w:rsid w:val="00A05C92"/>
    <w:rsid w:val="00A060A2"/>
    <w:rsid w:val="00A06E96"/>
    <w:rsid w:val="00A1140E"/>
    <w:rsid w:val="00A11B89"/>
    <w:rsid w:val="00A11BDB"/>
    <w:rsid w:val="00A135CA"/>
    <w:rsid w:val="00A1496D"/>
    <w:rsid w:val="00A14B5F"/>
    <w:rsid w:val="00A14BF8"/>
    <w:rsid w:val="00A16AA7"/>
    <w:rsid w:val="00A1700B"/>
    <w:rsid w:val="00A17A70"/>
    <w:rsid w:val="00A23273"/>
    <w:rsid w:val="00A2449F"/>
    <w:rsid w:val="00A2691C"/>
    <w:rsid w:val="00A26DE0"/>
    <w:rsid w:val="00A32863"/>
    <w:rsid w:val="00A329B2"/>
    <w:rsid w:val="00A33723"/>
    <w:rsid w:val="00A33A0C"/>
    <w:rsid w:val="00A349DC"/>
    <w:rsid w:val="00A355B2"/>
    <w:rsid w:val="00A360B2"/>
    <w:rsid w:val="00A36235"/>
    <w:rsid w:val="00A37190"/>
    <w:rsid w:val="00A40CD7"/>
    <w:rsid w:val="00A40DD3"/>
    <w:rsid w:val="00A41070"/>
    <w:rsid w:val="00A4125D"/>
    <w:rsid w:val="00A41A3D"/>
    <w:rsid w:val="00A42CB5"/>
    <w:rsid w:val="00A43670"/>
    <w:rsid w:val="00A43FAC"/>
    <w:rsid w:val="00A449E6"/>
    <w:rsid w:val="00A47130"/>
    <w:rsid w:val="00A479A3"/>
    <w:rsid w:val="00A519F9"/>
    <w:rsid w:val="00A51D61"/>
    <w:rsid w:val="00A52743"/>
    <w:rsid w:val="00A5306E"/>
    <w:rsid w:val="00A54C08"/>
    <w:rsid w:val="00A559F1"/>
    <w:rsid w:val="00A57104"/>
    <w:rsid w:val="00A57D74"/>
    <w:rsid w:val="00A57DB5"/>
    <w:rsid w:val="00A57F62"/>
    <w:rsid w:val="00A606FA"/>
    <w:rsid w:val="00A60E66"/>
    <w:rsid w:val="00A61189"/>
    <w:rsid w:val="00A61696"/>
    <w:rsid w:val="00A623B4"/>
    <w:rsid w:val="00A63036"/>
    <w:rsid w:val="00A650A5"/>
    <w:rsid w:val="00A65747"/>
    <w:rsid w:val="00A6592B"/>
    <w:rsid w:val="00A6636C"/>
    <w:rsid w:val="00A668C9"/>
    <w:rsid w:val="00A66C1D"/>
    <w:rsid w:val="00A71527"/>
    <w:rsid w:val="00A72A0D"/>
    <w:rsid w:val="00A72EDC"/>
    <w:rsid w:val="00A73990"/>
    <w:rsid w:val="00A740BC"/>
    <w:rsid w:val="00A743F6"/>
    <w:rsid w:val="00A758E4"/>
    <w:rsid w:val="00A8097E"/>
    <w:rsid w:val="00A810EA"/>
    <w:rsid w:val="00A81CF4"/>
    <w:rsid w:val="00A8213F"/>
    <w:rsid w:val="00A82177"/>
    <w:rsid w:val="00A82802"/>
    <w:rsid w:val="00A82A7C"/>
    <w:rsid w:val="00A8311B"/>
    <w:rsid w:val="00A83FD1"/>
    <w:rsid w:val="00A855B7"/>
    <w:rsid w:val="00A85663"/>
    <w:rsid w:val="00A8654E"/>
    <w:rsid w:val="00A873B4"/>
    <w:rsid w:val="00A904A9"/>
    <w:rsid w:val="00A9111F"/>
    <w:rsid w:val="00A9551A"/>
    <w:rsid w:val="00A95574"/>
    <w:rsid w:val="00A96482"/>
    <w:rsid w:val="00A9685B"/>
    <w:rsid w:val="00A97936"/>
    <w:rsid w:val="00A97AAB"/>
    <w:rsid w:val="00AA0F6D"/>
    <w:rsid w:val="00AA1B72"/>
    <w:rsid w:val="00AA2664"/>
    <w:rsid w:val="00AA2F68"/>
    <w:rsid w:val="00AA463D"/>
    <w:rsid w:val="00AA5558"/>
    <w:rsid w:val="00AB046D"/>
    <w:rsid w:val="00AB0DEF"/>
    <w:rsid w:val="00AB0EA4"/>
    <w:rsid w:val="00AB1EF1"/>
    <w:rsid w:val="00AB2858"/>
    <w:rsid w:val="00AB2C00"/>
    <w:rsid w:val="00AB3B7C"/>
    <w:rsid w:val="00AB3CF1"/>
    <w:rsid w:val="00AB522D"/>
    <w:rsid w:val="00AB6152"/>
    <w:rsid w:val="00AB620A"/>
    <w:rsid w:val="00AB6CE0"/>
    <w:rsid w:val="00AC1002"/>
    <w:rsid w:val="00AC1531"/>
    <w:rsid w:val="00AC1C34"/>
    <w:rsid w:val="00AC1DF5"/>
    <w:rsid w:val="00AC2D01"/>
    <w:rsid w:val="00AC38A5"/>
    <w:rsid w:val="00AC3DC9"/>
    <w:rsid w:val="00AC40D9"/>
    <w:rsid w:val="00AC4511"/>
    <w:rsid w:val="00AC6388"/>
    <w:rsid w:val="00AC6B9C"/>
    <w:rsid w:val="00AD0826"/>
    <w:rsid w:val="00AD1113"/>
    <w:rsid w:val="00AD11AE"/>
    <w:rsid w:val="00AD5FDE"/>
    <w:rsid w:val="00AD7345"/>
    <w:rsid w:val="00AE0AC5"/>
    <w:rsid w:val="00AE1649"/>
    <w:rsid w:val="00AE3627"/>
    <w:rsid w:val="00AE3F90"/>
    <w:rsid w:val="00AE523F"/>
    <w:rsid w:val="00AE5C4A"/>
    <w:rsid w:val="00AE6413"/>
    <w:rsid w:val="00AE6835"/>
    <w:rsid w:val="00AE6CD3"/>
    <w:rsid w:val="00AF0E48"/>
    <w:rsid w:val="00AF1ABD"/>
    <w:rsid w:val="00AF20F5"/>
    <w:rsid w:val="00AF5600"/>
    <w:rsid w:val="00AF5806"/>
    <w:rsid w:val="00AF6788"/>
    <w:rsid w:val="00AF6843"/>
    <w:rsid w:val="00B01F08"/>
    <w:rsid w:val="00B038C7"/>
    <w:rsid w:val="00B04584"/>
    <w:rsid w:val="00B054ED"/>
    <w:rsid w:val="00B059BA"/>
    <w:rsid w:val="00B05E8F"/>
    <w:rsid w:val="00B07619"/>
    <w:rsid w:val="00B10461"/>
    <w:rsid w:val="00B110F6"/>
    <w:rsid w:val="00B113D9"/>
    <w:rsid w:val="00B1149B"/>
    <w:rsid w:val="00B1313A"/>
    <w:rsid w:val="00B1456D"/>
    <w:rsid w:val="00B16461"/>
    <w:rsid w:val="00B16560"/>
    <w:rsid w:val="00B16B32"/>
    <w:rsid w:val="00B16E8F"/>
    <w:rsid w:val="00B16F16"/>
    <w:rsid w:val="00B17EF9"/>
    <w:rsid w:val="00B201FA"/>
    <w:rsid w:val="00B24B51"/>
    <w:rsid w:val="00B266A8"/>
    <w:rsid w:val="00B270B7"/>
    <w:rsid w:val="00B27795"/>
    <w:rsid w:val="00B30401"/>
    <w:rsid w:val="00B31111"/>
    <w:rsid w:val="00B312FD"/>
    <w:rsid w:val="00B32406"/>
    <w:rsid w:val="00B33C51"/>
    <w:rsid w:val="00B36997"/>
    <w:rsid w:val="00B36AE1"/>
    <w:rsid w:val="00B40325"/>
    <w:rsid w:val="00B40531"/>
    <w:rsid w:val="00B40C03"/>
    <w:rsid w:val="00B41CA4"/>
    <w:rsid w:val="00B41E1F"/>
    <w:rsid w:val="00B42392"/>
    <w:rsid w:val="00B42D56"/>
    <w:rsid w:val="00B4346A"/>
    <w:rsid w:val="00B43B46"/>
    <w:rsid w:val="00B443FE"/>
    <w:rsid w:val="00B444D8"/>
    <w:rsid w:val="00B45FCA"/>
    <w:rsid w:val="00B475CE"/>
    <w:rsid w:val="00B47722"/>
    <w:rsid w:val="00B51CF9"/>
    <w:rsid w:val="00B52954"/>
    <w:rsid w:val="00B53788"/>
    <w:rsid w:val="00B53A57"/>
    <w:rsid w:val="00B54201"/>
    <w:rsid w:val="00B557A5"/>
    <w:rsid w:val="00B559D6"/>
    <w:rsid w:val="00B561D5"/>
    <w:rsid w:val="00B57183"/>
    <w:rsid w:val="00B57AFC"/>
    <w:rsid w:val="00B60081"/>
    <w:rsid w:val="00B605D0"/>
    <w:rsid w:val="00B6316A"/>
    <w:rsid w:val="00B6637D"/>
    <w:rsid w:val="00B669BA"/>
    <w:rsid w:val="00B66A21"/>
    <w:rsid w:val="00B677D7"/>
    <w:rsid w:val="00B71E00"/>
    <w:rsid w:val="00B72178"/>
    <w:rsid w:val="00B74D87"/>
    <w:rsid w:val="00B75068"/>
    <w:rsid w:val="00B774A9"/>
    <w:rsid w:val="00B80926"/>
    <w:rsid w:val="00B80B5C"/>
    <w:rsid w:val="00B8247D"/>
    <w:rsid w:val="00B8283C"/>
    <w:rsid w:val="00B8391D"/>
    <w:rsid w:val="00B83B97"/>
    <w:rsid w:val="00B84027"/>
    <w:rsid w:val="00B8464D"/>
    <w:rsid w:val="00B86101"/>
    <w:rsid w:val="00B8643C"/>
    <w:rsid w:val="00B87900"/>
    <w:rsid w:val="00B910A1"/>
    <w:rsid w:val="00B91F9A"/>
    <w:rsid w:val="00B92998"/>
    <w:rsid w:val="00B92A34"/>
    <w:rsid w:val="00B92AD5"/>
    <w:rsid w:val="00B93650"/>
    <w:rsid w:val="00B93A8E"/>
    <w:rsid w:val="00B96FC3"/>
    <w:rsid w:val="00B979D8"/>
    <w:rsid w:val="00BA15AF"/>
    <w:rsid w:val="00BA3322"/>
    <w:rsid w:val="00BA3B01"/>
    <w:rsid w:val="00BA401D"/>
    <w:rsid w:val="00BA4BD6"/>
    <w:rsid w:val="00BA558B"/>
    <w:rsid w:val="00BA58B1"/>
    <w:rsid w:val="00BA6639"/>
    <w:rsid w:val="00BA71CE"/>
    <w:rsid w:val="00BB00EC"/>
    <w:rsid w:val="00BB17A4"/>
    <w:rsid w:val="00BB1F75"/>
    <w:rsid w:val="00BB31BC"/>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4811"/>
    <w:rsid w:val="00BC4C20"/>
    <w:rsid w:val="00BC5E42"/>
    <w:rsid w:val="00BC63BE"/>
    <w:rsid w:val="00BC6BE2"/>
    <w:rsid w:val="00BD2CCB"/>
    <w:rsid w:val="00BD3F0F"/>
    <w:rsid w:val="00BD3F12"/>
    <w:rsid w:val="00BD4269"/>
    <w:rsid w:val="00BD444C"/>
    <w:rsid w:val="00BD4B25"/>
    <w:rsid w:val="00BD4CE3"/>
    <w:rsid w:val="00BD5F6E"/>
    <w:rsid w:val="00BD641F"/>
    <w:rsid w:val="00BD76F4"/>
    <w:rsid w:val="00BE09FF"/>
    <w:rsid w:val="00BE2F0C"/>
    <w:rsid w:val="00BE4DEB"/>
    <w:rsid w:val="00BE6B51"/>
    <w:rsid w:val="00BE6DB2"/>
    <w:rsid w:val="00BF23D9"/>
    <w:rsid w:val="00BF2A56"/>
    <w:rsid w:val="00BF2FE1"/>
    <w:rsid w:val="00BF4147"/>
    <w:rsid w:val="00BF6368"/>
    <w:rsid w:val="00C00FF4"/>
    <w:rsid w:val="00C01D75"/>
    <w:rsid w:val="00C02EB9"/>
    <w:rsid w:val="00C03383"/>
    <w:rsid w:val="00C03694"/>
    <w:rsid w:val="00C04123"/>
    <w:rsid w:val="00C05487"/>
    <w:rsid w:val="00C10842"/>
    <w:rsid w:val="00C10DF5"/>
    <w:rsid w:val="00C11D55"/>
    <w:rsid w:val="00C12898"/>
    <w:rsid w:val="00C1314B"/>
    <w:rsid w:val="00C14AE0"/>
    <w:rsid w:val="00C14B0A"/>
    <w:rsid w:val="00C15D4E"/>
    <w:rsid w:val="00C16DA5"/>
    <w:rsid w:val="00C179B5"/>
    <w:rsid w:val="00C17E93"/>
    <w:rsid w:val="00C20D68"/>
    <w:rsid w:val="00C24DF4"/>
    <w:rsid w:val="00C254CA"/>
    <w:rsid w:val="00C26088"/>
    <w:rsid w:val="00C26904"/>
    <w:rsid w:val="00C2723C"/>
    <w:rsid w:val="00C30191"/>
    <w:rsid w:val="00C3064D"/>
    <w:rsid w:val="00C30E64"/>
    <w:rsid w:val="00C30EB5"/>
    <w:rsid w:val="00C31824"/>
    <w:rsid w:val="00C31AE5"/>
    <w:rsid w:val="00C33C5A"/>
    <w:rsid w:val="00C3584F"/>
    <w:rsid w:val="00C37F8E"/>
    <w:rsid w:val="00C37FC4"/>
    <w:rsid w:val="00C41511"/>
    <w:rsid w:val="00C4471C"/>
    <w:rsid w:val="00C44DFF"/>
    <w:rsid w:val="00C461A3"/>
    <w:rsid w:val="00C46FEB"/>
    <w:rsid w:val="00C4745B"/>
    <w:rsid w:val="00C50307"/>
    <w:rsid w:val="00C5172D"/>
    <w:rsid w:val="00C52386"/>
    <w:rsid w:val="00C52656"/>
    <w:rsid w:val="00C53CC3"/>
    <w:rsid w:val="00C57441"/>
    <w:rsid w:val="00C5772B"/>
    <w:rsid w:val="00C578F1"/>
    <w:rsid w:val="00C61743"/>
    <w:rsid w:val="00C61A6B"/>
    <w:rsid w:val="00C61C72"/>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7695C"/>
    <w:rsid w:val="00C80682"/>
    <w:rsid w:val="00C81190"/>
    <w:rsid w:val="00C8135B"/>
    <w:rsid w:val="00C82420"/>
    <w:rsid w:val="00C824AD"/>
    <w:rsid w:val="00C861E0"/>
    <w:rsid w:val="00C86B6A"/>
    <w:rsid w:val="00C870A0"/>
    <w:rsid w:val="00C87D67"/>
    <w:rsid w:val="00C90775"/>
    <w:rsid w:val="00C9128F"/>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4795"/>
    <w:rsid w:val="00CA63CB"/>
    <w:rsid w:val="00CA674E"/>
    <w:rsid w:val="00CB0E72"/>
    <w:rsid w:val="00CB2AF4"/>
    <w:rsid w:val="00CB43FC"/>
    <w:rsid w:val="00CB5C8A"/>
    <w:rsid w:val="00CB61D4"/>
    <w:rsid w:val="00CB656F"/>
    <w:rsid w:val="00CB66E2"/>
    <w:rsid w:val="00CB67E5"/>
    <w:rsid w:val="00CB7210"/>
    <w:rsid w:val="00CB7ADD"/>
    <w:rsid w:val="00CC0BDD"/>
    <w:rsid w:val="00CC118A"/>
    <w:rsid w:val="00CC27DC"/>
    <w:rsid w:val="00CC3864"/>
    <w:rsid w:val="00CC58BB"/>
    <w:rsid w:val="00CC6953"/>
    <w:rsid w:val="00CC7B5E"/>
    <w:rsid w:val="00CD0090"/>
    <w:rsid w:val="00CD1B15"/>
    <w:rsid w:val="00CD1BD0"/>
    <w:rsid w:val="00CD375C"/>
    <w:rsid w:val="00CD3839"/>
    <w:rsid w:val="00CD39BE"/>
    <w:rsid w:val="00CD3A53"/>
    <w:rsid w:val="00CD463B"/>
    <w:rsid w:val="00CD655F"/>
    <w:rsid w:val="00CD7915"/>
    <w:rsid w:val="00CE005B"/>
    <w:rsid w:val="00CE3785"/>
    <w:rsid w:val="00CE3F8A"/>
    <w:rsid w:val="00CE52BB"/>
    <w:rsid w:val="00CE5F06"/>
    <w:rsid w:val="00CF0E5E"/>
    <w:rsid w:val="00CF0FE0"/>
    <w:rsid w:val="00CF2A13"/>
    <w:rsid w:val="00CF31B1"/>
    <w:rsid w:val="00CF526F"/>
    <w:rsid w:val="00CF5CBF"/>
    <w:rsid w:val="00CF5FA6"/>
    <w:rsid w:val="00CF7A0B"/>
    <w:rsid w:val="00CF7FAC"/>
    <w:rsid w:val="00D002CF"/>
    <w:rsid w:val="00D0101A"/>
    <w:rsid w:val="00D0134C"/>
    <w:rsid w:val="00D0361A"/>
    <w:rsid w:val="00D03CAF"/>
    <w:rsid w:val="00D04742"/>
    <w:rsid w:val="00D0482C"/>
    <w:rsid w:val="00D05C00"/>
    <w:rsid w:val="00D05C9D"/>
    <w:rsid w:val="00D05D9C"/>
    <w:rsid w:val="00D07893"/>
    <w:rsid w:val="00D10701"/>
    <w:rsid w:val="00D11E0C"/>
    <w:rsid w:val="00D11E9D"/>
    <w:rsid w:val="00D127C7"/>
    <w:rsid w:val="00D13409"/>
    <w:rsid w:val="00D15170"/>
    <w:rsid w:val="00D20411"/>
    <w:rsid w:val="00D2053E"/>
    <w:rsid w:val="00D21685"/>
    <w:rsid w:val="00D21D93"/>
    <w:rsid w:val="00D22737"/>
    <w:rsid w:val="00D234CE"/>
    <w:rsid w:val="00D24772"/>
    <w:rsid w:val="00D254FF"/>
    <w:rsid w:val="00D27870"/>
    <w:rsid w:val="00D3031C"/>
    <w:rsid w:val="00D3046E"/>
    <w:rsid w:val="00D30890"/>
    <w:rsid w:val="00D30ADD"/>
    <w:rsid w:val="00D313DF"/>
    <w:rsid w:val="00D31A32"/>
    <w:rsid w:val="00D320FC"/>
    <w:rsid w:val="00D32F41"/>
    <w:rsid w:val="00D33AAF"/>
    <w:rsid w:val="00D3563C"/>
    <w:rsid w:val="00D35D57"/>
    <w:rsid w:val="00D361BC"/>
    <w:rsid w:val="00D36384"/>
    <w:rsid w:val="00D408AC"/>
    <w:rsid w:val="00D40A16"/>
    <w:rsid w:val="00D4167F"/>
    <w:rsid w:val="00D423D8"/>
    <w:rsid w:val="00D42E4E"/>
    <w:rsid w:val="00D42FF9"/>
    <w:rsid w:val="00D43A0D"/>
    <w:rsid w:val="00D447BB"/>
    <w:rsid w:val="00D454DB"/>
    <w:rsid w:val="00D460B8"/>
    <w:rsid w:val="00D462F9"/>
    <w:rsid w:val="00D46867"/>
    <w:rsid w:val="00D46DEB"/>
    <w:rsid w:val="00D474C8"/>
    <w:rsid w:val="00D50F42"/>
    <w:rsid w:val="00D526F3"/>
    <w:rsid w:val="00D53FE2"/>
    <w:rsid w:val="00D5400E"/>
    <w:rsid w:val="00D5422C"/>
    <w:rsid w:val="00D54638"/>
    <w:rsid w:val="00D56057"/>
    <w:rsid w:val="00D56681"/>
    <w:rsid w:val="00D57F5B"/>
    <w:rsid w:val="00D63035"/>
    <w:rsid w:val="00D64325"/>
    <w:rsid w:val="00D64A51"/>
    <w:rsid w:val="00D65177"/>
    <w:rsid w:val="00D65194"/>
    <w:rsid w:val="00D65315"/>
    <w:rsid w:val="00D65EDC"/>
    <w:rsid w:val="00D67815"/>
    <w:rsid w:val="00D679BA"/>
    <w:rsid w:val="00D7018D"/>
    <w:rsid w:val="00D70D4B"/>
    <w:rsid w:val="00D7268B"/>
    <w:rsid w:val="00D72DFA"/>
    <w:rsid w:val="00D731FA"/>
    <w:rsid w:val="00D73721"/>
    <w:rsid w:val="00D74F58"/>
    <w:rsid w:val="00D757B1"/>
    <w:rsid w:val="00D75E4D"/>
    <w:rsid w:val="00D768B6"/>
    <w:rsid w:val="00D768E7"/>
    <w:rsid w:val="00D770FB"/>
    <w:rsid w:val="00D81AAC"/>
    <w:rsid w:val="00D82701"/>
    <w:rsid w:val="00D82F35"/>
    <w:rsid w:val="00D83644"/>
    <w:rsid w:val="00D837F1"/>
    <w:rsid w:val="00D84BDC"/>
    <w:rsid w:val="00D851EC"/>
    <w:rsid w:val="00D8646C"/>
    <w:rsid w:val="00D90184"/>
    <w:rsid w:val="00D90657"/>
    <w:rsid w:val="00D90802"/>
    <w:rsid w:val="00D92961"/>
    <w:rsid w:val="00D93D4B"/>
    <w:rsid w:val="00D9595F"/>
    <w:rsid w:val="00D97A2E"/>
    <w:rsid w:val="00D97BDB"/>
    <w:rsid w:val="00DA061F"/>
    <w:rsid w:val="00DA10F6"/>
    <w:rsid w:val="00DA1B3F"/>
    <w:rsid w:val="00DA2034"/>
    <w:rsid w:val="00DA2934"/>
    <w:rsid w:val="00DA2D75"/>
    <w:rsid w:val="00DA3BA5"/>
    <w:rsid w:val="00DA3DC4"/>
    <w:rsid w:val="00DA48CF"/>
    <w:rsid w:val="00DA4EDE"/>
    <w:rsid w:val="00DA515E"/>
    <w:rsid w:val="00DA5A90"/>
    <w:rsid w:val="00DB1140"/>
    <w:rsid w:val="00DB1951"/>
    <w:rsid w:val="00DB254C"/>
    <w:rsid w:val="00DB3419"/>
    <w:rsid w:val="00DB430A"/>
    <w:rsid w:val="00DB4798"/>
    <w:rsid w:val="00DB4EC3"/>
    <w:rsid w:val="00DB4F35"/>
    <w:rsid w:val="00DB5617"/>
    <w:rsid w:val="00DB567E"/>
    <w:rsid w:val="00DB5981"/>
    <w:rsid w:val="00DB7147"/>
    <w:rsid w:val="00DB76FE"/>
    <w:rsid w:val="00DB78FD"/>
    <w:rsid w:val="00DC0CAA"/>
    <w:rsid w:val="00DC176A"/>
    <w:rsid w:val="00DC28C9"/>
    <w:rsid w:val="00DC2DD5"/>
    <w:rsid w:val="00DC3A1E"/>
    <w:rsid w:val="00DC49EC"/>
    <w:rsid w:val="00DC4AE0"/>
    <w:rsid w:val="00DC51CE"/>
    <w:rsid w:val="00DC5BFC"/>
    <w:rsid w:val="00DC733E"/>
    <w:rsid w:val="00DD0EB6"/>
    <w:rsid w:val="00DD13ED"/>
    <w:rsid w:val="00DD16D5"/>
    <w:rsid w:val="00DD1A4C"/>
    <w:rsid w:val="00DD1EA5"/>
    <w:rsid w:val="00DD3CC7"/>
    <w:rsid w:val="00DD3EE1"/>
    <w:rsid w:val="00DD6068"/>
    <w:rsid w:val="00DE1AD6"/>
    <w:rsid w:val="00DE1D46"/>
    <w:rsid w:val="00DE43B9"/>
    <w:rsid w:val="00DE6289"/>
    <w:rsid w:val="00DE65AB"/>
    <w:rsid w:val="00DE681F"/>
    <w:rsid w:val="00DE7137"/>
    <w:rsid w:val="00DE751B"/>
    <w:rsid w:val="00DF000A"/>
    <w:rsid w:val="00DF1D16"/>
    <w:rsid w:val="00DF30D4"/>
    <w:rsid w:val="00DF4485"/>
    <w:rsid w:val="00DF57BE"/>
    <w:rsid w:val="00DF5906"/>
    <w:rsid w:val="00DF5BDF"/>
    <w:rsid w:val="00DF7099"/>
    <w:rsid w:val="00E00074"/>
    <w:rsid w:val="00E00A35"/>
    <w:rsid w:val="00E00CD4"/>
    <w:rsid w:val="00E00F84"/>
    <w:rsid w:val="00E012B0"/>
    <w:rsid w:val="00E0339B"/>
    <w:rsid w:val="00E0453C"/>
    <w:rsid w:val="00E051D5"/>
    <w:rsid w:val="00E0524C"/>
    <w:rsid w:val="00E05B6B"/>
    <w:rsid w:val="00E06500"/>
    <w:rsid w:val="00E07EE0"/>
    <w:rsid w:val="00E100C7"/>
    <w:rsid w:val="00E10C23"/>
    <w:rsid w:val="00E10E9C"/>
    <w:rsid w:val="00E11901"/>
    <w:rsid w:val="00E12016"/>
    <w:rsid w:val="00E140A9"/>
    <w:rsid w:val="00E14EC4"/>
    <w:rsid w:val="00E15607"/>
    <w:rsid w:val="00E1594B"/>
    <w:rsid w:val="00E167BF"/>
    <w:rsid w:val="00E17479"/>
    <w:rsid w:val="00E17754"/>
    <w:rsid w:val="00E20066"/>
    <w:rsid w:val="00E20807"/>
    <w:rsid w:val="00E20A9D"/>
    <w:rsid w:val="00E20ACE"/>
    <w:rsid w:val="00E21AB2"/>
    <w:rsid w:val="00E25EFD"/>
    <w:rsid w:val="00E26535"/>
    <w:rsid w:val="00E272BE"/>
    <w:rsid w:val="00E274AD"/>
    <w:rsid w:val="00E303E1"/>
    <w:rsid w:val="00E30975"/>
    <w:rsid w:val="00E31850"/>
    <w:rsid w:val="00E31E52"/>
    <w:rsid w:val="00E3272F"/>
    <w:rsid w:val="00E32F01"/>
    <w:rsid w:val="00E33B8E"/>
    <w:rsid w:val="00E351F0"/>
    <w:rsid w:val="00E369A3"/>
    <w:rsid w:val="00E405B1"/>
    <w:rsid w:val="00E43728"/>
    <w:rsid w:val="00E4514E"/>
    <w:rsid w:val="00E452ED"/>
    <w:rsid w:val="00E45751"/>
    <w:rsid w:val="00E464FC"/>
    <w:rsid w:val="00E50589"/>
    <w:rsid w:val="00E5236E"/>
    <w:rsid w:val="00E52616"/>
    <w:rsid w:val="00E52EE6"/>
    <w:rsid w:val="00E53669"/>
    <w:rsid w:val="00E53CEB"/>
    <w:rsid w:val="00E55179"/>
    <w:rsid w:val="00E5549E"/>
    <w:rsid w:val="00E557DE"/>
    <w:rsid w:val="00E5666F"/>
    <w:rsid w:val="00E5695D"/>
    <w:rsid w:val="00E57060"/>
    <w:rsid w:val="00E573B6"/>
    <w:rsid w:val="00E60B73"/>
    <w:rsid w:val="00E61027"/>
    <w:rsid w:val="00E6382B"/>
    <w:rsid w:val="00E657C8"/>
    <w:rsid w:val="00E70CA9"/>
    <w:rsid w:val="00E71AED"/>
    <w:rsid w:val="00E73344"/>
    <w:rsid w:val="00E73B1B"/>
    <w:rsid w:val="00E777AF"/>
    <w:rsid w:val="00E77869"/>
    <w:rsid w:val="00E77870"/>
    <w:rsid w:val="00E80440"/>
    <w:rsid w:val="00E80C10"/>
    <w:rsid w:val="00E80D7C"/>
    <w:rsid w:val="00E81E82"/>
    <w:rsid w:val="00E8677F"/>
    <w:rsid w:val="00E871E0"/>
    <w:rsid w:val="00E87616"/>
    <w:rsid w:val="00E913F8"/>
    <w:rsid w:val="00E9228C"/>
    <w:rsid w:val="00E92564"/>
    <w:rsid w:val="00E937A9"/>
    <w:rsid w:val="00E95B0D"/>
    <w:rsid w:val="00E96FAA"/>
    <w:rsid w:val="00EA0D25"/>
    <w:rsid w:val="00EA1972"/>
    <w:rsid w:val="00EA226E"/>
    <w:rsid w:val="00EA2586"/>
    <w:rsid w:val="00EA26B2"/>
    <w:rsid w:val="00EA3142"/>
    <w:rsid w:val="00EA5AC3"/>
    <w:rsid w:val="00EA5C16"/>
    <w:rsid w:val="00EA5F7B"/>
    <w:rsid w:val="00EA62FB"/>
    <w:rsid w:val="00EA79EB"/>
    <w:rsid w:val="00EA7D40"/>
    <w:rsid w:val="00EB0CD2"/>
    <w:rsid w:val="00EB1AD9"/>
    <w:rsid w:val="00EB374A"/>
    <w:rsid w:val="00EB4125"/>
    <w:rsid w:val="00EB41A7"/>
    <w:rsid w:val="00EB41C1"/>
    <w:rsid w:val="00EB4349"/>
    <w:rsid w:val="00EB46F7"/>
    <w:rsid w:val="00EC0585"/>
    <w:rsid w:val="00EC0B2B"/>
    <w:rsid w:val="00EC1A83"/>
    <w:rsid w:val="00EC221F"/>
    <w:rsid w:val="00EC3994"/>
    <w:rsid w:val="00EC3F74"/>
    <w:rsid w:val="00EC4170"/>
    <w:rsid w:val="00EC4239"/>
    <w:rsid w:val="00EC4D0F"/>
    <w:rsid w:val="00EC5FBF"/>
    <w:rsid w:val="00EC6964"/>
    <w:rsid w:val="00EC6EEB"/>
    <w:rsid w:val="00EC7F20"/>
    <w:rsid w:val="00ED099F"/>
    <w:rsid w:val="00ED3366"/>
    <w:rsid w:val="00ED3609"/>
    <w:rsid w:val="00ED36AE"/>
    <w:rsid w:val="00ED4900"/>
    <w:rsid w:val="00ED5F91"/>
    <w:rsid w:val="00EE1005"/>
    <w:rsid w:val="00EE1A5F"/>
    <w:rsid w:val="00EE2489"/>
    <w:rsid w:val="00EE25E2"/>
    <w:rsid w:val="00EE2B51"/>
    <w:rsid w:val="00EE2EF0"/>
    <w:rsid w:val="00EE3C9F"/>
    <w:rsid w:val="00EE519D"/>
    <w:rsid w:val="00EE51F5"/>
    <w:rsid w:val="00EE5569"/>
    <w:rsid w:val="00EE759B"/>
    <w:rsid w:val="00EF000D"/>
    <w:rsid w:val="00EF164C"/>
    <w:rsid w:val="00EF29DE"/>
    <w:rsid w:val="00EF2AB8"/>
    <w:rsid w:val="00EF6BC8"/>
    <w:rsid w:val="00EF7020"/>
    <w:rsid w:val="00EF76C4"/>
    <w:rsid w:val="00F003BF"/>
    <w:rsid w:val="00F019CB"/>
    <w:rsid w:val="00F02F5A"/>
    <w:rsid w:val="00F05940"/>
    <w:rsid w:val="00F066B4"/>
    <w:rsid w:val="00F06F34"/>
    <w:rsid w:val="00F07FF1"/>
    <w:rsid w:val="00F10404"/>
    <w:rsid w:val="00F11DDC"/>
    <w:rsid w:val="00F12D16"/>
    <w:rsid w:val="00F13135"/>
    <w:rsid w:val="00F14107"/>
    <w:rsid w:val="00F15071"/>
    <w:rsid w:val="00F17793"/>
    <w:rsid w:val="00F17B37"/>
    <w:rsid w:val="00F20D82"/>
    <w:rsid w:val="00F211D5"/>
    <w:rsid w:val="00F216EC"/>
    <w:rsid w:val="00F23753"/>
    <w:rsid w:val="00F23B9D"/>
    <w:rsid w:val="00F25FAB"/>
    <w:rsid w:val="00F2783B"/>
    <w:rsid w:val="00F27C75"/>
    <w:rsid w:val="00F30DD7"/>
    <w:rsid w:val="00F32D5E"/>
    <w:rsid w:val="00F330EC"/>
    <w:rsid w:val="00F33D6A"/>
    <w:rsid w:val="00F3407E"/>
    <w:rsid w:val="00F3669D"/>
    <w:rsid w:val="00F40372"/>
    <w:rsid w:val="00F41A63"/>
    <w:rsid w:val="00F41AD4"/>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6D2A"/>
    <w:rsid w:val="00F570EB"/>
    <w:rsid w:val="00F57ACE"/>
    <w:rsid w:val="00F57B7A"/>
    <w:rsid w:val="00F61187"/>
    <w:rsid w:val="00F612FB"/>
    <w:rsid w:val="00F63078"/>
    <w:rsid w:val="00F63E1C"/>
    <w:rsid w:val="00F6520D"/>
    <w:rsid w:val="00F652E4"/>
    <w:rsid w:val="00F66218"/>
    <w:rsid w:val="00F675F7"/>
    <w:rsid w:val="00F700A0"/>
    <w:rsid w:val="00F70823"/>
    <w:rsid w:val="00F71676"/>
    <w:rsid w:val="00F717CC"/>
    <w:rsid w:val="00F72226"/>
    <w:rsid w:val="00F75A58"/>
    <w:rsid w:val="00F77A46"/>
    <w:rsid w:val="00F81331"/>
    <w:rsid w:val="00F81940"/>
    <w:rsid w:val="00F83012"/>
    <w:rsid w:val="00F83CF2"/>
    <w:rsid w:val="00F83F5B"/>
    <w:rsid w:val="00F84AF3"/>
    <w:rsid w:val="00F84F08"/>
    <w:rsid w:val="00F8655D"/>
    <w:rsid w:val="00F87647"/>
    <w:rsid w:val="00F87F86"/>
    <w:rsid w:val="00F90AF0"/>
    <w:rsid w:val="00F90F59"/>
    <w:rsid w:val="00F93B8B"/>
    <w:rsid w:val="00F93CF4"/>
    <w:rsid w:val="00F93D19"/>
    <w:rsid w:val="00F954CC"/>
    <w:rsid w:val="00F95792"/>
    <w:rsid w:val="00F9768E"/>
    <w:rsid w:val="00FA0A90"/>
    <w:rsid w:val="00FA1185"/>
    <w:rsid w:val="00FA1BC2"/>
    <w:rsid w:val="00FA1F10"/>
    <w:rsid w:val="00FA364C"/>
    <w:rsid w:val="00FA4657"/>
    <w:rsid w:val="00FA468B"/>
    <w:rsid w:val="00FA7A73"/>
    <w:rsid w:val="00FB04D5"/>
    <w:rsid w:val="00FB18A5"/>
    <w:rsid w:val="00FB31ED"/>
    <w:rsid w:val="00FB3C84"/>
    <w:rsid w:val="00FB41C6"/>
    <w:rsid w:val="00FB4476"/>
    <w:rsid w:val="00FB4D14"/>
    <w:rsid w:val="00FB5706"/>
    <w:rsid w:val="00FB5A00"/>
    <w:rsid w:val="00FB5E4E"/>
    <w:rsid w:val="00FB6E10"/>
    <w:rsid w:val="00FB7820"/>
    <w:rsid w:val="00FC04B7"/>
    <w:rsid w:val="00FC1B7D"/>
    <w:rsid w:val="00FC5663"/>
    <w:rsid w:val="00FC5CE6"/>
    <w:rsid w:val="00FC6371"/>
    <w:rsid w:val="00FC6F45"/>
    <w:rsid w:val="00FC78C8"/>
    <w:rsid w:val="00FD12F5"/>
    <w:rsid w:val="00FD1E96"/>
    <w:rsid w:val="00FD3454"/>
    <w:rsid w:val="00FD3CFB"/>
    <w:rsid w:val="00FD3EBF"/>
    <w:rsid w:val="00FD5165"/>
    <w:rsid w:val="00FD65DB"/>
    <w:rsid w:val="00FD6B89"/>
    <w:rsid w:val="00FD7724"/>
    <w:rsid w:val="00FE02BB"/>
    <w:rsid w:val="00FE0A6C"/>
    <w:rsid w:val="00FE0A8C"/>
    <w:rsid w:val="00FE1EA6"/>
    <w:rsid w:val="00FE3885"/>
    <w:rsid w:val="00FE475C"/>
    <w:rsid w:val="00FE48B8"/>
    <w:rsid w:val="00FE55D8"/>
    <w:rsid w:val="00FE62DE"/>
    <w:rsid w:val="00FE700A"/>
    <w:rsid w:val="00FE7172"/>
    <w:rsid w:val="00FE769F"/>
    <w:rsid w:val="00FF0670"/>
    <w:rsid w:val="00FF076E"/>
    <w:rsid w:val="00FF0B6B"/>
    <w:rsid w:val="00FF0EE4"/>
    <w:rsid w:val="00FF27B3"/>
    <w:rsid w:val="00FF2E73"/>
    <w:rsid w:val="00FF4E42"/>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3B62D3"/>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F8655D"/>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F8655D"/>
    <w:rPr>
      <w:rFonts w:asciiTheme="minorHAnsi" w:eastAsia="MS Mincho" w:hAnsiTheme="minorHAnsi" w:cstheme="majorBidi"/>
      <w:b/>
      <w:bCs/>
      <w:sz w:val="24"/>
      <w:szCs w:val="24"/>
      <w:lang w:eastAsia="ja-JP"/>
    </w:rPr>
  </w:style>
  <w:style w:type="character" w:customStyle="1" w:styleId="AkapitzlistZnak">
    <w:name w:val="Akapit z listą Znak"/>
    <w:link w:val="Akapitzlist"/>
    <w:uiPriority w:val="34"/>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 w:type="paragraph" w:styleId="NormalnyWeb">
    <w:name w:val="Normal (Web)"/>
    <w:basedOn w:val="Normalny"/>
    <w:uiPriority w:val="99"/>
    <w:semiHidden/>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po.pomorskie.eu/wp-content/uploads/2024/04/Zal.-Kryteria-wyboru-dla-Dz.-2.9-retencja-1.pdf" TargetMode="External"/><Relationship Id="rId18" Type="http://schemas.openxmlformats.org/officeDocument/2006/relationships/hyperlink" Target="http://funduszeeuropejskie.gov.pl/" TargetMode="External"/><Relationship Id="rId26" Type="http://schemas.openxmlformats.org/officeDocument/2006/relationships/hyperlink" Target="https://www.funduszeeuropejskie.gov.pl/strony/o-funduszach/fundusze-na-lata-2021-2027/prawo-i-dokumenty/wytyczne/wytyczne-dotyczace-kwalifikowalnosci-2021-2027/" TargetMode="External"/><Relationship Id="rId39" Type="http://schemas.openxmlformats.org/officeDocument/2006/relationships/header" Target="header1.xml"/><Relationship Id="rId21" Type="http://schemas.openxmlformats.org/officeDocument/2006/relationships/hyperlink" Target="https://funduszeuepomorskie.pl/dokumenty/3837-program-fundusze-europejskie-dla-pomorza-2021-2027" TargetMode="External"/><Relationship Id="rId34" Type="http://schemas.openxmlformats.org/officeDocument/2006/relationships/hyperlink" Target="mailto:a.budny@pomorskie.e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funduszeeuropejskie.gov.pl/" TargetMode="External"/><Relationship Id="rId20" Type="http://schemas.openxmlformats.org/officeDocument/2006/relationships/hyperlink" Target="https://isap.sejm.gov.pl/isap.nsf/DocDetails.xsp?id=WDU20220001079" TargetMode="External"/><Relationship Id="rId29" Type="http://schemas.openxmlformats.org/officeDocument/2006/relationships/hyperlink" Target="https://fra.europa.eu/sites/default/files/fra_uploads/fra-2018-charter-guidance_pl.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zakonkurencyjnosci.funduszeeuropejskie.gov.pl/" TargetMode="External"/><Relationship Id="rId24" Type="http://schemas.openxmlformats.org/officeDocument/2006/relationships/hyperlink" Target="https://www.funduszeeuropejskie.gov.pl/strony/o-funduszach/fundusze-na-lata-2021-2027/prawo-i-dokumenty/wytyczne/wytyczne-dotyczace-wyboru-projektow-na-lata-2021-2027/" TargetMode="External"/><Relationship Id="rId32" Type="http://schemas.openxmlformats.org/officeDocument/2006/relationships/hyperlink" Target="https://www.isok.gov.pl/hydroportal.html" TargetMode="External"/><Relationship Id="rId37" Type="http://schemas.openxmlformats.org/officeDocument/2006/relationships/hyperlink" Target="mailto:a.wrona@pomorskie.eu"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rpo.pomorskie.eu/wp-content/uploads/2024/04/Zal.-Kryteria-wyboru-dla-Dz.-2.9-sys.-monitorowania-1.pdf" TargetMode="External"/><Relationship Id="rId28" Type="http://schemas.openxmlformats.org/officeDocument/2006/relationships/hyperlink" Target="https://eur-lex.europa.eu/legal-content/PL/TXT/?uri=CELEX%3A52016XC0723%2801%29" TargetMode="External"/><Relationship Id="rId36" Type="http://schemas.openxmlformats.org/officeDocument/2006/relationships/hyperlink" Target="mailto:d.pysko@pomorskie.eu" TargetMode="External"/><Relationship Id="rId10" Type="http://schemas.openxmlformats.org/officeDocument/2006/relationships/hyperlink" Target="https://wod.cst2021.gov.pl/" TargetMode="External"/><Relationship Id="rId19" Type="http://schemas.openxmlformats.org/officeDocument/2006/relationships/hyperlink" Target="https://eur-lex.europa.eu/legal-content/PL/TXT/?uri=CELEX:32021R1060" TargetMode="External"/><Relationship Id="rId31" Type="http://schemas.openxmlformats.org/officeDocument/2006/relationships/hyperlink" Target="https://funduszeuepomorskie.pl/dokumenty/3840-analiza-spelniania-zasady-dnsh-dla-projektu-programu-fep-2021-2027" TargetMode="External"/><Relationship Id="rId4" Type="http://schemas.openxmlformats.org/officeDocument/2006/relationships/styles" Target="styles.xml"/><Relationship Id="rId9" Type="http://schemas.openxmlformats.org/officeDocument/2006/relationships/hyperlink" Target="https://www.isok.gov.pl/hydroportal.html" TargetMode="External"/><Relationship Id="rId14" Type="http://schemas.openxmlformats.org/officeDocument/2006/relationships/hyperlink" Target="https://rpo.pomorskie.eu/wp-content/uploads/2024/04/Zal.-Kryteria-wyboru-dla-Dz.-2.9-sys.-monitorowania-1.pdf" TargetMode="External"/><Relationship Id="rId22" Type="http://schemas.openxmlformats.org/officeDocument/2006/relationships/hyperlink" Target="https://rpo.pomorskie.eu/wp-content/uploads/2024/04/Zal.-Kryteria-wyboru-dla-Dz.-2.9-retencja-1.pdf" TargetMode="External"/><Relationship Id="rId2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0"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5" Type="http://schemas.openxmlformats.org/officeDocument/2006/relationships/hyperlink" Target="mailto:m.remizowicz@pomorskie.e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25"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33" Type="http://schemas.openxmlformats.org/officeDocument/2006/relationships/hyperlink" Target="https://www.gov.pl/web/kgpsp/wykaz-osp-w-ksrg"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funduszeeuropejskie.gov.pl/" TargetMode="External"/><Relationship Id="rId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7" Type="http://schemas.openxmlformats.org/officeDocument/2006/relationships/hyperlink" Target="https://rpo.pomorskie.eu/wp-content/uploads/2024/04/Zal.-Kryteria-wyboru-dla-Dz.-2.9-sys.-monitorowania-1.pdf" TargetMode="External"/><Relationship Id="rId2" Type="http://schemas.openxmlformats.org/officeDocument/2006/relationships/hyperlink" Target="https://eur-lex.europa.eu/legal-content/PL/TXT/PDF/?uri=CELEX:52016XC0719%2805%29&amp;from=EN" TargetMode="External"/><Relationship Id="rId1" Type="http://schemas.openxmlformats.org/officeDocument/2006/relationships/hyperlink" Target="https://bazakonkurencyjnosci.funduszeeuropejskie.gov.pl/" TargetMode="External"/><Relationship Id="rId6" Type="http://schemas.openxmlformats.org/officeDocument/2006/relationships/hyperlink" Target="https://rpo.pomorskie.eu/wp-content/uploads/2024/04/Zal.-Kryteria-wyboru-dla-Dz.-2.9-retencja-1.pdf" TargetMode="External"/><Relationship Id="rId11" Type="http://schemas.openxmlformats.org/officeDocument/2006/relationships/hyperlink" Target="http://funduszeeuropejskie.gov.pl/" TargetMode="External"/><Relationship Id="rId5" Type="http://schemas.openxmlformats.org/officeDocument/2006/relationships/hyperlink" Target="https://fra.europa.eu/sites/default/files/fra_uploads/fra-2018-charter-guidance_pl.pdf" TargetMode="External"/><Relationship Id="rId10"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4" Type="http://schemas.openxmlformats.org/officeDocument/2006/relationships/hyperlink" Target="https://eur-lex.europa.eu/legal-content/PL/TXT/?uri=CELEX%3A52016XC0723%2801%29" TargetMode="External"/><Relationship Id="rId9"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8AEF-79AB-4677-BADE-B00E97A89E6D}">
  <ds:schemaRefs>
    <ds:schemaRef ds:uri="http://www.w3.org/2001/XMLSchema"/>
  </ds:schemaRefs>
</ds:datastoreItem>
</file>

<file path=customXml/itemProps2.xml><?xml version="1.0" encoding="utf-8"?>
<ds:datastoreItem xmlns:ds="http://schemas.openxmlformats.org/officeDocument/2006/customXml" ds:itemID="{B84ABFA6-6B98-4AE8-9E04-C4336118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14</TotalTime>
  <Pages>29</Pages>
  <Words>7430</Words>
  <Characters>57844</Characters>
  <Application>Microsoft Office Word</Application>
  <DocSecurity>0</DocSecurity>
  <Lines>482</Lines>
  <Paragraphs>130</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65144</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1221/29/24 ZWP z dn. 03.10.2024 r.</dc:title>
  <dc:subject>Regulamin wyboru projektów - nabór dla Dz. 2.9.</dc:subject>
  <dc:creator>Surudo Agnieszka</dc:creator>
  <cp:keywords>uchwała ZWP; regulamin wyboru projektów</cp:keywords>
  <cp:lastModifiedBy>Mróz Agata</cp:lastModifiedBy>
  <cp:revision>7</cp:revision>
  <cp:lastPrinted>2024-10-01T11:09:00Z</cp:lastPrinted>
  <dcterms:created xsi:type="dcterms:W3CDTF">2024-10-01T10:15:00Z</dcterms:created>
  <dcterms:modified xsi:type="dcterms:W3CDTF">2024-10-03T12:49:00Z</dcterms:modified>
</cp:coreProperties>
</file>