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941427">
        <w:rPr>
          <w:rFonts w:ascii="Calibri" w:hAnsi="Calibri"/>
          <w:sz w:val="22"/>
          <w:szCs w:val="22"/>
        </w:rPr>
        <w:t>4</w:t>
      </w:r>
      <w:r w:rsidR="00941427"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8B41A5" w:rsidRPr="008B41A5">
        <w:rPr>
          <w:rFonts w:ascii="Calibri" w:hAnsi="Calibri"/>
          <w:sz w:val="22"/>
          <w:szCs w:val="22"/>
        </w:rPr>
        <w:t>1221/29/24 Zarządu Województwa Pomorskiego z dnia 3 października 2024 r.</w:t>
      </w:r>
      <w:bookmarkStart w:id="1" w:name="_GoBack"/>
      <w:bookmarkEnd w:id="1"/>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3"/>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3" w:name="_Hlk173232987"/>
      <w:r w:rsidR="00FA1E1B" w:rsidRPr="00FA1E1B">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941427" w:rsidRDefault="00941427" w:rsidP="00941427">
      <w:pPr>
        <w:pStyle w:val="Akapitzlist"/>
        <w:numPr>
          <w:ilvl w:val="0"/>
          <w:numId w:val="1"/>
        </w:numPr>
        <w:spacing w:after="40" w:line="276" w:lineRule="auto"/>
        <w:contextualSpacing w:val="0"/>
        <w:jc w:val="both"/>
        <w:rPr>
          <w:rFonts w:ascii="Calibri" w:hAnsi="Calibri"/>
          <w:spacing w:val="-4"/>
          <w:sz w:val="22"/>
          <w:szCs w:val="22"/>
        </w:rPr>
      </w:pPr>
      <w:r w:rsidRPr="00941427">
        <w:rPr>
          <w:rFonts w:ascii="Calibri" w:hAnsi="Calibri"/>
          <w:spacing w:val="-4"/>
          <w:sz w:val="22"/>
          <w:szCs w:val="22"/>
        </w:rPr>
        <w:t>(skreślon</w:t>
      </w:r>
      <w:r w:rsidR="000179D8">
        <w:rPr>
          <w:rFonts w:ascii="Calibri" w:hAnsi="Calibri"/>
          <w:spacing w:val="-4"/>
          <w:sz w:val="22"/>
          <w:szCs w:val="22"/>
        </w:rPr>
        <w:t>y</w:t>
      </w:r>
      <w:r w:rsidRPr="00941427">
        <w:rPr>
          <w:rFonts w:ascii="Calibri" w:hAnsi="Calibri"/>
          <w:spacing w:val="-4"/>
          <w:sz w:val="22"/>
          <w:szCs w:val="22"/>
        </w:rPr>
        <w:t>)</w:t>
      </w:r>
      <w:r w:rsidR="005D4E3C" w:rsidRPr="00941427">
        <w:rPr>
          <w:rFonts w:ascii="Calibri" w:hAnsi="Calibri"/>
          <w:spacing w:val="-4"/>
          <w:sz w:val="22"/>
          <w:szCs w:val="22"/>
        </w:rPr>
        <w:t>.</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4"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 xml:space="preserve">… </w:t>
      </w:r>
      <w:r w:rsidRPr="00C66CA0">
        <w:rPr>
          <w:rFonts w:ascii="Calibri" w:hAnsi="Calibri"/>
          <w:sz w:val="22"/>
        </w:rPr>
        <w:t xml:space="preserve">PLN stanowi dofinansowanie niebędące pomocą publiczną ani pomocą </w:t>
      </w:r>
      <w:r w:rsidRPr="00C66CA0">
        <w:rPr>
          <w:rFonts w:ascii="Calibri" w:hAnsi="Calibri"/>
          <w:i/>
          <w:sz w:val="22"/>
        </w:rPr>
        <w:t xml:space="preserve">de </w:t>
      </w:r>
      <w:proofErr w:type="spellStart"/>
      <w:r w:rsidRPr="00C66CA0">
        <w:rPr>
          <w:rFonts w:ascii="Calibri" w:hAnsi="Calibri"/>
          <w:i/>
          <w:sz w:val="22"/>
        </w:rPr>
        <w:t>minimis</w:t>
      </w:r>
      <w:proofErr w:type="spellEnd"/>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Pr>
          <w:rStyle w:val="Odwoanieprzypisudolnego"/>
          <w:rFonts w:ascii="Calibri" w:hAnsi="Calibri"/>
          <w:i/>
          <w:sz w:val="22"/>
        </w:rPr>
        <w:footnoteReference w:id="6"/>
      </w:r>
      <w:r w:rsidRPr="00C66CA0">
        <w:rPr>
          <w:rFonts w:ascii="Calibri" w:hAnsi="Calibri"/>
          <w:sz w:val="22"/>
        </w:rPr>
        <w:t>.</w:t>
      </w:r>
    </w:p>
    <w:bookmarkEnd w:id="4"/>
    <w:p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rsidR="00D61445" w:rsidRPr="00D61445" w:rsidRDefault="00941427" w:rsidP="00941427">
      <w:pPr>
        <w:pStyle w:val="Akapitzlist"/>
        <w:numPr>
          <w:ilvl w:val="0"/>
          <w:numId w:val="4"/>
        </w:numPr>
        <w:spacing w:after="40" w:line="276" w:lineRule="auto"/>
        <w:contextualSpacing w:val="0"/>
        <w:jc w:val="both"/>
        <w:rPr>
          <w:rFonts w:asciiTheme="minorHAnsi" w:hAnsiTheme="minorHAnsi" w:cstheme="minorHAnsi"/>
          <w:spacing w:val="-4"/>
          <w:sz w:val="22"/>
          <w:szCs w:val="22"/>
        </w:rPr>
      </w:pPr>
      <w:bookmarkStart w:id="6" w:name="_Hlk168052614"/>
      <w:r>
        <w:rPr>
          <w:rFonts w:ascii="Calibri" w:hAnsi="Calibri"/>
          <w:spacing w:val="-4"/>
          <w:sz w:val="22"/>
        </w:rPr>
        <w:t>(skreślon</w:t>
      </w:r>
      <w:r w:rsidR="000179D8">
        <w:rPr>
          <w:rFonts w:ascii="Calibri" w:hAnsi="Calibri"/>
          <w:spacing w:val="-4"/>
          <w:sz w:val="22"/>
        </w:rPr>
        <w:t>y</w:t>
      </w:r>
      <w:r>
        <w:rPr>
          <w:rFonts w:ascii="Calibri" w:hAnsi="Calibri"/>
          <w:spacing w:val="-4"/>
          <w:sz w:val="22"/>
        </w:rPr>
        <w:t>)</w:t>
      </w:r>
      <w:r w:rsidR="00D61445" w:rsidRPr="00D61445">
        <w:rPr>
          <w:rFonts w:ascii="Calibri" w:hAnsi="Calibri"/>
          <w:spacing w:val="-4"/>
          <w:sz w:val="22"/>
        </w:rPr>
        <w:t>.</w:t>
      </w:r>
    </w:p>
    <w:bookmarkEnd w:id="6"/>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D61445" w:rsidRPr="00D61445" w:rsidRDefault="00EA77F1" w:rsidP="00EA77F1">
      <w:pPr>
        <w:numPr>
          <w:ilvl w:val="0"/>
          <w:numId w:val="5"/>
        </w:numPr>
        <w:spacing w:after="40" w:line="276" w:lineRule="auto"/>
        <w:ind w:left="357" w:hanging="357"/>
        <w:jc w:val="both"/>
        <w:rPr>
          <w:rFonts w:ascii="Calibri" w:hAnsi="Calibri"/>
          <w:sz w:val="22"/>
          <w:szCs w:val="22"/>
        </w:rPr>
      </w:pPr>
      <w:bookmarkStart w:id="7" w:name="_Hlk168052724"/>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61445" w:rsidRPr="00D61445">
        <w:rPr>
          <w:rFonts w:ascii="Calibri" w:hAnsi="Calibri"/>
          <w:sz w:val="22"/>
          <w:szCs w:val="22"/>
        </w:rPr>
        <w:t>.</w:t>
      </w:r>
    </w:p>
    <w:bookmarkEnd w:id="7"/>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7916F7" w:rsidRDefault="007916F7"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9"/>
      </w:r>
      <w:r w:rsidR="008E348E">
        <w:rPr>
          <w:rFonts w:ascii="Calibri" w:hAnsi="Calibri"/>
          <w:sz w:val="22"/>
          <w:szCs w:val="22"/>
        </w:rPr>
        <w:t>;</w:t>
      </w:r>
    </w:p>
    <w:p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rsidR="00C1769A" w:rsidRPr="00C1769A" w:rsidRDefault="00A149AF">
          <w:pPr>
            <w:pStyle w:val="Spistreci1"/>
            <w:tabs>
              <w:tab w:val="right" w:leader="dot" w:pos="9736"/>
            </w:tabs>
            <w:rPr>
              <w:rFonts w:asciiTheme="minorHAnsi"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77731289" w:history="1">
            <w:r w:rsidR="00C1769A" w:rsidRPr="00C1769A">
              <w:rPr>
                <w:rFonts w:asciiTheme="minorHAnsi" w:hAnsiTheme="minorHAnsi" w:cstheme="minorHAnsi"/>
                <w:sz w:val="22"/>
                <w:szCs w:val="22"/>
              </w:rPr>
              <w:t>Rozdział I [postanowienia ogólne]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_Toc177731289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0" w:history="1">
            <w:r w:rsidR="00C1769A" w:rsidRPr="00C1769A">
              <w:rPr>
                <w:rFonts w:asciiTheme="minorHAnsi" w:hAnsiTheme="minorHAnsi" w:cstheme="minorHAnsi"/>
                <w:sz w:val="22"/>
                <w:szCs w:val="22"/>
              </w:rPr>
              <w:t>Artykuł 1 [podstawa prawna]</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1" w:history="1">
            <w:r w:rsidR="00C1769A" w:rsidRPr="00C1769A">
              <w:rPr>
                <w:rFonts w:asciiTheme="minorHAnsi" w:hAnsiTheme="minorHAnsi" w:cstheme="minorHAnsi"/>
                <w:sz w:val="22"/>
                <w:szCs w:val="22"/>
              </w:rPr>
              <w:t>Artykuł 2 [definicje]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5</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2" w:history="1">
            <w:r w:rsidR="00C1769A" w:rsidRPr="00C1769A">
              <w:rPr>
                <w:rFonts w:asciiTheme="minorHAnsi" w:hAnsiTheme="minorHAnsi" w:cstheme="minorHAnsi"/>
                <w:sz w:val="22"/>
                <w:szCs w:val="22"/>
              </w:rPr>
              <w:t>Artykuł 3 [ogólne warunki realizacji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8</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3" w:history="1">
            <w:r w:rsidR="00C1769A" w:rsidRPr="00C1769A">
              <w:rPr>
                <w:rFonts w:asciiTheme="minorHAnsi" w:hAnsiTheme="minorHAnsi" w:cstheme="minorHAnsi"/>
                <w:sz w:val="22"/>
                <w:szCs w:val="22"/>
              </w:rPr>
              <w:t>Artykuł 4 [zaangażowanie w Projekt poszczególnych podmiotów i zakres ich odpowiedzialności; upoważnienie do ponoszenia wydatków kwalifikowalnych]</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4" w:history="1">
            <w:r w:rsidR="00C1769A" w:rsidRPr="00C1769A">
              <w:rPr>
                <w:rFonts w:asciiTheme="minorHAnsi" w:hAnsiTheme="minorHAnsi" w:cstheme="minorHAnsi"/>
                <w:sz w:val="22"/>
                <w:szCs w:val="22"/>
              </w:rPr>
              <w:t>Artykuł 5 [zabezpieczenie]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1"/>
            <w:tabs>
              <w:tab w:val="right" w:leader="dot" w:pos="9736"/>
            </w:tabs>
            <w:rPr>
              <w:rFonts w:asciiTheme="minorHAnsi" w:hAnsiTheme="minorHAnsi" w:cstheme="minorHAnsi"/>
              <w:noProof/>
              <w:sz w:val="22"/>
              <w:szCs w:val="22"/>
            </w:rPr>
          </w:pPr>
          <w:hyperlink w:anchor="_Toc177731295" w:history="1">
            <w:r w:rsidR="00C1769A" w:rsidRPr="00C1769A">
              <w:rPr>
                <w:rFonts w:asciiTheme="minorHAnsi" w:hAnsiTheme="minorHAnsi" w:cstheme="minorHAnsi"/>
                <w:sz w:val="22"/>
                <w:szCs w:val="22"/>
              </w:rPr>
              <w:t>Rozdział II [realizacja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6" w:history="1">
            <w:r w:rsidR="00C1769A" w:rsidRPr="00C1769A">
              <w:rPr>
                <w:rFonts w:asciiTheme="minorHAnsi" w:hAnsiTheme="minorHAnsi" w:cstheme="minorHAnsi"/>
                <w:sz w:val="22"/>
                <w:szCs w:val="22"/>
              </w:rPr>
              <w:t>Artykuł 6 [CST2021]</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7" w:history="1">
            <w:r w:rsidR="00C1769A" w:rsidRPr="00C1769A">
              <w:rPr>
                <w:rFonts w:asciiTheme="minorHAnsi" w:hAnsiTheme="minorHAnsi" w:cstheme="minorHAnsi"/>
                <w:sz w:val="22"/>
                <w:szCs w:val="22"/>
              </w:rPr>
              <w:t>Artykuł 7 [kwalifikowalność wydatków]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12</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8" w:history="1">
            <w:r w:rsidR="00C1769A" w:rsidRPr="00C1769A">
              <w:rPr>
                <w:rFonts w:asciiTheme="minorHAnsi" w:hAnsiTheme="minorHAnsi" w:cstheme="minorHAnsi"/>
                <w:sz w:val="22"/>
                <w:szCs w:val="22"/>
              </w:rPr>
              <w:t>Artykuł 8 [finansowanie krzyżowe]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299" w:history="1">
            <w:r w:rsidR="00C1769A" w:rsidRPr="00C1769A">
              <w:rPr>
                <w:rFonts w:asciiTheme="minorHAnsi" w:hAnsiTheme="minorHAnsi" w:cstheme="minorHAnsi"/>
                <w:sz w:val="22"/>
                <w:szCs w:val="22"/>
              </w:rPr>
              <w:t>Artykuł 9 [udzielanie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0" w:history="1">
            <w:r w:rsidR="00C1769A" w:rsidRPr="00C1769A">
              <w:rPr>
                <w:rFonts w:asciiTheme="minorHAnsi" w:hAnsiTheme="minorHAnsi" w:cstheme="minorHAnsi"/>
                <w:sz w:val="22"/>
                <w:szCs w:val="22"/>
              </w:rPr>
              <w:t>Artykuł 10 [warunki udzielenia zaliczki]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14</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1" w:history="1">
            <w:r w:rsidR="00C1769A" w:rsidRPr="00C1769A">
              <w:rPr>
                <w:rFonts w:asciiTheme="minorHAnsi" w:hAnsiTheme="minorHAnsi" w:cstheme="minorHAnsi"/>
                <w:sz w:val="22"/>
                <w:szCs w:val="22"/>
              </w:rPr>
              <w:t>Artykuł 11 [Wnioski o płatność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15</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2" w:history="1">
            <w:r w:rsidR="00C1769A" w:rsidRPr="00C1769A">
              <w:rPr>
                <w:rFonts w:asciiTheme="minorHAnsi" w:hAnsiTheme="minorHAnsi" w:cstheme="minorHAnsi"/>
                <w:sz w:val="22"/>
                <w:szCs w:val="22"/>
              </w:rPr>
              <w:t>Artykuł 12 [ewidencja księgowa w ramach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18</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3" w:history="1">
            <w:r w:rsidR="00C1769A" w:rsidRPr="00C1769A">
              <w:rPr>
                <w:rFonts w:asciiTheme="minorHAnsi" w:hAnsiTheme="minorHAnsi" w:cstheme="minorHAnsi"/>
                <w:sz w:val="22"/>
                <w:szCs w:val="22"/>
              </w:rPr>
              <w:t>Artykuł 13 [promocja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19</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4" w:history="1">
            <w:r w:rsidR="00C1769A" w:rsidRPr="00C1769A">
              <w:rPr>
                <w:rFonts w:asciiTheme="minorHAnsi" w:hAnsiTheme="minorHAnsi"/>
                <w:sz w:val="22"/>
                <w:szCs w:val="22"/>
              </w:rPr>
              <w:t>Artykuł 14 [Zasady równościowe]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23</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5" w:history="1">
            <w:r w:rsidR="00C1769A" w:rsidRPr="00C1769A">
              <w:rPr>
                <w:rFonts w:asciiTheme="minorHAnsi" w:hAnsiTheme="minorHAnsi" w:cstheme="minorHAnsi"/>
                <w:sz w:val="22"/>
                <w:szCs w:val="22"/>
              </w:rPr>
              <w:t>Artykuł 15 [zakaz cesji]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6" w:history="1">
            <w:r w:rsidR="00C1769A" w:rsidRPr="00C1769A">
              <w:rPr>
                <w:rFonts w:asciiTheme="minorHAnsi" w:hAnsiTheme="minorHAnsi" w:cstheme="minorHAnsi"/>
                <w:sz w:val="22"/>
                <w:szCs w:val="22"/>
              </w:rPr>
              <w:t>Artykuł 16 [zmiany w Projekcie i Umowie]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1"/>
            <w:tabs>
              <w:tab w:val="right" w:leader="dot" w:pos="9736"/>
            </w:tabs>
            <w:rPr>
              <w:rFonts w:asciiTheme="minorHAnsi" w:hAnsiTheme="minorHAnsi" w:cstheme="minorHAnsi"/>
              <w:noProof/>
              <w:sz w:val="22"/>
              <w:szCs w:val="22"/>
            </w:rPr>
          </w:pPr>
          <w:hyperlink w:anchor="_Toc177731307" w:history="1">
            <w:r w:rsidR="00C1769A" w:rsidRPr="00C1769A">
              <w:rPr>
                <w:rFonts w:asciiTheme="minorHAnsi" w:hAnsiTheme="minorHAnsi" w:cstheme="minorHAnsi"/>
                <w:sz w:val="22"/>
                <w:szCs w:val="22"/>
              </w:rPr>
              <w:t>Rozdział III [kontrola prawidłowej realizacji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8" w:history="1">
            <w:r w:rsidR="00C1769A" w:rsidRPr="00C1769A">
              <w:rPr>
                <w:rFonts w:asciiTheme="minorHAnsi" w:hAnsiTheme="minorHAnsi" w:cstheme="minorHAnsi"/>
                <w:sz w:val="22"/>
                <w:szCs w:val="22"/>
              </w:rPr>
              <w:t>Artykuł 17 [weryfikacja i kontrola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09" w:history="1">
            <w:r w:rsidR="00C1769A" w:rsidRPr="00C1769A">
              <w:rPr>
                <w:rFonts w:asciiTheme="minorHAnsi" w:hAnsiTheme="minorHAnsi" w:cstheme="minorHAnsi"/>
                <w:sz w:val="22"/>
                <w:szCs w:val="22"/>
              </w:rPr>
              <w:t>Artykuł 18 [kontrola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27</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1"/>
            <w:tabs>
              <w:tab w:val="right" w:leader="dot" w:pos="9736"/>
            </w:tabs>
            <w:rPr>
              <w:rFonts w:asciiTheme="minorHAnsi" w:hAnsiTheme="minorHAnsi" w:cstheme="minorHAnsi"/>
              <w:noProof/>
              <w:sz w:val="22"/>
              <w:szCs w:val="22"/>
            </w:rPr>
          </w:pPr>
          <w:hyperlink w:anchor="_Toc177731310" w:history="1">
            <w:r w:rsidR="00C1769A" w:rsidRPr="00C1769A">
              <w:rPr>
                <w:rFonts w:asciiTheme="minorHAnsi" w:hAnsiTheme="minorHAnsi" w:cstheme="minorHAnsi"/>
                <w:sz w:val="22"/>
                <w:szCs w:val="22"/>
              </w:rPr>
              <w:t>Rozdział IV [postępowanie z nieprawidłowościami, rozwiązanie Umowy i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11" w:history="1">
            <w:r w:rsidR="00C1769A" w:rsidRPr="00C1769A">
              <w:rPr>
                <w:rFonts w:asciiTheme="minorHAnsi" w:hAnsiTheme="minorHAnsi" w:cstheme="minorHAnsi"/>
                <w:sz w:val="22"/>
                <w:szCs w:val="22"/>
              </w:rPr>
              <w:t>Artykuł 19 [postępowanie z nieprawidłowościami]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12" w:history="1">
            <w:r w:rsidR="00C1769A" w:rsidRPr="00C1769A">
              <w:rPr>
                <w:rFonts w:asciiTheme="minorHAnsi" w:hAnsiTheme="minorHAnsi" w:cstheme="minorHAnsi"/>
                <w:sz w:val="22"/>
                <w:szCs w:val="22"/>
              </w:rPr>
              <w:t>Artykuł 20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29</w:t>
            </w:r>
            <w:r w:rsidR="00C1769A" w:rsidRPr="00C1769A">
              <w:rPr>
                <w:rFonts w:asciiTheme="minorHAnsi" w:hAnsiTheme="minorHAnsi" w:cstheme="minorHAnsi"/>
                <w:noProof/>
                <w:webHidden/>
                <w:sz w:val="22"/>
                <w:szCs w:val="22"/>
              </w:rPr>
              <w:fldChar w:fldCharType="end"/>
            </w:r>
          </w:hyperlink>
        </w:p>
        <w:p w:rsidR="00C1769A" w:rsidRPr="00C1769A" w:rsidRDefault="008B41A5">
          <w:pPr>
            <w:pStyle w:val="Spistreci2"/>
            <w:rPr>
              <w:rFonts w:asciiTheme="minorHAnsi" w:hAnsiTheme="minorHAnsi" w:cstheme="minorHAnsi"/>
              <w:noProof/>
              <w:sz w:val="22"/>
              <w:szCs w:val="22"/>
            </w:rPr>
          </w:pPr>
          <w:hyperlink w:anchor="_Toc177731313" w:history="1">
            <w:r w:rsidR="00C1769A" w:rsidRPr="00C1769A">
              <w:rPr>
                <w:rFonts w:asciiTheme="minorHAnsi" w:hAnsiTheme="minorHAnsi" w:cstheme="minorHAnsi"/>
                <w:sz w:val="22"/>
                <w:szCs w:val="22"/>
              </w:rPr>
              <w:t>Artykuł 21 [rozwiązanie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C1769A" w:rsidRDefault="008B41A5">
          <w:pPr>
            <w:pStyle w:val="Spistreci3"/>
            <w:tabs>
              <w:tab w:val="left" w:pos="1100"/>
              <w:tab w:val="right" w:leader="dot" w:pos="9736"/>
            </w:tabs>
            <w:rPr>
              <w:rFonts w:asciiTheme="minorHAnsi" w:eastAsiaTheme="minorEastAsia" w:hAnsiTheme="minorHAnsi" w:cstheme="minorBidi"/>
              <w:noProof/>
              <w:sz w:val="22"/>
              <w:szCs w:val="22"/>
            </w:rPr>
          </w:pPr>
          <w:hyperlink w:anchor="_Toc177731314" w:history="1">
            <w:r w:rsidR="00C1769A" w:rsidRPr="00C1769A">
              <w:rPr>
                <w:rFonts w:asciiTheme="minorHAnsi" w:hAnsiTheme="minorHAnsi" w:cstheme="minorHAnsi"/>
                <w:sz w:val="22"/>
                <w:szCs w:val="22"/>
              </w:rPr>
              <w:t>Artykuł 22 [archiwizacja dokumentów]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FC2FD8" w:rsidRDefault="00A149AF" w:rsidP="00186088">
          <w:pPr>
            <w:pStyle w:val="Spistreci2"/>
            <w:rPr>
              <w:rFonts w:asciiTheme="minorHAnsi" w:hAnsiTheme="minorHAnsi" w:cstheme="minorHAnsi"/>
              <w:b/>
              <w:bCs/>
              <w:sz w:val="22"/>
              <w:szCs w:val="22"/>
            </w:rPr>
          </w:pPr>
          <w:r w:rsidRPr="00186088">
            <w:rPr>
              <w:rFonts w:asciiTheme="minorHAnsi" w:hAnsiTheme="minorHAnsi" w:cstheme="minorHAnsi"/>
              <w:b/>
              <w:bCs/>
              <w:sz w:val="22"/>
              <w:szCs w:val="22"/>
            </w:rPr>
            <w:fldChar w:fldCharType="end"/>
          </w:r>
        </w:p>
        <w:p w:rsidR="006F42A6" w:rsidRPr="000106A1" w:rsidRDefault="008B41A5" w:rsidP="000106A1"/>
      </w:sdtContent>
    </w:sdt>
    <w:p w:rsidR="0081730E" w:rsidRPr="00C66CA0" w:rsidRDefault="00506FF2" w:rsidP="00781BBD">
      <w:pPr>
        <w:pStyle w:val="Nagwek1"/>
      </w:pPr>
      <w:bookmarkStart w:id="9" w:name="_Toc177731289"/>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9"/>
    </w:p>
    <w:p w:rsidR="00943D03" w:rsidRPr="00C66CA0" w:rsidRDefault="00943D03" w:rsidP="00E71F62">
      <w:pPr>
        <w:pStyle w:val="Nagwek2"/>
      </w:pPr>
      <w:bookmarkStart w:id="10" w:name="_Toc177731290"/>
      <w:r w:rsidRPr="00C66CA0">
        <w:t>Artykuł 1 [podstawa prawna]</w:t>
      </w:r>
      <w:bookmarkEnd w:id="10"/>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1"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1"/>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4" w:name="_Hlk165289192"/>
      <w:r w:rsidR="008940D3">
        <w:rPr>
          <w:rFonts w:asciiTheme="minorHAnsi" w:hAnsiTheme="minorHAnsi"/>
          <w:sz w:val="22"/>
          <w:szCs w:val="22"/>
        </w:rPr>
        <w:t>2023/</w:t>
      </w:r>
      <w:bookmarkEnd w:id="14"/>
      <w:r w:rsidR="006B4B68">
        <w:rPr>
          <w:rFonts w:asciiTheme="minorHAnsi" w:hAnsiTheme="minorHAnsi"/>
          <w:sz w:val="22"/>
          <w:szCs w:val="22"/>
        </w:rPr>
        <w:t>2831</w:t>
      </w:r>
      <w:r w:rsidRPr="00C66CA0">
        <w:rPr>
          <w:rFonts w:asciiTheme="minorHAnsi" w:hAnsiTheme="minorHAnsi"/>
          <w:sz w:val="22"/>
          <w:szCs w:val="22"/>
        </w:rPr>
        <w:t>”;</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5" w:name="_Hlk165289510"/>
      <w:r w:rsidR="003D4BF5">
        <w:rPr>
          <w:rFonts w:asciiTheme="minorHAnsi" w:hAnsiTheme="minorHAnsi"/>
          <w:sz w:val="22"/>
          <w:szCs w:val="22"/>
        </w:rPr>
        <w:t xml:space="preserve"> </w:t>
      </w:r>
      <w:bookmarkStart w:id="16"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6"/>
      <w:r w:rsidRPr="00C66CA0">
        <w:rPr>
          <w:rFonts w:asciiTheme="minorHAnsi" w:hAnsiTheme="minorHAnsi"/>
          <w:sz w:val="22"/>
          <w:szCs w:val="22"/>
        </w:rPr>
        <w:t xml:space="preserve">r. </w:t>
      </w:r>
      <w:bookmarkEnd w:id="15"/>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18" w:name="_Toc177731291"/>
      <w:r w:rsidRPr="00C66CA0">
        <w:t>Artykuł</w:t>
      </w:r>
      <w:r w:rsidR="0043415C" w:rsidRPr="00C66CA0">
        <w:t xml:space="preserve"> </w:t>
      </w:r>
      <w:r w:rsidR="00943D03" w:rsidRPr="00C66CA0">
        <w:t>2</w:t>
      </w:r>
      <w:r w:rsidR="0043415C" w:rsidRPr="00C66CA0">
        <w:t xml:space="preserve"> </w:t>
      </w:r>
      <w:r w:rsidRPr="00C66CA0">
        <w:t>[definicje]</w:t>
      </w:r>
      <w:bookmarkEnd w:id="18"/>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bookmarkStart w:id="19" w:name="_Hlk177553063"/>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bookmarkEnd w:id="19"/>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0" w:name="_Hlk173233245"/>
      <w:r w:rsidR="008B4C09" w:rsidRPr="008B4C09">
        <w:rPr>
          <w:rFonts w:ascii="Calibri" w:hAnsi="Calibri"/>
          <w:spacing w:val="-6"/>
          <w:sz w:val="22"/>
          <w:szCs w:val="22"/>
        </w:rPr>
        <w:t>https://funduszeuepomorskie.pl/</w:t>
      </w:r>
      <w:bookmarkEnd w:id="20"/>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1"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1"/>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22" w:name="_Toc177731292"/>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2"/>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AD1717">
        <w:rPr>
          <w:rFonts w:ascii="Calibri" w:hAnsi="Calibri"/>
          <w:bCs/>
          <w:sz w:val="22"/>
          <w:szCs w:val="22"/>
        </w:rPr>
        <w:t>;</w:t>
      </w:r>
    </w:p>
    <w:p w:rsidR="00F22316" w:rsidRPr="00911A54" w:rsidRDefault="00AD1717" w:rsidP="00AD1717">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p>
    <w:p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3"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3"/>
      <w:r w:rsidRPr="00B00B26">
        <w:rPr>
          <w:rFonts w:asciiTheme="minorHAnsi" w:hAnsiTheme="minorHAnsi" w:cstheme="minorHAnsi"/>
          <w:sz w:val="22"/>
          <w:szCs w:val="22"/>
        </w:rPr>
        <w:t>.</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9453BF" w:rsidRPr="009453BF" w:rsidRDefault="00AD1717" w:rsidP="00AD1717">
      <w:pPr>
        <w:pStyle w:val="Akapitzlist"/>
        <w:keepNext/>
        <w:numPr>
          <w:ilvl w:val="0"/>
          <w:numId w:val="7"/>
        </w:numPr>
        <w:spacing w:after="40" w:line="276" w:lineRule="auto"/>
        <w:contextualSpacing w:val="0"/>
        <w:jc w:val="both"/>
        <w:rPr>
          <w:rFonts w:ascii="Calibri" w:hAnsi="Calibri"/>
          <w:spacing w:val="-6"/>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43415C" w:rsidRPr="00CA6A27">
        <w:rPr>
          <w:rFonts w:ascii="Calibri" w:hAnsi="Calibri"/>
          <w:spacing w:val="-6"/>
          <w:sz w:val="22"/>
          <w:szCs w:val="22"/>
        </w:rPr>
        <w:t xml:space="preserve"> </w:t>
      </w:r>
    </w:p>
    <w:p w:rsidR="001440C1" w:rsidRDefault="00AD1717" w:rsidP="00AD1717">
      <w:pPr>
        <w:pStyle w:val="Akapitzlist"/>
        <w:numPr>
          <w:ilvl w:val="0"/>
          <w:numId w:val="7"/>
        </w:numPr>
        <w:spacing w:after="40" w:line="276" w:lineRule="auto"/>
        <w:contextualSpacing w:val="0"/>
        <w:jc w:val="both"/>
        <w:rPr>
          <w:rFonts w:ascii="Calibri" w:hAnsi="Calibri"/>
          <w:spacing w:val="-6"/>
          <w:sz w:val="22"/>
          <w:szCs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1D686A" w:rsidRPr="00CA6A27">
        <w:rPr>
          <w:rFonts w:ascii="Calibri" w:hAnsi="Calibri"/>
          <w:spacing w:val="-6"/>
          <w:sz w:val="22"/>
          <w:szCs w:val="22"/>
        </w:rPr>
        <w:t>.</w:t>
      </w:r>
    </w:p>
    <w:p w:rsidR="00B11BA1" w:rsidRPr="00EC44C2" w:rsidRDefault="00E051C0" w:rsidP="00EC44C2">
      <w:pPr>
        <w:pStyle w:val="Nagwek2"/>
      </w:pPr>
      <w:bookmarkStart w:id="24" w:name="_Hlk126564339"/>
      <w:bookmarkStart w:id="25" w:name="_Toc177731293"/>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4"/>
      <w:bookmarkEnd w:id="25"/>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245E9D" w:rsidRPr="00CA6A27" w:rsidRDefault="00AD1717" w:rsidP="00AD1717">
      <w:pPr>
        <w:pStyle w:val="Akapitzlist"/>
        <w:keepNext/>
        <w:numPr>
          <w:ilvl w:val="0"/>
          <w:numId w:val="36"/>
        </w:numPr>
        <w:spacing w:after="40" w:line="276" w:lineRule="auto"/>
        <w:contextualSpacing w:val="0"/>
        <w:jc w:val="both"/>
        <w:rPr>
          <w:rFonts w:ascii="Calibri" w:hAnsi="Calibri"/>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E4454" w:rsidRPr="00CA6A27">
        <w:rPr>
          <w:rFonts w:ascii="Calibri" w:hAnsi="Calibri"/>
          <w:sz w:val="22"/>
          <w:szCs w:val="22"/>
        </w:rPr>
        <w:t>.</w:t>
      </w:r>
    </w:p>
    <w:p w:rsidR="004E7135" w:rsidRPr="00C66CA0" w:rsidRDefault="004E7135" w:rsidP="00A24896">
      <w:pPr>
        <w:pStyle w:val="Nagwek2"/>
      </w:pPr>
      <w:bookmarkStart w:id="26" w:name="_Toc177731294"/>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6"/>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27" w:name="_Toc177731295"/>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7"/>
    </w:p>
    <w:p w:rsidR="00AB088D" w:rsidRPr="00C66CA0" w:rsidRDefault="00AB088D" w:rsidP="00BE7D2E">
      <w:pPr>
        <w:pStyle w:val="Nagwek2"/>
      </w:pPr>
      <w:bookmarkStart w:id="28" w:name="_Toc177731296"/>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8"/>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lastRenderedPageBreak/>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rsidR="00005B79" w:rsidRDefault="006E28A7"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(skreślon</w:t>
      </w:r>
      <w:r w:rsidR="000179D8">
        <w:rPr>
          <w:rFonts w:ascii="Calibri" w:hAnsi="Calibri"/>
          <w:bCs/>
          <w:spacing w:val="-6"/>
          <w:sz w:val="22"/>
          <w:szCs w:val="22"/>
        </w:rPr>
        <w:t>y</w:t>
      </w:r>
      <w:r>
        <w:rPr>
          <w:rFonts w:ascii="Calibri" w:hAnsi="Calibri"/>
          <w:bCs/>
          <w:spacing w:val="-6"/>
          <w:sz w:val="22"/>
          <w:szCs w:val="22"/>
        </w:rPr>
        <w:t>)</w:t>
      </w:r>
      <w:r w:rsidR="00005B79">
        <w:rPr>
          <w:rFonts w:ascii="Calibri" w:hAnsi="Calibri"/>
          <w:bCs/>
          <w:spacing w:val="-6"/>
          <w:sz w:val="22"/>
          <w:szCs w:val="22"/>
        </w:rPr>
        <w:t>;</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29" w:name="_Hlk173233406"/>
      <w:bookmarkStart w:id="30" w:name="_Hlk173230642"/>
      <w:r w:rsidR="00053F02" w:rsidRPr="00053F02">
        <w:rPr>
          <w:rFonts w:asciiTheme="minorHAnsi" w:hAnsiTheme="minorHAnsi" w:cstheme="minorHAnsi"/>
          <w:sz w:val="22"/>
          <w:szCs w:val="22"/>
        </w:rPr>
        <w:t>https://funduszeuepomorskie.pl/strona/1134-skorzystaj-z-systemu-informatycznego</w:t>
      </w:r>
      <w:bookmarkEnd w:id="29"/>
      <w:r w:rsidRPr="00176984">
        <w:rPr>
          <w:rFonts w:asciiTheme="minorHAnsi" w:hAnsiTheme="minorHAnsi" w:cstheme="minorHAnsi"/>
          <w:sz w:val="22"/>
          <w:szCs w:val="22"/>
        </w:rPr>
        <w:t>.</w:t>
      </w:r>
      <w:bookmarkEnd w:id="30"/>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w:t>
      </w:r>
      <w:r>
        <w:rPr>
          <w:rFonts w:ascii="Calibri" w:hAnsi="Calibri"/>
          <w:spacing w:val="-4"/>
          <w:sz w:val="22"/>
          <w:szCs w:val="22"/>
        </w:rPr>
        <w:lastRenderedPageBreak/>
        <w:t>zobowiązuje się do wprowadzania na bieżąco</w:t>
      </w:r>
      <w:r>
        <w:rPr>
          <w:rStyle w:val="Odwoanieprzypisudolnego"/>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1"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1"/>
    <w:p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32" w:name="_Toc177731297"/>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2"/>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30439F" w:rsidRPr="00827D8C">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27"/>
      </w:r>
      <w:r w:rsidR="0030439F" w:rsidRPr="00C66CA0">
        <w:rPr>
          <w:rFonts w:ascii="Calibri" w:hAnsi="Calibri"/>
          <w:spacing w:val="-4"/>
          <w:sz w:val="22"/>
          <w:szCs w:val="22"/>
        </w:rPr>
        <w:t>.</w:t>
      </w:r>
    </w:p>
    <w:p w:rsidR="00EC159E" w:rsidRPr="00CA6A27" w:rsidRDefault="006E28A7" w:rsidP="00A60D6E">
      <w:pPr>
        <w:pStyle w:val="Akapitzlist"/>
        <w:numPr>
          <w:ilvl w:val="0"/>
          <w:numId w:val="25"/>
        </w:numPr>
        <w:shd w:val="clear" w:color="auto" w:fill="D9D9D9" w:themeFill="background1" w:themeFillShade="D9"/>
        <w:spacing w:after="40" w:line="276" w:lineRule="auto"/>
        <w:contextualSpacing w:val="0"/>
        <w:jc w:val="both"/>
        <w:rPr>
          <w:rFonts w:ascii="Calibri" w:hAnsi="Calibri"/>
          <w:spacing w:val="-2"/>
          <w:sz w:val="22"/>
          <w:szCs w:val="22"/>
        </w:rPr>
      </w:pPr>
      <w:r>
        <w:rPr>
          <w:rFonts w:ascii="Calibri" w:hAnsi="Calibri"/>
          <w:spacing w:val="-2"/>
          <w:sz w:val="22"/>
          <w:szCs w:val="22"/>
        </w:rPr>
        <w:t>(skreślon</w:t>
      </w:r>
      <w:r w:rsidR="000179D8">
        <w:rPr>
          <w:rFonts w:ascii="Calibri" w:hAnsi="Calibri"/>
          <w:spacing w:val="-2"/>
          <w:sz w:val="22"/>
          <w:szCs w:val="22"/>
        </w:rPr>
        <w:t>y</w:t>
      </w:r>
      <w:r>
        <w:rPr>
          <w:rFonts w:ascii="Calibri" w:hAnsi="Calibri"/>
          <w:spacing w:val="-2"/>
          <w:sz w:val="22"/>
          <w:szCs w:val="22"/>
        </w:rPr>
        <w:t>)</w:t>
      </w:r>
      <w:r w:rsidR="000342D7" w:rsidRPr="00CA6A27">
        <w:rPr>
          <w:rFonts w:ascii="Calibri" w:hAnsi="Calibri"/>
          <w:spacing w:val="-2"/>
          <w:sz w:val="22"/>
          <w:szCs w:val="22"/>
        </w:rPr>
        <w:t>.</w:t>
      </w:r>
    </w:p>
    <w:p w:rsidR="004B3DB9" w:rsidRPr="00C66CA0" w:rsidRDefault="004B3DB9" w:rsidP="005336AC">
      <w:pPr>
        <w:pStyle w:val="Nagwek2"/>
      </w:pPr>
      <w:bookmarkStart w:id="33" w:name="_Toc177731298"/>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3"/>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lastRenderedPageBreak/>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34" w:name="_Toc177731299"/>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4"/>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5"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5"/>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36" w:name="_Toc177731300"/>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6"/>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CB7090">
        <w:rPr>
          <w:rFonts w:ascii="Calibri" w:hAnsi="Calibri"/>
          <w:sz w:val="22"/>
          <w:szCs w:val="22"/>
          <w:shd w:val="clear" w:color="auto" w:fill="D9D9D9" w:themeFill="background1" w:themeFillShade="D9"/>
        </w:rPr>
        <w:t xml:space="preserve">W momencie składania Wniosku o płatność Beneficjent </w:t>
      </w:r>
      <w:r w:rsidRPr="00CB7090">
        <w:rPr>
          <w:rFonts w:ascii="Calibri" w:hAnsi="Calibri"/>
          <w:sz w:val="22"/>
          <w:szCs w:val="22"/>
          <w:shd w:val="clear" w:color="auto" w:fill="D9D9D9" w:themeFill="background1" w:themeFillShade="D9"/>
        </w:rPr>
        <w:lastRenderedPageBreak/>
        <w:t>powinien być związany umową z wykonawcą tej części zakresu realizacji Projektu, którego dotyczy przedmiotowy wniosek</w:t>
      </w:r>
      <w:r w:rsidR="003A63F5" w:rsidRPr="00CB7090">
        <w:rPr>
          <w:rFonts w:ascii="Calibri" w:hAnsi="Calibri"/>
          <w:sz w:val="22"/>
          <w:szCs w:val="22"/>
          <w:shd w:val="clear" w:color="auto" w:fill="D9D9D9" w:themeFill="background1" w:themeFillShade="D9"/>
        </w:rPr>
        <w:t xml:space="preserve"> w zakresie Artykułu 9 ust. 2</w:t>
      </w:r>
      <w:r w:rsidRPr="00CB7090">
        <w:rPr>
          <w:rFonts w:ascii="Calibri" w:hAnsi="Calibri"/>
          <w:sz w:val="22"/>
          <w:szCs w:val="22"/>
          <w:shd w:val="clear" w:color="auto" w:fill="D9D9D9" w:themeFill="background1" w:themeFillShade="D9"/>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37"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7"/>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223D55">
        <w:rPr>
          <w:rFonts w:ascii="Calibri" w:hAnsi="Calibri"/>
          <w:spacing w:val="-4"/>
          <w:sz w:val="22"/>
          <w:szCs w:val="22"/>
          <w:shd w:val="clear" w:color="auto" w:fill="D9D9D9" w:themeFill="background1" w:themeFillShade="D9"/>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28"/>
      </w:r>
      <w:r w:rsidRPr="00C66CA0">
        <w:rPr>
          <w:rFonts w:ascii="Calibri" w:hAnsi="Calibri"/>
          <w:spacing w:val="-4"/>
          <w:sz w:val="22"/>
          <w:szCs w:val="22"/>
        </w:rPr>
        <w:t xml:space="preserve">, chyba że w trakcie weryfikacji ostatniego Wniosku o płatność zostanie wyznaczony inny termin; </w:t>
      </w:r>
      <w:r w:rsidRPr="00223D55">
        <w:rPr>
          <w:rFonts w:ascii="Calibri" w:hAnsi="Calibri"/>
          <w:spacing w:val="-4"/>
          <w:sz w:val="22"/>
          <w:szCs w:val="22"/>
          <w:shd w:val="clear" w:color="auto" w:fill="D9D9D9" w:themeFill="background1" w:themeFillShade="D9"/>
        </w:rPr>
        <w:t>w</w:t>
      </w:r>
      <w:r w:rsidRPr="00223D55">
        <w:rPr>
          <w:rFonts w:ascii="Calibri" w:hAnsi="Calibri"/>
          <w:sz w:val="22"/>
          <w:szCs w:val="22"/>
          <w:shd w:val="clear" w:color="auto" w:fill="D9D9D9" w:themeFill="background1" w:themeFillShade="D9"/>
        </w:rPr>
        <w:t xml:space="preserve"> przypadku zaliczki udzielonej zarówno ze środków budżetu państwa i z EFRR – w terminie do 31 grudnia danego roku kalendarzowego, jednak z zachowaniem terminu 90-dniowego</w:t>
      </w:r>
      <w:r w:rsidRPr="00C66CA0">
        <w:rPr>
          <w:rFonts w:ascii="Calibri" w:hAnsi="Calibri"/>
          <w:sz w:val="22"/>
          <w:szCs w:val="22"/>
        </w:rPr>
        <w:t>;</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38" w:name="_Toc177731301"/>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8"/>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lastRenderedPageBreak/>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rsidR="00502585" w:rsidRDefault="006E28A7" w:rsidP="006E28A7">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w:t>
      </w:r>
      <w:r w:rsidR="000179D8">
        <w:rPr>
          <w:rFonts w:ascii="Calibri" w:hAnsi="Calibri"/>
          <w:bCs/>
          <w:spacing w:val="-4"/>
          <w:sz w:val="22"/>
          <w:szCs w:val="22"/>
        </w:rPr>
        <w:t>y</w:t>
      </w:r>
      <w:r>
        <w:rPr>
          <w:rFonts w:ascii="Calibri" w:hAnsi="Calibri"/>
          <w:bCs/>
          <w:spacing w:val="-4"/>
          <w:sz w:val="22"/>
          <w:szCs w:val="22"/>
        </w:rPr>
        <w:t>)</w:t>
      </w:r>
      <w:r w:rsidR="00502585">
        <w:rPr>
          <w:rFonts w:ascii="Calibri" w:hAnsi="Calibri"/>
          <w:bCs/>
          <w:spacing w:val="-4"/>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w:t>
      </w:r>
      <w:r w:rsidRPr="00C66CA0">
        <w:rPr>
          <w:rFonts w:ascii="Calibri" w:hAnsi="Calibri"/>
          <w:spacing w:val="-6"/>
          <w:sz w:val="22"/>
          <w:szCs w:val="22"/>
        </w:rPr>
        <w:lastRenderedPageBreak/>
        <w:t xml:space="preserve">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39" w:name="_Toc177731302"/>
      <w:r w:rsidRPr="00C66CA0">
        <w:rPr>
          <w:rStyle w:val="Nagwek1Znak"/>
          <w:b/>
        </w:rPr>
        <w:t>Artykuł 1</w:t>
      </w:r>
      <w:r w:rsidR="00174CF0" w:rsidRPr="00C66CA0">
        <w:rPr>
          <w:rStyle w:val="Nagwek1Znak"/>
          <w:b/>
        </w:rPr>
        <w:t>2</w:t>
      </w:r>
      <w:r w:rsidRPr="00C66CA0">
        <w:t xml:space="preserve"> [ewidencja księgowa w ramach Projektu]</w:t>
      </w:r>
      <w:bookmarkEnd w:id="39"/>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lastRenderedPageBreak/>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40" w:name="_Toc177731303"/>
      <w:r w:rsidRPr="00C66CA0">
        <w:rPr>
          <w:rStyle w:val="Nagwek1Znak"/>
          <w:b/>
        </w:rPr>
        <w:t>Artykuł 13</w:t>
      </w:r>
      <w:r w:rsidRPr="00C66CA0">
        <w:rPr>
          <w:rStyle w:val="Nagwek1Znak"/>
        </w:rPr>
        <w:t xml:space="preserve"> </w:t>
      </w:r>
      <w:r w:rsidRPr="00C66CA0">
        <w:t>[promocja Projektu]</w:t>
      </w:r>
      <w:bookmarkEnd w:id="40"/>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29"/>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0"/>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 xml:space="preserve">np. konferencji prasowe, </w:t>
      </w:r>
      <w:r w:rsidR="00D915A6" w:rsidRPr="00222997">
        <w:rPr>
          <w:rFonts w:asciiTheme="minorHAnsi" w:hAnsiTheme="minorHAnsi" w:cstheme="minorHAnsi"/>
          <w:sz w:val="22"/>
          <w:szCs w:val="22"/>
        </w:rPr>
        <w:lastRenderedPageBreak/>
        <w:t>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1"/>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 xml:space="preserve">komunikacją i </w:t>
      </w:r>
      <w:r w:rsidRPr="00EE1A7B">
        <w:rPr>
          <w:rFonts w:asciiTheme="minorHAnsi" w:hAnsiTheme="minorHAnsi" w:cstheme="minorHAnsi"/>
          <w:sz w:val="22"/>
          <w:szCs w:val="22"/>
        </w:rPr>
        <w:lastRenderedPageBreak/>
        <w:t>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41" w:name="_Toc177731304"/>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1"/>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 xml:space="preserve">dotyczą działań, przy realizacji których, zgodnie z Wnioskiem </w:t>
      </w:r>
      <w:r w:rsidRPr="00FA22C7">
        <w:rPr>
          <w:rFonts w:asciiTheme="minorHAnsi" w:eastAsiaTheme="minorHAnsi" w:hAnsiTheme="minorHAnsi" w:cstheme="minorHAnsi"/>
          <w:sz w:val="22"/>
          <w:szCs w:val="22"/>
          <w:lang w:eastAsia="en-US"/>
        </w:rPr>
        <w:lastRenderedPageBreak/>
        <w:t>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42" w:name="_Toc177731305"/>
      <w:r w:rsidRPr="00C66CA0">
        <w:rPr>
          <w:rStyle w:val="Nagwek1Znak"/>
          <w:b/>
        </w:rPr>
        <w:t>Artykuł 1</w:t>
      </w:r>
      <w:r w:rsidR="00D0257F">
        <w:rPr>
          <w:rStyle w:val="Nagwek1Znak"/>
          <w:b/>
        </w:rPr>
        <w:t>5</w:t>
      </w:r>
      <w:r w:rsidRPr="00C66CA0">
        <w:t xml:space="preserve"> [zakaz cesji]</w:t>
      </w:r>
      <w:bookmarkEnd w:id="42"/>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43" w:name="_Toc177731306"/>
      <w:r w:rsidRPr="00C66CA0">
        <w:rPr>
          <w:rStyle w:val="Nagwek1Znak"/>
          <w:b/>
        </w:rPr>
        <w:t>Artykuł 1</w:t>
      </w:r>
      <w:r w:rsidR="00D0257F">
        <w:rPr>
          <w:rStyle w:val="Nagwek1Znak"/>
          <w:b/>
        </w:rPr>
        <w:t>6</w:t>
      </w:r>
      <w:r w:rsidRPr="00C66CA0">
        <w:t xml:space="preserve"> [zmiany w Projekcie i Umowie]</w:t>
      </w:r>
      <w:bookmarkEnd w:id="43"/>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w:t>
      </w:r>
      <w:r w:rsidR="00813260" w:rsidRPr="00813260">
        <w:rPr>
          <w:rFonts w:asciiTheme="minorHAnsi" w:hAnsiTheme="minorHAnsi" w:cs="Arial"/>
          <w:sz w:val="22"/>
          <w:szCs w:val="22"/>
        </w:rPr>
        <w:lastRenderedPageBreak/>
        <w:t xml:space="preserve">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340054">
        <w:rPr>
          <w:rStyle w:val="Odwoanieprzypisudolnego"/>
          <w:rFonts w:asciiTheme="minorHAnsi" w:hAnsiTheme="minorHAnsi" w:cstheme="minorHAnsi"/>
          <w:sz w:val="22"/>
          <w:szCs w:val="22"/>
        </w:rPr>
        <w:footnoteReference w:id="36"/>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w:t>
      </w:r>
      <w:r w:rsidRPr="00C66CA0">
        <w:rPr>
          <w:rFonts w:asciiTheme="minorHAnsi" w:hAnsiTheme="minorHAnsi" w:cstheme="minorHAnsi"/>
          <w:sz w:val="22"/>
          <w:szCs w:val="22"/>
        </w:rPr>
        <w:lastRenderedPageBreak/>
        <w:t>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121532">
      <w:pPr>
        <w:pStyle w:val="Nagwek1"/>
      </w:pPr>
      <w:bookmarkStart w:id="44" w:name="_Toc177731307"/>
      <w:r w:rsidRPr="00C66CA0">
        <w:t>Rozdział III [kontrola prawidłowej realizacji Umowy]</w:t>
      </w:r>
      <w:bookmarkEnd w:id="44"/>
    </w:p>
    <w:p w:rsidR="00121532" w:rsidRPr="00C66CA0" w:rsidRDefault="00121532" w:rsidP="00121532">
      <w:pPr>
        <w:pStyle w:val="Nagwek2"/>
      </w:pPr>
      <w:bookmarkStart w:id="45" w:name="_Toc177731308"/>
      <w:bookmarkStart w:id="46" w:name="_Hlk106175727"/>
      <w:r w:rsidRPr="00C66CA0">
        <w:t>Artykuł 1</w:t>
      </w:r>
      <w:r w:rsidR="00D0257F">
        <w:t>7</w:t>
      </w:r>
      <w:r w:rsidRPr="00C66CA0">
        <w:t xml:space="preserve"> [weryfikacja i kontrola Zamówień]</w:t>
      </w:r>
      <w:bookmarkEnd w:id="45"/>
    </w:p>
    <w:p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47" w:name="_Toc177731309"/>
      <w:r w:rsidRPr="00C66CA0">
        <w:rPr>
          <w:rStyle w:val="Nagwek1Znak"/>
          <w:b/>
        </w:rPr>
        <w:t>Artykuł 1</w:t>
      </w:r>
      <w:r w:rsidR="00D0257F">
        <w:rPr>
          <w:rStyle w:val="Nagwek1Znak"/>
          <w:b/>
        </w:rPr>
        <w:t>8</w:t>
      </w:r>
      <w:r w:rsidRPr="00C66CA0">
        <w:rPr>
          <w:b w:val="0"/>
        </w:rPr>
        <w:t xml:space="preserve"> </w:t>
      </w:r>
      <w:r w:rsidRPr="00C66CA0">
        <w:t>[kontrola Projektu]</w:t>
      </w:r>
      <w:bookmarkEnd w:id="47"/>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proofErr w:type="spellStart"/>
      <w:r w:rsidRPr="007277C1">
        <w:rPr>
          <w:rFonts w:asciiTheme="minorHAnsi" w:hAnsiTheme="minorHAnsi" w:cstheme="minorHAnsi"/>
          <w:sz w:val="22"/>
          <w:szCs w:val="22"/>
        </w:rPr>
        <w:t>grantobiorcami</w:t>
      </w:r>
      <w:proofErr w:type="spellEnd"/>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6"/>
    </w:p>
    <w:p w:rsidR="005B4A39" w:rsidRPr="00C66CA0" w:rsidRDefault="005B4A39" w:rsidP="005B4A39">
      <w:pPr>
        <w:pStyle w:val="Nagwek1"/>
        <w:spacing w:afterLines="40" w:after="96"/>
      </w:pPr>
      <w:bookmarkStart w:id="48" w:name="_Toc177731310"/>
      <w:r w:rsidRPr="00C66CA0">
        <w:t>Rozdział IV [postępowanie z nieprawidłowościami, rozwiązanie Umowy i trwałość Projektu]</w:t>
      </w:r>
      <w:bookmarkEnd w:id="48"/>
    </w:p>
    <w:p w:rsidR="005B4A39" w:rsidRPr="00C66CA0" w:rsidRDefault="005B4A39" w:rsidP="005B4A39">
      <w:pPr>
        <w:pStyle w:val="Nagwek2"/>
      </w:pPr>
      <w:bookmarkStart w:id="49" w:name="_Toc177731311"/>
      <w:r w:rsidRPr="00C66CA0">
        <w:rPr>
          <w:rStyle w:val="Nagwek1Znak"/>
          <w:b/>
        </w:rPr>
        <w:t>Artykuł 1</w:t>
      </w:r>
      <w:r w:rsidR="00D0257F">
        <w:rPr>
          <w:rStyle w:val="Nagwek1Znak"/>
          <w:b/>
        </w:rPr>
        <w:t>9</w:t>
      </w:r>
      <w:r w:rsidRPr="00C66CA0">
        <w:t xml:space="preserve"> [postępowanie z nieprawidłowościami]</w:t>
      </w:r>
      <w:bookmarkEnd w:id="49"/>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0" w:name="_Hlk128157979"/>
      <w:r w:rsidRPr="00A06295">
        <w:rPr>
          <w:rFonts w:asciiTheme="minorHAnsi" w:hAnsiTheme="minorHAnsi" w:cstheme="minorHAnsi"/>
          <w:sz w:val="22"/>
          <w:szCs w:val="22"/>
        </w:rPr>
        <w:t>w wysokości określonej jak dla zaległości podatkowych</w:t>
      </w:r>
      <w:bookmarkEnd w:id="50"/>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611920" w:rsidRPr="00A06295" w:rsidRDefault="00CC192C" w:rsidP="00CC192C">
      <w:pPr>
        <w:numPr>
          <w:ilvl w:val="0"/>
          <w:numId w:val="19"/>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(skreślon</w:t>
      </w:r>
      <w:r w:rsidR="000179D8">
        <w:rPr>
          <w:rFonts w:asciiTheme="minorHAnsi" w:hAnsiTheme="minorHAnsi" w:cstheme="minorHAnsi"/>
          <w:sz w:val="22"/>
          <w:szCs w:val="22"/>
        </w:rPr>
        <w:t>y</w:t>
      </w:r>
      <w:r>
        <w:rPr>
          <w:rFonts w:asciiTheme="minorHAnsi" w:hAnsiTheme="minorHAnsi" w:cstheme="minorHAnsi"/>
          <w:sz w:val="22"/>
          <w:szCs w:val="22"/>
        </w:rPr>
        <w:t>)</w:t>
      </w:r>
      <w:r w:rsidR="00611920" w:rsidRPr="00611920">
        <w:rPr>
          <w:rFonts w:asciiTheme="minorHAnsi" w:hAnsiTheme="minorHAnsi" w:cstheme="minorHAnsi"/>
          <w:sz w:val="22"/>
          <w:szCs w:val="22"/>
        </w:rPr>
        <w:t>.</w:t>
      </w:r>
    </w:p>
    <w:p w:rsidR="005B4A39" w:rsidRPr="00C66CA0" w:rsidRDefault="005B4A39" w:rsidP="005B4A39">
      <w:pPr>
        <w:pStyle w:val="Nagwek2"/>
      </w:pPr>
      <w:bookmarkStart w:id="51" w:name="_Toc177731312"/>
      <w:r w:rsidRPr="00C66CA0">
        <w:rPr>
          <w:rStyle w:val="Nagwek1Znak"/>
          <w:b/>
        </w:rPr>
        <w:t xml:space="preserve">Artykuł </w:t>
      </w:r>
      <w:r w:rsidR="00D0257F">
        <w:rPr>
          <w:rStyle w:val="Nagwek1Znak"/>
          <w:b/>
        </w:rPr>
        <w:t>20</w:t>
      </w:r>
      <w:r w:rsidRPr="00C66CA0">
        <w:t xml:space="preserve"> [trwałość Projektu]</w:t>
      </w:r>
      <w:bookmarkEnd w:id="51"/>
    </w:p>
    <w:p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52" w:name="_Toc177731313"/>
      <w:r w:rsidRPr="00C66CA0">
        <w:rPr>
          <w:rStyle w:val="Nagwek1Znak"/>
          <w:b/>
        </w:rPr>
        <w:lastRenderedPageBreak/>
        <w:t>Artykuł 2</w:t>
      </w:r>
      <w:r w:rsidR="00D0257F">
        <w:rPr>
          <w:rStyle w:val="Nagwek1Znak"/>
          <w:b/>
        </w:rPr>
        <w:t>1</w:t>
      </w:r>
      <w:r w:rsidRPr="00C66CA0">
        <w:t xml:space="preserve"> [rozwiązanie Umowy]</w:t>
      </w:r>
      <w:bookmarkEnd w:id="52"/>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14EE8" w:rsidRDefault="00372150" w:rsidP="00372150">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0179D8">
        <w:rPr>
          <w:rFonts w:ascii="Calibri" w:hAnsi="Calibri"/>
          <w:spacing w:val="-4"/>
          <w:sz w:val="22"/>
          <w:szCs w:val="22"/>
        </w:rPr>
        <w:t>y</w:t>
      </w:r>
      <w:r>
        <w:rPr>
          <w:rFonts w:ascii="Calibri" w:hAnsi="Calibri"/>
          <w:spacing w:val="-4"/>
          <w:sz w:val="22"/>
          <w:szCs w:val="22"/>
        </w:rPr>
        <w:t xml:space="preserve">) </w:t>
      </w:r>
      <w:r w:rsidR="00492B38" w:rsidRPr="00C14EE8">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46976" w:rsidRPr="00546976" w:rsidRDefault="00372150" w:rsidP="00372150">
      <w:pPr>
        <w:pStyle w:val="Akapitzlist"/>
        <w:numPr>
          <w:ilvl w:val="0"/>
          <w:numId w:val="18"/>
        </w:numPr>
        <w:spacing w:after="40" w:line="276" w:lineRule="auto"/>
        <w:ind w:left="426" w:hanging="426"/>
        <w:contextualSpacing w:val="0"/>
        <w:jc w:val="both"/>
        <w:rPr>
          <w:rFonts w:ascii="Calibri" w:hAnsi="Calibri"/>
          <w:spacing w:val="-6"/>
          <w:sz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546976" w:rsidRPr="00546976">
        <w:rPr>
          <w:rFonts w:ascii="Calibri" w:hAnsi="Calibri"/>
          <w:spacing w:val="-6"/>
          <w:sz w:val="22"/>
          <w:szCs w:val="22"/>
        </w:rPr>
        <w:t>.</w:t>
      </w:r>
    </w:p>
    <w:p w:rsidR="00546976" w:rsidRPr="00C66CA0" w:rsidRDefault="00546976" w:rsidP="00546976">
      <w:pPr>
        <w:pStyle w:val="Akapitzlist"/>
        <w:spacing w:after="40" w:line="276" w:lineRule="auto"/>
        <w:ind w:left="397"/>
        <w:contextualSpacing w:val="0"/>
        <w:jc w:val="both"/>
        <w:rPr>
          <w:rFonts w:ascii="Calibri" w:hAnsi="Calibri"/>
          <w:sz w:val="22"/>
          <w:szCs w:val="22"/>
        </w:rPr>
      </w:pPr>
    </w:p>
    <w:p w:rsidR="005B4A39" w:rsidRPr="00C66CA0" w:rsidRDefault="005B4A39" w:rsidP="005B4A39">
      <w:pPr>
        <w:pStyle w:val="Nagwek2"/>
        <w:rPr>
          <w:b w:val="0"/>
        </w:rPr>
      </w:pPr>
      <w:bookmarkStart w:id="53" w:name="_Toc177731314"/>
      <w:r w:rsidRPr="00C66CA0">
        <w:rPr>
          <w:rStyle w:val="Nagwek1Znak"/>
          <w:b/>
        </w:rPr>
        <w:t>Artykuł 2</w:t>
      </w:r>
      <w:r w:rsidR="00D0257F">
        <w:rPr>
          <w:rStyle w:val="Nagwek1Znak"/>
          <w:b/>
        </w:rPr>
        <w:t>2</w:t>
      </w:r>
      <w:r w:rsidRPr="00C66CA0">
        <w:rPr>
          <w:b w:val="0"/>
        </w:rPr>
        <w:t xml:space="preserve"> </w:t>
      </w:r>
      <w:r w:rsidRPr="00C66CA0">
        <w:t>[archiwizacja dokumentów]</w:t>
      </w:r>
      <w:bookmarkEnd w:id="53"/>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w:t>
      </w:r>
      <w:r w:rsidRPr="00C66CA0">
        <w:rPr>
          <w:rFonts w:ascii="Calibri" w:hAnsi="Calibri"/>
          <w:spacing w:val="-6"/>
          <w:sz w:val="22"/>
          <w:szCs w:val="22"/>
        </w:rPr>
        <w:lastRenderedPageBreak/>
        <w:t>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54" w:name="_Toc177731315"/>
      <w:r w:rsidRPr="00C66CA0">
        <w:t>Rozdział V [postanowienia końcowe]</w:t>
      </w:r>
      <w:bookmarkEnd w:id="54"/>
    </w:p>
    <w:p w:rsidR="00AB088D" w:rsidRPr="00C66CA0" w:rsidRDefault="00AB088D" w:rsidP="006F42A6">
      <w:pPr>
        <w:pStyle w:val="Nagwek2"/>
      </w:pPr>
      <w:bookmarkStart w:id="55" w:name="_Toc177731316"/>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5"/>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56" w:name="_Toc177731317"/>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6"/>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69385B" w:rsidRPr="00F15585" w:rsidRDefault="0069385B" w:rsidP="008B646D">
      <w:pPr>
        <w:spacing w:line="276" w:lineRule="auto"/>
        <w:ind w:right="248"/>
        <w:jc w:val="both"/>
        <w:rPr>
          <w:rFonts w:asciiTheme="minorHAnsi" w:hAnsiTheme="minorHAnsi" w:cstheme="minorHAnsi"/>
          <w:sz w:val="22"/>
          <w:szCs w:val="22"/>
        </w:rPr>
      </w:pPr>
      <w:bookmarkStart w:id="57" w:name="_Hlk126594892"/>
    </w:p>
    <w:p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57"/>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69385B" w:rsidRPr="00F15585" w:rsidRDefault="0069385B" w:rsidP="0069385B">
      <w:pPr>
        <w:spacing w:before="40" w:after="40" w:line="276" w:lineRule="auto"/>
        <w:ind w:right="248"/>
        <w:jc w:val="both"/>
        <w:rPr>
          <w:rFonts w:asciiTheme="minorHAnsi" w:hAnsiTheme="minorHAnsi" w:cstheme="minorHAnsi"/>
          <w:sz w:val="22"/>
          <w:szCs w:val="22"/>
        </w:rPr>
      </w:pPr>
    </w:p>
    <w:p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rsidTr="004A03B2">
        <w:tc>
          <w:tcPr>
            <w:tcW w:w="0" w:type="auto"/>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rsidTr="004A03B2">
        <w:trPr>
          <w:trHeight w:val="77"/>
        </w:trPr>
        <w:tc>
          <w:tcPr>
            <w:tcW w:w="0" w:type="auto"/>
            <w:gridSpan w:val="4"/>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58" w:name="_Toc488324585"/>
      <w:bookmarkStart w:id="59" w:name="_Toc123805818"/>
      <w:bookmarkStart w:id="60" w:name="_Toc123806385"/>
      <w:bookmarkStart w:id="61" w:name="_Toc123806450"/>
      <w:bookmarkStart w:id="62" w:name="_Toc123806739"/>
      <w:bookmarkStart w:id="63" w:name="_Toc168051347"/>
      <w:bookmarkStart w:id="64" w:name="_Toc177731318"/>
      <w:r w:rsidRPr="00326084">
        <w:rPr>
          <w:rFonts w:asciiTheme="minorHAnsi" w:hAnsiTheme="minorHAnsi" w:cstheme="minorHAnsi"/>
          <w:b/>
          <w:color w:val="auto"/>
          <w:sz w:val="22"/>
          <w:szCs w:val="22"/>
        </w:rPr>
        <w:lastRenderedPageBreak/>
        <w:t>Liczba znaków</w:t>
      </w:r>
      <w:bookmarkEnd w:id="58"/>
      <w:r w:rsidRPr="00326084">
        <w:rPr>
          <w:rFonts w:asciiTheme="minorHAnsi" w:hAnsiTheme="minorHAnsi" w:cstheme="minorHAnsi"/>
          <w:b/>
          <w:color w:val="auto"/>
          <w:sz w:val="22"/>
          <w:szCs w:val="22"/>
        </w:rPr>
        <w:t xml:space="preserve"> w zestawieniu</w:t>
      </w:r>
      <w:bookmarkEnd w:id="59"/>
      <w:bookmarkEnd w:id="60"/>
      <w:bookmarkEnd w:id="61"/>
      <w:bookmarkEnd w:id="62"/>
      <w:bookmarkEnd w:id="63"/>
      <w:bookmarkEnd w:id="64"/>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69385B" w:rsidRPr="00F15585" w:rsidRDefault="0069385B" w:rsidP="008B646D">
      <w:pPr>
        <w:spacing w:line="276" w:lineRule="auto"/>
        <w:ind w:right="248"/>
        <w:jc w:val="both"/>
        <w:rPr>
          <w:rFonts w:asciiTheme="minorHAnsi" w:hAnsiTheme="minorHAnsi" w:cstheme="minorHAnsi"/>
          <w:b/>
          <w:bCs/>
          <w:color w:val="000000"/>
          <w:sz w:val="22"/>
          <w:szCs w:val="22"/>
        </w:rPr>
      </w:pP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69385B" w:rsidRPr="00F15585" w:rsidRDefault="0069385B" w:rsidP="0069385B">
      <w:pPr>
        <w:pStyle w:val="Nagwek2"/>
        <w:ind w:right="248"/>
        <w:jc w:val="left"/>
        <w:rPr>
          <w:rFonts w:cstheme="minorHAnsi"/>
          <w:szCs w:val="22"/>
        </w:rPr>
      </w:pPr>
      <w:bookmarkStart w:id="65" w:name="_Toc488324559"/>
      <w:bookmarkStart w:id="66" w:name="_Toc123805819"/>
      <w:bookmarkStart w:id="67" w:name="_Toc123806386"/>
      <w:bookmarkStart w:id="68" w:name="_Toc123806451"/>
      <w:bookmarkStart w:id="69" w:name="_Toc123806740"/>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0" w:name="_Toc168051348"/>
      <w:bookmarkStart w:id="71" w:name="_Toc177731319"/>
      <w:r w:rsidRPr="00F15585">
        <w:rPr>
          <w:rFonts w:cstheme="minorHAnsi"/>
          <w:szCs w:val="22"/>
        </w:rPr>
        <w:t>Jak oznaczać miejsce projektu?</w:t>
      </w:r>
      <w:bookmarkEnd w:id="65"/>
      <w:r w:rsidRPr="00F15585">
        <w:rPr>
          <w:rFonts w:cstheme="minorHAnsi"/>
          <w:szCs w:val="22"/>
        </w:rPr>
        <w:t xml:space="preserve"> Tablice i plakaty.</w:t>
      </w:r>
      <w:bookmarkEnd w:id="66"/>
      <w:bookmarkEnd w:id="67"/>
      <w:bookmarkEnd w:id="68"/>
      <w:bookmarkEnd w:id="69"/>
      <w:bookmarkEnd w:id="70"/>
      <w:bookmarkEnd w:id="71"/>
    </w:p>
    <w:p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2" w:name="_Toc488324560"/>
      <w:bookmarkStart w:id="73" w:name="_Toc123805820"/>
      <w:bookmarkStart w:id="74" w:name="_Toc123806387"/>
      <w:bookmarkStart w:id="75" w:name="_Toc123806452"/>
      <w:bookmarkStart w:id="76" w:name="_Toc123806741"/>
      <w:bookmarkStart w:id="77" w:name="_Toc168051349"/>
      <w:bookmarkStart w:id="78" w:name="_Toc177731320"/>
      <w:r w:rsidRPr="00326084">
        <w:rPr>
          <w:rFonts w:asciiTheme="minorHAnsi" w:hAnsiTheme="minorHAnsi" w:cstheme="minorHAnsi"/>
          <w:b/>
          <w:color w:val="auto"/>
          <w:sz w:val="22"/>
          <w:szCs w:val="22"/>
        </w:rPr>
        <w:t>Tablice informacyjne</w:t>
      </w:r>
      <w:bookmarkEnd w:id="72"/>
      <w:bookmarkEnd w:id="73"/>
      <w:bookmarkEnd w:id="74"/>
      <w:bookmarkEnd w:id="75"/>
      <w:bookmarkEnd w:id="76"/>
      <w:bookmarkEnd w:id="77"/>
      <w:bookmarkEnd w:id="78"/>
    </w:p>
    <w:p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69385B" w:rsidRPr="00F15585" w:rsidRDefault="0069385B" w:rsidP="008B646D">
      <w:pPr>
        <w:spacing w:before="120" w:after="120" w:line="276" w:lineRule="auto"/>
        <w:ind w:right="248"/>
        <w:jc w:val="both"/>
        <w:rPr>
          <w:rFonts w:asciiTheme="minorHAnsi" w:hAnsiTheme="minorHAnsi" w:cstheme="minorHAnsi"/>
          <w:b/>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79" w:name="_Toc123805821"/>
      <w:bookmarkStart w:id="80" w:name="_Toc123806388"/>
      <w:bookmarkStart w:id="81" w:name="_Toc123806453"/>
      <w:bookmarkStart w:id="82" w:name="_Toc123806742"/>
      <w:bookmarkStart w:id="83" w:name="_Toc168051350"/>
      <w:bookmarkStart w:id="84" w:name="_Toc177731321"/>
      <w:r w:rsidRPr="00326084">
        <w:rPr>
          <w:rFonts w:asciiTheme="minorHAnsi" w:hAnsiTheme="minorHAnsi" w:cstheme="minorHAnsi"/>
          <w:b/>
          <w:color w:val="auto"/>
          <w:sz w:val="22"/>
          <w:szCs w:val="22"/>
        </w:rPr>
        <w:t>Gdzie umieścić tablicę informacyjną?</w:t>
      </w:r>
      <w:bookmarkEnd w:id="79"/>
      <w:bookmarkEnd w:id="80"/>
      <w:bookmarkEnd w:id="81"/>
      <w:bookmarkEnd w:id="82"/>
      <w:bookmarkEnd w:id="83"/>
      <w:bookmarkEnd w:id="84"/>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5" w:name="_Toc123805822"/>
      <w:bookmarkStart w:id="86" w:name="_Toc123806389"/>
      <w:bookmarkStart w:id="87" w:name="_Toc123806454"/>
      <w:bookmarkStart w:id="88" w:name="_Toc123806743"/>
      <w:bookmarkStart w:id="89" w:name="_Toc168051351"/>
      <w:bookmarkStart w:id="90" w:name="_Toc177731322"/>
      <w:bookmarkStart w:id="91" w:name="_Toc488324564"/>
      <w:r w:rsidRPr="00326084">
        <w:rPr>
          <w:rFonts w:asciiTheme="minorHAnsi" w:hAnsiTheme="minorHAnsi" w:cstheme="minorHAnsi"/>
          <w:b/>
          <w:color w:val="auto"/>
          <w:sz w:val="22"/>
          <w:szCs w:val="22"/>
        </w:rPr>
        <w:t>Kiedy umieścić tablicę informacyjną i na jak długo?</w:t>
      </w:r>
      <w:bookmarkEnd w:id="85"/>
      <w:bookmarkEnd w:id="86"/>
      <w:bookmarkEnd w:id="87"/>
      <w:bookmarkEnd w:id="88"/>
      <w:bookmarkEnd w:id="89"/>
      <w:bookmarkEnd w:id="90"/>
      <w:r w:rsidRPr="00326084">
        <w:rPr>
          <w:rFonts w:asciiTheme="minorHAnsi" w:hAnsiTheme="minorHAnsi" w:cstheme="minorHAnsi"/>
          <w:b/>
          <w:color w:val="auto"/>
          <w:sz w:val="22"/>
          <w:szCs w:val="22"/>
        </w:rPr>
        <w:t xml:space="preserve"> </w:t>
      </w:r>
      <w:bookmarkEnd w:id="91"/>
    </w:p>
    <w:p w:rsidR="0069385B" w:rsidRPr="00F15585" w:rsidRDefault="0069385B" w:rsidP="008B646D">
      <w:pPr>
        <w:spacing w:line="276" w:lineRule="auto"/>
        <w:ind w:right="248"/>
        <w:jc w:val="both"/>
        <w:rPr>
          <w:rFonts w:asciiTheme="minorHAnsi" w:hAnsiTheme="minorHAnsi" w:cstheme="minorHAnsi"/>
          <w:sz w:val="22"/>
          <w:szCs w:val="22"/>
        </w:rPr>
      </w:pPr>
      <w:bookmarkStart w:id="92"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2"/>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3" w:name="_Toc123805823"/>
      <w:bookmarkStart w:id="94" w:name="_Toc123806390"/>
      <w:bookmarkStart w:id="95" w:name="_Toc123806455"/>
      <w:bookmarkStart w:id="96" w:name="_Toc123806744"/>
      <w:bookmarkStart w:id="97" w:name="_Toc168051352"/>
      <w:bookmarkStart w:id="98" w:name="_Toc177731323"/>
      <w:bookmarkStart w:id="99" w:name="_Toc488324570"/>
      <w:r w:rsidRPr="00326084">
        <w:rPr>
          <w:rFonts w:asciiTheme="minorHAnsi" w:hAnsiTheme="minorHAnsi" w:cstheme="minorHAnsi"/>
          <w:b/>
          <w:color w:val="auto"/>
          <w:sz w:val="22"/>
          <w:szCs w:val="22"/>
        </w:rPr>
        <w:lastRenderedPageBreak/>
        <w:t>Plakaty informujące o projekcie</w:t>
      </w:r>
      <w:bookmarkEnd w:id="93"/>
      <w:bookmarkEnd w:id="94"/>
      <w:bookmarkEnd w:id="95"/>
      <w:bookmarkEnd w:id="96"/>
      <w:bookmarkEnd w:id="97"/>
      <w:bookmarkEnd w:id="98"/>
      <w:r w:rsidRPr="00326084">
        <w:rPr>
          <w:rFonts w:asciiTheme="minorHAnsi" w:hAnsiTheme="minorHAnsi" w:cstheme="minorHAnsi"/>
          <w:b/>
          <w:color w:val="auto"/>
          <w:sz w:val="22"/>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0" w:name="_Toc123805824"/>
      <w:bookmarkStart w:id="101" w:name="_Toc123806391"/>
      <w:bookmarkStart w:id="102" w:name="_Toc123806456"/>
      <w:bookmarkStart w:id="103" w:name="_Toc123806745"/>
      <w:bookmarkStart w:id="104" w:name="_Toc168051353"/>
      <w:bookmarkStart w:id="105" w:name="_Toc177731324"/>
      <w:r w:rsidRPr="00326084">
        <w:rPr>
          <w:rFonts w:asciiTheme="minorHAnsi" w:hAnsiTheme="minorHAnsi" w:cstheme="minorHAnsi"/>
          <w:b/>
          <w:color w:val="auto"/>
          <w:sz w:val="22"/>
          <w:szCs w:val="22"/>
        </w:rPr>
        <w:t>Jak powinien wyglądać plakat?</w:t>
      </w:r>
      <w:bookmarkEnd w:id="100"/>
      <w:bookmarkEnd w:id="101"/>
      <w:bookmarkEnd w:id="102"/>
      <w:bookmarkEnd w:id="103"/>
      <w:bookmarkEnd w:id="104"/>
      <w:bookmarkEnd w:id="105"/>
      <w:r w:rsidRPr="00326084">
        <w:rPr>
          <w:rFonts w:asciiTheme="minorHAnsi" w:hAnsiTheme="minorHAnsi" w:cstheme="minorHAnsi"/>
          <w:b/>
          <w:color w:val="auto"/>
          <w:sz w:val="22"/>
          <w:szCs w:val="22"/>
        </w:rPr>
        <w:t xml:space="preserve"> </w:t>
      </w:r>
      <w:bookmarkEnd w:id="99"/>
    </w:p>
    <w:p w:rsidR="0069385B" w:rsidRPr="00F15585" w:rsidRDefault="0069385B" w:rsidP="0069385B">
      <w:pPr>
        <w:spacing w:line="276" w:lineRule="auto"/>
        <w:ind w:right="248"/>
        <w:rPr>
          <w:rFonts w:asciiTheme="minorHAnsi" w:hAnsiTheme="minorHAnsi" w:cstheme="minorHAnsi"/>
          <w:sz w:val="22"/>
          <w:szCs w:val="22"/>
        </w:rPr>
      </w:pPr>
      <w:bookmarkStart w:id="106" w:name="_Toc406086914"/>
      <w:bookmarkStart w:id="107" w:name="_Toc406087006"/>
      <w:bookmarkEnd w:id="106"/>
      <w:bookmarkEnd w:id="107"/>
      <w:r w:rsidRPr="00F15585">
        <w:rPr>
          <w:rFonts w:asciiTheme="minorHAnsi" w:hAnsiTheme="minorHAnsi" w:cstheme="minorHAnsi"/>
          <w:sz w:val="22"/>
          <w:szCs w:val="22"/>
        </w:rPr>
        <w:t>Plakat musi zawierać:</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8" w:name="_Toc123805825"/>
      <w:bookmarkStart w:id="109" w:name="_Toc123806392"/>
      <w:bookmarkStart w:id="110" w:name="_Toc123806457"/>
      <w:bookmarkStart w:id="111" w:name="_Toc123806746"/>
      <w:bookmarkStart w:id="112" w:name="_Toc168051354"/>
      <w:bookmarkStart w:id="113" w:name="_Toc177731325"/>
      <w:r w:rsidRPr="00326084">
        <w:rPr>
          <w:rFonts w:asciiTheme="minorHAnsi" w:hAnsiTheme="minorHAnsi" w:cstheme="minorHAnsi"/>
          <w:b/>
          <w:color w:val="auto"/>
          <w:sz w:val="22"/>
          <w:szCs w:val="22"/>
        </w:rPr>
        <w:t>Gdzie umieścić plakat?</w:t>
      </w:r>
      <w:bookmarkEnd w:id="108"/>
      <w:bookmarkEnd w:id="109"/>
      <w:bookmarkEnd w:id="110"/>
      <w:bookmarkEnd w:id="111"/>
      <w:bookmarkEnd w:id="112"/>
      <w:bookmarkEnd w:id="113"/>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4" w:name="_Toc488324572"/>
      <w:bookmarkStart w:id="115" w:name="_Toc123805826"/>
      <w:bookmarkStart w:id="116" w:name="_Toc123806393"/>
      <w:bookmarkStart w:id="117" w:name="_Toc123806458"/>
      <w:bookmarkStart w:id="118" w:name="_Toc123806747"/>
      <w:bookmarkStart w:id="119" w:name="_Toc168051355"/>
      <w:bookmarkStart w:id="120" w:name="_Toc177731326"/>
      <w:r w:rsidRPr="00326084">
        <w:rPr>
          <w:rFonts w:asciiTheme="minorHAnsi" w:hAnsiTheme="minorHAnsi" w:cstheme="minorHAnsi"/>
          <w:b/>
          <w:color w:val="auto"/>
          <w:sz w:val="22"/>
          <w:szCs w:val="22"/>
        </w:rPr>
        <w:t>Kiedy  umieścić plakat i na jak długo?</w:t>
      </w:r>
      <w:bookmarkEnd w:id="114"/>
      <w:bookmarkEnd w:id="115"/>
      <w:bookmarkEnd w:id="116"/>
      <w:bookmarkEnd w:id="117"/>
      <w:bookmarkEnd w:id="118"/>
      <w:bookmarkEnd w:id="119"/>
      <w:bookmarkEnd w:id="120"/>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1" w:name="_Toc123805827"/>
      <w:bookmarkStart w:id="122" w:name="_Toc123806394"/>
      <w:bookmarkStart w:id="123" w:name="_Toc123806459"/>
      <w:bookmarkStart w:id="124" w:name="_Toc123806748"/>
      <w:bookmarkStart w:id="125" w:name="_Toc168051356"/>
      <w:bookmarkStart w:id="126" w:name="_Toc177731327"/>
      <w:r w:rsidRPr="00600A30">
        <w:rPr>
          <w:rFonts w:cstheme="minorHAnsi"/>
          <w:szCs w:val="22"/>
        </w:rPr>
        <w:t>Jak oznaczyć sprzęt i wyposażenie zakupione/powstałe w projekcie</w:t>
      </w:r>
      <w:bookmarkEnd w:id="121"/>
      <w:bookmarkEnd w:id="122"/>
      <w:bookmarkEnd w:id="123"/>
      <w:bookmarkEnd w:id="124"/>
      <w:r w:rsidRPr="00600A30">
        <w:rPr>
          <w:rFonts w:cstheme="minorHAnsi"/>
          <w:szCs w:val="22"/>
        </w:rPr>
        <w:t>?</w:t>
      </w:r>
      <w:bookmarkEnd w:id="125"/>
      <w:bookmarkEnd w:id="126"/>
      <w:r w:rsidRPr="00600A30">
        <w:rPr>
          <w:rFonts w:cstheme="minorHAnsi"/>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7" w:name="_Toc123805828"/>
      <w:bookmarkStart w:id="128" w:name="_Toc123806395"/>
      <w:bookmarkStart w:id="129" w:name="_Toc123806460"/>
      <w:bookmarkStart w:id="130" w:name="_Toc123806749"/>
      <w:bookmarkStart w:id="131" w:name="_Toc168051357"/>
      <w:bookmarkStart w:id="132" w:name="_Toc177731328"/>
      <w:r w:rsidRPr="00326084">
        <w:rPr>
          <w:rFonts w:asciiTheme="minorHAnsi" w:hAnsiTheme="minorHAnsi" w:cstheme="minorHAnsi"/>
          <w:b/>
          <w:color w:val="auto"/>
          <w:sz w:val="22"/>
          <w:szCs w:val="22"/>
        </w:rPr>
        <w:t>Jak powinna wyglądać naklejka?</w:t>
      </w:r>
      <w:bookmarkEnd w:id="127"/>
      <w:bookmarkEnd w:id="128"/>
      <w:bookmarkEnd w:id="129"/>
      <w:bookmarkEnd w:id="130"/>
      <w:bookmarkEnd w:id="131"/>
      <w:bookmarkEnd w:id="132"/>
    </w:p>
    <w:p w:rsidR="0069385B" w:rsidRPr="00F15585" w:rsidRDefault="0069385B" w:rsidP="008B646D">
      <w:pPr>
        <w:spacing w:line="276" w:lineRule="auto"/>
        <w:ind w:right="248"/>
        <w:jc w:val="both"/>
        <w:rPr>
          <w:rFonts w:asciiTheme="minorHAnsi" w:hAnsiTheme="minorHAnsi" w:cstheme="minorHAnsi"/>
          <w:sz w:val="22"/>
          <w:szCs w:val="22"/>
        </w:rPr>
      </w:pPr>
      <w:bookmarkStart w:id="13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3"/>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rsidR="0069385B" w:rsidRPr="00F15585" w:rsidRDefault="0069385B" w:rsidP="0069385B">
      <w:pPr>
        <w:spacing w:line="276" w:lineRule="auto"/>
        <w:ind w:right="248"/>
        <w:rPr>
          <w:rFonts w:asciiTheme="minorHAnsi" w:hAnsiTheme="minorHAnsi" w:cstheme="minorHAnsi"/>
          <w:color w:val="000000"/>
          <w:sz w:val="22"/>
          <w:szCs w:val="22"/>
        </w:rPr>
      </w:pPr>
    </w:p>
    <w:p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34"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34"/>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35" w:name="_Toc168051358"/>
      <w:bookmarkStart w:id="136" w:name="_Toc177731329"/>
      <w:r w:rsidRPr="00F15585">
        <w:rPr>
          <w:rFonts w:cstheme="minorHAnsi"/>
          <w:szCs w:val="22"/>
        </w:rPr>
        <w:t>Jakie informacje musisz umieścić na oficjalnej stronie internetowej i w mediach społecznościowych?</w:t>
      </w:r>
      <w:bookmarkEnd w:id="135"/>
      <w:bookmarkEnd w:id="136"/>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lastRenderedPageBreak/>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51" w:name="_Toc168051359"/>
      <w:bookmarkStart w:id="152" w:name="_Toc177731330"/>
      <w:r w:rsidRPr="00326084">
        <w:rPr>
          <w:rFonts w:asciiTheme="minorHAnsi" w:hAnsiTheme="minorHAnsi" w:cstheme="minorHAnsi"/>
          <w:b/>
          <w:color w:val="auto"/>
          <w:sz w:val="22"/>
          <w:szCs w:val="22"/>
        </w:rPr>
        <w:t>Gdzie znajdziesz znaki: FE, barw RP, UE i wzory materiałów?</w:t>
      </w:r>
      <w:bookmarkEnd w:id="151"/>
      <w:bookmarkEnd w:id="152"/>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69385B" w:rsidRDefault="008B41A5" w:rsidP="0069385B">
      <w:pPr>
        <w:spacing w:line="276" w:lineRule="auto"/>
        <w:ind w:right="248"/>
        <w:rPr>
          <w:rFonts w:asciiTheme="minorHAnsi" w:hAnsiTheme="minorHAnsi" w:cstheme="minorHAnsi"/>
          <w:sz w:val="22"/>
          <w:szCs w:val="22"/>
        </w:rPr>
      </w:pPr>
      <w:hyperlink r:id="rId25"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69385B"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69385B" w:rsidRPr="005D35F1" w:rsidRDefault="0069385B" w:rsidP="0069385B">
      <w:pPr>
        <w:spacing w:before="720" w:afterLines="40" w:after="96" w:line="276" w:lineRule="auto"/>
        <w:jc w:val="center"/>
        <w:rPr>
          <w:rFonts w:ascii="Calibri" w:hAnsi="Calibri"/>
          <w:b/>
          <w:bCs/>
          <w:sz w:val="22"/>
          <w:szCs w:val="22"/>
        </w:rPr>
      </w:pPr>
      <w:bookmarkStart w:id="153" w:name="_Toc466987705"/>
      <w:r w:rsidRPr="005D35F1">
        <w:rPr>
          <w:rFonts w:ascii="Calibri" w:hAnsi="Calibri"/>
          <w:b/>
          <w:bCs/>
          <w:sz w:val="22"/>
          <w:szCs w:val="22"/>
        </w:rPr>
        <w:t>Zasady przygotowania dokumentów potwierdzających poniesienie wydatków:</w:t>
      </w:r>
    </w:p>
    <w:bookmarkEnd w:id="153"/>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38"/>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39"/>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69385B" w:rsidRPr="00ED7442" w:rsidRDefault="0069385B" w:rsidP="0069385B">
      <w:pPr>
        <w:spacing w:afterLines="40" w:after="96" w:line="276" w:lineRule="auto"/>
        <w:rPr>
          <w:rFonts w:ascii="Calibri" w:hAnsi="Calibri"/>
          <w:b/>
          <w:bCs/>
          <w:i/>
          <w:sz w:val="22"/>
          <w:szCs w:val="22"/>
          <w:u w:val="single"/>
        </w:rPr>
      </w:pPr>
    </w:p>
    <w:p w:rsidR="0069385B" w:rsidRPr="00ED7442" w:rsidRDefault="0069385B" w:rsidP="0069385B">
      <w:pPr>
        <w:spacing w:afterLines="40" w:after="96" w:line="276" w:lineRule="auto"/>
        <w:rPr>
          <w:sz w:val="22"/>
          <w:szCs w:val="22"/>
        </w:rPr>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4"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4"/>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0"/>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1"/>
      </w:r>
      <w:r w:rsidRPr="00D06E54">
        <w:rPr>
          <w:rFonts w:ascii="Calibri" w:hAnsi="Calibri"/>
          <w:sz w:val="22"/>
          <w:szCs w:val="22"/>
        </w:rPr>
        <w:t>.</w:t>
      </w:r>
    </w:p>
    <w:p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69385B" w:rsidRPr="00D06E54" w:rsidRDefault="0069385B" w:rsidP="0069385B">
      <w:pPr>
        <w:spacing w:before="240" w:after="240" w:line="276" w:lineRule="auto"/>
        <w:jc w:val="center"/>
        <w:rPr>
          <w:rFonts w:ascii="Cambria Math" w:hAnsi="Cambria Math"/>
          <w:b/>
          <w:bCs/>
          <w:spacing w:val="28"/>
          <w:sz w:val="22"/>
          <w:szCs w:val="22"/>
        </w:rPr>
      </w:pPr>
    </w:p>
    <w:p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rsidR="0069385B" w:rsidRPr="00D06E54" w:rsidRDefault="0069385B" w:rsidP="0069385B">
      <w:pPr>
        <w:tabs>
          <w:tab w:val="left" w:pos="851"/>
        </w:tabs>
        <w:spacing w:after="40" w:line="276" w:lineRule="auto"/>
        <w:ind w:left="851"/>
        <w:jc w:val="both"/>
        <w:rPr>
          <w:rFonts w:ascii="Calibri" w:hAnsi="Calibri"/>
          <w:bCs/>
          <w:sz w:val="22"/>
          <w:szCs w:val="22"/>
          <w:u w:val="single"/>
        </w:rPr>
      </w:pP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42"/>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rsidR="0069385B" w:rsidRPr="00ED610B" w:rsidRDefault="0069385B" w:rsidP="0069385B">
      <w:pPr>
        <w:spacing w:after="40" w:line="276" w:lineRule="auto"/>
        <w:jc w:val="both"/>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rsidTr="004A03B2">
        <w:trPr>
          <w:trHeight w:val="545"/>
        </w:trPr>
        <w:tc>
          <w:tcPr>
            <w:tcW w:w="523" w:type="dxa"/>
            <w:vAlign w:val="center"/>
          </w:tcPr>
          <w:p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rsidTr="004A03B2">
        <w:tc>
          <w:tcPr>
            <w:tcW w:w="523" w:type="dxa"/>
          </w:tcPr>
          <w:p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3"/>
            </w:r>
            <w:r w:rsidRPr="00ED610B">
              <w:rPr>
                <w:rFonts w:ascii="Calibri" w:hAnsi="Calibri" w:cs="Calibri"/>
                <w:sz w:val="22"/>
                <w:szCs w:val="22"/>
              </w:rPr>
              <w:t>).</w:t>
            </w:r>
          </w:p>
          <w:p w:rsidR="0069385B" w:rsidRPr="00ED610B" w:rsidRDefault="0069385B" w:rsidP="004A03B2">
            <w:pPr>
              <w:spacing w:before="60" w:after="120" w:line="276" w:lineRule="auto"/>
              <w:rPr>
                <w:rFonts w:ascii="Calibri" w:hAnsi="Calibri" w:cs="Calibri"/>
                <w:sz w:val="22"/>
                <w:szCs w:val="22"/>
              </w:rPr>
            </w:pP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5" w:name="_Hlk125024561"/>
            <w:r w:rsidRPr="00ED610B">
              <w:rPr>
                <w:rFonts w:ascii="Calibri" w:hAnsi="Calibri" w:cs="Calibri"/>
                <w:sz w:val="22"/>
                <w:szCs w:val="22"/>
              </w:rPr>
              <w:t>w tym przekazanie zaproszeń co najmniej</w:t>
            </w:r>
            <w:bookmarkEnd w:id="155"/>
            <w:r w:rsidRPr="00ED610B">
              <w:rPr>
                <w:rFonts w:ascii="Calibri" w:hAnsi="Calibri" w:cs="Calibri"/>
                <w:sz w:val="22"/>
                <w:szCs w:val="22"/>
              </w:rPr>
              <w:t xml:space="preserve"> 2 tygodnie przed planowaną datą wydarzenia.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rsidR="00B769BD" w:rsidRDefault="00B769BD" w:rsidP="0080673F"/>
    <w:p w:rsidR="00B769BD" w:rsidRPr="003E3FBF" w:rsidRDefault="00B769BD" w:rsidP="00B769BD">
      <w:pPr>
        <w:spacing w:before="60" w:after="160" w:line="276" w:lineRule="auto"/>
        <w:jc w:val="both"/>
        <w:rPr>
          <w:rFonts w:ascii="Calibri" w:eastAsia="Calibri" w:hAnsi="Calibri" w:cs="Calibri"/>
          <w:sz w:val="22"/>
          <w:szCs w:val="22"/>
          <w:lang w:eastAsia="en-US"/>
        </w:rPr>
      </w:pPr>
    </w:p>
    <w:p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rsidR="00FB4B9B" w:rsidRPr="00B334CB" w:rsidRDefault="00FB4B9B" w:rsidP="008B1610">
      <w:pPr>
        <w:pStyle w:val="Akapitzlist"/>
        <w:numPr>
          <w:ilvl w:val="0"/>
          <w:numId w:val="72"/>
        </w:numPr>
      </w:pP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94E" w:rsidRDefault="0035594E">
      <w:r>
        <w:separator/>
      </w:r>
    </w:p>
  </w:endnote>
  <w:endnote w:type="continuationSeparator" w:id="0">
    <w:p w:rsidR="0035594E" w:rsidRDefault="003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B41A5">
      <w:rPr>
        <w:rFonts w:ascii="Calibri" w:hAnsi="Calibri"/>
        <w:b/>
        <w:bCs/>
        <w:i/>
        <w:noProof/>
        <w:sz w:val="22"/>
      </w:rPr>
      <w:t>30</w:t>
    </w:r>
    <w:r>
      <w:rPr>
        <w:rFonts w:ascii="Calibri" w:hAnsi="Calibri"/>
        <w:b/>
        <w:bCs/>
        <w:i/>
        <w:sz w:val="22"/>
      </w:rPr>
      <w:fldChar w:fldCharType="end"/>
    </w:r>
  </w:p>
  <w:p w:rsidR="0070322C" w:rsidRDefault="007032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rsidR="0070322C" w:rsidRDefault="0070322C" w:rsidP="00EA694E">
    <w:pPr>
      <w:pStyle w:val="Stopka"/>
      <w:jc w:val="center"/>
      <w:rPr>
        <w:rFonts w:ascii="Calibri" w:hAnsi="Calibri"/>
        <w:i/>
        <w:sz w:val="22"/>
      </w:rPr>
    </w:pPr>
  </w:p>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B41A5">
      <w:rPr>
        <w:rFonts w:ascii="Calibri" w:hAnsi="Calibri"/>
        <w:b/>
        <w:bCs/>
        <w:i/>
        <w:noProof/>
        <w:sz w:val="22"/>
      </w:rPr>
      <w:t>5</w:t>
    </w:r>
    <w:r>
      <w:rPr>
        <w:rFonts w:ascii="Calibri" w:hAnsi="Calibri"/>
        <w:b/>
        <w:bCs/>
        <w:i/>
        <w:sz w:val="22"/>
      </w:rPr>
      <w:fldChar w:fldCharType="end"/>
    </w:r>
  </w:p>
  <w:p w:rsidR="0070322C" w:rsidRDefault="00703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94E" w:rsidRDefault="0035594E">
      <w:r>
        <w:separator/>
      </w:r>
    </w:p>
  </w:footnote>
  <w:footnote w:type="continuationSeparator" w:id="0">
    <w:p w:rsidR="0035594E" w:rsidRDefault="0035594E">
      <w:r>
        <w:continuationSeparator/>
      </w:r>
    </w:p>
  </w:footnote>
  <w:footnote w:id="1">
    <w:p w:rsidR="0070322C" w:rsidRDefault="0070322C"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70322C" w:rsidRDefault="0070322C"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70322C" w:rsidRDefault="0070322C" w:rsidP="00770F34">
      <w:pPr>
        <w:pStyle w:val="Tekstprzypisudolnego"/>
      </w:pPr>
      <w:r>
        <w:rPr>
          <w:rStyle w:val="Odwoanieprzypisudolnego"/>
        </w:rPr>
        <w:footnoteRef/>
      </w:r>
      <w:r>
        <w:t xml:space="preserve"> </w:t>
      </w:r>
      <w:bookmarkStart w:id="2" w:name="_Hlk177731059"/>
      <w:r w:rsidRPr="00B06604">
        <w:t xml:space="preserve">Nie dotyczy projektów dofinansowanych w ramach naborów, </w:t>
      </w:r>
      <w:r>
        <w:t>w</w:t>
      </w:r>
      <w:r w:rsidRPr="00B06604">
        <w:t xml:space="preserve"> których podatek VAT stanowi wydatek niekwalifikowalny.</w:t>
      </w:r>
    </w:p>
    <w:bookmarkEnd w:id="2"/>
  </w:footnote>
  <w:footnote w:id="4">
    <w:p w:rsidR="0070322C" w:rsidRPr="00DC067E" w:rsidRDefault="0070322C"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70322C" w:rsidRDefault="0070322C"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70322C" w:rsidRDefault="0070322C" w:rsidP="00D61445">
      <w:pPr>
        <w:pStyle w:val="Tekstprzypisudolnego"/>
      </w:pPr>
      <w:r>
        <w:rPr>
          <w:rStyle w:val="Odwoanieprzypisudolnego"/>
        </w:rPr>
        <w:footnoteRef/>
      </w:r>
      <w:r>
        <w:t xml:space="preserve"> </w:t>
      </w:r>
      <w:bookmarkStart w:id="5" w:name="_Hlk175566211"/>
      <w:r>
        <w:t xml:space="preserve">Dotyczy projektów, w których występuje pomoc publiczna lub pomoc </w:t>
      </w:r>
      <w:r w:rsidRPr="00606ED6">
        <w:rPr>
          <w:i/>
        </w:rPr>
        <w:t xml:space="preserve">de </w:t>
      </w:r>
      <w:proofErr w:type="spellStart"/>
      <w:r w:rsidRPr="00606ED6">
        <w:rPr>
          <w:i/>
        </w:rPr>
        <w:t>minimis</w:t>
      </w:r>
      <w:proofErr w:type="spellEnd"/>
      <w:r>
        <w:t xml:space="preserve">. </w:t>
      </w:r>
      <w:bookmarkEnd w:id="5"/>
    </w:p>
  </w:footnote>
  <w:footnote w:id="7">
    <w:p w:rsidR="0070322C" w:rsidRDefault="0070322C" w:rsidP="004F0A0D">
      <w:pPr>
        <w:pStyle w:val="Tekstprzypisudolnego"/>
      </w:pPr>
      <w:r>
        <w:rPr>
          <w:rStyle w:val="Odwoanieprzypisudolnego"/>
        </w:rPr>
        <w:footnoteRef/>
      </w:r>
      <w:r>
        <w:t xml:space="preserve"> Dz. Urz. UE C 262 z 19.07.2016 r., s. 1.</w:t>
      </w:r>
    </w:p>
  </w:footnote>
  <w:footnote w:id="8">
    <w:p w:rsidR="0070322C" w:rsidRDefault="0070322C"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70322C" w:rsidRDefault="0070322C">
      <w:pPr>
        <w:pStyle w:val="Tekstprzypisudolnego"/>
      </w:pPr>
      <w:r>
        <w:rPr>
          <w:rStyle w:val="Odwoanieprzypisudolnego"/>
        </w:rPr>
        <w:footnoteRef/>
      </w:r>
      <w:r>
        <w:t xml:space="preserve"> </w:t>
      </w:r>
      <w:bookmarkStart w:id="8" w:name="_Hlk140047616"/>
      <w:r>
        <w:t>Nie dotyczy projektów dofinansowanych w ramach naborów, w których podatek VAT stanowi wydatek niekwalifikowalny.</w:t>
      </w:r>
      <w:bookmarkEnd w:id="8"/>
    </w:p>
  </w:footnote>
  <w:footnote w:id="10">
    <w:p w:rsidR="0070322C" w:rsidRPr="000C74BC" w:rsidRDefault="0070322C"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70322C" w:rsidRPr="000C74BC" w:rsidRDefault="0070322C"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rsidR="0070322C" w:rsidRDefault="0070322C" w:rsidP="00B4458D">
      <w:pPr>
        <w:pStyle w:val="Tekstprzypisudolnego"/>
      </w:pPr>
      <w:r>
        <w:rPr>
          <w:rStyle w:val="Odwoanieprzypisudolnego"/>
        </w:rPr>
        <w:footnoteRef/>
      </w:r>
      <w:r>
        <w:t xml:space="preserve"> </w:t>
      </w:r>
      <w:r w:rsidRPr="006E24CD">
        <w:rPr>
          <w:sz w:val="20"/>
        </w:rPr>
        <w:t>Dz. Urz. UE L 198 z 22.06.2020 r., s. 13.</w:t>
      </w:r>
    </w:p>
  </w:footnote>
  <w:footnote w:id="14">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rsidR="0070322C" w:rsidRDefault="0070322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2" w:name="_Hlk165289266"/>
      <w:r>
        <w:rPr>
          <w:rFonts w:asciiTheme="minorHAnsi" w:hAnsiTheme="minorHAnsi"/>
          <w:sz w:val="20"/>
        </w:rPr>
        <w:t xml:space="preserve">z </w:t>
      </w:r>
      <w:bookmarkStart w:id="13" w:name="_Hlk173233146"/>
      <w:r>
        <w:rPr>
          <w:rFonts w:asciiTheme="minorHAnsi" w:hAnsiTheme="minorHAnsi"/>
          <w:sz w:val="20"/>
        </w:rPr>
        <w:t>15.12.2023r. poz.2831.</w:t>
      </w:r>
      <w:bookmarkEnd w:id="12"/>
      <w:bookmarkEnd w:id="13"/>
    </w:p>
  </w:footnote>
  <w:footnote w:id="16">
    <w:p w:rsidR="0070322C" w:rsidRDefault="0070322C"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7" w:name="_Hlk165289583"/>
      <w:r>
        <w:rPr>
          <w:rFonts w:asciiTheme="minorHAnsi" w:hAnsiTheme="minorHAnsi"/>
          <w:sz w:val="20"/>
        </w:rPr>
        <w:t>z 15.12.2023r. poz.2832</w:t>
      </w:r>
      <w:r w:rsidRPr="000C74BC">
        <w:rPr>
          <w:rFonts w:asciiTheme="minorHAnsi" w:hAnsiTheme="minorHAnsi"/>
          <w:sz w:val="20"/>
        </w:rPr>
        <w:t>.</w:t>
      </w:r>
      <w:bookmarkEnd w:id="17"/>
    </w:p>
  </w:footnote>
  <w:footnote w:id="17">
    <w:p w:rsidR="0070322C" w:rsidRPr="00483ABF" w:rsidRDefault="0070322C"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8">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2">
    <w:p w:rsidR="0070322C" w:rsidRPr="00483ABF" w:rsidRDefault="0070322C"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70322C" w:rsidRPr="00483ABF" w:rsidRDefault="0070322C"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70322C" w:rsidRDefault="0070322C">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5">
    <w:p w:rsidR="0070322C" w:rsidRDefault="0070322C"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rsidR="0070322C" w:rsidRDefault="0070322C"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7">
    <w:p w:rsidR="0070322C" w:rsidRDefault="0070322C">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28">
    <w:p w:rsidR="0070322C" w:rsidRDefault="0070322C"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29">
    <w:p w:rsidR="0070322C" w:rsidRPr="00EE1A7B" w:rsidRDefault="0070322C"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0">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1">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2">
    <w:p w:rsidR="0070322C" w:rsidRPr="00EE1A7B" w:rsidRDefault="0070322C"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3">
    <w:p w:rsidR="0070322C" w:rsidRDefault="0070322C"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4">
    <w:p w:rsidR="0070322C" w:rsidRPr="002538BB" w:rsidRDefault="0070322C"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rsidR="0070322C" w:rsidRDefault="0070322C"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6">
    <w:p w:rsidR="0070322C" w:rsidRDefault="0070322C">
      <w:pPr>
        <w:pStyle w:val="Tekstprzypisudolnego"/>
      </w:pPr>
      <w:r>
        <w:rPr>
          <w:rStyle w:val="Odwoanieprzypisudolnego"/>
        </w:rPr>
        <w:footnoteRef/>
      </w:r>
      <w:r>
        <w:t xml:space="preserve"> </w:t>
      </w:r>
      <w:r w:rsidRPr="00340054">
        <w:t>Nie dotyczy projektów dofinansowanych w ramach naborów, w których podatek VAT stanowi wydatek niekwalifikowalny.</w:t>
      </w:r>
    </w:p>
  </w:footnote>
  <w:footnote w:id="37">
    <w:p w:rsidR="0070322C" w:rsidRDefault="0070322C" w:rsidP="0069385B">
      <w:pPr>
        <w:pStyle w:val="Tekstprzypisudolnego"/>
      </w:pPr>
      <w:r>
        <w:rPr>
          <w:rStyle w:val="Odwoanieprzypisudolnego"/>
        </w:rPr>
        <w:footnoteRef/>
      </w:r>
      <w:r>
        <w:t xml:space="preserve"> Nie dotyczy tablic, plakatów, naklejek, których wzory nie mogą być zmieniane</w:t>
      </w:r>
    </w:p>
  </w:footnote>
  <w:footnote w:id="38">
    <w:p w:rsidR="0070322C" w:rsidRDefault="0070322C"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39">
    <w:p w:rsidR="0070322C" w:rsidRPr="0002637B" w:rsidRDefault="0070322C"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0">
    <w:p w:rsidR="0070322C" w:rsidRPr="00C83981" w:rsidRDefault="0070322C"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1">
    <w:p w:rsidR="0070322C" w:rsidRDefault="0070322C"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2">
    <w:p w:rsidR="0070322C" w:rsidRPr="00C83981" w:rsidRDefault="0070322C"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3">
    <w:p w:rsidR="0070322C" w:rsidRPr="005F11AC" w:rsidRDefault="0070322C"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EA694E" w:rsidRDefault="0070322C"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70322C" w:rsidRPr="00EA694E" w:rsidRDefault="0070322C"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C572E3" w:rsidRDefault="0070322C"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rsidR="0070322C" w:rsidRPr="00911F3A" w:rsidRDefault="0070322C"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F0DF2C-1338-40E7-9F05-371D3F2BC5B3}"/>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67FF"/>
    <w:rsid w:val="00017560"/>
    <w:rsid w:val="000176D9"/>
    <w:rsid w:val="000179D8"/>
    <w:rsid w:val="00017D9E"/>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27FF"/>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579"/>
    <w:rsid w:val="00143CF9"/>
    <w:rsid w:val="001440C1"/>
    <w:rsid w:val="00144367"/>
    <w:rsid w:val="001447A0"/>
    <w:rsid w:val="00144B87"/>
    <w:rsid w:val="0014642F"/>
    <w:rsid w:val="0014750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3E24"/>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33CE"/>
    <w:rsid w:val="00325198"/>
    <w:rsid w:val="00325F74"/>
    <w:rsid w:val="00326920"/>
    <w:rsid w:val="00326B71"/>
    <w:rsid w:val="00326EB3"/>
    <w:rsid w:val="00332917"/>
    <w:rsid w:val="00332B09"/>
    <w:rsid w:val="0033431D"/>
    <w:rsid w:val="00334AD7"/>
    <w:rsid w:val="003352A8"/>
    <w:rsid w:val="00336B47"/>
    <w:rsid w:val="00340054"/>
    <w:rsid w:val="00340411"/>
    <w:rsid w:val="00342E0A"/>
    <w:rsid w:val="0034327F"/>
    <w:rsid w:val="00344CCF"/>
    <w:rsid w:val="003452F2"/>
    <w:rsid w:val="003452FF"/>
    <w:rsid w:val="003538D8"/>
    <w:rsid w:val="0035482A"/>
    <w:rsid w:val="0035594E"/>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2150"/>
    <w:rsid w:val="003741D8"/>
    <w:rsid w:val="003754C5"/>
    <w:rsid w:val="00375E0F"/>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4F50F7"/>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4E3C"/>
    <w:rsid w:val="005D5D4C"/>
    <w:rsid w:val="005D7891"/>
    <w:rsid w:val="005D7C32"/>
    <w:rsid w:val="005E016F"/>
    <w:rsid w:val="005E1EA9"/>
    <w:rsid w:val="005E24DE"/>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5A45"/>
    <w:rsid w:val="0062669B"/>
    <w:rsid w:val="006266A3"/>
    <w:rsid w:val="0062687B"/>
    <w:rsid w:val="00627F01"/>
    <w:rsid w:val="00631A81"/>
    <w:rsid w:val="00633C4C"/>
    <w:rsid w:val="00634504"/>
    <w:rsid w:val="006348C3"/>
    <w:rsid w:val="00634DB6"/>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8A7"/>
    <w:rsid w:val="006E2BA8"/>
    <w:rsid w:val="006E3B2B"/>
    <w:rsid w:val="006E469C"/>
    <w:rsid w:val="006E51E1"/>
    <w:rsid w:val="006E57A9"/>
    <w:rsid w:val="006E63C3"/>
    <w:rsid w:val="006F13E0"/>
    <w:rsid w:val="006F209E"/>
    <w:rsid w:val="006F42A6"/>
    <w:rsid w:val="006F4466"/>
    <w:rsid w:val="006F5032"/>
    <w:rsid w:val="006F5C68"/>
    <w:rsid w:val="006F7085"/>
    <w:rsid w:val="00702CE9"/>
    <w:rsid w:val="0070322C"/>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57EB0"/>
    <w:rsid w:val="0076116D"/>
    <w:rsid w:val="00761657"/>
    <w:rsid w:val="00764448"/>
    <w:rsid w:val="00764CB4"/>
    <w:rsid w:val="00766577"/>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0193"/>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3E4A"/>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1A5"/>
    <w:rsid w:val="008B4469"/>
    <w:rsid w:val="008B4713"/>
    <w:rsid w:val="008B4BE1"/>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2CEA"/>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427"/>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51A"/>
    <w:rsid w:val="00973F59"/>
    <w:rsid w:val="009759EA"/>
    <w:rsid w:val="0097741F"/>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3442E"/>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30F1"/>
    <w:rsid w:val="00A9508A"/>
    <w:rsid w:val="00A95588"/>
    <w:rsid w:val="00A958A6"/>
    <w:rsid w:val="00A972D0"/>
    <w:rsid w:val="00A97C32"/>
    <w:rsid w:val="00A97EAB"/>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717"/>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2668A"/>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69A"/>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8A3"/>
    <w:rsid w:val="00C821DB"/>
    <w:rsid w:val="00C8290D"/>
    <w:rsid w:val="00C82C6F"/>
    <w:rsid w:val="00C82EE3"/>
    <w:rsid w:val="00C855FE"/>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92C"/>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6B37"/>
    <w:rsid w:val="00D76D7B"/>
    <w:rsid w:val="00D76DE8"/>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025"/>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7F1"/>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0F93"/>
    <w:rsid w:val="00F42150"/>
    <w:rsid w:val="00F43D38"/>
    <w:rsid w:val="00F43D84"/>
    <w:rsid w:val="00F45006"/>
    <w:rsid w:val="00F4508D"/>
    <w:rsid w:val="00F4545C"/>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AF8"/>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DF2C-1338-40E7-9F05-371D3F2BC5B3}">
  <ds:schemaRefs>
    <ds:schemaRef ds:uri="http://www.w3.org/2001/XMLSchema"/>
  </ds:schemaRefs>
</ds:datastoreItem>
</file>

<file path=customXml/itemProps2.xml><?xml version="1.0" encoding="utf-8"?>
<ds:datastoreItem xmlns:ds="http://schemas.openxmlformats.org/officeDocument/2006/customXml" ds:itemID="{B00D4F33-5BA4-4866-B1D5-A0025B49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2</TotalTime>
  <Pages>53</Pages>
  <Words>16464</Words>
  <Characters>111347</Characters>
  <Application>Microsoft Office Word</Application>
  <DocSecurity>0</DocSecurity>
  <Lines>927</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 - Załącznik nr 4</dc:subject>
  <dc:creator>DPR</dc:creator>
  <cp:keywords>regulamin wyboru projektów; uchwała ZWP</cp:keywords>
  <dc:description/>
  <cp:lastModifiedBy>Mróz Agata</cp:lastModifiedBy>
  <cp:revision>5</cp:revision>
  <cp:lastPrinted>2024-09-06T10:51:00Z</cp:lastPrinted>
  <dcterms:created xsi:type="dcterms:W3CDTF">2024-09-23T13:37:00Z</dcterms:created>
  <dcterms:modified xsi:type="dcterms:W3CDTF">2024-10-03T13:00:00Z</dcterms:modified>
</cp:coreProperties>
</file>