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6EEBA77D" w:rsidR="000C730A" w:rsidRPr="00633265" w:rsidRDefault="000C730A" w:rsidP="008139A3">
      <w:pPr>
        <w:pStyle w:val="Styl3"/>
        <w:rPr>
          <w:b w:val="0"/>
        </w:rPr>
      </w:pPr>
      <w:r w:rsidRPr="00633265">
        <w:rPr>
          <w:b w:val="0"/>
        </w:rPr>
        <w:t>Załącznik</w:t>
      </w:r>
      <w:r w:rsidR="00FF63D7">
        <w:rPr>
          <w:b w:val="0"/>
        </w:rPr>
        <w:t xml:space="preserve"> nr 2</w:t>
      </w:r>
      <w:bookmarkStart w:id="0" w:name="_GoBack"/>
      <w:bookmarkEnd w:id="0"/>
      <w:r w:rsidRPr="00633265">
        <w:rPr>
          <w:b w:val="0"/>
        </w:rPr>
        <w:br/>
        <w:t>do Uchwały Nr</w:t>
      </w:r>
      <w:r w:rsidR="00633265">
        <w:rPr>
          <w:b w:val="0"/>
        </w:rPr>
        <w:t xml:space="preserve"> </w:t>
      </w:r>
      <w:r w:rsidR="00DF2BEF">
        <w:rPr>
          <w:b w:val="0"/>
        </w:rPr>
        <w:t>1252</w:t>
      </w:r>
      <w:r w:rsidR="001F742B">
        <w:rPr>
          <w:b w:val="0"/>
        </w:rPr>
        <w:t>/</w:t>
      </w:r>
      <w:r w:rsidR="00DF2BEF">
        <w:rPr>
          <w:b w:val="0"/>
        </w:rPr>
        <w:t>31</w:t>
      </w:r>
      <w:r w:rsidR="003B050E">
        <w:rPr>
          <w:b w:val="0"/>
        </w:rPr>
        <w:t>/24</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DF2BEF">
        <w:rPr>
          <w:b w:val="0"/>
        </w:rPr>
        <w:t xml:space="preserve">10 października </w:t>
      </w:r>
      <w:r w:rsidR="003B050E">
        <w:rPr>
          <w:b w:val="0"/>
        </w:rPr>
        <w:t>2024</w:t>
      </w:r>
      <w:r w:rsidR="00C70BF5" w:rsidRPr="00633265">
        <w:rPr>
          <w:b w:val="0"/>
        </w:rPr>
        <w:t xml:space="preserve"> r.</w:t>
      </w:r>
    </w:p>
    <w:p w14:paraId="2B435EC8" w14:textId="77777777" w:rsidR="000C730A" w:rsidRPr="00410127" w:rsidRDefault="000C730A" w:rsidP="00303C98">
      <w:pPr>
        <w:pStyle w:val="Nagwek1"/>
        <w:numPr>
          <w:ilvl w:val="0"/>
          <w:numId w:val="58"/>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2A66093E" w:rsidR="00A70104" w:rsidRDefault="000C730A" w:rsidP="00D13ECB">
      <w:pPr>
        <w:autoSpaceDE w:val="0"/>
        <w:autoSpaceDN w:val="0"/>
        <w:adjustRightInd w:val="0"/>
        <w:spacing w:before="0"/>
        <w:jc w:val="center"/>
        <w:rPr>
          <w:rFonts w:eastAsia="Calibr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6E532D">
        <w:rPr>
          <w:rFonts w:asciiTheme="minorHAnsi" w:eastAsia="Calibri" w:hAnsiTheme="minorHAnsi"/>
          <w:b/>
          <w:sz w:val="28"/>
        </w:rPr>
        <w:t>17</w:t>
      </w:r>
      <w:r w:rsidRPr="00C26B67">
        <w:rPr>
          <w:rFonts w:asciiTheme="minorHAnsi" w:eastAsia="Calibri" w:hAnsiTheme="minorHAnsi"/>
          <w:b/>
          <w:sz w:val="28"/>
        </w:rPr>
        <w:t xml:space="preserve">. </w:t>
      </w:r>
      <w:r w:rsidR="006E532D">
        <w:rPr>
          <w:rFonts w:asciiTheme="minorHAnsi" w:eastAsia="Calibri" w:hAnsiTheme="minorHAnsi"/>
          <w:b/>
          <w:sz w:val="28"/>
        </w:rPr>
        <w:t xml:space="preserve">Usługi </w:t>
      </w:r>
      <w:r w:rsidR="00654172">
        <w:rPr>
          <w:rFonts w:asciiTheme="minorHAnsi" w:eastAsia="Calibri" w:hAnsiTheme="minorHAnsi"/>
          <w:b/>
          <w:sz w:val="28"/>
        </w:rPr>
        <w:t>s</w:t>
      </w:r>
      <w:r w:rsidR="006E532D">
        <w:rPr>
          <w:rFonts w:asciiTheme="minorHAnsi" w:eastAsia="Calibri" w:hAnsiTheme="minorHAnsi"/>
          <w:b/>
          <w:sz w:val="28"/>
        </w:rPr>
        <w:t xml:space="preserve">połeczne i </w:t>
      </w:r>
      <w:r w:rsidR="00654172">
        <w:rPr>
          <w:rFonts w:asciiTheme="minorHAnsi" w:eastAsia="Calibri" w:hAnsiTheme="minorHAnsi"/>
          <w:b/>
          <w:sz w:val="28"/>
        </w:rPr>
        <w:t>z</w:t>
      </w:r>
      <w:r w:rsidR="006E532D">
        <w:rPr>
          <w:rFonts w:asciiTheme="minorHAnsi" w:eastAsia="Calibri" w:hAnsiTheme="minorHAnsi"/>
          <w:b/>
          <w:sz w:val="28"/>
        </w:rPr>
        <w:t>drowotne</w:t>
      </w:r>
      <w:r w:rsidR="00A70104">
        <w:rPr>
          <w:rFonts w:asciiTheme="minorHAnsi" w:eastAsia="Calibri" w:hAnsiTheme="minorHAnsi"/>
          <w:b/>
          <w:sz w:val="28"/>
        </w:rPr>
        <w:t xml:space="preserve"> </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66F7007C"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6E532D">
        <w:rPr>
          <w:rFonts w:asciiTheme="minorHAnsi" w:eastAsia="Calibri" w:hAnsiTheme="minorHAnsi"/>
          <w:b/>
          <w:color w:val="FFFFFF"/>
          <w:sz w:val="32"/>
        </w:rPr>
        <w:t>17</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001</w:t>
      </w:r>
      <w:r w:rsidRPr="00001E7C">
        <w:rPr>
          <w:rFonts w:asciiTheme="minorHAnsi" w:eastAsia="Calibri" w:hAnsiTheme="minorHAnsi"/>
          <w:b/>
          <w:color w:val="FFFFFF" w:themeColor="background1"/>
          <w:sz w:val="32"/>
        </w:rPr>
        <w:t>/2</w:t>
      </w:r>
      <w:r w:rsidR="006E532D" w:rsidRPr="00001E7C">
        <w:rPr>
          <w:rFonts w:asciiTheme="minorHAnsi" w:eastAsia="Calibri" w:hAnsiTheme="minorHAnsi"/>
          <w:b/>
          <w:color w:val="FFFFFF" w:themeColor="background1"/>
          <w:sz w:val="32"/>
        </w:rPr>
        <w:t>4</w:t>
      </w:r>
    </w:p>
    <w:p w14:paraId="7FDE4869" w14:textId="77777777" w:rsidR="00FD7B06" w:rsidRDefault="000C730A" w:rsidP="00FD7B06">
      <w:pPr>
        <w:pStyle w:val="Styl3"/>
        <w:spacing w:before="2640"/>
        <w:jc w:val="center"/>
        <w:rPr>
          <w:b w:val="0"/>
          <w:color w:val="000000"/>
        </w:rPr>
      </w:pPr>
      <w:r w:rsidRPr="008D763C">
        <w:rPr>
          <w:b w:val="0"/>
        </w:rPr>
        <w:t>Data ogłoszenia naboru</w:t>
      </w:r>
      <w:r w:rsidRPr="008D763C">
        <w:rPr>
          <w:b w:val="0"/>
          <w:color w:val="000000"/>
        </w:rPr>
        <w:t xml:space="preserve">: </w:t>
      </w:r>
      <w:r w:rsidR="00545E3B" w:rsidRPr="008D763C">
        <w:rPr>
          <w:b w:val="0"/>
          <w:color w:val="000000"/>
        </w:rPr>
        <w:t>14.03.2024 r</w:t>
      </w:r>
      <w:r w:rsidR="000E7A9E" w:rsidRPr="008D763C">
        <w:rPr>
          <w:b w:val="0"/>
          <w:color w:val="000000"/>
        </w:rPr>
        <w:t>.</w:t>
      </w:r>
    </w:p>
    <w:p w14:paraId="51486212" w14:textId="4C70AC69" w:rsidR="004900ED" w:rsidRPr="008D763C" w:rsidRDefault="00FD7B06" w:rsidP="00FD7B06">
      <w:pPr>
        <w:pStyle w:val="Styl3"/>
        <w:spacing w:before="360"/>
        <w:jc w:val="center"/>
        <w:rPr>
          <w:b w:val="0"/>
          <w:color w:val="000000"/>
        </w:rPr>
      </w:pPr>
      <w:r w:rsidRPr="00FD7B06">
        <w:rPr>
          <w:b w:val="0"/>
          <w:color w:val="000000"/>
        </w:rPr>
        <w:t xml:space="preserve">Data obowiązywania zmiany regulaminu wyboru projektów dla naboru: od </w:t>
      </w:r>
      <w:r w:rsidR="00DF2BEF">
        <w:rPr>
          <w:b w:val="0"/>
          <w:color w:val="000000"/>
        </w:rPr>
        <w:t>10</w:t>
      </w:r>
      <w:r w:rsidRPr="00223394">
        <w:rPr>
          <w:b w:val="0"/>
          <w:color w:val="000000"/>
        </w:rPr>
        <w:t>.</w:t>
      </w:r>
      <w:r>
        <w:rPr>
          <w:b w:val="0"/>
          <w:color w:val="000000"/>
        </w:rPr>
        <w:t>10.</w:t>
      </w:r>
      <w:r w:rsidRPr="00FD7B06">
        <w:rPr>
          <w:b w:val="0"/>
          <w:color w:val="000000"/>
        </w:rPr>
        <w:t>2024 r.</w:t>
      </w:r>
      <w:r>
        <w:rPr>
          <w:b w:val="0"/>
          <w:color w:val="000000"/>
        </w:rPr>
        <w:t xml:space="preserve"> </w:t>
      </w:r>
      <w:r w:rsidR="004900ED" w:rsidRPr="008D763C">
        <w:rPr>
          <w:b w:val="0"/>
          <w:color w:val="000000"/>
        </w:rPr>
        <w:br w:type="page"/>
      </w:r>
    </w:p>
    <w:p w14:paraId="2E17FE54" w14:textId="2518156E" w:rsidR="000C730A" w:rsidRPr="005E7527" w:rsidRDefault="004900ED" w:rsidP="004900ED">
      <w:pPr>
        <w:pStyle w:val="Styl3"/>
        <w:spacing w:before="4440"/>
        <w:jc w:val="left"/>
      </w:pPr>
      <w:r w:rsidRPr="005E7527">
        <w:lastRenderedPageBreak/>
        <w:t>Spis treści</w:t>
      </w:r>
    </w:p>
    <w:p w14:paraId="7365A324" w14:textId="78379977" w:rsidR="00997EAF" w:rsidRPr="00997EAF" w:rsidRDefault="00A275EE">
      <w:pPr>
        <w:pStyle w:val="Spistreci2"/>
        <w:rPr>
          <w:rFonts w:eastAsiaTheme="minorEastAsia"/>
          <w:sz w:val="22"/>
          <w:szCs w:val="22"/>
        </w:rPr>
      </w:pPr>
      <w:r w:rsidRPr="00997EAF">
        <w:rPr>
          <w:sz w:val="22"/>
          <w:szCs w:val="22"/>
        </w:rPr>
        <w:fldChar w:fldCharType="begin"/>
      </w:r>
      <w:r w:rsidRPr="00997EAF">
        <w:rPr>
          <w:sz w:val="22"/>
          <w:szCs w:val="22"/>
        </w:rPr>
        <w:instrText xml:space="preserve"> TOC \o "2-4" \h \z \u \t "Nagłówek2;1" </w:instrText>
      </w:r>
      <w:r w:rsidRPr="00997EAF">
        <w:rPr>
          <w:sz w:val="22"/>
          <w:szCs w:val="22"/>
        </w:rPr>
        <w:fldChar w:fldCharType="separate"/>
      </w:r>
      <w:hyperlink w:anchor="_Toc160711765" w:history="1">
        <w:r w:rsidR="00997EAF" w:rsidRPr="00997EAF">
          <w:rPr>
            <w:rStyle w:val="Hipercze"/>
            <w:sz w:val="22"/>
            <w:szCs w:val="22"/>
          </w:rPr>
          <w:t>Wykaz stosowanych skrótów</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_Toc160711765 \h </w:instrText>
        </w:r>
        <w:r w:rsidR="00997EAF" w:rsidRPr="00997EAF">
          <w:rPr>
            <w:webHidden/>
            <w:sz w:val="22"/>
            <w:szCs w:val="22"/>
          </w:rPr>
        </w:r>
        <w:r w:rsidR="00997EAF" w:rsidRPr="00997EAF">
          <w:rPr>
            <w:webHidden/>
            <w:sz w:val="22"/>
            <w:szCs w:val="22"/>
          </w:rPr>
          <w:fldChar w:fldCharType="separate"/>
        </w:r>
        <w:r w:rsidR="007D1A84">
          <w:rPr>
            <w:webHidden/>
            <w:sz w:val="22"/>
            <w:szCs w:val="22"/>
          </w:rPr>
          <w:t>4</w:t>
        </w:r>
        <w:r w:rsidR="00997EAF" w:rsidRPr="00997EAF">
          <w:rPr>
            <w:webHidden/>
            <w:sz w:val="22"/>
            <w:szCs w:val="22"/>
          </w:rPr>
          <w:fldChar w:fldCharType="end"/>
        </w:r>
      </w:hyperlink>
    </w:p>
    <w:p w14:paraId="1D3092FE" w14:textId="786A960D" w:rsidR="00997EAF" w:rsidRPr="00997EAF" w:rsidRDefault="00FF63D7">
      <w:pPr>
        <w:pStyle w:val="Spistreci2"/>
        <w:rPr>
          <w:rFonts w:eastAsiaTheme="minorEastAsia"/>
          <w:sz w:val="22"/>
          <w:szCs w:val="22"/>
        </w:rPr>
      </w:pPr>
      <w:hyperlink w:anchor="_Toc160711766" w:history="1">
        <w:r w:rsidR="00997EAF" w:rsidRPr="00997EAF">
          <w:rPr>
            <w:rStyle w:val="Hipercze"/>
            <w:sz w:val="22"/>
            <w:szCs w:val="22"/>
          </w:rPr>
          <w:t>Podstawy prawne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_Toc160711766 \h </w:instrText>
        </w:r>
        <w:r w:rsidR="00997EAF" w:rsidRPr="00997EAF">
          <w:rPr>
            <w:webHidden/>
            <w:sz w:val="22"/>
            <w:szCs w:val="22"/>
          </w:rPr>
        </w:r>
        <w:r w:rsidR="00997EAF" w:rsidRPr="00997EAF">
          <w:rPr>
            <w:webHidden/>
            <w:sz w:val="22"/>
            <w:szCs w:val="22"/>
          </w:rPr>
          <w:fldChar w:fldCharType="separate"/>
        </w:r>
        <w:r w:rsidR="007D1A84">
          <w:rPr>
            <w:webHidden/>
            <w:sz w:val="22"/>
            <w:szCs w:val="22"/>
          </w:rPr>
          <w:t>5</w:t>
        </w:r>
        <w:r w:rsidR="00997EAF" w:rsidRPr="00997EAF">
          <w:rPr>
            <w:webHidden/>
            <w:sz w:val="22"/>
            <w:szCs w:val="22"/>
          </w:rPr>
          <w:fldChar w:fldCharType="end"/>
        </w:r>
      </w:hyperlink>
    </w:p>
    <w:p w14:paraId="6B83D7F0" w14:textId="4BAAC06E" w:rsidR="00997EAF" w:rsidRPr="00997EAF" w:rsidRDefault="00FF63D7">
      <w:pPr>
        <w:pStyle w:val="Spistreci2"/>
        <w:rPr>
          <w:rFonts w:eastAsiaTheme="minorEastAsia"/>
          <w:sz w:val="22"/>
          <w:szCs w:val="22"/>
        </w:rPr>
      </w:pPr>
      <w:hyperlink w:anchor="_Toc160711767" w:history="1">
        <w:r w:rsidR="00997EAF" w:rsidRPr="00997EAF">
          <w:rPr>
            <w:rStyle w:val="Hipercze"/>
            <w:sz w:val="22"/>
            <w:szCs w:val="22"/>
          </w:rPr>
          <w:t>1.</w:t>
        </w:r>
        <w:r w:rsidR="00997EAF" w:rsidRPr="00997EAF">
          <w:rPr>
            <w:rFonts w:eastAsiaTheme="minorEastAsia"/>
            <w:sz w:val="22"/>
            <w:szCs w:val="22"/>
          </w:rPr>
          <w:tab/>
        </w:r>
        <w:r w:rsidR="00997EAF" w:rsidRPr="00997EAF">
          <w:rPr>
            <w:rStyle w:val="Hipercze"/>
            <w:sz w:val="22"/>
            <w:szCs w:val="22"/>
          </w:rPr>
          <w:t>Podstawowe informacje o naborze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_Toc160711767 \h </w:instrText>
        </w:r>
        <w:r w:rsidR="00997EAF" w:rsidRPr="00997EAF">
          <w:rPr>
            <w:webHidden/>
            <w:sz w:val="22"/>
            <w:szCs w:val="22"/>
          </w:rPr>
        </w:r>
        <w:r w:rsidR="00997EAF" w:rsidRPr="00997EAF">
          <w:rPr>
            <w:webHidden/>
            <w:sz w:val="22"/>
            <w:szCs w:val="22"/>
          </w:rPr>
          <w:fldChar w:fldCharType="separate"/>
        </w:r>
        <w:r w:rsidR="007D1A84">
          <w:rPr>
            <w:webHidden/>
            <w:sz w:val="22"/>
            <w:szCs w:val="22"/>
          </w:rPr>
          <w:t>7</w:t>
        </w:r>
        <w:r w:rsidR="00997EAF" w:rsidRPr="00997EAF">
          <w:rPr>
            <w:webHidden/>
            <w:sz w:val="22"/>
            <w:szCs w:val="22"/>
          </w:rPr>
          <w:fldChar w:fldCharType="end"/>
        </w:r>
      </w:hyperlink>
    </w:p>
    <w:p w14:paraId="3BFFFED6" w14:textId="0A673272"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68" w:history="1">
        <w:r w:rsidR="00997EAF" w:rsidRPr="00997EAF">
          <w:rPr>
            <w:rStyle w:val="Hipercze"/>
            <w:i w:val="0"/>
            <w:noProof/>
            <w:sz w:val="22"/>
            <w:szCs w:val="22"/>
          </w:rPr>
          <w:t>1.1</w:t>
        </w:r>
        <w:r w:rsidR="00997EAF" w:rsidRPr="00997EAF">
          <w:rPr>
            <w:rFonts w:eastAsiaTheme="minorEastAsia"/>
            <w:i w:val="0"/>
            <w:iCs w:val="0"/>
            <w:noProof/>
            <w:sz w:val="22"/>
            <w:szCs w:val="22"/>
          </w:rPr>
          <w:tab/>
        </w:r>
        <w:r w:rsidR="00997EAF" w:rsidRPr="00997EAF">
          <w:rPr>
            <w:rStyle w:val="Hipercze"/>
            <w:i w:val="0"/>
            <w:noProof/>
            <w:sz w:val="22"/>
            <w:szCs w:val="22"/>
          </w:rPr>
          <w:t>Zakres regulaminu wyboru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_Toc160711768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7</w:t>
        </w:r>
        <w:r w:rsidR="00997EAF" w:rsidRPr="00997EAF">
          <w:rPr>
            <w:i w:val="0"/>
            <w:noProof/>
            <w:webHidden/>
            <w:sz w:val="22"/>
            <w:szCs w:val="22"/>
          </w:rPr>
          <w:fldChar w:fldCharType="end"/>
        </w:r>
      </w:hyperlink>
    </w:p>
    <w:p w14:paraId="66E019E7" w14:textId="0C588735"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69" w:history="1">
        <w:r w:rsidR="00997EAF" w:rsidRPr="00997EAF">
          <w:rPr>
            <w:rStyle w:val="Hipercze"/>
            <w:i w:val="0"/>
            <w:noProof/>
            <w:sz w:val="22"/>
            <w:szCs w:val="22"/>
          </w:rPr>
          <w:t>1.2</w:t>
        </w:r>
        <w:r w:rsidR="00997EAF" w:rsidRPr="00997EAF">
          <w:rPr>
            <w:rFonts w:eastAsiaTheme="minorEastAsia"/>
            <w:i w:val="0"/>
            <w:iCs w:val="0"/>
            <w:noProof/>
            <w:sz w:val="22"/>
            <w:szCs w:val="22"/>
          </w:rPr>
          <w:tab/>
        </w:r>
        <w:r w:rsidR="00997EAF" w:rsidRPr="00997EAF">
          <w:rPr>
            <w:rStyle w:val="Hipercze"/>
            <w:i w:val="0"/>
            <w:noProof/>
            <w:sz w:val="22"/>
            <w:szCs w:val="22"/>
          </w:rPr>
          <w:t>Kwota przeznaczona na dofinansowanie projektów w naborze</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_Toc160711769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8</w:t>
        </w:r>
        <w:r w:rsidR="00997EAF" w:rsidRPr="00997EAF">
          <w:rPr>
            <w:i w:val="0"/>
            <w:noProof/>
            <w:webHidden/>
            <w:sz w:val="22"/>
            <w:szCs w:val="22"/>
          </w:rPr>
          <w:fldChar w:fldCharType="end"/>
        </w:r>
      </w:hyperlink>
    </w:p>
    <w:p w14:paraId="3E4E9BAB" w14:textId="4821EB1F"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0" w:history="1">
        <w:r w:rsidR="00997EAF" w:rsidRPr="00997EAF">
          <w:rPr>
            <w:rStyle w:val="Hipercze"/>
            <w:i w:val="0"/>
            <w:noProof/>
            <w:sz w:val="22"/>
            <w:szCs w:val="22"/>
          </w:rPr>
          <w:t>1.3</w:t>
        </w:r>
        <w:r w:rsidR="00997EAF" w:rsidRPr="00997EAF">
          <w:rPr>
            <w:rFonts w:eastAsiaTheme="minorEastAsia"/>
            <w:i w:val="0"/>
            <w:iCs w:val="0"/>
            <w:noProof/>
            <w:sz w:val="22"/>
            <w:szCs w:val="22"/>
          </w:rPr>
          <w:tab/>
        </w:r>
        <w:r w:rsidR="00997EAF" w:rsidRPr="00997EAF">
          <w:rPr>
            <w:rStyle w:val="Hipercze"/>
            <w:i w:val="0"/>
            <w:noProof/>
            <w:sz w:val="22"/>
            <w:szCs w:val="22"/>
          </w:rPr>
          <w:t>Maksymalny dopuszczalny poziom dofinansowania projektu w ramach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_Toc160711770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9</w:t>
        </w:r>
        <w:r w:rsidR="00997EAF" w:rsidRPr="00997EAF">
          <w:rPr>
            <w:i w:val="0"/>
            <w:noProof/>
            <w:webHidden/>
            <w:sz w:val="22"/>
            <w:szCs w:val="22"/>
          </w:rPr>
          <w:fldChar w:fldCharType="end"/>
        </w:r>
      </w:hyperlink>
    </w:p>
    <w:p w14:paraId="68B6C669" w14:textId="0DCD8172"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1" w:history="1">
        <w:r w:rsidR="00997EAF" w:rsidRPr="00997EAF">
          <w:rPr>
            <w:rStyle w:val="Hipercze"/>
            <w:i w:val="0"/>
            <w:noProof/>
            <w:sz w:val="22"/>
            <w:szCs w:val="22"/>
          </w:rPr>
          <w:t>1.4</w:t>
        </w:r>
        <w:r w:rsidR="00997EAF" w:rsidRPr="00997EAF">
          <w:rPr>
            <w:rFonts w:eastAsiaTheme="minorEastAsia"/>
            <w:i w:val="0"/>
            <w:iCs w:val="0"/>
            <w:noProof/>
            <w:sz w:val="22"/>
            <w:szCs w:val="22"/>
          </w:rPr>
          <w:tab/>
        </w:r>
        <w:r w:rsidR="00997EAF" w:rsidRPr="00997EAF">
          <w:rPr>
            <w:rStyle w:val="Hipercze"/>
            <w:i w:val="0"/>
            <w:noProof/>
            <w:sz w:val="22"/>
            <w:szCs w:val="22"/>
          </w:rPr>
          <w:t>Minimalna/maksymalna wartość projektu w ramach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_Toc160711771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9</w:t>
        </w:r>
        <w:r w:rsidR="00997EAF" w:rsidRPr="00997EAF">
          <w:rPr>
            <w:i w:val="0"/>
            <w:noProof/>
            <w:webHidden/>
            <w:sz w:val="22"/>
            <w:szCs w:val="22"/>
          </w:rPr>
          <w:fldChar w:fldCharType="end"/>
        </w:r>
      </w:hyperlink>
    </w:p>
    <w:p w14:paraId="46E69B70" w14:textId="2E47ED80"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2" w:history="1">
        <w:r w:rsidR="00997EAF" w:rsidRPr="00997EAF">
          <w:rPr>
            <w:rStyle w:val="Hipercze"/>
            <w:i w:val="0"/>
            <w:noProof/>
            <w:sz w:val="22"/>
            <w:szCs w:val="22"/>
          </w:rPr>
          <w:t>1.5</w:t>
        </w:r>
        <w:r w:rsidR="00997EAF" w:rsidRPr="00997EAF">
          <w:rPr>
            <w:rFonts w:eastAsiaTheme="minorEastAsia"/>
            <w:i w:val="0"/>
            <w:iCs w:val="0"/>
            <w:noProof/>
            <w:sz w:val="22"/>
            <w:szCs w:val="22"/>
          </w:rPr>
          <w:tab/>
        </w:r>
        <w:r w:rsidR="00997EAF" w:rsidRPr="00997EAF">
          <w:rPr>
            <w:rStyle w:val="Hipercze"/>
            <w:i w:val="0"/>
            <w:noProof/>
            <w:sz w:val="22"/>
            <w:szCs w:val="22"/>
          </w:rPr>
          <w:t>Okres realizacji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_Toc160711772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9</w:t>
        </w:r>
        <w:r w:rsidR="00997EAF" w:rsidRPr="00997EAF">
          <w:rPr>
            <w:i w:val="0"/>
            <w:noProof/>
            <w:webHidden/>
            <w:sz w:val="22"/>
            <w:szCs w:val="22"/>
          </w:rPr>
          <w:fldChar w:fldCharType="end"/>
        </w:r>
      </w:hyperlink>
    </w:p>
    <w:p w14:paraId="17E5E3BE" w14:textId="7A4D990D"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3" w:history="1">
        <w:r w:rsidR="00997EAF" w:rsidRPr="00997EAF">
          <w:rPr>
            <w:rStyle w:val="Hipercze"/>
            <w:i w:val="0"/>
            <w:noProof/>
            <w:sz w:val="22"/>
            <w:szCs w:val="22"/>
          </w:rPr>
          <w:t>1.6</w:t>
        </w:r>
        <w:r w:rsidR="00997EAF" w:rsidRPr="00997EAF">
          <w:rPr>
            <w:rFonts w:eastAsiaTheme="minorEastAsia"/>
            <w:i w:val="0"/>
            <w:iCs w:val="0"/>
            <w:noProof/>
            <w:sz w:val="22"/>
            <w:szCs w:val="22"/>
          </w:rPr>
          <w:tab/>
        </w:r>
        <w:r w:rsidR="00997EAF" w:rsidRPr="00997EAF">
          <w:rPr>
            <w:rStyle w:val="Hipercze"/>
            <w:i w:val="0"/>
            <w:noProof/>
            <w:sz w:val="22"/>
            <w:szCs w:val="22"/>
          </w:rPr>
          <w:t>Podmioty uprawnione do składania wniosków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_Toc160711773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9</w:t>
        </w:r>
        <w:r w:rsidR="00997EAF" w:rsidRPr="00997EAF">
          <w:rPr>
            <w:i w:val="0"/>
            <w:noProof/>
            <w:webHidden/>
            <w:sz w:val="22"/>
            <w:szCs w:val="22"/>
          </w:rPr>
          <w:fldChar w:fldCharType="end"/>
        </w:r>
      </w:hyperlink>
    </w:p>
    <w:p w14:paraId="695EB182" w14:textId="1D4FF929"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4" w:history="1">
        <w:r w:rsidR="00997EAF" w:rsidRPr="00997EAF">
          <w:rPr>
            <w:rStyle w:val="Hipercze"/>
            <w:i w:val="0"/>
            <w:noProof/>
            <w:sz w:val="22"/>
            <w:szCs w:val="22"/>
          </w:rPr>
          <w:t>1.7</w:t>
        </w:r>
        <w:r w:rsidR="00997EAF" w:rsidRPr="00997EAF">
          <w:rPr>
            <w:rFonts w:eastAsiaTheme="minorEastAsia"/>
            <w:i w:val="0"/>
            <w:iCs w:val="0"/>
            <w:noProof/>
            <w:sz w:val="22"/>
            <w:szCs w:val="22"/>
          </w:rPr>
          <w:tab/>
        </w:r>
        <w:r w:rsidR="00997EAF" w:rsidRPr="00997EAF">
          <w:rPr>
            <w:rStyle w:val="Hipercze"/>
            <w:i w:val="0"/>
            <w:noProof/>
            <w:sz w:val="22"/>
            <w:szCs w:val="22"/>
          </w:rPr>
          <w:t>Termin składania wniosków i planowany termin zakończenia postępowania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_Toc160711774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9</w:t>
        </w:r>
        <w:r w:rsidR="00997EAF" w:rsidRPr="00997EAF">
          <w:rPr>
            <w:i w:val="0"/>
            <w:noProof/>
            <w:webHidden/>
            <w:sz w:val="22"/>
            <w:szCs w:val="22"/>
          </w:rPr>
          <w:fldChar w:fldCharType="end"/>
        </w:r>
      </w:hyperlink>
    </w:p>
    <w:p w14:paraId="70CCBEFC" w14:textId="14BC8F01"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5" w:history="1">
        <w:r w:rsidR="00997EAF" w:rsidRPr="00997EAF">
          <w:rPr>
            <w:rStyle w:val="Hipercze"/>
            <w:i w:val="0"/>
            <w:noProof/>
            <w:sz w:val="22"/>
            <w:szCs w:val="22"/>
          </w:rPr>
          <w:t>1.8</w:t>
        </w:r>
        <w:r w:rsidR="00997EAF" w:rsidRPr="00997EAF">
          <w:rPr>
            <w:rFonts w:eastAsiaTheme="minorEastAsia"/>
            <w:i w:val="0"/>
            <w:iCs w:val="0"/>
            <w:noProof/>
            <w:sz w:val="22"/>
            <w:szCs w:val="22"/>
          </w:rPr>
          <w:tab/>
        </w:r>
        <w:r w:rsidR="00997EAF" w:rsidRPr="00997EAF">
          <w:rPr>
            <w:rStyle w:val="Hipercze"/>
            <w:i w:val="0"/>
            <w:noProof/>
            <w:sz w:val="22"/>
            <w:szCs w:val="22"/>
          </w:rPr>
          <w:t>Sposób składania wniosku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_Toc160711775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10</w:t>
        </w:r>
        <w:r w:rsidR="00997EAF" w:rsidRPr="00997EAF">
          <w:rPr>
            <w:i w:val="0"/>
            <w:noProof/>
            <w:webHidden/>
            <w:sz w:val="22"/>
            <w:szCs w:val="22"/>
          </w:rPr>
          <w:fldChar w:fldCharType="end"/>
        </w:r>
      </w:hyperlink>
    </w:p>
    <w:p w14:paraId="79C7C5ED" w14:textId="051A8C60"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6" w:history="1">
        <w:r w:rsidR="00997EAF" w:rsidRPr="00997EAF">
          <w:rPr>
            <w:rStyle w:val="Hipercze"/>
            <w:i w:val="0"/>
            <w:noProof/>
            <w:sz w:val="22"/>
            <w:szCs w:val="22"/>
          </w:rPr>
          <w:t>1.9</w:t>
        </w:r>
        <w:r w:rsidR="00997EAF" w:rsidRPr="00997EAF">
          <w:rPr>
            <w:rFonts w:eastAsiaTheme="minorEastAsia"/>
            <w:i w:val="0"/>
            <w:iCs w:val="0"/>
            <w:noProof/>
            <w:sz w:val="22"/>
            <w:szCs w:val="22"/>
          </w:rPr>
          <w:tab/>
        </w:r>
        <w:r w:rsidR="00997EAF" w:rsidRPr="00997EAF">
          <w:rPr>
            <w:rStyle w:val="Hipercze"/>
            <w:i w:val="0"/>
            <w:noProof/>
            <w:sz w:val="22"/>
            <w:szCs w:val="22"/>
          </w:rPr>
          <w:t>Zasady komunikacji pomiędzy ION a wnioskodawcą</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_Toc160711776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12</w:t>
        </w:r>
        <w:r w:rsidR="00997EAF" w:rsidRPr="00997EAF">
          <w:rPr>
            <w:i w:val="0"/>
            <w:noProof/>
            <w:webHidden/>
            <w:sz w:val="22"/>
            <w:szCs w:val="22"/>
          </w:rPr>
          <w:fldChar w:fldCharType="end"/>
        </w:r>
      </w:hyperlink>
    </w:p>
    <w:p w14:paraId="00010306" w14:textId="0B183976" w:rsidR="00997EAF" w:rsidRPr="00997EAF" w:rsidRDefault="00FF63D7">
      <w:pPr>
        <w:pStyle w:val="Spistreci2"/>
        <w:rPr>
          <w:rFonts w:eastAsiaTheme="minorEastAsia"/>
          <w:sz w:val="22"/>
          <w:szCs w:val="22"/>
        </w:rPr>
      </w:pPr>
      <w:hyperlink w:anchor="_Toc160711777" w:history="1">
        <w:r w:rsidR="00997EAF" w:rsidRPr="00997EAF">
          <w:rPr>
            <w:rStyle w:val="Hipercze"/>
            <w:sz w:val="22"/>
            <w:szCs w:val="22"/>
          </w:rPr>
          <w:t>2</w:t>
        </w:r>
        <w:r w:rsidR="00997EAF" w:rsidRPr="00997EAF">
          <w:rPr>
            <w:rFonts w:eastAsiaTheme="minorEastAsia"/>
            <w:sz w:val="22"/>
            <w:szCs w:val="22"/>
          </w:rPr>
          <w:tab/>
        </w:r>
        <w:r w:rsidR="00997EAF" w:rsidRPr="00997EAF">
          <w:rPr>
            <w:rStyle w:val="Hipercze"/>
            <w:sz w:val="22"/>
            <w:szCs w:val="22"/>
          </w:rPr>
          <w:t>Przedmiot naboru</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_Toc160711777 \h </w:instrText>
        </w:r>
        <w:r w:rsidR="00997EAF" w:rsidRPr="00997EAF">
          <w:rPr>
            <w:webHidden/>
            <w:sz w:val="22"/>
            <w:szCs w:val="22"/>
          </w:rPr>
        </w:r>
        <w:r w:rsidR="00997EAF" w:rsidRPr="00997EAF">
          <w:rPr>
            <w:webHidden/>
            <w:sz w:val="22"/>
            <w:szCs w:val="22"/>
          </w:rPr>
          <w:fldChar w:fldCharType="separate"/>
        </w:r>
        <w:r w:rsidR="007D1A84">
          <w:rPr>
            <w:webHidden/>
            <w:sz w:val="22"/>
            <w:szCs w:val="22"/>
          </w:rPr>
          <w:t>13</w:t>
        </w:r>
        <w:r w:rsidR="00997EAF" w:rsidRPr="00997EAF">
          <w:rPr>
            <w:webHidden/>
            <w:sz w:val="22"/>
            <w:szCs w:val="22"/>
          </w:rPr>
          <w:fldChar w:fldCharType="end"/>
        </w:r>
      </w:hyperlink>
    </w:p>
    <w:p w14:paraId="41DD9C46" w14:textId="189827D2"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8" w:history="1">
        <w:r w:rsidR="00997EAF" w:rsidRPr="00997EAF">
          <w:rPr>
            <w:rStyle w:val="Hipercze"/>
            <w:i w:val="0"/>
            <w:noProof/>
            <w:sz w:val="22"/>
            <w:szCs w:val="22"/>
          </w:rPr>
          <w:t>2.1</w:t>
        </w:r>
        <w:r w:rsidR="00997EAF" w:rsidRPr="00997EAF">
          <w:rPr>
            <w:rFonts w:eastAsiaTheme="minorEastAsia"/>
            <w:i w:val="0"/>
            <w:iCs w:val="0"/>
            <w:noProof/>
            <w:sz w:val="22"/>
            <w:szCs w:val="22"/>
          </w:rPr>
          <w:tab/>
        </w:r>
        <w:r w:rsidR="00997EAF" w:rsidRPr="00997EAF">
          <w:rPr>
            <w:rStyle w:val="Hipercze"/>
            <w:i w:val="0"/>
            <w:noProof/>
            <w:sz w:val="22"/>
            <w:szCs w:val="22"/>
          </w:rPr>
          <w:t>Typy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_Toc160711778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13</w:t>
        </w:r>
        <w:r w:rsidR="00997EAF" w:rsidRPr="00997EAF">
          <w:rPr>
            <w:i w:val="0"/>
            <w:noProof/>
            <w:webHidden/>
            <w:sz w:val="22"/>
            <w:szCs w:val="22"/>
          </w:rPr>
          <w:fldChar w:fldCharType="end"/>
        </w:r>
      </w:hyperlink>
    </w:p>
    <w:p w14:paraId="6DC111E1" w14:textId="49D5E0F7"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79" w:history="1">
        <w:r w:rsidR="00997EAF" w:rsidRPr="00997EAF">
          <w:rPr>
            <w:rStyle w:val="Hipercze"/>
            <w:i w:val="0"/>
            <w:noProof/>
            <w:sz w:val="22"/>
            <w:szCs w:val="22"/>
          </w:rPr>
          <w:t>2.2</w:t>
        </w:r>
        <w:r w:rsidR="00997EAF" w:rsidRPr="00997EAF">
          <w:rPr>
            <w:rFonts w:eastAsiaTheme="minorEastAsia"/>
            <w:i w:val="0"/>
            <w:iCs w:val="0"/>
            <w:noProof/>
            <w:sz w:val="22"/>
            <w:szCs w:val="22"/>
          </w:rPr>
          <w:tab/>
        </w:r>
        <w:r w:rsidR="00997EAF" w:rsidRPr="00997EAF">
          <w:rPr>
            <w:rStyle w:val="Hipercze"/>
            <w:i w:val="0"/>
            <w:noProof/>
            <w:sz w:val="22"/>
            <w:szCs w:val="22"/>
          </w:rPr>
          <w:t>Grupa docelowa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_Toc160711779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14</w:t>
        </w:r>
        <w:r w:rsidR="00997EAF" w:rsidRPr="00997EAF">
          <w:rPr>
            <w:i w:val="0"/>
            <w:noProof/>
            <w:webHidden/>
            <w:sz w:val="22"/>
            <w:szCs w:val="22"/>
          </w:rPr>
          <w:fldChar w:fldCharType="end"/>
        </w:r>
      </w:hyperlink>
    </w:p>
    <w:p w14:paraId="22D7D462" w14:textId="61834569"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80" w:history="1">
        <w:r w:rsidR="00997EAF" w:rsidRPr="00997EAF">
          <w:rPr>
            <w:rStyle w:val="Hipercze"/>
            <w:i w:val="0"/>
            <w:noProof/>
            <w:sz w:val="22"/>
            <w:szCs w:val="22"/>
          </w:rPr>
          <w:t>2.3</w:t>
        </w:r>
        <w:r w:rsidR="00997EAF" w:rsidRPr="00997EAF">
          <w:rPr>
            <w:rFonts w:eastAsiaTheme="minorEastAsia"/>
            <w:i w:val="0"/>
            <w:iCs w:val="0"/>
            <w:noProof/>
            <w:sz w:val="22"/>
            <w:szCs w:val="22"/>
          </w:rPr>
          <w:tab/>
        </w:r>
        <w:r w:rsidR="00997EAF" w:rsidRPr="00997EAF">
          <w:rPr>
            <w:rStyle w:val="Hipercze"/>
            <w:i w:val="0"/>
            <w:noProof/>
            <w:sz w:val="22"/>
            <w:szCs w:val="22"/>
          </w:rPr>
          <w:t>Uwarunkowania realizacji wsparcia w ramach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_Toc160711780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15</w:t>
        </w:r>
        <w:r w:rsidR="00997EAF" w:rsidRPr="00997EAF">
          <w:rPr>
            <w:i w:val="0"/>
            <w:noProof/>
            <w:webHidden/>
            <w:sz w:val="22"/>
            <w:szCs w:val="22"/>
          </w:rPr>
          <w:fldChar w:fldCharType="end"/>
        </w:r>
      </w:hyperlink>
    </w:p>
    <w:p w14:paraId="4CFB7FF4" w14:textId="27F7003F" w:rsidR="00997EAF" w:rsidRPr="00997EAF" w:rsidRDefault="00FF63D7">
      <w:pPr>
        <w:pStyle w:val="Spistreci4"/>
        <w:rPr>
          <w:rFonts w:eastAsiaTheme="minorEastAsia"/>
          <w:lang w:eastAsia="pl-PL"/>
        </w:rPr>
      </w:pPr>
      <w:hyperlink w:anchor="_Toc160711781" w:history="1">
        <w:r w:rsidR="00997EAF" w:rsidRPr="00997EAF">
          <w:rPr>
            <w:rStyle w:val="Hipercze"/>
          </w:rPr>
          <w:t>2.3.1</w:t>
        </w:r>
        <w:r w:rsidR="00997EAF" w:rsidRPr="00997EAF">
          <w:rPr>
            <w:rFonts w:eastAsiaTheme="minorEastAsia"/>
            <w:lang w:eastAsia="pl-PL"/>
          </w:rPr>
          <w:tab/>
        </w:r>
        <w:r w:rsidR="00997EAF" w:rsidRPr="00997EAF">
          <w:rPr>
            <w:rStyle w:val="Hipercze"/>
          </w:rPr>
          <w:t>Zasady ogólne</w:t>
        </w:r>
        <w:r w:rsidR="00997EAF" w:rsidRPr="00997EAF">
          <w:rPr>
            <w:webHidden/>
          </w:rPr>
          <w:tab/>
        </w:r>
        <w:r w:rsidR="00997EAF" w:rsidRPr="00997EAF">
          <w:rPr>
            <w:webHidden/>
          </w:rPr>
          <w:fldChar w:fldCharType="begin"/>
        </w:r>
        <w:r w:rsidR="00997EAF" w:rsidRPr="00997EAF">
          <w:rPr>
            <w:webHidden/>
          </w:rPr>
          <w:instrText xml:space="preserve"> PAGEREF _Toc160711781 \h </w:instrText>
        </w:r>
        <w:r w:rsidR="00997EAF" w:rsidRPr="00997EAF">
          <w:rPr>
            <w:webHidden/>
          </w:rPr>
        </w:r>
        <w:r w:rsidR="00997EAF" w:rsidRPr="00997EAF">
          <w:rPr>
            <w:webHidden/>
          </w:rPr>
          <w:fldChar w:fldCharType="separate"/>
        </w:r>
        <w:r w:rsidR="007D1A84">
          <w:rPr>
            <w:webHidden/>
          </w:rPr>
          <w:t>15</w:t>
        </w:r>
        <w:r w:rsidR="00997EAF" w:rsidRPr="00997EAF">
          <w:rPr>
            <w:webHidden/>
          </w:rPr>
          <w:fldChar w:fldCharType="end"/>
        </w:r>
      </w:hyperlink>
    </w:p>
    <w:p w14:paraId="67689100" w14:textId="7A66932F" w:rsidR="00997EAF" w:rsidRPr="00997EAF" w:rsidRDefault="00FF63D7">
      <w:pPr>
        <w:pStyle w:val="Spistreci4"/>
        <w:rPr>
          <w:rFonts w:eastAsiaTheme="minorEastAsia"/>
          <w:lang w:eastAsia="pl-PL"/>
        </w:rPr>
      </w:pPr>
      <w:hyperlink w:anchor="_Toc160711782" w:history="1">
        <w:r w:rsidR="00997EAF" w:rsidRPr="00997EAF">
          <w:rPr>
            <w:rStyle w:val="Hipercze"/>
          </w:rPr>
          <w:t>2.3.2</w:t>
        </w:r>
        <w:r w:rsidR="00997EAF" w:rsidRPr="00997EAF">
          <w:rPr>
            <w:rFonts w:eastAsiaTheme="minorEastAsia"/>
            <w:lang w:eastAsia="pl-PL"/>
          </w:rPr>
          <w:tab/>
        </w:r>
        <w:r w:rsidR="00997EAF" w:rsidRPr="00997EAF">
          <w:rPr>
            <w:rStyle w:val="Hipercze"/>
          </w:rPr>
          <w:t>Usługi opiekuńcze i asystenckie</w:t>
        </w:r>
        <w:r w:rsidR="00997EAF" w:rsidRPr="00997EAF">
          <w:rPr>
            <w:webHidden/>
          </w:rPr>
          <w:tab/>
        </w:r>
        <w:r w:rsidR="00997EAF" w:rsidRPr="00997EAF">
          <w:rPr>
            <w:webHidden/>
          </w:rPr>
          <w:fldChar w:fldCharType="begin"/>
        </w:r>
        <w:r w:rsidR="00997EAF" w:rsidRPr="00997EAF">
          <w:rPr>
            <w:webHidden/>
          </w:rPr>
          <w:instrText xml:space="preserve"> PAGEREF _Toc160711782 \h </w:instrText>
        </w:r>
        <w:r w:rsidR="00997EAF" w:rsidRPr="00997EAF">
          <w:rPr>
            <w:webHidden/>
          </w:rPr>
        </w:r>
        <w:r w:rsidR="00997EAF" w:rsidRPr="00997EAF">
          <w:rPr>
            <w:webHidden/>
          </w:rPr>
          <w:fldChar w:fldCharType="separate"/>
        </w:r>
        <w:r w:rsidR="007D1A84">
          <w:rPr>
            <w:webHidden/>
          </w:rPr>
          <w:t>20</w:t>
        </w:r>
        <w:r w:rsidR="00997EAF" w:rsidRPr="00997EAF">
          <w:rPr>
            <w:webHidden/>
          </w:rPr>
          <w:fldChar w:fldCharType="end"/>
        </w:r>
      </w:hyperlink>
    </w:p>
    <w:p w14:paraId="318F9347" w14:textId="6A519F4C" w:rsidR="00997EAF" w:rsidRPr="00997EAF" w:rsidRDefault="00FF63D7">
      <w:pPr>
        <w:pStyle w:val="Spistreci4"/>
        <w:rPr>
          <w:rFonts w:eastAsiaTheme="minorEastAsia"/>
          <w:lang w:eastAsia="pl-PL"/>
        </w:rPr>
      </w:pPr>
      <w:hyperlink w:anchor="_Toc160711783" w:history="1">
        <w:r w:rsidR="00997EAF" w:rsidRPr="00997EAF">
          <w:rPr>
            <w:rStyle w:val="Hipercze"/>
            <w:bCs/>
          </w:rPr>
          <w:t>2.3.3</w:t>
        </w:r>
        <w:r w:rsidR="00997EAF" w:rsidRPr="00997EAF">
          <w:rPr>
            <w:rFonts w:eastAsiaTheme="minorEastAsia"/>
            <w:lang w:eastAsia="pl-PL"/>
          </w:rPr>
          <w:tab/>
        </w:r>
        <w:r w:rsidR="00997EAF" w:rsidRPr="00997EAF">
          <w:rPr>
            <w:rStyle w:val="Hipercze"/>
            <w:bCs/>
          </w:rPr>
          <w:t>Wsparcie realizowane przy wykorzystaniu potencjału i zasobów DPS</w:t>
        </w:r>
        <w:r w:rsidR="00997EAF" w:rsidRPr="00997EAF">
          <w:rPr>
            <w:webHidden/>
          </w:rPr>
          <w:tab/>
        </w:r>
        <w:r w:rsidR="00997EAF" w:rsidRPr="00997EAF">
          <w:rPr>
            <w:webHidden/>
          </w:rPr>
          <w:fldChar w:fldCharType="begin"/>
        </w:r>
        <w:r w:rsidR="00997EAF" w:rsidRPr="00997EAF">
          <w:rPr>
            <w:webHidden/>
          </w:rPr>
          <w:instrText xml:space="preserve"> PAGEREF _Toc160711783 \h </w:instrText>
        </w:r>
        <w:r w:rsidR="00997EAF" w:rsidRPr="00997EAF">
          <w:rPr>
            <w:webHidden/>
          </w:rPr>
        </w:r>
        <w:r w:rsidR="00997EAF" w:rsidRPr="00997EAF">
          <w:rPr>
            <w:webHidden/>
          </w:rPr>
          <w:fldChar w:fldCharType="separate"/>
        </w:r>
        <w:r w:rsidR="007D1A84">
          <w:rPr>
            <w:webHidden/>
          </w:rPr>
          <w:t>22</w:t>
        </w:r>
        <w:r w:rsidR="00997EAF" w:rsidRPr="00997EAF">
          <w:rPr>
            <w:webHidden/>
          </w:rPr>
          <w:fldChar w:fldCharType="end"/>
        </w:r>
      </w:hyperlink>
    </w:p>
    <w:p w14:paraId="6C11E24F" w14:textId="6D4D0117" w:rsidR="00997EAF" w:rsidRPr="00997EAF" w:rsidRDefault="00FF63D7">
      <w:pPr>
        <w:pStyle w:val="Spistreci4"/>
        <w:rPr>
          <w:rFonts w:eastAsiaTheme="minorEastAsia"/>
          <w:lang w:eastAsia="pl-PL"/>
        </w:rPr>
      </w:pPr>
      <w:hyperlink w:anchor="_Toc160711784" w:history="1">
        <w:r w:rsidR="00997EAF" w:rsidRPr="00997EAF">
          <w:rPr>
            <w:rStyle w:val="Hipercze"/>
          </w:rPr>
          <w:t>2.3.4</w:t>
        </w:r>
        <w:r w:rsidR="00997EAF" w:rsidRPr="00997EAF">
          <w:rPr>
            <w:rFonts w:eastAsiaTheme="minorEastAsia"/>
            <w:lang w:eastAsia="pl-PL"/>
          </w:rPr>
          <w:tab/>
        </w:r>
        <w:r w:rsidR="00997EAF" w:rsidRPr="00997EAF">
          <w:rPr>
            <w:rStyle w:val="Hipercze"/>
          </w:rPr>
          <w:t>Wsparcie realizowane przy wykorzystaniu potencjału i zasobów placówek opieki instytucjonalnej innych niż DPS</w:t>
        </w:r>
        <w:r w:rsidR="00997EAF" w:rsidRPr="00997EAF">
          <w:rPr>
            <w:webHidden/>
          </w:rPr>
          <w:tab/>
        </w:r>
        <w:r w:rsidR="00997EAF" w:rsidRPr="00997EAF">
          <w:rPr>
            <w:webHidden/>
          </w:rPr>
          <w:fldChar w:fldCharType="begin"/>
        </w:r>
        <w:r w:rsidR="00997EAF" w:rsidRPr="00997EAF">
          <w:rPr>
            <w:webHidden/>
          </w:rPr>
          <w:instrText xml:space="preserve"> PAGEREF _Toc160711784 \h </w:instrText>
        </w:r>
        <w:r w:rsidR="00997EAF" w:rsidRPr="00997EAF">
          <w:rPr>
            <w:webHidden/>
          </w:rPr>
        </w:r>
        <w:r w:rsidR="00997EAF" w:rsidRPr="00997EAF">
          <w:rPr>
            <w:webHidden/>
          </w:rPr>
          <w:fldChar w:fldCharType="separate"/>
        </w:r>
        <w:r w:rsidR="007D1A84">
          <w:rPr>
            <w:webHidden/>
          </w:rPr>
          <w:t>24</w:t>
        </w:r>
        <w:r w:rsidR="00997EAF" w:rsidRPr="00997EAF">
          <w:rPr>
            <w:webHidden/>
          </w:rPr>
          <w:fldChar w:fldCharType="end"/>
        </w:r>
      </w:hyperlink>
    </w:p>
    <w:p w14:paraId="0523D089" w14:textId="464C8B65" w:rsidR="00997EAF" w:rsidRPr="00997EAF" w:rsidRDefault="00FF63D7">
      <w:pPr>
        <w:pStyle w:val="Spistreci4"/>
        <w:rPr>
          <w:rFonts w:eastAsiaTheme="minorEastAsia"/>
          <w:lang w:eastAsia="pl-PL"/>
        </w:rPr>
      </w:pPr>
      <w:hyperlink w:anchor="_Toc160711785" w:history="1">
        <w:r w:rsidR="00997EAF" w:rsidRPr="00997EAF">
          <w:rPr>
            <w:rStyle w:val="Hipercze"/>
          </w:rPr>
          <w:t>2.3.5</w:t>
        </w:r>
        <w:r w:rsidR="00997EAF" w:rsidRPr="00997EAF">
          <w:rPr>
            <w:rFonts w:eastAsiaTheme="minorEastAsia"/>
            <w:lang w:eastAsia="pl-PL"/>
          </w:rPr>
          <w:tab/>
        </w:r>
        <w:r w:rsidR="00997EAF" w:rsidRPr="00997EAF">
          <w:rPr>
            <w:rStyle w:val="Hipercze"/>
          </w:rPr>
          <w:t>Usługi wsparcia rodziny i systemu pieczy zastępczej</w:t>
        </w:r>
        <w:r w:rsidR="00997EAF" w:rsidRPr="00997EAF">
          <w:rPr>
            <w:webHidden/>
          </w:rPr>
          <w:tab/>
        </w:r>
        <w:r w:rsidR="00997EAF" w:rsidRPr="00997EAF">
          <w:rPr>
            <w:webHidden/>
          </w:rPr>
          <w:fldChar w:fldCharType="begin"/>
        </w:r>
        <w:r w:rsidR="00997EAF" w:rsidRPr="00997EAF">
          <w:rPr>
            <w:webHidden/>
          </w:rPr>
          <w:instrText xml:space="preserve"> PAGEREF _Toc160711785 \h </w:instrText>
        </w:r>
        <w:r w:rsidR="00997EAF" w:rsidRPr="00997EAF">
          <w:rPr>
            <w:webHidden/>
          </w:rPr>
        </w:r>
        <w:r w:rsidR="00997EAF" w:rsidRPr="00997EAF">
          <w:rPr>
            <w:webHidden/>
          </w:rPr>
          <w:fldChar w:fldCharType="separate"/>
        </w:r>
        <w:r w:rsidR="007D1A84">
          <w:rPr>
            <w:webHidden/>
          </w:rPr>
          <w:t>27</w:t>
        </w:r>
        <w:r w:rsidR="00997EAF" w:rsidRPr="00997EAF">
          <w:rPr>
            <w:webHidden/>
          </w:rPr>
          <w:fldChar w:fldCharType="end"/>
        </w:r>
      </w:hyperlink>
    </w:p>
    <w:p w14:paraId="4A03D789" w14:textId="06437862" w:rsidR="00997EAF" w:rsidRPr="00997EAF" w:rsidRDefault="00FF63D7">
      <w:pPr>
        <w:pStyle w:val="Spistreci4"/>
        <w:rPr>
          <w:rFonts w:eastAsiaTheme="minorEastAsia"/>
          <w:lang w:eastAsia="pl-PL"/>
        </w:rPr>
      </w:pPr>
      <w:hyperlink w:anchor="_Toc160711786" w:history="1">
        <w:r w:rsidR="00997EAF" w:rsidRPr="00997EAF">
          <w:rPr>
            <w:rStyle w:val="Hipercze"/>
          </w:rPr>
          <w:t>2.3.6</w:t>
        </w:r>
        <w:r w:rsidR="00997EAF" w:rsidRPr="00997EAF">
          <w:rPr>
            <w:rFonts w:eastAsiaTheme="minorEastAsia"/>
            <w:lang w:eastAsia="pl-PL"/>
          </w:rPr>
          <w:tab/>
        </w:r>
        <w:r w:rsidR="00997EAF" w:rsidRPr="00997EAF">
          <w:rPr>
            <w:rStyle w:val="Hipercze"/>
          </w:rPr>
          <w:t>Usługi w mieszkaniach</w:t>
        </w:r>
        <w:r w:rsidR="00997EAF" w:rsidRPr="00997EAF">
          <w:rPr>
            <w:webHidden/>
          </w:rPr>
          <w:tab/>
        </w:r>
        <w:r w:rsidR="00997EAF" w:rsidRPr="00997EAF">
          <w:rPr>
            <w:webHidden/>
          </w:rPr>
          <w:fldChar w:fldCharType="begin"/>
        </w:r>
        <w:r w:rsidR="00997EAF" w:rsidRPr="00997EAF">
          <w:rPr>
            <w:webHidden/>
          </w:rPr>
          <w:instrText xml:space="preserve"> PAGEREF _Toc160711786 \h </w:instrText>
        </w:r>
        <w:r w:rsidR="00997EAF" w:rsidRPr="00997EAF">
          <w:rPr>
            <w:webHidden/>
          </w:rPr>
        </w:r>
        <w:r w:rsidR="00997EAF" w:rsidRPr="00997EAF">
          <w:rPr>
            <w:webHidden/>
          </w:rPr>
          <w:fldChar w:fldCharType="separate"/>
        </w:r>
        <w:r w:rsidR="007D1A84">
          <w:rPr>
            <w:webHidden/>
          </w:rPr>
          <w:t>27</w:t>
        </w:r>
        <w:r w:rsidR="00997EAF" w:rsidRPr="00997EAF">
          <w:rPr>
            <w:webHidden/>
          </w:rPr>
          <w:fldChar w:fldCharType="end"/>
        </w:r>
      </w:hyperlink>
    </w:p>
    <w:p w14:paraId="10706C5A" w14:textId="46E16FF6" w:rsidR="00997EAF" w:rsidRPr="00997EAF" w:rsidRDefault="00FF63D7">
      <w:pPr>
        <w:pStyle w:val="Spistreci4"/>
        <w:rPr>
          <w:rFonts w:eastAsiaTheme="minorEastAsia"/>
          <w:lang w:eastAsia="pl-PL"/>
        </w:rPr>
      </w:pPr>
      <w:hyperlink w:anchor="_Toc160711787" w:history="1">
        <w:r w:rsidR="00997EAF" w:rsidRPr="00997EAF">
          <w:rPr>
            <w:rStyle w:val="Hipercze"/>
          </w:rPr>
          <w:t>2.3.7</w:t>
        </w:r>
        <w:r w:rsidR="00997EAF" w:rsidRPr="00997EAF">
          <w:rPr>
            <w:rFonts w:eastAsiaTheme="minorEastAsia"/>
            <w:lang w:eastAsia="pl-PL"/>
          </w:rPr>
          <w:tab/>
        </w:r>
        <w:r w:rsidR="00997EAF" w:rsidRPr="00997EAF">
          <w:rPr>
            <w:rStyle w:val="Hipercze"/>
          </w:rPr>
          <w:t>Minimalny standard usług w mieszkaniach z usługami / ze wsparciem</w:t>
        </w:r>
        <w:r w:rsidR="00997EAF" w:rsidRPr="00997EAF">
          <w:rPr>
            <w:webHidden/>
          </w:rPr>
          <w:tab/>
        </w:r>
        <w:r w:rsidR="00997EAF" w:rsidRPr="00997EAF">
          <w:rPr>
            <w:webHidden/>
          </w:rPr>
          <w:fldChar w:fldCharType="begin"/>
        </w:r>
        <w:r w:rsidR="00997EAF" w:rsidRPr="00997EAF">
          <w:rPr>
            <w:webHidden/>
          </w:rPr>
          <w:instrText xml:space="preserve"> PAGEREF _Toc160711787 \h </w:instrText>
        </w:r>
        <w:r w:rsidR="00997EAF" w:rsidRPr="00997EAF">
          <w:rPr>
            <w:webHidden/>
          </w:rPr>
        </w:r>
        <w:r w:rsidR="00997EAF" w:rsidRPr="00997EAF">
          <w:rPr>
            <w:webHidden/>
          </w:rPr>
          <w:fldChar w:fldCharType="separate"/>
        </w:r>
        <w:r w:rsidR="007D1A84">
          <w:rPr>
            <w:webHidden/>
          </w:rPr>
          <w:t>28</w:t>
        </w:r>
        <w:r w:rsidR="00997EAF" w:rsidRPr="00997EAF">
          <w:rPr>
            <w:webHidden/>
          </w:rPr>
          <w:fldChar w:fldCharType="end"/>
        </w:r>
      </w:hyperlink>
    </w:p>
    <w:p w14:paraId="43F97A68" w14:textId="43DCC974" w:rsidR="00997EAF" w:rsidRPr="00997EAF" w:rsidRDefault="00FF63D7">
      <w:pPr>
        <w:pStyle w:val="Spistreci4"/>
        <w:rPr>
          <w:rFonts w:eastAsiaTheme="minorEastAsia"/>
          <w:lang w:eastAsia="pl-PL"/>
        </w:rPr>
      </w:pPr>
      <w:hyperlink w:anchor="_Toc160711788" w:history="1">
        <w:r w:rsidR="00997EAF" w:rsidRPr="00997EAF">
          <w:rPr>
            <w:rStyle w:val="Hipercze"/>
          </w:rPr>
          <w:t>2.3.8</w:t>
        </w:r>
        <w:r w:rsidR="00997EAF" w:rsidRPr="00997EAF">
          <w:rPr>
            <w:rFonts w:eastAsiaTheme="minorEastAsia"/>
            <w:lang w:eastAsia="pl-PL"/>
          </w:rPr>
          <w:tab/>
        </w:r>
        <w:r w:rsidR="00997EAF" w:rsidRPr="00997EAF">
          <w:rPr>
            <w:rStyle w:val="Hipercze"/>
          </w:rPr>
          <w:t>Centra Usług Społecznych</w:t>
        </w:r>
        <w:r w:rsidR="00997EAF" w:rsidRPr="00997EAF">
          <w:rPr>
            <w:webHidden/>
          </w:rPr>
          <w:tab/>
        </w:r>
        <w:r w:rsidR="00997EAF" w:rsidRPr="00997EAF">
          <w:rPr>
            <w:webHidden/>
          </w:rPr>
          <w:fldChar w:fldCharType="begin"/>
        </w:r>
        <w:r w:rsidR="00997EAF" w:rsidRPr="00997EAF">
          <w:rPr>
            <w:webHidden/>
          </w:rPr>
          <w:instrText xml:space="preserve"> PAGEREF _Toc160711788 \h </w:instrText>
        </w:r>
        <w:r w:rsidR="00997EAF" w:rsidRPr="00997EAF">
          <w:rPr>
            <w:webHidden/>
          </w:rPr>
        </w:r>
        <w:r w:rsidR="00997EAF" w:rsidRPr="00997EAF">
          <w:rPr>
            <w:webHidden/>
          </w:rPr>
          <w:fldChar w:fldCharType="separate"/>
        </w:r>
        <w:r w:rsidR="007D1A84">
          <w:rPr>
            <w:webHidden/>
          </w:rPr>
          <w:t>30</w:t>
        </w:r>
        <w:r w:rsidR="00997EAF" w:rsidRPr="00997EAF">
          <w:rPr>
            <w:webHidden/>
          </w:rPr>
          <w:fldChar w:fldCharType="end"/>
        </w:r>
      </w:hyperlink>
    </w:p>
    <w:p w14:paraId="54D9CD15" w14:textId="303BDF8A" w:rsidR="00997EAF" w:rsidRPr="00997EAF" w:rsidRDefault="00FF63D7">
      <w:pPr>
        <w:pStyle w:val="Spistreci4"/>
        <w:rPr>
          <w:rFonts w:eastAsiaTheme="minorEastAsia"/>
          <w:lang w:eastAsia="pl-PL"/>
        </w:rPr>
      </w:pPr>
      <w:hyperlink w:anchor="_Toc160711789" w:history="1">
        <w:r w:rsidR="00997EAF" w:rsidRPr="00997EAF">
          <w:rPr>
            <w:rStyle w:val="Hipercze"/>
          </w:rPr>
          <w:t>2.3.9</w:t>
        </w:r>
        <w:r w:rsidR="00997EAF" w:rsidRPr="00997EAF">
          <w:rPr>
            <w:rFonts w:eastAsiaTheme="minorEastAsia"/>
            <w:lang w:eastAsia="pl-PL"/>
          </w:rPr>
          <w:tab/>
        </w:r>
        <w:r w:rsidR="00997EAF" w:rsidRPr="00997EAF">
          <w:rPr>
            <w:rStyle w:val="Hipercze"/>
          </w:rPr>
          <w:t>Minimalne wymagania świadczenia usług społecznych w społeczności lokalnej</w:t>
        </w:r>
        <w:r w:rsidR="00997EAF" w:rsidRPr="00997EAF">
          <w:rPr>
            <w:webHidden/>
          </w:rPr>
          <w:tab/>
        </w:r>
        <w:r w:rsidR="00997EAF" w:rsidRPr="00997EAF">
          <w:rPr>
            <w:webHidden/>
          </w:rPr>
          <w:fldChar w:fldCharType="begin"/>
        </w:r>
        <w:r w:rsidR="00997EAF" w:rsidRPr="00997EAF">
          <w:rPr>
            <w:webHidden/>
          </w:rPr>
          <w:instrText xml:space="preserve"> PAGEREF _Toc160711789 \h </w:instrText>
        </w:r>
        <w:r w:rsidR="00997EAF" w:rsidRPr="00997EAF">
          <w:rPr>
            <w:webHidden/>
          </w:rPr>
        </w:r>
        <w:r w:rsidR="00997EAF" w:rsidRPr="00997EAF">
          <w:rPr>
            <w:webHidden/>
          </w:rPr>
          <w:fldChar w:fldCharType="separate"/>
        </w:r>
        <w:r w:rsidR="007D1A84">
          <w:rPr>
            <w:webHidden/>
          </w:rPr>
          <w:t>30</w:t>
        </w:r>
        <w:r w:rsidR="00997EAF" w:rsidRPr="00997EAF">
          <w:rPr>
            <w:webHidden/>
          </w:rPr>
          <w:fldChar w:fldCharType="end"/>
        </w:r>
      </w:hyperlink>
    </w:p>
    <w:p w14:paraId="429D8EA6" w14:textId="632C2E58" w:rsidR="00997EAF" w:rsidRPr="00997EAF" w:rsidRDefault="00FF63D7">
      <w:pPr>
        <w:pStyle w:val="Spistreci4"/>
        <w:rPr>
          <w:rFonts w:eastAsiaTheme="minorEastAsia"/>
          <w:lang w:eastAsia="pl-PL"/>
        </w:rPr>
      </w:pPr>
      <w:hyperlink w:anchor="_Toc160711790" w:history="1">
        <w:r w:rsidR="00997EAF" w:rsidRPr="00997EAF">
          <w:rPr>
            <w:rStyle w:val="Hipercze"/>
          </w:rPr>
          <w:t>2.3.10</w:t>
        </w:r>
        <w:r w:rsidR="00997EAF" w:rsidRPr="00997EAF">
          <w:rPr>
            <w:rFonts w:eastAsiaTheme="minorEastAsia"/>
            <w:lang w:eastAsia="pl-PL"/>
          </w:rPr>
          <w:tab/>
        </w:r>
        <w:r w:rsidR="00997EAF" w:rsidRPr="00997EAF">
          <w:rPr>
            <w:rStyle w:val="Hipercze"/>
          </w:rPr>
          <w:t>Działania w zakresie deinstytucjonalizacji usług zdrowotnych</w:t>
        </w:r>
        <w:r w:rsidR="00997EAF" w:rsidRPr="00997EAF">
          <w:rPr>
            <w:webHidden/>
          </w:rPr>
          <w:tab/>
        </w:r>
        <w:r w:rsidR="00997EAF" w:rsidRPr="00997EAF">
          <w:rPr>
            <w:webHidden/>
          </w:rPr>
          <w:fldChar w:fldCharType="begin"/>
        </w:r>
        <w:r w:rsidR="00997EAF" w:rsidRPr="00997EAF">
          <w:rPr>
            <w:webHidden/>
          </w:rPr>
          <w:instrText xml:space="preserve"> PAGEREF _Toc160711790 \h </w:instrText>
        </w:r>
        <w:r w:rsidR="00997EAF" w:rsidRPr="00997EAF">
          <w:rPr>
            <w:webHidden/>
          </w:rPr>
        </w:r>
        <w:r w:rsidR="00997EAF" w:rsidRPr="00997EAF">
          <w:rPr>
            <w:webHidden/>
          </w:rPr>
          <w:fldChar w:fldCharType="separate"/>
        </w:r>
        <w:r w:rsidR="007D1A84">
          <w:rPr>
            <w:webHidden/>
          </w:rPr>
          <w:t>33</w:t>
        </w:r>
        <w:r w:rsidR="00997EAF" w:rsidRPr="00997EAF">
          <w:rPr>
            <w:webHidden/>
          </w:rPr>
          <w:fldChar w:fldCharType="end"/>
        </w:r>
      </w:hyperlink>
    </w:p>
    <w:p w14:paraId="31763EFD" w14:textId="2157BA72"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91" w:history="1">
        <w:r w:rsidR="00997EAF" w:rsidRPr="00997EAF">
          <w:rPr>
            <w:rStyle w:val="Hipercze"/>
            <w:i w:val="0"/>
            <w:noProof/>
            <w:sz w:val="22"/>
            <w:szCs w:val="22"/>
          </w:rPr>
          <w:t>2.4</w:t>
        </w:r>
        <w:r w:rsidR="00997EAF" w:rsidRPr="00997EAF">
          <w:rPr>
            <w:rFonts w:eastAsiaTheme="minorEastAsia"/>
            <w:i w:val="0"/>
            <w:iCs w:val="0"/>
            <w:noProof/>
            <w:sz w:val="22"/>
            <w:szCs w:val="22"/>
          </w:rPr>
          <w:tab/>
        </w:r>
        <w:r w:rsidR="00997EAF" w:rsidRPr="00997EAF">
          <w:rPr>
            <w:rStyle w:val="Hipercze"/>
            <w:i w:val="0"/>
            <w:noProof/>
            <w:sz w:val="22"/>
            <w:szCs w:val="22"/>
          </w:rPr>
          <w:t>Kryteria wyboru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_Toc160711791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33</w:t>
        </w:r>
        <w:r w:rsidR="00997EAF" w:rsidRPr="00997EAF">
          <w:rPr>
            <w:i w:val="0"/>
            <w:noProof/>
            <w:webHidden/>
            <w:sz w:val="22"/>
            <w:szCs w:val="22"/>
          </w:rPr>
          <w:fldChar w:fldCharType="end"/>
        </w:r>
      </w:hyperlink>
    </w:p>
    <w:p w14:paraId="205B2ABB" w14:textId="1DF9D3EB" w:rsidR="00997EAF" w:rsidRPr="00997EAF" w:rsidRDefault="00FF63D7">
      <w:pPr>
        <w:pStyle w:val="Spistreci4"/>
        <w:rPr>
          <w:rFonts w:eastAsiaTheme="minorEastAsia"/>
          <w:lang w:eastAsia="pl-PL"/>
        </w:rPr>
      </w:pPr>
      <w:hyperlink w:anchor="_Toc160711792" w:history="1">
        <w:r w:rsidR="00997EAF" w:rsidRPr="00997EAF">
          <w:rPr>
            <w:rStyle w:val="Hipercze"/>
          </w:rPr>
          <w:t>2.4.1</w:t>
        </w:r>
        <w:r w:rsidR="00997EAF" w:rsidRPr="00997EAF">
          <w:rPr>
            <w:rFonts w:eastAsiaTheme="minorEastAsia"/>
            <w:lang w:eastAsia="pl-PL"/>
          </w:rPr>
          <w:tab/>
        </w:r>
        <w:r w:rsidR="00997EAF" w:rsidRPr="00997EAF">
          <w:rPr>
            <w:rStyle w:val="Hipercze"/>
          </w:rPr>
          <w:t>Kryteria zgodności z FEP 2021-2027 i dokumentami programowymi – specyficzne</w:t>
        </w:r>
        <w:r w:rsidR="00997EAF" w:rsidRPr="00997EAF">
          <w:rPr>
            <w:webHidden/>
          </w:rPr>
          <w:tab/>
        </w:r>
        <w:r w:rsidR="00997EAF" w:rsidRPr="00997EAF">
          <w:rPr>
            <w:webHidden/>
          </w:rPr>
          <w:fldChar w:fldCharType="begin"/>
        </w:r>
        <w:r w:rsidR="00997EAF" w:rsidRPr="00997EAF">
          <w:rPr>
            <w:webHidden/>
          </w:rPr>
          <w:instrText xml:space="preserve"> PAGEREF _Toc160711792 \h </w:instrText>
        </w:r>
        <w:r w:rsidR="00997EAF" w:rsidRPr="00997EAF">
          <w:rPr>
            <w:webHidden/>
          </w:rPr>
        </w:r>
        <w:r w:rsidR="00997EAF" w:rsidRPr="00997EAF">
          <w:rPr>
            <w:webHidden/>
          </w:rPr>
          <w:fldChar w:fldCharType="separate"/>
        </w:r>
        <w:r w:rsidR="007D1A84">
          <w:rPr>
            <w:webHidden/>
          </w:rPr>
          <w:t>34</w:t>
        </w:r>
        <w:r w:rsidR="00997EAF" w:rsidRPr="00997EAF">
          <w:rPr>
            <w:webHidden/>
          </w:rPr>
          <w:fldChar w:fldCharType="end"/>
        </w:r>
      </w:hyperlink>
    </w:p>
    <w:p w14:paraId="648311F6" w14:textId="011F0DE9" w:rsidR="00997EAF" w:rsidRPr="00997EAF" w:rsidRDefault="00FF63D7">
      <w:pPr>
        <w:pStyle w:val="Spistreci4"/>
        <w:rPr>
          <w:rFonts w:eastAsiaTheme="minorEastAsia"/>
          <w:lang w:eastAsia="pl-PL"/>
        </w:rPr>
      </w:pPr>
      <w:hyperlink w:anchor="_Toc160711793" w:history="1">
        <w:r w:rsidR="00997EAF" w:rsidRPr="00997EAF">
          <w:rPr>
            <w:rStyle w:val="Hipercze"/>
          </w:rPr>
          <w:t>2.4.2</w:t>
        </w:r>
        <w:r w:rsidR="00997EAF" w:rsidRPr="00997EAF">
          <w:rPr>
            <w:rFonts w:eastAsiaTheme="minorEastAsia"/>
            <w:lang w:eastAsia="pl-PL"/>
          </w:rPr>
          <w:tab/>
        </w:r>
        <w:r w:rsidR="00997EAF" w:rsidRPr="00997EAF">
          <w:rPr>
            <w:rStyle w:val="Hipercze"/>
          </w:rPr>
          <w:t>Kryteria strategiczne, Obszar C: Wartość dodana projektu</w:t>
        </w:r>
        <w:r w:rsidR="00997EAF" w:rsidRPr="00997EAF">
          <w:rPr>
            <w:webHidden/>
          </w:rPr>
          <w:tab/>
        </w:r>
        <w:r w:rsidR="00997EAF" w:rsidRPr="00997EAF">
          <w:rPr>
            <w:webHidden/>
          </w:rPr>
          <w:fldChar w:fldCharType="begin"/>
        </w:r>
        <w:r w:rsidR="00997EAF" w:rsidRPr="00997EAF">
          <w:rPr>
            <w:webHidden/>
          </w:rPr>
          <w:instrText xml:space="preserve"> PAGEREF _Toc160711793 \h </w:instrText>
        </w:r>
        <w:r w:rsidR="00997EAF" w:rsidRPr="00997EAF">
          <w:rPr>
            <w:webHidden/>
          </w:rPr>
        </w:r>
        <w:r w:rsidR="00997EAF" w:rsidRPr="00997EAF">
          <w:rPr>
            <w:webHidden/>
          </w:rPr>
          <w:fldChar w:fldCharType="separate"/>
        </w:r>
        <w:r w:rsidR="007D1A84">
          <w:rPr>
            <w:webHidden/>
          </w:rPr>
          <w:t>40</w:t>
        </w:r>
        <w:r w:rsidR="00997EAF" w:rsidRPr="00997EAF">
          <w:rPr>
            <w:webHidden/>
          </w:rPr>
          <w:fldChar w:fldCharType="end"/>
        </w:r>
      </w:hyperlink>
    </w:p>
    <w:p w14:paraId="1354F5E4" w14:textId="0E13EEB4" w:rsidR="00997EAF" w:rsidRPr="00997EAF" w:rsidRDefault="00FF63D7">
      <w:pPr>
        <w:pStyle w:val="Spistreci4"/>
        <w:rPr>
          <w:rFonts w:eastAsiaTheme="minorEastAsia"/>
          <w:lang w:eastAsia="pl-PL"/>
        </w:rPr>
      </w:pPr>
      <w:hyperlink w:anchor="_Toc160711794" w:history="1">
        <w:r w:rsidR="00997EAF" w:rsidRPr="00997EAF">
          <w:rPr>
            <w:rStyle w:val="Hipercze"/>
          </w:rPr>
          <w:t>2.4.3</w:t>
        </w:r>
        <w:r w:rsidR="00997EAF" w:rsidRPr="00997EAF">
          <w:rPr>
            <w:rFonts w:eastAsiaTheme="minorEastAsia"/>
            <w:lang w:eastAsia="pl-PL"/>
          </w:rPr>
          <w:tab/>
        </w:r>
        <w:r w:rsidR="00997EAF" w:rsidRPr="00997EAF">
          <w:rPr>
            <w:rStyle w:val="Hipercze"/>
          </w:rPr>
          <w:t>Kryteria strategiczne, Obszar D: Specyficzne ukierunkowanie projektu</w:t>
        </w:r>
        <w:r w:rsidR="00997EAF" w:rsidRPr="00997EAF">
          <w:rPr>
            <w:webHidden/>
          </w:rPr>
          <w:tab/>
        </w:r>
        <w:r w:rsidR="00997EAF" w:rsidRPr="00997EAF">
          <w:rPr>
            <w:webHidden/>
          </w:rPr>
          <w:fldChar w:fldCharType="begin"/>
        </w:r>
        <w:r w:rsidR="00997EAF" w:rsidRPr="00997EAF">
          <w:rPr>
            <w:webHidden/>
          </w:rPr>
          <w:instrText xml:space="preserve"> PAGEREF _Toc160711794 \h </w:instrText>
        </w:r>
        <w:r w:rsidR="00997EAF" w:rsidRPr="00997EAF">
          <w:rPr>
            <w:webHidden/>
          </w:rPr>
        </w:r>
        <w:r w:rsidR="00997EAF" w:rsidRPr="00997EAF">
          <w:rPr>
            <w:webHidden/>
          </w:rPr>
          <w:fldChar w:fldCharType="separate"/>
        </w:r>
        <w:r w:rsidR="007D1A84">
          <w:rPr>
            <w:webHidden/>
          </w:rPr>
          <w:t>45</w:t>
        </w:r>
        <w:r w:rsidR="00997EAF" w:rsidRPr="00997EAF">
          <w:rPr>
            <w:webHidden/>
          </w:rPr>
          <w:fldChar w:fldCharType="end"/>
        </w:r>
      </w:hyperlink>
    </w:p>
    <w:p w14:paraId="3D69F868" w14:textId="35F2386D"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95" w:history="1">
        <w:r w:rsidR="00997EAF" w:rsidRPr="00997EAF">
          <w:rPr>
            <w:rStyle w:val="Hipercze"/>
            <w:i w:val="0"/>
            <w:noProof/>
            <w:sz w:val="22"/>
            <w:szCs w:val="22"/>
          </w:rPr>
          <w:t>2.5</w:t>
        </w:r>
        <w:r w:rsidR="00997EAF" w:rsidRPr="00997EAF">
          <w:rPr>
            <w:rFonts w:eastAsiaTheme="minorEastAsia"/>
            <w:i w:val="0"/>
            <w:iCs w:val="0"/>
            <w:noProof/>
            <w:sz w:val="22"/>
            <w:szCs w:val="22"/>
          </w:rPr>
          <w:tab/>
        </w:r>
        <w:r w:rsidR="00997EAF" w:rsidRPr="00997EAF">
          <w:rPr>
            <w:rStyle w:val="Hipercze"/>
            <w:i w:val="0"/>
            <w:noProof/>
            <w:sz w:val="22"/>
            <w:szCs w:val="22"/>
          </w:rPr>
          <w:t>Monitorowanie postępu rzeczowego w projekcie</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_Toc160711795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48</w:t>
        </w:r>
        <w:r w:rsidR="00997EAF" w:rsidRPr="00997EAF">
          <w:rPr>
            <w:i w:val="0"/>
            <w:noProof/>
            <w:webHidden/>
            <w:sz w:val="22"/>
            <w:szCs w:val="22"/>
          </w:rPr>
          <w:fldChar w:fldCharType="end"/>
        </w:r>
      </w:hyperlink>
    </w:p>
    <w:p w14:paraId="256B79B0" w14:textId="3C790074" w:rsidR="00997EAF" w:rsidRPr="00997EAF" w:rsidRDefault="00FF63D7">
      <w:pPr>
        <w:pStyle w:val="Spistreci2"/>
        <w:rPr>
          <w:rFonts w:eastAsiaTheme="minorEastAsia"/>
          <w:sz w:val="22"/>
          <w:szCs w:val="22"/>
        </w:rPr>
      </w:pPr>
      <w:hyperlink w:anchor="_Toc160711796" w:history="1">
        <w:r w:rsidR="00997EAF" w:rsidRPr="00997EAF">
          <w:rPr>
            <w:rStyle w:val="Hipercze"/>
            <w:sz w:val="22"/>
            <w:szCs w:val="22"/>
          </w:rPr>
          <w:t>3</w:t>
        </w:r>
        <w:r w:rsidR="00997EAF" w:rsidRPr="00997EAF">
          <w:rPr>
            <w:rFonts w:eastAsiaTheme="minorEastAsia"/>
            <w:sz w:val="22"/>
            <w:szCs w:val="22"/>
          </w:rPr>
          <w:tab/>
        </w:r>
        <w:r w:rsidR="00997EAF" w:rsidRPr="00997EAF">
          <w:rPr>
            <w:rStyle w:val="Hipercze"/>
            <w:sz w:val="22"/>
            <w:szCs w:val="22"/>
          </w:rPr>
          <w:t>Polityki horyzontalne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_Toc160711796 \h </w:instrText>
        </w:r>
        <w:r w:rsidR="00997EAF" w:rsidRPr="00997EAF">
          <w:rPr>
            <w:webHidden/>
            <w:sz w:val="22"/>
            <w:szCs w:val="22"/>
          </w:rPr>
        </w:r>
        <w:r w:rsidR="00997EAF" w:rsidRPr="00997EAF">
          <w:rPr>
            <w:webHidden/>
            <w:sz w:val="22"/>
            <w:szCs w:val="22"/>
          </w:rPr>
          <w:fldChar w:fldCharType="separate"/>
        </w:r>
        <w:r w:rsidR="007D1A84">
          <w:rPr>
            <w:webHidden/>
            <w:sz w:val="22"/>
            <w:szCs w:val="22"/>
          </w:rPr>
          <w:t>50</w:t>
        </w:r>
        <w:r w:rsidR="00997EAF" w:rsidRPr="00997EAF">
          <w:rPr>
            <w:webHidden/>
            <w:sz w:val="22"/>
            <w:szCs w:val="22"/>
          </w:rPr>
          <w:fldChar w:fldCharType="end"/>
        </w:r>
      </w:hyperlink>
    </w:p>
    <w:p w14:paraId="2728087D" w14:textId="4058B038"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97" w:history="1">
        <w:r w:rsidR="00997EAF" w:rsidRPr="00997EAF">
          <w:rPr>
            <w:rStyle w:val="Hipercze"/>
            <w:i w:val="0"/>
            <w:noProof/>
            <w:sz w:val="22"/>
            <w:szCs w:val="22"/>
          </w:rPr>
          <w:t>3.1</w:t>
        </w:r>
        <w:r w:rsidR="00997EAF" w:rsidRPr="00997EAF">
          <w:rPr>
            <w:rFonts w:eastAsiaTheme="minorEastAsia"/>
            <w:i w:val="0"/>
            <w:iCs w:val="0"/>
            <w:noProof/>
            <w:sz w:val="22"/>
            <w:szCs w:val="22"/>
          </w:rPr>
          <w:tab/>
        </w:r>
        <w:r w:rsidR="00997EAF" w:rsidRPr="00997EAF">
          <w:rPr>
            <w:rStyle w:val="Hipercze"/>
            <w:i w:val="0"/>
            <w:noProof/>
            <w:sz w:val="22"/>
            <w:szCs w:val="22"/>
          </w:rPr>
          <w:t>Realizacja zasady równości szans kobiet i mężczyzn w ramach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_Toc160711797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51</w:t>
        </w:r>
        <w:r w:rsidR="00997EAF" w:rsidRPr="00997EAF">
          <w:rPr>
            <w:i w:val="0"/>
            <w:noProof/>
            <w:webHidden/>
            <w:sz w:val="22"/>
            <w:szCs w:val="22"/>
          </w:rPr>
          <w:fldChar w:fldCharType="end"/>
        </w:r>
      </w:hyperlink>
    </w:p>
    <w:p w14:paraId="45DA7C0D" w14:textId="69F602B5"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98" w:history="1">
        <w:r w:rsidR="00997EAF" w:rsidRPr="00997EAF">
          <w:rPr>
            <w:rStyle w:val="Hipercze"/>
            <w:i w:val="0"/>
            <w:noProof/>
            <w:sz w:val="22"/>
            <w:szCs w:val="22"/>
          </w:rPr>
          <w:t>3.2</w:t>
        </w:r>
        <w:r w:rsidR="00997EAF" w:rsidRPr="00997EAF">
          <w:rPr>
            <w:rFonts w:eastAsiaTheme="minorEastAsia"/>
            <w:i w:val="0"/>
            <w:iCs w:val="0"/>
            <w:noProof/>
            <w:sz w:val="22"/>
            <w:szCs w:val="22"/>
          </w:rPr>
          <w:tab/>
        </w:r>
        <w:r w:rsidR="00997EAF" w:rsidRPr="00997EAF">
          <w:rPr>
            <w:rStyle w:val="Hipercze"/>
            <w:i w:val="0"/>
            <w:noProof/>
            <w:sz w:val="22"/>
            <w:szCs w:val="22"/>
          </w:rPr>
          <w:t>Zasada równości szans i niedyskryminacji, w tym dostępności dla osób z niepełnosprawnościami</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_Toc160711798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52</w:t>
        </w:r>
        <w:r w:rsidR="00997EAF" w:rsidRPr="00997EAF">
          <w:rPr>
            <w:i w:val="0"/>
            <w:noProof/>
            <w:webHidden/>
            <w:sz w:val="22"/>
            <w:szCs w:val="22"/>
          </w:rPr>
          <w:fldChar w:fldCharType="end"/>
        </w:r>
      </w:hyperlink>
    </w:p>
    <w:p w14:paraId="69D5D3FD" w14:textId="3B17B3A9"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799" w:history="1">
        <w:r w:rsidR="00997EAF" w:rsidRPr="00997EAF">
          <w:rPr>
            <w:rStyle w:val="Hipercze"/>
            <w:i w:val="0"/>
            <w:noProof/>
            <w:sz w:val="22"/>
            <w:szCs w:val="22"/>
          </w:rPr>
          <w:t>3.3</w:t>
        </w:r>
        <w:r w:rsidR="00997EAF" w:rsidRPr="00997EAF">
          <w:rPr>
            <w:rFonts w:eastAsiaTheme="minorEastAsia"/>
            <w:i w:val="0"/>
            <w:iCs w:val="0"/>
            <w:noProof/>
            <w:sz w:val="22"/>
            <w:szCs w:val="22"/>
          </w:rPr>
          <w:tab/>
        </w:r>
        <w:r w:rsidR="00997EAF" w:rsidRPr="00997EAF">
          <w:rPr>
            <w:rStyle w:val="Hipercze"/>
            <w:i w:val="0"/>
            <w:noProof/>
            <w:sz w:val="22"/>
            <w:szCs w:val="22"/>
          </w:rPr>
          <w:t>Mechanizm racjonalnych usprawnień</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_Toc160711799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53</w:t>
        </w:r>
        <w:r w:rsidR="00997EAF" w:rsidRPr="00997EAF">
          <w:rPr>
            <w:i w:val="0"/>
            <w:noProof/>
            <w:webHidden/>
            <w:sz w:val="22"/>
            <w:szCs w:val="22"/>
          </w:rPr>
          <w:fldChar w:fldCharType="end"/>
        </w:r>
      </w:hyperlink>
    </w:p>
    <w:p w14:paraId="4B3285DF" w14:textId="15D4A2EB"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00" w:history="1">
        <w:r w:rsidR="00997EAF" w:rsidRPr="00997EAF">
          <w:rPr>
            <w:rStyle w:val="Hipercze"/>
            <w:rFonts w:eastAsia="Calibri"/>
            <w:i w:val="0"/>
            <w:noProof/>
            <w:sz w:val="22"/>
            <w:szCs w:val="22"/>
          </w:rPr>
          <w:t>3.4</w:t>
        </w:r>
        <w:r w:rsidR="00997EAF" w:rsidRPr="00997EAF">
          <w:rPr>
            <w:rFonts w:eastAsiaTheme="minorEastAsia"/>
            <w:i w:val="0"/>
            <w:iCs w:val="0"/>
            <w:noProof/>
            <w:sz w:val="22"/>
            <w:szCs w:val="22"/>
          </w:rPr>
          <w:tab/>
        </w:r>
        <w:r w:rsidR="00997EAF" w:rsidRPr="00997EAF">
          <w:rPr>
            <w:rStyle w:val="Hipercze"/>
            <w:rFonts w:eastAsia="Calibri"/>
            <w:i w:val="0"/>
            <w:noProof/>
            <w:sz w:val="22"/>
            <w:szCs w:val="22"/>
          </w:rPr>
          <w:t xml:space="preserve">Karta Praw Podstawowych Unii </w:t>
        </w:r>
        <w:r w:rsidR="00997EAF" w:rsidRPr="00997EAF">
          <w:rPr>
            <w:rStyle w:val="Hipercze"/>
            <w:i w:val="0"/>
            <w:noProof/>
            <w:sz w:val="22"/>
            <w:szCs w:val="22"/>
          </w:rPr>
          <w:t>Europejskiej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_Toc160711800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54</w:t>
        </w:r>
        <w:r w:rsidR="00997EAF" w:rsidRPr="00997EAF">
          <w:rPr>
            <w:i w:val="0"/>
            <w:noProof/>
            <w:webHidden/>
            <w:sz w:val="22"/>
            <w:szCs w:val="22"/>
          </w:rPr>
          <w:fldChar w:fldCharType="end"/>
        </w:r>
      </w:hyperlink>
    </w:p>
    <w:p w14:paraId="6C46AA9A" w14:textId="173D3ABB"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01" w:history="1">
        <w:r w:rsidR="00997EAF" w:rsidRPr="00997EAF">
          <w:rPr>
            <w:rStyle w:val="Hipercze"/>
            <w:i w:val="0"/>
            <w:noProof/>
            <w:sz w:val="22"/>
            <w:szCs w:val="22"/>
          </w:rPr>
          <w:t>3.5</w:t>
        </w:r>
        <w:r w:rsidR="00997EAF" w:rsidRPr="00997EAF">
          <w:rPr>
            <w:rFonts w:eastAsiaTheme="minorEastAsia"/>
            <w:i w:val="0"/>
            <w:iCs w:val="0"/>
            <w:noProof/>
            <w:sz w:val="22"/>
            <w:szCs w:val="22"/>
          </w:rPr>
          <w:tab/>
        </w:r>
        <w:r w:rsidR="00997EAF" w:rsidRPr="00997EAF">
          <w:rPr>
            <w:rStyle w:val="Hipercze"/>
            <w:i w:val="0"/>
            <w:noProof/>
            <w:sz w:val="22"/>
            <w:szCs w:val="22"/>
          </w:rPr>
          <w:t>Konwencja o Prawach Osób Niepełnosprawnych</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_Toc160711801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54</w:t>
        </w:r>
        <w:r w:rsidR="00997EAF" w:rsidRPr="00997EAF">
          <w:rPr>
            <w:i w:val="0"/>
            <w:noProof/>
            <w:webHidden/>
            <w:sz w:val="22"/>
            <w:szCs w:val="22"/>
          </w:rPr>
          <w:fldChar w:fldCharType="end"/>
        </w:r>
      </w:hyperlink>
    </w:p>
    <w:p w14:paraId="6E0BDA0B" w14:textId="3C95D494"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02" w:history="1">
        <w:r w:rsidR="00997EAF" w:rsidRPr="00997EAF">
          <w:rPr>
            <w:rStyle w:val="Hipercze"/>
            <w:i w:val="0"/>
            <w:noProof/>
            <w:sz w:val="22"/>
            <w:szCs w:val="22"/>
          </w:rPr>
          <w:t>3.6</w:t>
        </w:r>
        <w:r w:rsidR="00997EAF" w:rsidRPr="00997EAF">
          <w:rPr>
            <w:rFonts w:eastAsiaTheme="minorEastAsia"/>
            <w:i w:val="0"/>
            <w:iCs w:val="0"/>
            <w:noProof/>
            <w:sz w:val="22"/>
            <w:szCs w:val="22"/>
          </w:rPr>
          <w:tab/>
        </w:r>
        <w:r w:rsidR="00997EAF" w:rsidRPr="00997EAF">
          <w:rPr>
            <w:rStyle w:val="Hipercze"/>
            <w:i w:val="0"/>
            <w:noProof/>
            <w:sz w:val="22"/>
            <w:szCs w:val="22"/>
          </w:rPr>
          <w:t>Zasada zrównoważonego rozwoju, w tym zasada DNSH</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_Toc160711802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54</w:t>
        </w:r>
        <w:r w:rsidR="00997EAF" w:rsidRPr="00997EAF">
          <w:rPr>
            <w:i w:val="0"/>
            <w:noProof/>
            <w:webHidden/>
            <w:sz w:val="22"/>
            <w:szCs w:val="22"/>
          </w:rPr>
          <w:fldChar w:fldCharType="end"/>
        </w:r>
      </w:hyperlink>
    </w:p>
    <w:p w14:paraId="57B8BAD3" w14:textId="01CD707D" w:rsidR="00997EAF" w:rsidRPr="00997EAF" w:rsidRDefault="00FF63D7">
      <w:pPr>
        <w:pStyle w:val="Spistreci2"/>
        <w:rPr>
          <w:rFonts w:eastAsiaTheme="minorEastAsia"/>
          <w:sz w:val="22"/>
          <w:szCs w:val="22"/>
        </w:rPr>
      </w:pPr>
      <w:hyperlink w:anchor="_Toc160711803" w:history="1">
        <w:r w:rsidR="00997EAF" w:rsidRPr="00997EAF">
          <w:rPr>
            <w:rStyle w:val="Hipercze"/>
            <w:sz w:val="22"/>
            <w:szCs w:val="22"/>
          </w:rPr>
          <w:t>4</w:t>
        </w:r>
        <w:r w:rsidR="00997EAF" w:rsidRPr="00997EAF">
          <w:rPr>
            <w:rFonts w:eastAsiaTheme="minorEastAsia"/>
            <w:sz w:val="22"/>
            <w:szCs w:val="22"/>
          </w:rPr>
          <w:tab/>
        </w:r>
        <w:r w:rsidR="00997EAF" w:rsidRPr="00997EAF">
          <w:rPr>
            <w:rStyle w:val="Hipercze"/>
            <w:sz w:val="22"/>
            <w:szCs w:val="22"/>
          </w:rPr>
          <w:t>Ogólne zasady dotyczące realizacji projektów w naborze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_Toc160711803 \h </w:instrText>
        </w:r>
        <w:r w:rsidR="00997EAF" w:rsidRPr="00997EAF">
          <w:rPr>
            <w:webHidden/>
            <w:sz w:val="22"/>
            <w:szCs w:val="22"/>
          </w:rPr>
        </w:r>
        <w:r w:rsidR="00997EAF" w:rsidRPr="00997EAF">
          <w:rPr>
            <w:webHidden/>
            <w:sz w:val="22"/>
            <w:szCs w:val="22"/>
          </w:rPr>
          <w:fldChar w:fldCharType="separate"/>
        </w:r>
        <w:r w:rsidR="007D1A84">
          <w:rPr>
            <w:webHidden/>
            <w:sz w:val="22"/>
            <w:szCs w:val="22"/>
          </w:rPr>
          <w:t>56</w:t>
        </w:r>
        <w:r w:rsidR="00997EAF" w:rsidRPr="00997EAF">
          <w:rPr>
            <w:webHidden/>
            <w:sz w:val="22"/>
            <w:szCs w:val="22"/>
          </w:rPr>
          <w:fldChar w:fldCharType="end"/>
        </w:r>
      </w:hyperlink>
    </w:p>
    <w:p w14:paraId="64E420F8" w14:textId="46B9B2D4"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04" w:history="1">
        <w:r w:rsidR="00997EAF" w:rsidRPr="00997EAF">
          <w:rPr>
            <w:rStyle w:val="Hipercze"/>
            <w:i w:val="0"/>
            <w:noProof/>
            <w:sz w:val="22"/>
            <w:szCs w:val="22"/>
          </w:rPr>
          <w:t>4.1</w:t>
        </w:r>
        <w:r w:rsidR="00997EAF" w:rsidRPr="00997EAF">
          <w:rPr>
            <w:rFonts w:eastAsiaTheme="minorEastAsia"/>
            <w:i w:val="0"/>
            <w:iCs w:val="0"/>
            <w:noProof/>
            <w:sz w:val="22"/>
            <w:szCs w:val="22"/>
          </w:rPr>
          <w:tab/>
        </w:r>
        <w:r w:rsidR="00997EAF" w:rsidRPr="00997EAF">
          <w:rPr>
            <w:rStyle w:val="Hipercze"/>
            <w:i w:val="0"/>
            <w:noProof/>
            <w:sz w:val="22"/>
            <w:szCs w:val="22"/>
          </w:rPr>
          <w:t>Partnerstwo w projekcie</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_Toc160711804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56</w:t>
        </w:r>
        <w:r w:rsidR="00997EAF" w:rsidRPr="00997EAF">
          <w:rPr>
            <w:i w:val="0"/>
            <w:noProof/>
            <w:webHidden/>
            <w:sz w:val="22"/>
            <w:szCs w:val="22"/>
          </w:rPr>
          <w:fldChar w:fldCharType="end"/>
        </w:r>
      </w:hyperlink>
    </w:p>
    <w:p w14:paraId="1ED1AEA6" w14:textId="073634EF"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05" w:history="1">
        <w:r w:rsidR="00997EAF" w:rsidRPr="00997EAF">
          <w:rPr>
            <w:rStyle w:val="Hipercze"/>
            <w:i w:val="0"/>
            <w:noProof/>
            <w:sz w:val="22"/>
            <w:szCs w:val="22"/>
          </w:rPr>
          <w:t>4.2</w:t>
        </w:r>
        <w:r w:rsidR="00997EAF" w:rsidRPr="00997EAF">
          <w:rPr>
            <w:rFonts w:eastAsiaTheme="minorEastAsia"/>
            <w:i w:val="0"/>
            <w:iCs w:val="0"/>
            <w:noProof/>
            <w:sz w:val="22"/>
            <w:szCs w:val="22"/>
          </w:rPr>
          <w:tab/>
        </w:r>
        <w:r w:rsidR="00997EAF" w:rsidRPr="00997EAF">
          <w:rPr>
            <w:rStyle w:val="Hipercze"/>
            <w:i w:val="0"/>
            <w:noProof/>
            <w:sz w:val="22"/>
            <w:szCs w:val="22"/>
          </w:rPr>
          <w:t>Specyficzne warunki rozliczania wydatków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_Toc160711805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57</w:t>
        </w:r>
        <w:r w:rsidR="00997EAF" w:rsidRPr="00997EAF">
          <w:rPr>
            <w:i w:val="0"/>
            <w:noProof/>
            <w:webHidden/>
            <w:sz w:val="22"/>
            <w:szCs w:val="22"/>
          </w:rPr>
          <w:fldChar w:fldCharType="end"/>
        </w:r>
      </w:hyperlink>
    </w:p>
    <w:p w14:paraId="6D25E700" w14:textId="298540AC" w:rsidR="00997EAF" w:rsidRPr="00997EAF" w:rsidRDefault="00FF63D7">
      <w:pPr>
        <w:pStyle w:val="Spistreci4"/>
        <w:rPr>
          <w:rFonts w:eastAsiaTheme="minorEastAsia"/>
          <w:lang w:eastAsia="pl-PL"/>
        </w:rPr>
      </w:pPr>
      <w:hyperlink w:anchor="_Toc160711806" w:history="1">
        <w:r w:rsidR="00997EAF" w:rsidRPr="00997EAF">
          <w:rPr>
            <w:rStyle w:val="Hipercze"/>
          </w:rPr>
          <w:t>4.2.1</w:t>
        </w:r>
        <w:r w:rsidR="00997EAF" w:rsidRPr="00997EAF">
          <w:rPr>
            <w:rFonts w:eastAsiaTheme="minorEastAsia"/>
            <w:lang w:eastAsia="pl-PL"/>
          </w:rPr>
          <w:tab/>
        </w:r>
        <w:r w:rsidR="00997EAF" w:rsidRPr="00997EAF">
          <w:rPr>
            <w:rStyle w:val="Hipercze"/>
          </w:rPr>
          <w:t>Taryfikator towarów i usług</w:t>
        </w:r>
        <w:r w:rsidR="00997EAF" w:rsidRPr="00997EAF">
          <w:rPr>
            <w:webHidden/>
          </w:rPr>
          <w:tab/>
        </w:r>
        <w:r w:rsidR="00997EAF" w:rsidRPr="00997EAF">
          <w:rPr>
            <w:webHidden/>
          </w:rPr>
          <w:fldChar w:fldCharType="begin"/>
        </w:r>
        <w:r w:rsidR="00997EAF" w:rsidRPr="00997EAF">
          <w:rPr>
            <w:webHidden/>
          </w:rPr>
          <w:instrText xml:space="preserve"> PAGEREF _Toc160711806 \h </w:instrText>
        </w:r>
        <w:r w:rsidR="00997EAF" w:rsidRPr="00997EAF">
          <w:rPr>
            <w:webHidden/>
          </w:rPr>
        </w:r>
        <w:r w:rsidR="00997EAF" w:rsidRPr="00997EAF">
          <w:rPr>
            <w:webHidden/>
          </w:rPr>
          <w:fldChar w:fldCharType="separate"/>
        </w:r>
        <w:r w:rsidR="007D1A84">
          <w:rPr>
            <w:webHidden/>
          </w:rPr>
          <w:t>57</w:t>
        </w:r>
        <w:r w:rsidR="00997EAF" w:rsidRPr="00997EAF">
          <w:rPr>
            <w:webHidden/>
          </w:rPr>
          <w:fldChar w:fldCharType="end"/>
        </w:r>
      </w:hyperlink>
    </w:p>
    <w:p w14:paraId="621BDCE4" w14:textId="6AFAA1C4" w:rsidR="00997EAF" w:rsidRPr="00997EAF" w:rsidRDefault="00FF63D7">
      <w:pPr>
        <w:pStyle w:val="Spistreci4"/>
        <w:rPr>
          <w:rFonts w:eastAsiaTheme="minorEastAsia"/>
          <w:lang w:eastAsia="pl-PL"/>
        </w:rPr>
      </w:pPr>
      <w:hyperlink w:anchor="_Toc160711807" w:history="1">
        <w:r w:rsidR="00997EAF" w:rsidRPr="00997EAF">
          <w:rPr>
            <w:rStyle w:val="Hipercze"/>
          </w:rPr>
          <w:t>4.2.2</w:t>
        </w:r>
        <w:r w:rsidR="00997EAF" w:rsidRPr="00997EAF">
          <w:rPr>
            <w:rFonts w:eastAsiaTheme="minorEastAsia"/>
            <w:lang w:eastAsia="pl-PL"/>
          </w:rPr>
          <w:tab/>
        </w:r>
        <w:r w:rsidR="00997EAF" w:rsidRPr="00997EAF">
          <w:rPr>
            <w:rStyle w:val="Hipercze"/>
          </w:rPr>
          <w:t>Ocena kwalifikowalności wydatków</w:t>
        </w:r>
        <w:r w:rsidR="00997EAF" w:rsidRPr="00997EAF">
          <w:rPr>
            <w:webHidden/>
          </w:rPr>
          <w:tab/>
        </w:r>
        <w:r w:rsidR="00997EAF" w:rsidRPr="00997EAF">
          <w:rPr>
            <w:webHidden/>
          </w:rPr>
          <w:fldChar w:fldCharType="begin"/>
        </w:r>
        <w:r w:rsidR="00997EAF" w:rsidRPr="00997EAF">
          <w:rPr>
            <w:webHidden/>
          </w:rPr>
          <w:instrText xml:space="preserve"> PAGEREF _Toc160711807 \h </w:instrText>
        </w:r>
        <w:r w:rsidR="00997EAF" w:rsidRPr="00997EAF">
          <w:rPr>
            <w:webHidden/>
          </w:rPr>
        </w:r>
        <w:r w:rsidR="00997EAF" w:rsidRPr="00997EAF">
          <w:rPr>
            <w:webHidden/>
          </w:rPr>
          <w:fldChar w:fldCharType="separate"/>
        </w:r>
        <w:r w:rsidR="007D1A84">
          <w:rPr>
            <w:webHidden/>
          </w:rPr>
          <w:t>58</w:t>
        </w:r>
        <w:r w:rsidR="00997EAF" w:rsidRPr="00997EAF">
          <w:rPr>
            <w:webHidden/>
          </w:rPr>
          <w:fldChar w:fldCharType="end"/>
        </w:r>
      </w:hyperlink>
    </w:p>
    <w:p w14:paraId="61F5F443" w14:textId="6782F315" w:rsidR="00997EAF" w:rsidRPr="00997EAF" w:rsidRDefault="00FF63D7">
      <w:pPr>
        <w:pStyle w:val="Spistreci4"/>
        <w:rPr>
          <w:rFonts w:eastAsiaTheme="minorEastAsia"/>
          <w:lang w:eastAsia="pl-PL"/>
        </w:rPr>
      </w:pPr>
      <w:hyperlink w:anchor="_Toc160711808" w:history="1">
        <w:r w:rsidR="00997EAF" w:rsidRPr="00997EAF">
          <w:rPr>
            <w:rStyle w:val="Hipercze"/>
          </w:rPr>
          <w:t>4.2.3</w:t>
        </w:r>
        <w:r w:rsidR="00997EAF" w:rsidRPr="00997EAF">
          <w:rPr>
            <w:rFonts w:eastAsiaTheme="minorEastAsia"/>
            <w:lang w:eastAsia="pl-PL"/>
          </w:rPr>
          <w:tab/>
        </w:r>
        <w:r w:rsidR="00997EAF" w:rsidRPr="00997EAF">
          <w:rPr>
            <w:rStyle w:val="Hipercze"/>
          </w:rPr>
          <w:t>Cross-financing</w:t>
        </w:r>
        <w:r w:rsidR="00997EAF" w:rsidRPr="00997EAF">
          <w:rPr>
            <w:webHidden/>
          </w:rPr>
          <w:tab/>
        </w:r>
        <w:r w:rsidR="00997EAF" w:rsidRPr="00997EAF">
          <w:rPr>
            <w:webHidden/>
          </w:rPr>
          <w:fldChar w:fldCharType="begin"/>
        </w:r>
        <w:r w:rsidR="00997EAF" w:rsidRPr="00997EAF">
          <w:rPr>
            <w:webHidden/>
          </w:rPr>
          <w:instrText xml:space="preserve"> PAGEREF _Toc160711808 \h </w:instrText>
        </w:r>
        <w:r w:rsidR="00997EAF" w:rsidRPr="00997EAF">
          <w:rPr>
            <w:webHidden/>
          </w:rPr>
        </w:r>
        <w:r w:rsidR="00997EAF" w:rsidRPr="00997EAF">
          <w:rPr>
            <w:webHidden/>
          </w:rPr>
          <w:fldChar w:fldCharType="separate"/>
        </w:r>
        <w:r w:rsidR="007D1A84">
          <w:rPr>
            <w:webHidden/>
          </w:rPr>
          <w:t>58</w:t>
        </w:r>
        <w:r w:rsidR="00997EAF" w:rsidRPr="00997EAF">
          <w:rPr>
            <w:webHidden/>
          </w:rPr>
          <w:fldChar w:fldCharType="end"/>
        </w:r>
      </w:hyperlink>
    </w:p>
    <w:p w14:paraId="33A89B96" w14:textId="1230C20D" w:rsidR="00997EAF" w:rsidRPr="00997EAF" w:rsidRDefault="00FF63D7">
      <w:pPr>
        <w:pStyle w:val="Spistreci4"/>
        <w:rPr>
          <w:rFonts w:eastAsiaTheme="minorEastAsia"/>
          <w:lang w:eastAsia="pl-PL"/>
        </w:rPr>
      </w:pPr>
      <w:hyperlink w:anchor="_Toc160711809" w:history="1">
        <w:r w:rsidR="00997EAF" w:rsidRPr="00997EAF">
          <w:rPr>
            <w:rStyle w:val="Hipercze"/>
          </w:rPr>
          <w:t>4.2.4</w:t>
        </w:r>
        <w:r w:rsidR="00997EAF" w:rsidRPr="00997EAF">
          <w:rPr>
            <w:rFonts w:eastAsiaTheme="minorEastAsia"/>
            <w:lang w:eastAsia="pl-PL"/>
          </w:rPr>
          <w:tab/>
        </w:r>
        <w:r w:rsidR="00997EAF" w:rsidRPr="00997EAF">
          <w:rPr>
            <w:rStyle w:val="Hipercze"/>
          </w:rPr>
          <w:t>Uproszczone metody rozliczania wydatków</w:t>
        </w:r>
        <w:r w:rsidR="00997EAF" w:rsidRPr="00997EAF">
          <w:rPr>
            <w:webHidden/>
          </w:rPr>
          <w:tab/>
        </w:r>
        <w:r w:rsidR="00997EAF" w:rsidRPr="00997EAF">
          <w:rPr>
            <w:webHidden/>
          </w:rPr>
          <w:fldChar w:fldCharType="begin"/>
        </w:r>
        <w:r w:rsidR="00997EAF" w:rsidRPr="00997EAF">
          <w:rPr>
            <w:webHidden/>
          </w:rPr>
          <w:instrText xml:space="preserve"> PAGEREF _Toc160711809 \h </w:instrText>
        </w:r>
        <w:r w:rsidR="00997EAF" w:rsidRPr="00997EAF">
          <w:rPr>
            <w:webHidden/>
          </w:rPr>
        </w:r>
        <w:r w:rsidR="00997EAF" w:rsidRPr="00997EAF">
          <w:rPr>
            <w:webHidden/>
          </w:rPr>
          <w:fldChar w:fldCharType="separate"/>
        </w:r>
        <w:r w:rsidR="007D1A84">
          <w:rPr>
            <w:webHidden/>
          </w:rPr>
          <w:t>58</w:t>
        </w:r>
        <w:r w:rsidR="00997EAF" w:rsidRPr="00997EAF">
          <w:rPr>
            <w:webHidden/>
          </w:rPr>
          <w:fldChar w:fldCharType="end"/>
        </w:r>
      </w:hyperlink>
    </w:p>
    <w:p w14:paraId="66659CE3" w14:textId="21C9737C" w:rsidR="00997EAF" w:rsidRPr="00997EAF" w:rsidRDefault="00FF63D7">
      <w:pPr>
        <w:pStyle w:val="Spistreci4"/>
        <w:rPr>
          <w:rFonts w:eastAsiaTheme="minorEastAsia"/>
          <w:lang w:eastAsia="pl-PL"/>
        </w:rPr>
      </w:pPr>
      <w:hyperlink w:anchor="_Toc160711810" w:history="1">
        <w:r w:rsidR="00997EAF" w:rsidRPr="00997EAF">
          <w:rPr>
            <w:rStyle w:val="Hipercze"/>
          </w:rPr>
          <w:t>4.2.5</w:t>
        </w:r>
        <w:r w:rsidR="00997EAF" w:rsidRPr="00997EAF">
          <w:rPr>
            <w:rFonts w:eastAsiaTheme="minorEastAsia"/>
            <w:lang w:eastAsia="pl-PL"/>
          </w:rPr>
          <w:tab/>
        </w:r>
        <w:r w:rsidR="00997EAF" w:rsidRPr="00997EAF">
          <w:rPr>
            <w:rStyle w:val="Hipercze"/>
          </w:rPr>
          <w:t>Podatek od towarów i usług (VAT)</w:t>
        </w:r>
        <w:r w:rsidR="00997EAF" w:rsidRPr="00997EAF">
          <w:rPr>
            <w:webHidden/>
          </w:rPr>
          <w:tab/>
        </w:r>
        <w:r w:rsidR="00997EAF" w:rsidRPr="00997EAF">
          <w:rPr>
            <w:webHidden/>
          </w:rPr>
          <w:fldChar w:fldCharType="begin"/>
        </w:r>
        <w:r w:rsidR="00997EAF" w:rsidRPr="00997EAF">
          <w:rPr>
            <w:webHidden/>
          </w:rPr>
          <w:instrText xml:space="preserve"> PAGEREF _Toc160711810 \h </w:instrText>
        </w:r>
        <w:r w:rsidR="00997EAF" w:rsidRPr="00997EAF">
          <w:rPr>
            <w:webHidden/>
          </w:rPr>
        </w:r>
        <w:r w:rsidR="00997EAF" w:rsidRPr="00997EAF">
          <w:rPr>
            <w:webHidden/>
          </w:rPr>
          <w:fldChar w:fldCharType="separate"/>
        </w:r>
        <w:r w:rsidR="007D1A84">
          <w:rPr>
            <w:webHidden/>
          </w:rPr>
          <w:t>59</w:t>
        </w:r>
        <w:r w:rsidR="00997EAF" w:rsidRPr="00997EAF">
          <w:rPr>
            <w:webHidden/>
          </w:rPr>
          <w:fldChar w:fldCharType="end"/>
        </w:r>
      </w:hyperlink>
    </w:p>
    <w:p w14:paraId="634090AC" w14:textId="2C7928BA" w:rsidR="00997EAF" w:rsidRPr="00997EAF" w:rsidRDefault="00FF63D7">
      <w:pPr>
        <w:pStyle w:val="Spistreci4"/>
        <w:rPr>
          <w:rFonts w:eastAsiaTheme="minorEastAsia"/>
          <w:lang w:eastAsia="pl-PL"/>
        </w:rPr>
      </w:pPr>
      <w:hyperlink w:anchor="_Toc160711811" w:history="1">
        <w:r w:rsidR="00997EAF" w:rsidRPr="00997EAF">
          <w:rPr>
            <w:rStyle w:val="Hipercze"/>
          </w:rPr>
          <w:t>4.2.6</w:t>
        </w:r>
        <w:r w:rsidR="00997EAF" w:rsidRPr="00997EAF">
          <w:rPr>
            <w:rFonts w:eastAsiaTheme="minorEastAsia"/>
            <w:lang w:eastAsia="pl-PL"/>
          </w:rPr>
          <w:tab/>
        </w:r>
        <w:r w:rsidR="00997EAF" w:rsidRPr="00997EAF">
          <w:rPr>
            <w:rStyle w:val="Hipercze"/>
          </w:rPr>
          <w:t>Dostępność</w:t>
        </w:r>
        <w:r w:rsidR="00997EAF" w:rsidRPr="00997EAF">
          <w:rPr>
            <w:webHidden/>
          </w:rPr>
          <w:tab/>
        </w:r>
        <w:r w:rsidR="00997EAF" w:rsidRPr="00997EAF">
          <w:rPr>
            <w:webHidden/>
          </w:rPr>
          <w:fldChar w:fldCharType="begin"/>
        </w:r>
        <w:r w:rsidR="00997EAF" w:rsidRPr="00997EAF">
          <w:rPr>
            <w:webHidden/>
          </w:rPr>
          <w:instrText xml:space="preserve"> PAGEREF _Toc160711811 \h </w:instrText>
        </w:r>
        <w:r w:rsidR="00997EAF" w:rsidRPr="00997EAF">
          <w:rPr>
            <w:webHidden/>
          </w:rPr>
        </w:r>
        <w:r w:rsidR="00997EAF" w:rsidRPr="00997EAF">
          <w:rPr>
            <w:webHidden/>
          </w:rPr>
          <w:fldChar w:fldCharType="separate"/>
        </w:r>
        <w:r w:rsidR="007D1A84">
          <w:rPr>
            <w:webHidden/>
          </w:rPr>
          <w:t>59</w:t>
        </w:r>
        <w:r w:rsidR="00997EAF" w:rsidRPr="00997EAF">
          <w:rPr>
            <w:webHidden/>
          </w:rPr>
          <w:fldChar w:fldCharType="end"/>
        </w:r>
      </w:hyperlink>
    </w:p>
    <w:p w14:paraId="3EFAF904" w14:textId="37B60575" w:rsidR="00997EAF" w:rsidRPr="00997EAF" w:rsidRDefault="00FF63D7">
      <w:pPr>
        <w:pStyle w:val="Spistreci4"/>
        <w:rPr>
          <w:rFonts w:eastAsiaTheme="minorEastAsia"/>
          <w:lang w:eastAsia="pl-PL"/>
        </w:rPr>
      </w:pPr>
      <w:hyperlink w:anchor="_Toc160711812" w:history="1">
        <w:r w:rsidR="00997EAF" w:rsidRPr="00997EAF">
          <w:rPr>
            <w:rStyle w:val="Hipercze"/>
          </w:rPr>
          <w:t>4.2.7</w:t>
        </w:r>
        <w:r w:rsidR="00997EAF" w:rsidRPr="00997EAF">
          <w:rPr>
            <w:rFonts w:eastAsiaTheme="minorEastAsia"/>
            <w:lang w:eastAsia="pl-PL"/>
          </w:rPr>
          <w:tab/>
        </w:r>
        <w:r w:rsidR="00997EAF" w:rsidRPr="00997EAF">
          <w:rPr>
            <w:rStyle w:val="Hipercze"/>
          </w:rPr>
          <w:t>Pomoc publiczna/ pomoc de minimis</w:t>
        </w:r>
        <w:r w:rsidR="00997EAF" w:rsidRPr="00997EAF">
          <w:rPr>
            <w:webHidden/>
          </w:rPr>
          <w:tab/>
        </w:r>
        <w:r w:rsidR="00997EAF" w:rsidRPr="00997EAF">
          <w:rPr>
            <w:webHidden/>
          </w:rPr>
          <w:fldChar w:fldCharType="begin"/>
        </w:r>
        <w:r w:rsidR="00997EAF" w:rsidRPr="00997EAF">
          <w:rPr>
            <w:webHidden/>
          </w:rPr>
          <w:instrText xml:space="preserve"> PAGEREF _Toc160711812 \h </w:instrText>
        </w:r>
        <w:r w:rsidR="00997EAF" w:rsidRPr="00997EAF">
          <w:rPr>
            <w:webHidden/>
          </w:rPr>
        </w:r>
        <w:r w:rsidR="00997EAF" w:rsidRPr="00997EAF">
          <w:rPr>
            <w:webHidden/>
          </w:rPr>
          <w:fldChar w:fldCharType="separate"/>
        </w:r>
        <w:r w:rsidR="007D1A84">
          <w:rPr>
            <w:webHidden/>
          </w:rPr>
          <w:t>59</w:t>
        </w:r>
        <w:r w:rsidR="00997EAF" w:rsidRPr="00997EAF">
          <w:rPr>
            <w:webHidden/>
          </w:rPr>
          <w:fldChar w:fldCharType="end"/>
        </w:r>
      </w:hyperlink>
    </w:p>
    <w:p w14:paraId="3D2FE2D3" w14:textId="52F700E1" w:rsidR="00997EAF" w:rsidRPr="00997EAF" w:rsidRDefault="00FF63D7">
      <w:pPr>
        <w:pStyle w:val="Spistreci4"/>
        <w:rPr>
          <w:rFonts w:eastAsiaTheme="minorEastAsia"/>
          <w:lang w:eastAsia="pl-PL"/>
        </w:rPr>
      </w:pPr>
      <w:hyperlink w:anchor="_Toc160711813" w:history="1">
        <w:r w:rsidR="00997EAF" w:rsidRPr="00997EAF">
          <w:rPr>
            <w:rStyle w:val="Hipercze"/>
          </w:rPr>
          <w:t>4.2.8</w:t>
        </w:r>
        <w:r w:rsidR="00997EAF" w:rsidRPr="00997EAF">
          <w:rPr>
            <w:rFonts w:eastAsiaTheme="minorEastAsia"/>
            <w:lang w:eastAsia="pl-PL"/>
          </w:rPr>
          <w:tab/>
        </w:r>
        <w:r w:rsidR="00997EAF" w:rsidRPr="00997EAF">
          <w:rPr>
            <w:rStyle w:val="Hipercze"/>
          </w:rPr>
          <w:t>Trwałość projektu</w:t>
        </w:r>
        <w:r w:rsidR="00997EAF" w:rsidRPr="00997EAF">
          <w:rPr>
            <w:webHidden/>
          </w:rPr>
          <w:tab/>
        </w:r>
        <w:r w:rsidR="00997EAF" w:rsidRPr="00997EAF">
          <w:rPr>
            <w:webHidden/>
          </w:rPr>
          <w:fldChar w:fldCharType="begin"/>
        </w:r>
        <w:r w:rsidR="00997EAF" w:rsidRPr="00997EAF">
          <w:rPr>
            <w:webHidden/>
          </w:rPr>
          <w:instrText xml:space="preserve"> PAGEREF _Toc160711813 \h </w:instrText>
        </w:r>
        <w:r w:rsidR="00997EAF" w:rsidRPr="00997EAF">
          <w:rPr>
            <w:webHidden/>
          </w:rPr>
        </w:r>
        <w:r w:rsidR="00997EAF" w:rsidRPr="00997EAF">
          <w:rPr>
            <w:webHidden/>
          </w:rPr>
          <w:fldChar w:fldCharType="separate"/>
        </w:r>
        <w:r w:rsidR="007D1A84">
          <w:rPr>
            <w:webHidden/>
          </w:rPr>
          <w:t>60</w:t>
        </w:r>
        <w:r w:rsidR="00997EAF" w:rsidRPr="00997EAF">
          <w:rPr>
            <w:webHidden/>
          </w:rPr>
          <w:fldChar w:fldCharType="end"/>
        </w:r>
      </w:hyperlink>
    </w:p>
    <w:p w14:paraId="711D805B" w14:textId="66A1C87C"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14" w:history="1">
        <w:r w:rsidR="00997EAF" w:rsidRPr="00997EAF">
          <w:rPr>
            <w:rStyle w:val="Hipercze"/>
            <w:i w:val="0"/>
            <w:noProof/>
            <w:sz w:val="22"/>
            <w:szCs w:val="22"/>
          </w:rPr>
          <w:t>4.3</w:t>
        </w:r>
        <w:r w:rsidR="00997EAF" w:rsidRPr="00997EAF">
          <w:rPr>
            <w:rFonts w:eastAsiaTheme="minorEastAsia"/>
            <w:i w:val="0"/>
            <w:iCs w:val="0"/>
            <w:noProof/>
            <w:sz w:val="22"/>
            <w:szCs w:val="22"/>
          </w:rPr>
          <w:tab/>
        </w:r>
        <w:r w:rsidR="00997EAF" w:rsidRPr="00997EAF">
          <w:rPr>
            <w:rStyle w:val="Hipercze"/>
            <w:i w:val="0"/>
            <w:noProof/>
            <w:sz w:val="22"/>
            <w:szCs w:val="22"/>
          </w:rPr>
          <w:t>Zamówienia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_Toc160711814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60</w:t>
        </w:r>
        <w:r w:rsidR="00997EAF" w:rsidRPr="00997EAF">
          <w:rPr>
            <w:i w:val="0"/>
            <w:noProof/>
            <w:webHidden/>
            <w:sz w:val="22"/>
            <w:szCs w:val="22"/>
          </w:rPr>
          <w:fldChar w:fldCharType="end"/>
        </w:r>
      </w:hyperlink>
    </w:p>
    <w:p w14:paraId="13D21CBF" w14:textId="5E53CBDC"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15" w:history="1">
        <w:r w:rsidR="00997EAF" w:rsidRPr="00997EAF">
          <w:rPr>
            <w:rStyle w:val="Hipercze"/>
            <w:i w:val="0"/>
            <w:noProof/>
            <w:sz w:val="22"/>
            <w:szCs w:val="22"/>
          </w:rPr>
          <w:t>4.4</w:t>
        </w:r>
        <w:r w:rsidR="00997EAF" w:rsidRPr="00997EAF">
          <w:rPr>
            <w:rFonts w:eastAsiaTheme="minorEastAsia"/>
            <w:i w:val="0"/>
            <w:iCs w:val="0"/>
            <w:noProof/>
            <w:sz w:val="22"/>
            <w:szCs w:val="22"/>
          </w:rPr>
          <w:tab/>
        </w:r>
        <w:r w:rsidR="00997EAF" w:rsidRPr="00997EAF">
          <w:rPr>
            <w:rStyle w:val="Hipercze"/>
            <w:i w:val="0"/>
            <w:noProof/>
            <w:sz w:val="22"/>
            <w:szCs w:val="22"/>
          </w:rPr>
          <w:t>Informacja i promocja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_Toc160711815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61</w:t>
        </w:r>
        <w:r w:rsidR="00997EAF" w:rsidRPr="00997EAF">
          <w:rPr>
            <w:i w:val="0"/>
            <w:noProof/>
            <w:webHidden/>
            <w:sz w:val="22"/>
            <w:szCs w:val="22"/>
          </w:rPr>
          <w:fldChar w:fldCharType="end"/>
        </w:r>
      </w:hyperlink>
    </w:p>
    <w:p w14:paraId="7EA57E42" w14:textId="2A251303" w:rsidR="00997EAF" w:rsidRPr="00997EAF" w:rsidRDefault="00FF63D7">
      <w:pPr>
        <w:pStyle w:val="Spistreci2"/>
        <w:rPr>
          <w:rFonts w:eastAsiaTheme="minorEastAsia"/>
          <w:sz w:val="22"/>
          <w:szCs w:val="22"/>
        </w:rPr>
      </w:pPr>
      <w:hyperlink w:anchor="_Toc160711816" w:history="1">
        <w:r w:rsidR="00997EAF" w:rsidRPr="00997EAF">
          <w:rPr>
            <w:rStyle w:val="Hipercze"/>
            <w:sz w:val="22"/>
            <w:szCs w:val="22"/>
          </w:rPr>
          <w:t>5</w:t>
        </w:r>
        <w:r w:rsidR="00997EAF" w:rsidRPr="00997EAF">
          <w:rPr>
            <w:rFonts w:eastAsiaTheme="minorEastAsia"/>
            <w:sz w:val="22"/>
            <w:szCs w:val="22"/>
          </w:rPr>
          <w:tab/>
        </w:r>
        <w:r w:rsidR="00997EAF" w:rsidRPr="00997EAF">
          <w:rPr>
            <w:rStyle w:val="Hipercze"/>
            <w:sz w:val="22"/>
            <w:szCs w:val="22"/>
          </w:rPr>
          <w:t>Ocena projektów</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_Toc160711816 \h </w:instrText>
        </w:r>
        <w:r w:rsidR="00997EAF" w:rsidRPr="00997EAF">
          <w:rPr>
            <w:webHidden/>
            <w:sz w:val="22"/>
            <w:szCs w:val="22"/>
          </w:rPr>
        </w:r>
        <w:r w:rsidR="00997EAF" w:rsidRPr="00997EAF">
          <w:rPr>
            <w:webHidden/>
            <w:sz w:val="22"/>
            <w:szCs w:val="22"/>
          </w:rPr>
          <w:fldChar w:fldCharType="separate"/>
        </w:r>
        <w:r w:rsidR="007D1A84">
          <w:rPr>
            <w:webHidden/>
            <w:sz w:val="22"/>
            <w:szCs w:val="22"/>
          </w:rPr>
          <w:t>61</w:t>
        </w:r>
        <w:r w:rsidR="00997EAF" w:rsidRPr="00997EAF">
          <w:rPr>
            <w:webHidden/>
            <w:sz w:val="22"/>
            <w:szCs w:val="22"/>
          </w:rPr>
          <w:fldChar w:fldCharType="end"/>
        </w:r>
      </w:hyperlink>
    </w:p>
    <w:p w14:paraId="2DE9B6FE" w14:textId="0A0B932C"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17" w:history="1">
        <w:r w:rsidR="00997EAF" w:rsidRPr="00997EAF">
          <w:rPr>
            <w:rStyle w:val="Hipercze"/>
            <w:i w:val="0"/>
            <w:noProof/>
            <w:sz w:val="22"/>
            <w:szCs w:val="22"/>
          </w:rPr>
          <w:t>5.1</w:t>
        </w:r>
        <w:r w:rsidR="00997EAF" w:rsidRPr="00997EAF">
          <w:rPr>
            <w:rFonts w:eastAsiaTheme="minorEastAsia"/>
            <w:i w:val="0"/>
            <w:iCs w:val="0"/>
            <w:noProof/>
            <w:sz w:val="22"/>
            <w:szCs w:val="22"/>
          </w:rPr>
          <w:tab/>
        </w:r>
        <w:r w:rsidR="00997EAF" w:rsidRPr="00997EAF">
          <w:rPr>
            <w:rStyle w:val="Hipercze"/>
            <w:i w:val="0"/>
            <w:noProof/>
            <w:sz w:val="22"/>
            <w:szCs w:val="22"/>
          </w:rPr>
          <w:t>Ogólne zasady oceny</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_Toc160711817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61</w:t>
        </w:r>
        <w:r w:rsidR="00997EAF" w:rsidRPr="00997EAF">
          <w:rPr>
            <w:i w:val="0"/>
            <w:noProof/>
            <w:webHidden/>
            <w:sz w:val="22"/>
            <w:szCs w:val="22"/>
          </w:rPr>
          <w:fldChar w:fldCharType="end"/>
        </w:r>
      </w:hyperlink>
    </w:p>
    <w:p w14:paraId="7A1E026A" w14:textId="6BAC15D8"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18" w:history="1">
        <w:r w:rsidR="00997EAF" w:rsidRPr="00997EAF">
          <w:rPr>
            <w:rStyle w:val="Hipercze"/>
            <w:i w:val="0"/>
            <w:noProof/>
            <w:sz w:val="22"/>
            <w:szCs w:val="22"/>
          </w:rPr>
          <w:t>5.2</w:t>
        </w:r>
        <w:r w:rsidR="00997EAF" w:rsidRPr="00997EAF">
          <w:rPr>
            <w:rFonts w:eastAsiaTheme="minorEastAsia"/>
            <w:i w:val="0"/>
            <w:iCs w:val="0"/>
            <w:noProof/>
            <w:sz w:val="22"/>
            <w:szCs w:val="22"/>
          </w:rPr>
          <w:tab/>
        </w:r>
        <w:r w:rsidR="00997EAF" w:rsidRPr="00997EAF">
          <w:rPr>
            <w:rStyle w:val="Hipercze"/>
            <w:i w:val="0"/>
            <w:noProof/>
            <w:sz w:val="22"/>
            <w:szCs w:val="22"/>
          </w:rPr>
          <w:t>Etap oceny formalnej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_Toc160711818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62</w:t>
        </w:r>
        <w:r w:rsidR="00997EAF" w:rsidRPr="00997EAF">
          <w:rPr>
            <w:i w:val="0"/>
            <w:noProof/>
            <w:webHidden/>
            <w:sz w:val="22"/>
            <w:szCs w:val="22"/>
          </w:rPr>
          <w:fldChar w:fldCharType="end"/>
        </w:r>
      </w:hyperlink>
    </w:p>
    <w:p w14:paraId="6C4F9C09" w14:textId="7613C829"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19" w:history="1">
        <w:r w:rsidR="00997EAF" w:rsidRPr="00997EAF">
          <w:rPr>
            <w:rStyle w:val="Hipercze"/>
            <w:i w:val="0"/>
            <w:noProof/>
            <w:sz w:val="22"/>
            <w:szCs w:val="22"/>
          </w:rPr>
          <w:t>5.3</w:t>
        </w:r>
        <w:r w:rsidR="00997EAF" w:rsidRPr="00997EAF">
          <w:rPr>
            <w:rFonts w:eastAsiaTheme="minorEastAsia"/>
            <w:i w:val="0"/>
            <w:iCs w:val="0"/>
            <w:noProof/>
            <w:sz w:val="22"/>
            <w:szCs w:val="22"/>
          </w:rPr>
          <w:tab/>
        </w:r>
        <w:r w:rsidR="00997EAF" w:rsidRPr="00997EAF">
          <w:rPr>
            <w:rStyle w:val="Hipercze"/>
            <w:i w:val="0"/>
            <w:noProof/>
            <w:sz w:val="22"/>
            <w:szCs w:val="22"/>
          </w:rPr>
          <w:t>Etap oceny merytorycznej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_Toc160711819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62</w:t>
        </w:r>
        <w:r w:rsidR="00997EAF" w:rsidRPr="00997EAF">
          <w:rPr>
            <w:i w:val="0"/>
            <w:noProof/>
            <w:webHidden/>
            <w:sz w:val="22"/>
            <w:szCs w:val="22"/>
          </w:rPr>
          <w:fldChar w:fldCharType="end"/>
        </w:r>
      </w:hyperlink>
    </w:p>
    <w:p w14:paraId="4521E51A" w14:textId="5031AFB9"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0" w:history="1">
        <w:r w:rsidR="00997EAF" w:rsidRPr="00997EAF">
          <w:rPr>
            <w:rStyle w:val="Hipercze"/>
            <w:i w:val="0"/>
            <w:noProof/>
            <w:sz w:val="22"/>
            <w:szCs w:val="22"/>
          </w:rPr>
          <w:t>5.4</w:t>
        </w:r>
        <w:r w:rsidR="00997EAF" w:rsidRPr="00997EAF">
          <w:rPr>
            <w:rFonts w:eastAsiaTheme="minorEastAsia"/>
            <w:i w:val="0"/>
            <w:iCs w:val="0"/>
            <w:noProof/>
            <w:sz w:val="22"/>
            <w:szCs w:val="22"/>
          </w:rPr>
          <w:tab/>
        </w:r>
        <w:r w:rsidR="00997EAF" w:rsidRPr="00997EAF">
          <w:rPr>
            <w:rStyle w:val="Hipercze"/>
            <w:i w:val="0"/>
            <w:noProof/>
            <w:sz w:val="22"/>
            <w:szCs w:val="22"/>
          </w:rPr>
          <w:t>Etap negocjacji</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_Toc160711820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63</w:t>
        </w:r>
        <w:r w:rsidR="00997EAF" w:rsidRPr="00997EAF">
          <w:rPr>
            <w:i w:val="0"/>
            <w:noProof/>
            <w:webHidden/>
            <w:sz w:val="22"/>
            <w:szCs w:val="22"/>
          </w:rPr>
          <w:fldChar w:fldCharType="end"/>
        </w:r>
      </w:hyperlink>
    </w:p>
    <w:p w14:paraId="405EFC93" w14:textId="35E75F9E"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1" w:history="1">
        <w:r w:rsidR="00997EAF" w:rsidRPr="00997EAF">
          <w:rPr>
            <w:rStyle w:val="Hipercze"/>
            <w:i w:val="0"/>
            <w:noProof/>
            <w:sz w:val="22"/>
            <w:szCs w:val="22"/>
          </w:rPr>
          <w:t>5.5</w:t>
        </w:r>
        <w:r w:rsidR="00997EAF" w:rsidRPr="00997EAF">
          <w:rPr>
            <w:rFonts w:eastAsiaTheme="minorEastAsia"/>
            <w:i w:val="0"/>
            <w:iCs w:val="0"/>
            <w:noProof/>
            <w:sz w:val="22"/>
            <w:szCs w:val="22"/>
          </w:rPr>
          <w:tab/>
        </w:r>
        <w:r w:rsidR="00997EAF" w:rsidRPr="00997EAF">
          <w:rPr>
            <w:rStyle w:val="Hipercze"/>
            <w:i w:val="0"/>
            <w:noProof/>
            <w:sz w:val="22"/>
            <w:szCs w:val="22"/>
          </w:rPr>
          <w:t>Etap oceny projektu w przypadku uwzględnienia protestu w wyniku przeprowadzenia procedury odwoławczej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_Toc160711821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64</w:t>
        </w:r>
        <w:r w:rsidR="00997EAF" w:rsidRPr="00997EAF">
          <w:rPr>
            <w:i w:val="0"/>
            <w:noProof/>
            <w:webHidden/>
            <w:sz w:val="22"/>
            <w:szCs w:val="22"/>
          </w:rPr>
          <w:fldChar w:fldCharType="end"/>
        </w:r>
      </w:hyperlink>
    </w:p>
    <w:p w14:paraId="170C5CFC" w14:textId="66546D4C"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2" w:history="1">
        <w:r w:rsidR="00997EAF" w:rsidRPr="00997EAF">
          <w:rPr>
            <w:rStyle w:val="Hipercze"/>
            <w:i w:val="0"/>
            <w:noProof/>
            <w:sz w:val="22"/>
            <w:szCs w:val="22"/>
          </w:rPr>
          <w:t>5.6</w:t>
        </w:r>
        <w:r w:rsidR="00997EAF" w:rsidRPr="00997EAF">
          <w:rPr>
            <w:rFonts w:eastAsiaTheme="minorEastAsia"/>
            <w:i w:val="0"/>
            <w:iCs w:val="0"/>
            <w:noProof/>
            <w:sz w:val="22"/>
            <w:szCs w:val="22"/>
          </w:rPr>
          <w:tab/>
        </w:r>
        <w:r w:rsidR="00997EAF" w:rsidRPr="00997EAF">
          <w:rPr>
            <w:rStyle w:val="Hipercze"/>
            <w:i w:val="0"/>
            <w:noProof/>
            <w:sz w:val="22"/>
            <w:szCs w:val="22"/>
          </w:rPr>
          <w:t>Zatwierdzenie wyników oceny oraz informacja o wynikach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_Toc160711822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64</w:t>
        </w:r>
        <w:r w:rsidR="00997EAF" w:rsidRPr="00997EAF">
          <w:rPr>
            <w:i w:val="0"/>
            <w:noProof/>
            <w:webHidden/>
            <w:sz w:val="22"/>
            <w:szCs w:val="22"/>
          </w:rPr>
          <w:fldChar w:fldCharType="end"/>
        </w:r>
      </w:hyperlink>
    </w:p>
    <w:p w14:paraId="5057F142" w14:textId="10741523"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3" w:history="1">
        <w:r w:rsidR="00997EAF" w:rsidRPr="00997EAF">
          <w:rPr>
            <w:rStyle w:val="Hipercze"/>
            <w:i w:val="0"/>
            <w:noProof/>
            <w:sz w:val="22"/>
            <w:szCs w:val="22"/>
          </w:rPr>
          <w:t>5.7</w:t>
        </w:r>
        <w:r w:rsidR="00997EAF" w:rsidRPr="00997EAF">
          <w:rPr>
            <w:rFonts w:eastAsiaTheme="minorEastAsia"/>
            <w:i w:val="0"/>
            <w:iCs w:val="0"/>
            <w:noProof/>
            <w:sz w:val="22"/>
            <w:szCs w:val="22"/>
          </w:rPr>
          <w:tab/>
        </w:r>
        <w:r w:rsidR="00997EAF" w:rsidRPr="00997EAF">
          <w:rPr>
            <w:rStyle w:val="Hipercze"/>
            <w:i w:val="0"/>
            <w:noProof/>
            <w:sz w:val="22"/>
            <w:szCs w:val="22"/>
          </w:rPr>
          <w:t>Ponowna ocena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_Toc160711823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66</w:t>
        </w:r>
        <w:r w:rsidR="00997EAF" w:rsidRPr="00997EAF">
          <w:rPr>
            <w:i w:val="0"/>
            <w:noProof/>
            <w:webHidden/>
            <w:sz w:val="22"/>
            <w:szCs w:val="22"/>
          </w:rPr>
          <w:fldChar w:fldCharType="end"/>
        </w:r>
      </w:hyperlink>
    </w:p>
    <w:p w14:paraId="58CF5647" w14:textId="636CD902"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4" w:history="1">
        <w:r w:rsidR="00997EAF" w:rsidRPr="00997EAF">
          <w:rPr>
            <w:rStyle w:val="Hipercze"/>
            <w:i w:val="0"/>
            <w:noProof/>
            <w:sz w:val="22"/>
            <w:szCs w:val="22"/>
          </w:rPr>
          <w:t>5.8</w:t>
        </w:r>
        <w:r w:rsidR="00997EAF" w:rsidRPr="00997EAF">
          <w:rPr>
            <w:rFonts w:eastAsiaTheme="minorEastAsia"/>
            <w:i w:val="0"/>
            <w:iCs w:val="0"/>
            <w:noProof/>
            <w:sz w:val="22"/>
            <w:szCs w:val="22"/>
          </w:rPr>
          <w:tab/>
        </w:r>
        <w:r w:rsidR="00997EAF" w:rsidRPr="00997EAF">
          <w:rPr>
            <w:rStyle w:val="Hipercze"/>
            <w:i w:val="0"/>
            <w:noProof/>
            <w:sz w:val="22"/>
            <w:szCs w:val="22"/>
          </w:rPr>
          <w:t>Postępowanie z wnioskami o dofinansowanie projektu po rozstrzygnięciu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_Toc160711824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66</w:t>
        </w:r>
        <w:r w:rsidR="00997EAF" w:rsidRPr="00997EAF">
          <w:rPr>
            <w:i w:val="0"/>
            <w:noProof/>
            <w:webHidden/>
            <w:sz w:val="22"/>
            <w:szCs w:val="22"/>
          </w:rPr>
          <w:fldChar w:fldCharType="end"/>
        </w:r>
      </w:hyperlink>
    </w:p>
    <w:p w14:paraId="252DD1D0" w14:textId="36ABB62D"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5" w:history="1">
        <w:r w:rsidR="00997EAF" w:rsidRPr="00997EAF">
          <w:rPr>
            <w:rStyle w:val="Hipercze"/>
            <w:i w:val="0"/>
            <w:noProof/>
            <w:sz w:val="22"/>
            <w:szCs w:val="22"/>
          </w:rPr>
          <w:t>5.9</w:t>
        </w:r>
        <w:r w:rsidR="00997EAF" w:rsidRPr="00997EAF">
          <w:rPr>
            <w:rFonts w:eastAsiaTheme="minorEastAsia"/>
            <w:i w:val="0"/>
            <w:iCs w:val="0"/>
            <w:noProof/>
            <w:sz w:val="22"/>
            <w:szCs w:val="22"/>
          </w:rPr>
          <w:tab/>
        </w:r>
        <w:r w:rsidR="00997EAF" w:rsidRPr="00997EAF">
          <w:rPr>
            <w:rStyle w:val="Hipercze"/>
            <w:i w:val="0"/>
            <w:noProof/>
            <w:sz w:val="22"/>
            <w:szCs w:val="22"/>
          </w:rPr>
          <w:t>Procedura odwoławcza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_Toc160711825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66</w:t>
        </w:r>
        <w:r w:rsidR="00997EAF" w:rsidRPr="00997EAF">
          <w:rPr>
            <w:i w:val="0"/>
            <w:noProof/>
            <w:webHidden/>
            <w:sz w:val="22"/>
            <w:szCs w:val="22"/>
          </w:rPr>
          <w:fldChar w:fldCharType="end"/>
        </w:r>
      </w:hyperlink>
    </w:p>
    <w:p w14:paraId="69D6E13E" w14:textId="542BF58B" w:rsidR="00997EAF" w:rsidRPr="00997EAF" w:rsidRDefault="00FF63D7">
      <w:pPr>
        <w:pStyle w:val="Spistreci2"/>
        <w:rPr>
          <w:rFonts w:eastAsiaTheme="minorEastAsia"/>
          <w:sz w:val="22"/>
          <w:szCs w:val="22"/>
        </w:rPr>
      </w:pPr>
      <w:hyperlink w:anchor="_Toc160711826" w:history="1">
        <w:r w:rsidR="00997EAF" w:rsidRPr="00997EAF">
          <w:rPr>
            <w:rStyle w:val="Hipercze"/>
            <w:sz w:val="22"/>
            <w:szCs w:val="22"/>
          </w:rPr>
          <w:t>6</w:t>
        </w:r>
        <w:r w:rsidR="00997EAF" w:rsidRPr="00997EAF">
          <w:rPr>
            <w:rFonts w:eastAsiaTheme="minorEastAsia"/>
            <w:sz w:val="22"/>
            <w:szCs w:val="22"/>
          </w:rPr>
          <w:tab/>
        </w:r>
        <w:r w:rsidR="00997EAF" w:rsidRPr="00997EAF">
          <w:rPr>
            <w:rStyle w:val="Hipercze"/>
            <w:sz w:val="22"/>
            <w:szCs w:val="22"/>
          </w:rPr>
          <w:t>Ogólne warunki zawarcia umowy o dofinansowanie projektu</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_Toc160711826 \h </w:instrText>
        </w:r>
        <w:r w:rsidR="00997EAF" w:rsidRPr="00997EAF">
          <w:rPr>
            <w:webHidden/>
            <w:sz w:val="22"/>
            <w:szCs w:val="22"/>
          </w:rPr>
        </w:r>
        <w:r w:rsidR="00997EAF" w:rsidRPr="00997EAF">
          <w:rPr>
            <w:webHidden/>
            <w:sz w:val="22"/>
            <w:szCs w:val="22"/>
          </w:rPr>
          <w:fldChar w:fldCharType="separate"/>
        </w:r>
        <w:r w:rsidR="007D1A84">
          <w:rPr>
            <w:webHidden/>
            <w:sz w:val="22"/>
            <w:szCs w:val="22"/>
          </w:rPr>
          <w:t>69</w:t>
        </w:r>
        <w:r w:rsidR="00997EAF" w:rsidRPr="00997EAF">
          <w:rPr>
            <w:webHidden/>
            <w:sz w:val="22"/>
            <w:szCs w:val="22"/>
          </w:rPr>
          <w:fldChar w:fldCharType="end"/>
        </w:r>
      </w:hyperlink>
    </w:p>
    <w:p w14:paraId="738BE8B4" w14:textId="4B54CA80"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7" w:history="1">
        <w:r w:rsidR="00997EAF" w:rsidRPr="00997EAF">
          <w:rPr>
            <w:rStyle w:val="Hipercze"/>
            <w:i w:val="0"/>
            <w:noProof/>
            <w:sz w:val="22"/>
            <w:szCs w:val="22"/>
          </w:rPr>
          <w:t>6.1</w:t>
        </w:r>
        <w:r w:rsidR="00997EAF" w:rsidRPr="00997EAF">
          <w:rPr>
            <w:rFonts w:eastAsiaTheme="minorEastAsia"/>
            <w:i w:val="0"/>
            <w:iCs w:val="0"/>
            <w:noProof/>
            <w:sz w:val="22"/>
            <w:szCs w:val="22"/>
          </w:rPr>
          <w:tab/>
        </w:r>
        <w:r w:rsidR="00997EAF" w:rsidRPr="00997EAF">
          <w:rPr>
            <w:rStyle w:val="Hipercze"/>
            <w:i w:val="0"/>
            <w:noProof/>
            <w:sz w:val="22"/>
            <w:szCs w:val="22"/>
          </w:rPr>
          <w:t>Postępowanie z wnioskami o dofinansowanie projektu wybranymi do dofinansowania po rozstrzygnięciu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_Toc160711827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69</w:t>
        </w:r>
        <w:r w:rsidR="00997EAF" w:rsidRPr="00997EAF">
          <w:rPr>
            <w:i w:val="0"/>
            <w:noProof/>
            <w:webHidden/>
            <w:sz w:val="22"/>
            <w:szCs w:val="22"/>
          </w:rPr>
          <w:fldChar w:fldCharType="end"/>
        </w:r>
      </w:hyperlink>
    </w:p>
    <w:p w14:paraId="596B31C8" w14:textId="2C6A943A"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8" w:history="1">
        <w:r w:rsidR="00997EAF" w:rsidRPr="00997EAF">
          <w:rPr>
            <w:rStyle w:val="Hipercze"/>
            <w:i w:val="0"/>
            <w:noProof/>
            <w:sz w:val="22"/>
            <w:szCs w:val="22"/>
          </w:rPr>
          <w:t>6.2</w:t>
        </w:r>
        <w:r w:rsidR="00997EAF" w:rsidRPr="00997EAF">
          <w:rPr>
            <w:rFonts w:eastAsiaTheme="minorEastAsia"/>
            <w:i w:val="0"/>
            <w:iCs w:val="0"/>
            <w:noProof/>
            <w:sz w:val="22"/>
            <w:szCs w:val="22"/>
          </w:rPr>
          <w:tab/>
        </w:r>
        <w:r w:rsidR="00997EAF" w:rsidRPr="00997EAF">
          <w:rPr>
            <w:rStyle w:val="Hipercze"/>
            <w:i w:val="0"/>
            <w:noProof/>
            <w:sz w:val="22"/>
            <w:szCs w:val="22"/>
          </w:rPr>
          <w:t>Podpisanie umowy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_Toc160711828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69</w:t>
        </w:r>
        <w:r w:rsidR="00997EAF" w:rsidRPr="00997EAF">
          <w:rPr>
            <w:i w:val="0"/>
            <w:noProof/>
            <w:webHidden/>
            <w:sz w:val="22"/>
            <w:szCs w:val="22"/>
          </w:rPr>
          <w:fldChar w:fldCharType="end"/>
        </w:r>
      </w:hyperlink>
    </w:p>
    <w:p w14:paraId="0061B12F" w14:textId="1C63357F"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29" w:history="1">
        <w:r w:rsidR="00997EAF" w:rsidRPr="00997EAF">
          <w:rPr>
            <w:rStyle w:val="Hipercze"/>
            <w:i w:val="0"/>
            <w:noProof/>
            <w:sz w:val="22"/>
            <w:szCs w:val="22"/>
          </w:rPr>
          <w:t>6.3</w:t>
        </w:r>
        <w:r w:rsidR="00997EAF" w:rsidRPr="00997EAF">
          <w:rPr>
            <w:rFonts w:eastAsiaTheme="minorEastAsia"/>
            <w:i w:val="0"/>
            <w:iCs w:val="0"/>
            <w:noProof/>
            <w:sz w:val="22"/>
            <w:szCs w:val="22"/>
          </w:rPr>
          <w:tab/>
        </w:r>
        <w:r w:rsidR="00997EAF" w:rsidRPr="00997EAF">
          <w:rPr>
            <w:rStyle w:val="Hipercze"/>
            <w:i w:val="0"/>
            <w:noProof/>
            <w:sz w:val="22"/>
            <w:szCs w:val="22"/>
          </w:rPr>
          <w:t>Odmowa podpisania umowy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_Toc160711829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72</w:t>
        </w:r>
        <w:r w:rsidR="00997EAF" w:rsidRPr="00997EAF">
          <w:rPr>
            <w:i w:val="0"/>
            <w:noProof/>
            <w:webHidden/>
            <w:sz w:val="22"/>
            <w:szCs w:val="22"/>
          </w:rPr>
          <w:fldChar w:fldCharType="end"/>
        </w:r>
      </w:hyperlink>
    </w:p>
    <w:p w14:paraId="3ED6FE4A" w14:textId="3FA39700"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30" w:history="1">
        <w:r w:rsidR="00997EAF" w:rsidRPr="00997EAF">
          <w:rPr>
            <w:rStyle w:val="Hipercze"/>
            <w:i w:val="0"/>
            <w:noProof/>
            <w:sz w:val="22"/>
            <w:szCs w:val="22"/>
          </w:rPr>
          <w:t>6.4</w:t>
        </w:r>
        <w:r w:rsidR="00997EAF" w:rsidRPr="00997EAF">
          <w:rPr>
            <w:rFonts w:eastAsiaTheme="minorEastAsia"/>
            <w:i w:val="0"/>
            <w:iCs w:val="0"/>
            <w:noProof/>
            <w:sz w:val="22"/>
            <w:szCs w:val="22"/>
          </w:rPr>
          <w:tab/>
        </w:r>
        <w:r w:rsidR="00997EAF" w:rsidRPr="00997EAF">
          <w:rPr>
            <w:rStyle w:val="Hipercze"/>
            <w:i w:val="0"/>
            <w:noProof/>
            <w:sz w:val="22"/>
            <w:szCs w:val="22"/>
          </w:rPr>
          <w:t>Złożenie zabezpieczenia prawidłowej realizacji umowy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_Toc160711830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73</w:t>
        </w:r>
        <w:r w:rsidR="00997EAF" w:rsidRPr="00997EAF">
          <w:rPr>
            <w:i w:val="0"/>
            <w:noProof/>
            <w:webHidden/>
            <w:sz w:val="22"/>
            <w:szCs w:val="22"/>
          </w:rPr>
          <w:fldChar w:fldCharType="end"/>
        </w:r>
      </w:hyperlink>
    </w:p>
    <w:p w14:paraId="58E628C9" w14:textId="3BB00829" w:rsidR="00997EAF" w:rsidRPr="00997EAF" w:rsidRDefault="00FF63D7">
      <w:pPr>
        <w:pStyle w:val="Spistreci2"/>
        <w:rPr>
          <w:rFonts w:eastAsiaTheme="minorEastAsia"/>
          <w:sz w:val="22"/>
          <w:szCs w:val="22"/>
        </w:rPr>
      </w:pPr>
      <w:hyperlink w:anchor="_Toc160711831" w:history="1">
        <w:r w:rsidR="00997EAF" w:rsidRPr="00997EAF">
          <w:rPr>
            <w:rStyle w:val="Hipercze"/>
            <w:sz w:val="22"/>
            <w:szCs w:val="22"/>
          </w:rPr>
          <w:t>7</w:t>
        </w:r>
        <w:r w:rsidR="00997EAF" w:rsidRPr="00997EAF">
          <w:rPr>
            <w:rFonts w:eastAsiaTheme="minorEastAsia"/>
            <w:sz w:val="22"/>
            <w:szCs w:val="22"/>
          </w:rPr>
          <w:tab/>
        </w:r>
        <w:r w:rsidR="00997EAF" w:rsidRPr="00997EAF">
          <w:rPr>
            <w:rStyle w:val="Hipercze"/>
            <w:sz w:val="22"/>
            <w:szCs w:val="22"/>
          </w:rPr>
          <w:t>Postanowienia końcowe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_Toc160711831 \h </w:instrText>
        </w:r>
        <w:r w:rsidR="00997EAF" w:rsidRPr="00997EAF">
          <w:rPr>
            <w:webHidden/>
            <w:sz w:val="22"/>
            <w:szCs w:val="22"/>
          </w:rPr>
        </w:r>
        <w:r w:rsidR="00997EAF" w:rsidRPr="00997EAF">
          <w:rPr>
            <w:webHidden/>
            <w:sz w:val="22"/>
            <w:szCs w:val="22"/>
          </w:rPr>
          <w:fldChar w:fldCharType="separate"/>
        </w:r>
        <w:r w:rsidR="007D1A84">
          <w:rPr>
            <w:webHidden/>
            <w:sz w:val="22"/>
            <w:szCs w:val="22"/>
          </w:rPr>
          <w:t>74</w:t>
        </w:r>
        <w:r w:rsidR="00997EAF" w:rsidRPr="00997EAF">
          <w:rPr>
            <w:webHidden/>
            <w:sz w:val="22"/>
            <w:szCs w:val="22"/>
          </w:rPr>
          <w:fldChar w:fldCharType="end"/>
        </w:r>
      </w:hyperlink>
    </w:p>
    <w:p w14:paraId="10B78F53" w14:textId="0D51E971"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32" w:history="1">
        <w:r w:rsidR="00997EAF" w:rsidRPr="00997EAF">
          <w:rPr>
            <w:rStyle w:val="Hipercze"/>
            <w:i w:val="0"/>
            <w:noProof/>
            <w:sz w:val="22"/>
            <w:szCs w:val="22"/>
          </w:rPr>
          <w:t>7.1</w:t>
        </w:r>
        <w:r w:rsidR="00997EAF" w:rsidRPr="00997EAF">
          <w:rPr>
            <w:rFonts w:eastAsiaTheme="minorEastAsia"/>
            <w:i w:val="0"/>
            <w:iCs w:val="0"/>
            <w:noProof/>
            <w:sz w:val="22"/>
            <w:szCs w:val="22"/>
          </w:rPr>
          <w:tab/>
        </w:r>
        <w:r w:rsidR="00997EAF" w:rsidRPr="00997EAF">
          <w:rPr>
            <w:rStyle w:val="Hipercze"/>
            <w:i w:val="0"/>
            <w:noProof/>
            <w:sz w:val="22"/>
            <w:szCs w:val="22"/>
          </w:rPr>
          <w:t>Zmiana regulaminu wyboru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_Toc160711832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74</w:t>
        </w:r>
        <w:r w:rsidR="00997EAF" w:rsidRPr="00997EAF">
          <w:rPr>
            <w:i w:val="0"/>
            <w:noProof/>
            <w:webHidden/>
            <w:sz w:val="22"/>
            <w:szCs w:val="22"/>
          </w:rPr>
          <w:fldChar w:fldCharType="end"/>
        </w:r>
      </w:hyperlink>
    </w:p>
    <w:p w14:paraId="6D0210A2" w14:textId="20FDCF71" w:rsidR="00997EAF" w:rsidRPr="00997EAF" w:rsidRDefault="00FF63D7">
      <w:pPr>
        <w:pStyle w:val="Spistreci3"/>
        <w:tabs>
          <w:tab w:val="left" w:pos="1100"/>
          <w:tab w:val="right" w:leader="dot" w:pos="9060"/>
        </w:tabs>
        <w:rPr>
          <w:rFonts w:eastAsiaTheme="minorEastAsia"/>
          <w:i w:val="0"/>
          <w:iCs w:val="0"/>
          <w:noProof/>
          <w:sz w:val="22"/>
          <w:szCs w:val="22"/>
        </w:rPr>
      </w:pPr>
      <w:hyperlink w:anchor="_Toc160711833" w:history="1">
        <w:r w:rsidR="00997EAF" w:rsidRPr="00997EAF">
          <w:rPr>
            <w:rStyle w:val="Hipercze"/>
            <w:i w:val="0"/>
            <w:noProof/>
            <w:sz w:val="22"/>
            <w:szCs w:val="22"/>
          </w:rPr>
          <w:t>7.2</w:t>
        </w:r>
        <w:r w:rsidR="00997EAF" w:rsidRPr="00997EAF">
          <w:rPr>
            <w:rFonts w:eastAsiaTheme="minorEastAsia"/>
            <w:i w:val="0"/>
            <w:iCs w:val="0"/>
            <w:noProof/>
            <w:sz w:val="22"/>
            <w:szCs w:val="22"/>
          </w:rPr>
          <w:tab/>
        </w:r>
        <w:r w:rsidR="00997EAF" w:rsidRPr="00997EAF">
          <w:rPr>
            <w:rStyle w:val="Hipercze"/>
            <w:i w:val="0"/>
            <w:noProof/>
            <w:sz w:val="22"/>
            <w:szCs w:val="22"/>
          </w:rPr>
          <w:t>Unieważnienie postępowania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_Toc160711833 \h </w:instrText>
        </w:r>
        <w:r w:rsidR="00997EAF" w:rsidRPr="00997EAF">
          <w:rPr>
            <w:i w:val="0"/>
            <w:noProof/>
            <w:webHidden/>
            <w:sz w:val="22"/>
            <w:szCs w:val="22"/>
          </w:rPr>
        </w:r>
        <w:r w:rsidR="00997EAF" w:rsidRPr="00997EAF">
          <w:rPr>
            <w:i w:val="0"/>
            <w:noProof/>
            <w:webHidden/>
            <w:sz w:val="22"/>
            <w:szCs w:val="22"/>
          </w:rPr>
          <w:fldChar w:fldCharType="separate"/>
        </w:r>
        <w:r w:rsidR="007D1A84">
          <w:rPr>
            <w:i w:val="0"/>
            <w:noProof/>
            <w:webHidden/>
            <w:sz w:val="22"/>
            <w:szCs w:val="22"/>
          </w:rPr>
          <w:t>74</w:t>
        </w:r>
        <w:r w:rsidR="00997EAF" w:rsidRPr="00997EAF">
          <w:rPr>
            <w:i w:val="0"/>
            <w:noProof/>
            <w:webHidden/>
            <w:sz w:val="22"/>
            <w:szCs w:val="22"/>
          </w:rPr>
          <w:fldChar w:fldCharType="end"/>
        </w:r>
      </w:hyperlink>
    </w:p>
    <w:p w14:paraId="0344FA83" w14:textId="15B22638" w:rsidR="00997EAF" w:rsidRPr="00997EAF" w:rsidRDefault="00FF63D7">
      <w:pPr>
        <w:pStyle w:val="Spistreci2"/>
        <w:rPr>
          <w:rFonts w:eastAsiaTheme="minorEastAsia"/>
          <w:sz w:val="22"/>
          <w:szCs w:val="22"/>
        </w:rPr>
      </w:pPr>
      <w:hyperlink w:anchor="_Toc160711834" w:history="1">
        <w:r w:rsidR="00997EAF" w:rsidRPr="00997EAF">
          <w:rPr>
            <w:rStyle w:val="Hipercze"/>
            <w:sz w:val="22"/>
            <w:szCs w:val="22"/>
          </w:rPr>
          <w:t>Klauzula informacyjna</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_Toc160711834 \h </w:instrText>
        </w:r>
        <w:r w:rsidR="00997EAF" w:rsidRPr="00997EAF">
          <w:rPr>
            <w:webHidden/>
            <w:sz w:val="22"/>
            <w:szCs w:val="22"/>
          </w:rPr>
        </w:r>
        <w:r w:rsidR="00997EAF" w:rsidRPr="00997EAF">
          <w:rPr>
            <w:webHidden/>
            <w:sz w:val="22"/>
            <w:szCs w:val="22"/>
          </w:rPr>
          <w:fldChar w:fldCharType="separate"/>
        </w:r>
        <w:r w:rsidR="007D1A84">
          <w:rPr>
            <w:webHidden/>
            <w:sz w:val="22"/>
            <w:szCs w:val="22"/>
          </w:rPr>
          <w:t>75</w:t>
        </w:r>
        <w:r w:rsidR="00997EAF" w:rsidRPr="00997EAF">
          <w:rPr>
            <w:webHidden/>
            <w:sz w:val="22"/>
            <w:szCs w:val="22"/>
          </w:rPr>
          <w:fldChar w:fldCharType="end"/>
        </w:r>
      </w:hyperlink>
    </w:p>
    <w:p w14:paraId="084B172F" w14:textId="7AC90AFE" w:rsidR="00997EAF" w:rsidRPr="00997EAF" w:rsidRDefault="00FF63D7">
      <w:pPr>
        <w:pStyle w:val="Spistreci2"/>
        <w:rPr>
          <w:rFonts w:eastAsiaTheme="minorEastAsia"/>
          <w:sz w:val="22"/>
          <w:szCs w:val="22"/>
        </w:rPr>
      </w:pPr>
      <w:hyperlink w:anchor="_Toc160711835" w:history="1">
        <w:r w:rsidR="00997EAF" w:rsidRPr="00997EAF">
          <w:rPr>
            <w:rStyle w:val="Hipercze"/>
            <w:sz w:val="22"/>
            <w:szCs w:val="22"/>
          </w:rPr>
          <w:t>Załączniki</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_Toc160711835 \h </w:instrText>
        </w:r>
        <w:r w:rsidR="00997EAF" w:rsidRPr="00997EAF">
          <w:rPr>
            <w:webHidden/>
            <w:sz w:val="22"/>
            <w:szCs w:val="22"/>
          </w:rPr>
        </w:r>
        <w:r w:rsidR="00997EAF" w:rsidRPr="00997EAF">
          <w:rPr>
            <w:webHidden/>
            <w:sz w:val="22"/>
            <w:szCs w:val="22"/>
          </w:rPr>
          <w:fldChar w:fldCharType="separate"/>
        </w:r>
        <w:r w:rsidR="007D1A84">
          <w:rPr>
            <w:webHidden/>
            <w:sz w:val="22"/>
            <w:szCs w:val="22"/>
          </w:rPr>
          <w:t>77</w:t>
        </w:r>
        <w:r w:rsidR="00997EAF" w:rsidRPr="00997EAF">
          <w:rPr>
            <w:webHidden/>
            <w:sz w:val="22"/>
            <w:szCs w:val="22"/>
          </w:rPr>
          <w:fldChar w:fldCharType="end"/>
        </w:r>
      </w:hyperlink>
    </w:p>
    <w:p w14:paraId="2F156BFC" w14:textId="13554C02" w:rsidR="0084674D" w:rsidRPr="00997EAF" w:rsidRDefault="00A275EE" w:rsidP="00AC426C">
      <w:pPr>
        <w:rPr>
          <w:rFonts w:asciiTheme="minorHAnsi" w:hAnsiTheme="minorHAnsi" w:cstheme="minorHAnsi"/>
          <w:szCs w:val="22"/>
        </w:rPr>
      </w:pPr>
      <w:r w:rsidRPr="00997EAF">
        <w:rPr>
          <w:rFonts w:asciiTheme="minorHAnsi" w:hAnsiTheme="minorHAnsi" w:cstheme="minorHAnsi"/>
          <w:szCs w:val="22"/>
        </w:rPr>
        <w:fldChar w:fldCharType="end"/>
      </w:r>
      <w:r w:rsidR="0084674D" w:rsidRPr="00997EAF">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60711765"/>
      <w:r w:rsidRPr="00410127">
        <w:rPr>
          <w:rFonts w:asciiTheme="minorHAnsi" w:hAnsiTheme="minorHAnsi"/>
        </w:rPr>
        <w:lastRenderedPageBreak/>
        <w:t>Wykaz stosowanych skrótów</w:t>
      </w:r>
      <w:bookmarkEnd w:id="1"/>
      <w:bookmarkEnd w:id="2"/>
      <w:bookmarkEnd w:id="3"/>
    </w:p>
    <w:p w14:paraId="03E793CE" w14:textId="77777777" w:rsidR="00F71FEC" w:rsidRP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2D54385F" w14:textId="0D3332B5" w:rsidR="0043022C" w:rsidRDefault="0043022C" w:rsidP="0043022C">
      <w:pPr>
        <w:ind w:left="1559" w:hanging="1559"/>
        <w:contextualSpacing/>
        <w:rPr>
          <w:rFonts w:asciiTheme="minorHAnsi" w:eastAsia="Calibri" w:hAnsiTheme="minorHAnsi"/>
        </w:rPr>
      </w:pPr>
      <w:r>
        <w:rPr>
          <w:rFonts w:asciiTheme="minorHAnsi" w:eastAsia="Calibri" w:hAnsiTheme="minorHAnsi"/>
        </w:rPr>
        <w:t>CUS</w:t>
      </w:r>
      <w:r>
        <w:rPr>
          <w:rFonts w:asciiTheme="minorHAnsi" w:eastAsia="Calibri" w:hAnsiTheme="minorHAnsi"/>
        </w:rPr>
        <w:tab/>
      </w:r>
      <w:r>
        <w:rPr>
          <w:rFonts w:asciiTheme="minorHAnsi" w:eastAsia="Calibri" w:hAnsiTheme="minorHAnsi"/>
        </w:rPr>
        <w:tab/>
        <w:t>Centrum Usług Społecznych</w:t>
      </w:r>
    </w:p>
    <w:p w14:paraId="002CFCA2" w14:textId="2FEB230B" w:rsidR="006B2341" w:rsidRDefault="006B2341" w:rsidP="0043022C">
      <w:pPr>
        <w:ind w:left="1559" w:hanging="1559"/>
        <w:contextualSpacing/>
        <w:rPr>
          <w:rFonts w:asciiTheme="minorHAnsi" w:eastAsia="Calibri" w:hAnsiTheme="minorHAnsi"/>
        </w:rPr>
      </w:pPr>
      <w:r>
        <w:rPr>
          <w:rFonts w:asciiTheme="minorHAnsi" w:eastAsia="Calibri" w:hAnsiTheme="minorHAnsi"/>
        </w:rPr>
        <w:t>DPS</w:t>
      </w:r>
      <w:r w:rsidR="00FC0F1D">
        <w:rPr>
          <w:rFonts w:asciiTheme="minorHAnsi" w:eastAsia="Calibri" w:hAnsiTheme="minorHAnsi"/>
        </w:rPr>
        <w:tab/>
      </w:r>
      <w:r w:rsidR="00FC0F1D">
        <w:rPr>
          <w:rFonts w:asciiTheme="minorHAnsi" w:eastAsia="Calibri" w:hAnsiTheme="minorHAnsi"/>
        </w:rPr>
        <w:tab/>
      </w:r>
      <w:r>
        <w:rPr>
          <w:rFonts w:asciiTheme="minorHAnsi" w:eastAsia="Calibri" w:hAnsiTheme="minorHAnsi"/>
        </w:rPr>
        <w:t>Dom Pomocy Społecznej</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AC426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2636F7DF" w14:textId="5485D00E" w:rsidR="00C4683C" w:rsidRDefault="00BD281E" w:rsidP="00AC426C">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C8B94FC" w14:textId="4EAB529E" w:rsidR="00256817" w:rsidRDefault="00256817" w:rsidP="00AC426C">
      <w:pPr>
        <w:ind w:left="1559" w:hanging="1559"/>
        <w:contextualSpacing/>
        <w:rPr>
          <w:rFonts w:eastAsia="Calibri"/>
        </w:rPr>
      </w:pPr>
      <w:r>
        <w:rPr>
          <w:rFonts w:eastAsia="Calibri"/>
        </w:rPr>
        <w:t>PES</w:t>
      </w:r>
      <w:r>
        <w:rPr>
          <w:rFonts w:eastAsia="Calibri"/>
        </w:rPr>
        <w:tab/>
      </w:r>
      <w:r>
        <w:rPr>
          <w:rFonts w:eastAsia="Calibri"/>
        </w:rPr>
        <w:tab/>
        <w:t xml:space="preserve">Podmiot </w:t>
      </w:r>
      <w:r w:rsidR="000E63AF">
        <w:rPr>
          <w:rFonts w:eastAsia="Calibri"/>
        </w:rPr>
        <w:t>Ekonomii</w:t>
      </w:r>
      <w:r>
        <w:rPr>
          <w:rFonts w:eastAsia="Calibri"/>
        </w:rPr>
        <w:t xml:space="preserve"> Społeczn</w:t>
      </w:r>
      <w:r w:rsidR="000E63AF">
        <w:rPr>
          <w:rFonts w:eastAsia="Calibri"/>
        </w:rPr>
        <w:t>ej</w:t>
      </w:r>
    </w:p>
    <w:p w14:paraId="140FBBAD" w14:textId="7D2C95AD" w:rsidR="00EE68DC" w:rsidRPr="00F26F59" w:rsidRDefault="00EE68DC" w:rsidP="00AC426C">
      <w:pPr>
        <w:ind w:left="1559" w:hanging="1559"/>
        <w:contextualSpacing/>
        <w:rPr>
          <w:rFonts w:asciiTheme="minorHAnsi" w:eastAsia="Calibri" w:hAnsiTheme="minorHAnsi" w:cstheme="minorHAnsi"/>
        </w:rPr>
      </w:pPr>
      <w:r w:rsidRPr="00EE68DC">
        <w:rPr>
          <w:rFonts w:asciiTheme="minorHAnsi" w:eastAsia="Calibri" w:hAnsiTheme="minorHAnsi" w:cstheme="minorHAnsi"/>
        </w:rPr>
        <w:t xml:space="preserve">PO WER </w:t>
      </w:r>
      <w:r w:rsidRPr="00EE68DC">
        <w:rPr>
          <w:rFonts w:asciiTheme="minorHAnsi" w:eastAsia="Calibri" w:hAnsiTheme="minorHAnsi" w:cstheme="minorHAnsi"/>
        </w:rPr>
        <w:tab/>
      </w:r>
      <w:r w:rsidRPr="00EE68DC">
        <w:rPr>
          <w:rFonts w:asciiTheme="minorHAnsi" w:eastAsia="Calibri" w:hAnsiTheme="minorHAnsi" w:cstheme="minorHAnsi"/>
        </w:rPr>
        <w:tab/>
        <w:t>Program Operacyjny Wiedza Edukacja Rozwój</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3D3952FD" w:rsidR="0043022C" w:rsidRP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12C2980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60711766"/>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3 r. w sprawie stosowania art. 107 i 108 Traktatu o funkcjonowaniu Unii Europejskiej do pomocy de minimis.</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5284DC24" w14:textId="64F51305" w:rsidR="00FA3915" w:rsidRPr="004F0DE8" w:rsidRDefault="00FA3915" w:rsidP="00AC426C">
      <w:pPr>
        <w:pStyle w:val="Akapitzlist"/>
        <w:numPr>
          <w:ilvl w:val="0"/>
          <w:numId w:val="24"/>
        </w:numPr>
        <w:ind w:left="641" w:hanging="357"/>
        <w:rPr>
          <w:rFonts w:asciiTheme="minorHAnsi" w:hAnsiTheme="minorHAnsi"/>
        </w:rPr>
      </w:pPr>
      <w:r w:rsidRPr="00FA3915">
        <w:rPr>
          <w:rFonts w:asciiTheme="minorHAnsi" w:hAnsiTheme="minorHAnsi"/>
        </w:rPr>
        <w:t>Ustawa z dnia 24 kwietnia 2003 r. o działalności pożytku publicznego i o wolontariacie;</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091DCEF4"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de minimis;</w:t>
      </w:r>
    </w:p>
    <w:p w14:paraId="457A2717" w14:textId="484B1171"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4FA7E66D" w14:textId="77777777" w:rsidR="00E20772" w:rsidRPr="002D3F3F" w:rsidRDefault="00E20772" w:rsidP="00303C98">
      <w:pPr>
        <w:keepLines w:val="0"/>
        <w:numPr>
          <w:ilvl w:val="0"/>
          <w:numId w:val="59"/>
        </w:numPr>
        <w:tabs>
          <w:tab w:val="left" w:pos="567"/>
        </w:tabs>
        <w:autoSpaceDE w:val="0"/>
        <w:autoSpaceDN w:val="0"/>
        <w:adjustRightInd w:val="0"/>
        <w:ind w:left="721" w:hanging="437"/>
        <w:contextualSpacing/>
        <w:rPr>
          <w:rFonts w:asciiTheme="minorHAnsi" w:hAnsiTheme="minorHAnsi" w:cs="Calibri"/>
          <w:szCs w:val="22"/>
        </w:rPr>
      </w:pPr>
      <w:r>
        <w:rPr>
          <w:rFonts w:asciiTheme="minorHAnsi" w:hAnsiTheme="minorHAnsi" w:cs="Calibri"/>
        </w:rPr>
        <w:t>Ustawa z dnia 13 czerwca 2003 r. o zatrudnieniu socjalnym;</w:t>
      </w:r>
    </w:p>
    <w:p w14:paraId="773FB950" w14:textId="0981F798" w:rsidR="00E20772" w:rsidRPr="00C94170" w:rsidRDefault="00E20772" w:rsidP="003357AF">
      <w:pPr>
        <w:keepLines w:val="0"/>
        <w:numPr>
          <w:ilvl w:val="0"/>
          <w:numId w:val="59"/>
        </w:numPr>
        <w:tabs>
          <w:tab w:val="left" w:pos="567"/>
        </w:tabs>
        <w:autoSpaceDE w:val="0"/>
        <w:autoSpaceDN w:val="0"/>
        <w:adjustRightInd w:val="0"/>
        <w:ind w:left="567" w:hanging="283"/>
        <w:contextualSpacing/>
        <w:rPr>
          <w:rFonts w:asciiTheme="minorHAnsi" w:hAnsiTheme="minorHAnsi" w:cs="Calibri"/>
          <w:szCs w:val="22"/>
        </w:rPr>
      </w:pPr>
      <w:r w:rsidRPr="002D3F3F">
        <w:rPr>
          <w:rFonts w:asciiTheme="minorHAnsi" w:hAnsiTheme="minorHAnsi" w:cs="Calibri"/>
          <w:szCs w:val="22"/>
        </w:rPr>
        <w:t>U</w:t>
      </w:r>
      <w:r>
        <w:rPr>
          <w:rFonts w:asciiTheme="minorHAnsi" w:hAnsiTheme="minorHAnsi" w:cs="Calibri"/>
          <w:szCs w:val="22"/>
        </w:rPr>
        <w:t xml:space="preserve">stawa </w:t>
      </w:r>
      <w:r w:rsidRPr="002D3F3F">
        <w:rPr>
          <w:rFonts w:asciiTheme="minorHAnsi" w:hAnsiTheme="minorHAnsi" w:cs="Calibri"/>
          <w:szCs w:val="22"/>
        </w:rPr>
        <w:t>z dnia 19 lipca 2019 r.</w:t>
      </w:r>
      <w:r>
        <w:rPr>
          <w:rFonts w:asciiTheme="minorHAnsi" w:hAnsiTheme="minorHAnsi" w:cs="Calibri"/>
          <w:szCs w:val="22"/>
        </w:rPr>
        <w:t xml:space="preserve"> </w:t>
      </w:r>
      <w:r w:rsidRPr="00C94170">
        <w:rPr>
          <w:rFonts w:asciiTheme="minorHAnsi" w:hAnsiTheme="minorHAnsi" w:cs="Calibri"/>
          <w:szCs w:val="22"/>
        </w:rPr>
        <w:t>o realizowaniu usług społecznych przez centrum usług</w:t>
      </w:r>
      <w:r w:rsidR="000B1ADC">
        <w:rPr>
          <w:rFonts w:asciiTheme="minorHAnsi" w:hAnsiTheme="minorHAnsi" w:cs="Calibri"/>
          <w:szCs w:val="22"/>
        </w:rPr>
        <w:t xml:space="preserve"> </w:t>
      </w:r>
      <w:r w:rsidRPr="00C94170">
        <w:rPr>
          <w:rFonts w:asciiTheme="minorHAnsi" w:hAnsiTheme="minorHAnsi" w:cs="Calibri"/>
          <w:szCs w:val="22"/>
        </w:rPr>
        <w:t>społecznych</w:t>
      </w:r>
      <w:r>
        <w:rPr>
          <w:rFonts w:asciiTheme="minorHAnsi" w:hAnsiTheme="minorHAnsi" w:cs="Calibri"/>
          <w:szCs w:val="22"/>
        </w:rPr>
        <w:t>;</w:t>
      </w:r>
    </w:p>
    <w:p w14:paraId="62B52A78"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rPr>
          <w:rFonts w:asciiTheme="minorHAnsi" w:hAnsiTheme="minorHAnsi" w:cs="Calibri"/>
        </w:rPr>
        <w:t>Ustawa z dnia 12 marca 2004 r. o pomocy społecznej;</w:t>
      </w:r>
    </w:p>
    <w:p w14:paraId="5B2B39E6"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rPr>
          <w:rFonts w:asciiTheme="minorHAnsi" w:hAnsiTheme="minorHAnsi" w:cs="Calibri"/>
        </w:rPr>
        <w:t>Ustawa z dnia 9 czerwca 2011 r. o wspieraniu rodziny i systemie pieczy zastępczej;</w:t>
      </w:r>
    </w:p>
    <w:p w14:paraId="24591382"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rPr>
          <w:rFonts w:asciiTheme="minorHAnsi" w:hAnsiTheme="minorHAnsi" w:cs="Calibri"/>
        </w:rPr>
        <w:lastRenderedPageBreak/>
        <w:t>Ustawa z dnia 26 października 1982 r. o postępowaniu w sprawach nieletnich</w:t>
      </w:r>
      <w:r>
        <w:rPr>
          <w:rFonts w:asciiTheme="minorHAnsi" w:eastAsia="Calibri" w:hAnsiTheme="minorHAnsi" w:cs="Calibri"/>
        </w:rPr>
        <w:t>;</w:t>
      </w:r>
    </w:p>
    <w:p w14:paraId="084E2BBC"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t>Ustawa z dnia 5 sierpnia 2022 r. o ekonomii społecznej;</w:t>
      </w:r>
    </w:p>
    <w:p w14:paraId="39F0860B"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6 stycznia 2005 r. o mniejszościach narodowych i etnicznych oraz o języku regionalnym;</w:t>
      </w:r>
    </w:p>
    <w:p w14:paraId="5B53170E"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19 sierpnia 1994 r. o ochronie zdrowia psychicznego</w:t>
      </w:r>
      <w:r>
        <w:rPr>
          <w:rFonts w:asciiTheme="minorHAnsi" w:eastAsia="Calibri" w:hAnsiTheme="minorHAnsi" w:cs="Calibri"/>
        </w:rPr>
        <w:t>;</w:t>
      </w:r>
    </w:p>
    <w:p w14:paraId="1DA863BB"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27 sierpnia 1997 r. o rehabilitacji zawodowej i społecznej oraz zatrudnianiu osób niepełnosprawnych;</w:t>
      </w:r>
    </w:p>
    <w:p w14:paraId="6006C922"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24 kwietnia 2003 r. o działalności pożytku publicznego i o wolontariacie;</w:t>
      </w:r>
    </w:p>
    <w:p w14:paraId="7F5F1323"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20 kwietnia 2004 r. o promocji zatrudnienia i instytucjach rynku pracy;</w:t>
      </w:r>
    </w:p>
    <w:p w14:paraId="7D6E143B" w14:textId="4B9A6DF4"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27 kwietnia 2006 r. o spółdzielniach socjalnych;</w:t>
      </w:r>
    </w:p>
    <w:p w14:paraId="524E6C96" w14:textId="415A35BE" w:rsidR="00E20772" w:rsidRPr="00455A99"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sidRPr="00455A99">
        <w:rPr>
          <w:rFonts w:asciiTheme="minorHAnsi" w:hAnsiTheme="minorHAnsi" w:cs="Calibri"/>
        </w:rPr>
        <w:t>Ustawa z dnia 16 września 1982 r. – Prawo spółdzielcze.</w:t>
      </w:r>
    </w:p>
    <w:p w14:paraId="37E9D88D" w14:textId="5619AE59" w:rsidR="00B7650C" w:rsidRPr="00410127" w:rsidRDefault="004257B1" w:rsidP="00C53B4A">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60711767"/>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4" w:name="_Toc419892471"/>
    </w:p>
    <w:p w14:paraId="3595ED9C" w14:textId="62ADA3D3" w:rsidR="004257B1" w:rsidRPr="00410127" w:rsidRDefault="00E425BF" w:rsidP="009C6416">
      <w:pPr>
        <w:pStyle w:val="Nagwek3"/>
        <w:rPr>
          <w:rFonts w:asciiTheme="minorHAnsi" w:hAnsiTheme="minorHAnsi"/>
        </w:rPr>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60711768"/>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r w:rsidR="007065CF">
        <w:rPr>
          <w:rFonts w:asciiTheme="minorHAnsi" w:hAnsiTheme="minorHAnsi"/>
        </w:rPr>
        <w:t xml:space="preserve"> </w:t>
      </w:r>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650773E"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50166C9B"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w:t>
      </w:r>
      <w:r w:rsidRPr="00082830">
        <w:rPr>
          <w:rFonts w:asciiTheme="minorHAnsi" w:hAnsiTheme="minorHAnsi"/>
          <w:b/>
        </w:rPr>
        <w:t>załącznik</w:t>
      </w:r>
      <w:r w:rsidR="0060447A" w:rsidRPr="00082830">
        <w:rPr>
          <w:rFonts w:asciiTheme="minorHAnsi" w:hAnsiTheme="minorHAnsi"/>
          <w:b/>
        </w:rPr>
        <w:t>i</w:t>
      </w:r>
      <w:r w:rsidRPr="00082830">
        <w:rPr>
          <w:rFonts w:asciiTheme="minorHAnsi" w:hAnsiTheme="minorHAnsi"/>
          <w:b/>
        </w:rPr>
        <w:t xml:space="preserve"> </w:t>
      </w:r>
      <w:r w:rsidRPr="0024453C">
        <w:rPr>
          <w:rFonts w:asciiTheme="minorHAnsi" w:hAnsiTheme="minorHAnsi"/>
          <w:b/>
        </w:rPr>
        <w:t>nr</w:t>
      </w:r>
      <w:r w:rsidR="006B2341" w:rsidRPr="0024453C">
        <w:rPr>
          <w:rFonts w:asciiTheme="minorHAnsi" w:hAnsiTheme="minorHAnsi"/>
          <w:b/>
        </w:rPr>
        <w:t xml:space="preserve"> 6</w:t>
      </w:r>
      <w:r w:rsidR="00F67E16" w:rsidRPr="0024453C">
        <w:rPr>
          <w:rFonts w:asciiTheme="minorHAnsi" w:hAnsiTheme="minorHAnsi"/>
          <w:b/>
        </w:rPr>
        <w:t xml:space="preserve"> </w:t>
      </w:r>
      <w:r w:rsidR="0060447A" w:rsidRPr="0024453C">
        <w:rPr>
          <w:rFonts w:asciiTheme="minorHAnsi" w:hAnsiTheme="minorHAnsi"/>
          <w:b/>
        </w:rPr>
        <w:t>i nr</w:t>
      </w:r>
      <w:r w:rsidR="0060447A" w:rsidRPr="008D7AB3">
        <w:rPr>
          <w:rFonts w:asciiTheme="minorHAnsi" w:hAnsiTheme="minorHAnsi"/>
          <w:b/>
        </w:rPr>
        <w:t xml:space="preserve"> </w:t>
      </w:r>
      <w:r w:rsidR="006B2341">
        <w:rPr>
          <w:rFonts w:asciiTheme="minorHAnsi" w:hAnsiTheme="minorHAnsi"/>
          <w:b/>
        </w:rPr>
        <w:t>7</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lastRenderedPageBreak/>
        <w:t>stosowania wersji wytycznych aktualnych na dzień dokonywania odpowiedniej czynności lub operacji związanej z realizacją projektu.</w:t>
      </w:r>
    </w:p>
    <w:p w14:paraId="09FC9E9C" w14:textId="77777777"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454C3AAD"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Pr>
            <w:rStyle w:val="Hipercze"/>
            <w:rFonts w:asciiTheme="minorHAnsi" w:hAnsiTheme="minorHAnsi"/>
            <w:b/>
          </w:rPr>
          <w:t>Zapoznaj się z prawem i dokumentami</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2D38E189"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A31D95" w:rsidRDefault="00C0146A" w:rsidP="005D20DB">
      <w:pPr>
        <w:pStyle w:val="Nagwek3"/>
        <w:ind w:left="426" w:hanging="426"/>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60711769"/>
      <w:r w:rsidRPr="00410127">
        <w:rPr>
          <w:rFonts w:asciiTheme="minorHAnsi" w:hAnsiTheme="minorHAnsi"/>
        </w:rPr>
        <w:t xml:space="preserve">Kwota przeznaczona na dofinansowanie projektów w </w:t>
      </w:r>
      <w:bookmarkEnd w:id="34"/>
      <w:bookmarkEnd w:id="35"/>
      <w:bookmarkEnd w:id="36"/>
      <w:r w:rsidRPr="00410127">
        <w:rPr>
          <w:rFonts w:asciiTheme="minorHAnsi" w:hAnsiTheme="minorHAnsi"/>
        </w:rPr>
        <w:t>naborze</w:t>
      </w:r>
      <w:bookmarkEnd w:id="37"/>
      <w:bookmarkEnd w:id="38"/>
      <w:bookmarkEnd w:id="39"/>
    </w:p>
    <w:p w14:paraId="7E9B3D55" w14:textId="63F04B40"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sidR="00D42337" w:rsidRPr="00223394">
        <w:rPr>
          <w:rFonts w:asciiTheme="minorHAnsi" w:eastAsia="Calibri" w:hAnsiTheme="minorHAnsi"/>
          <w:b/>
          <w:color w:val="000000" w:themeColor="text1"/>
        </w:rPr>
        <w:t>133 984 685,63</w:t>
      </w:r>
      <w:r w:rsidRPr="009E0A78">
        <w:rPr>
          <w:rFonts w:asciiTheme="minorHAnsi" w:eastAsia="Calibri" w:hAnsiTheme="minorHAnsi"/>
          <w:color w:val="000000" w:themeColor="text1"/>
        </w:rPr>
        <w:t xml:space="preserve">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1483C0F3"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 xml:space="preserve">środki EFS+ w wysokości </w:t>
      </w:r>
      <w:r w:rsidR="00D42337" w:rsidRPr="00223394">
        <w:rPr>
          <w:rFonts w:asciiTheme="minorHAnsi" w:hAnsiTheme="minorHAnsi"/>
          <w:b/>
        </w:rPr>
        <w:t>119 881 034,51</w:t>
      </w:r>
      <w:r w:rsidRPr="009E0A78">
        <w:rPr>
          <w:rFonts w:asciiTheme="minorHAnsi" w:hAnsiTheme="minorHAnsi"/>
          <w:b/>
        </w:rPr>
        <w:t xml:space="preserve"> PLN</w:t>
      </w:r>
      <w:r w:rsidRPr="009E0A78">
        <w:rPr>
          <w:rFonts w:asciiTheme="minorHAnsi" w:hAnsiTheme="minorHAnsi"/>
        </w:rPr>
        <w:t>;</w:t>
      </w:r>
    </w:p>
    <w:p w14:paraId="49726742" w14:textId="1D8DF6EE"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r w:rsidR="00D42337" w:rsidRPr="00223394">
        <w:rPr>
          <w:rFonts w:asciiTheme="minorHAnsi" w:hAnsiTheme="minorHAnsi"/>
          <w:b/>
        </w:rPr>
        <w:t>14 103 651,12</w:t>
      </w:r>
      <w:r w:rsidRPr="009E0A78">
        <w:rPr>
          <w:rFonts w:asciiTheme="minorHAnsi" w:hAnsiTheme="minorHAnsi"/>
        </w:rPr>
        <w:t xml:space="preserve"> </w:t>
      </w:r>
      <w:r w:rsidRPr="009E0A78">
        <w:rPr>
          <w:rFonts w:asciiTheme="minorHAnsi" w:hAnsiTheme="minorHAnsi"/>
          <w:b/>
        </w:rPr>
        <w:t>PLN.</w:t>
      </w:r>
    </w:p>
    <w:bookmarkEnd w:id="40"/>
    <w:p w14:paraId="5081DCC0" w14:textId="77777777"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 xml:space="preserve">Należy podkreślić, że dofinansowanie będzie przyznane wnioskom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3919AC3F"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D42337" w:rsidRPr="00D42337">
        <w:rPr>
          <w:rFonts w:asciiTheme="minorHAnsi" w:eastAsia="Calibri" w:hAnsiTheme="minorHAnsi"/>
        </w:rPr>
        <w:t>28 050 221,00</w:t>
      </w:r>
      <w:r w:rsidR="00121031" w:rsidRPr="008D2EC7">
        <w:rPr>
          <w:rFonts w:asciiTheme="minorHAnsi" w:eastAsia="Calibri" w:hAnsiTheme="minorHAnsi"/>
        </w:rPr>
        <w:t xml:space="preserve"> </w:t>
      </w:r>
      <w:r w:rsidRPr="008D2EC7">
        <w:rPr>
          <w:rFonts w:asciiTheme="minorHAnsi" w:eastAsia="Calibri" w:hAnsiTheme="minorHAnsi"/>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75DF1278"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AC426C">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092DF5C2" w:rsidR="00C0146A" w:rsidRPr="00410127" w:rsidRDefault="00C0146A" w:rsidP="00AC426C">
      <w:pPr>
        <w:shd w:val="clear" w:color="auto" w:fill="FFFFFF"/>
        <w:rPr>
          <w:rFonts w:asciiTheme="minorHAnsi" w:hAnsiTheme="minorHAnsi"/>
        </w:rPr>
      </w:pPr>
      <w:bookmarkStart w:id="41" w:name="_Hlk144111185"/>
      <w:r w:rsidRPr="00410127">
        <w:rPr>
          <w:rFonts w:asciiTheme="minorHAnsi" w:eastAsia="Calibri" w:hAnsiTheme="minorHAnsi"/>
        </w:rPr>
        <w:lastRenderedPageBreak/>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3F5CD2">
        <w:rPr>
          <w:rFonts w:asciiTheme="minorHAnsi" w:eastAsia="Calibri" w:hAnsiTheme="minorHAnsi"/>
        </w:rPr>
        <w:t>17</w:t>
      </w:r>
      <w:r w:rsidR="003E2E5A">
        <w:rPr>
          <w:rFonts w:asciiTheme="minorHAnsi" w:eastAsia="Calibri" w:hAnsiTheme="minorHAnsi"/>
        </w:rPr>
        <w:t>.</w:t>
      </w:r>
      <w:r w:rsidR="003F5CD2">
        <w:rPr>
          <w:rFonts w:asciiTheme="minorHAnsi" w:eastAsia="Calibri" w:hAnsiTheme="minorHAnsi"/>
        </w:rPr>
        <w:t xml:space="preserve"> Usługi </w:t>
      </w:r>
      <w:r w:rsidR="003E2E5A">
        <w:rPr>
          <w:rFonts w:asciiTheme="minorHAnsi" w:eastAsia="Calibri" w:hAnsiTheme="minorHAnsi"/>
        </w:rPr>
        <w:t>s</w:t>
      </w:r>
      <w:r w:rsidR="003F5CD2">
        <w:rPr>
          <w:rFonts w:asciiTheme="minorHAnsi" w:eastAsia="Calibri" w:hAnsiTheme="minorHAnsi"/>
        </w:rPr>
        <w:t xml:space="preserve">połeczne i </w:t>
      </w:r>
      <w:r w:rsidR="003E2E5A">
        <w:rPr>
          <w:rFonts w:asciiTheme="minorHAnsi" w:eastAsia="Calibri" w:hAnsiTheme="minorHAnsi"/>
        </w:rPr>
        <w:t>z</w:t>
      </w:r>
      <w:r w:rsidR="003F5CD2">
        <w:rPr>
          <w:rFonts w:asciiTheme="minorHAnsi" w:eastAsia="Calibri" w:hAnsiTheme="minorHAnsi"/>
        </w:rPr>
        <w:t>drowotne</w:t>
      </w:r>
      <w:r w:rsidR="00B8359C" w:rsidRPr="00B8359C">
        <w:rPr>
          <w:rFonts w:asciiTheme="minorHAnsi" w:eastAsia="Calibri" w:hAnsiTheme="minorHAnsi"/>
        </w:rPr>
        <w:t>.</w:t>
      </w:r>
      <w:bookmarkEnd w:id="41"/>
    </w:p>
    <w:p w14:paraId="02304EAA" w14:textId="03AF61EC" w:rsidR="00C0146A" w:rsidRPr="00E20772" w:rsidRDefault="00C0146A" w:rsidP="00E20772">
      <w:pPr>
        <w:pStyle w:val="Nagwek3"/>
        <w:ind w:left="426" w:hanging="358"/>
        <w:rPr>
          <w:rFonts w:asciiTheme="minorHAnsi" w:hAnsiTheme="minorHAnsi"/>
        </w:rPr>
      </w:pPr>
      <w:bookmarkStart w:id="42" w:name="_Toc440885189"/>
      <w:bookmarkStart w:id="43" w:name="_Toc447262889"/>
      <w:bookmarkStart w:id="44" w:name="_Toc448399212"/>
      <w:bookmarkStart w:id="45" w:name="_Toc137554098"/>
      <w:bookmarkStart w:id="46" w:name="_Toc138234597"/>
      <w:bookmarkStart w:id="47" w:name="_Toc160711770"/>
      <w:r w:rsidRPr="00410127">
        <w:rPr>
          <w:rFonts w:asciiTheme="minorHAnsi" w:hAnsiTheme="minorHAnsi"/>
        </w:rPr>
        <w:t>Maksymalny dopuszczalny poziom dofinansowania projektu w</w:t>
      </w:r>
      <w:bookmarkEnd w:id="42"/>
      <w:bookmarkEnd w:id="43"/>
      <w:bookmarkEnd w:id="44"/>
      <w:r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5D61D1C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 xml:space="preserve">współfinansowanie ze środków EFS + </w:t>
      </w:r>
    </w:p>
    <w:p w14:paraId="5D5B6E4E" w14:textId="2961D684" w:rsidR="00C0146A" w:rsidRPr="00410127" w:rsidRDefault="006B2341" w:rsidP="00AC426C">
      <w:pPr>
        <w:pStyle w:val="Akapitzlist"/>
        <w:numPr>
          <w:ilvl w:val="0"/>
          <w:numId w:val="17"/>
        </w:numPr>
        <w:ind w:left="641" w:hanging="357"/>
        <w:rPr>
          <w:rFonts w:asciiTheme="minorHAnsi" w:hAnsiTheme="minorHAnsi"/>
        </w:rPr>
      </w:pPr>
      <w:r>
        <w:rPr>
          <w:rFonts w:asciiTheme="minorHAnsi" w:hAnsiTheme="minorHAnsi"/>
        </w:rPr>
        <w:t xml:space="preserve">10 % - </w:t>
      </w:r>
      <w:r w:rsidR="00C0146A" w:rsidRPr="00410127">
        <w:rPr>
          <w:rFonts w:asciiTheme="minorHAnsi" w:hAnsiTheme="minorHAnsi"/>
        </w:rPr>
        <w:t xml:space="preserve">krajowy wkład publiczny (budżet państwa) </w:t>
      </w:r>
    </w:p>
    <w:p w14:paraId="17A38892" w14:textId="3A581B94"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9"/>
    <w:p w14:paraId="77BB0188" w14:textId="4E3D1912"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50" w:name="_Toc440885190"/>
      <w:bookmarkStart w:id="51" w:name="_Toc447262890"/>
      <w:bookmarkStart w:id="52" w:name="_Toc448399213"/>
      <w:bookmarkStart w:id="53" w:name="_Toc137554099"/>
      <w:bookmarkStart w:id="54" w:name="_Toc138234598"/>
      <w:bookmarkStart w:id="55" w:name="_Toc160711771"/>
      <w:bookmarkEnd w:id="48"/>
      <w:r w:rsidRPr="00410127">
        <w:rPr>
          <w:rFonts w:asciiTheme="minorHAnsi" w:hAnsiTheme="minorHAnsi"/>
        </w:rPr>
        <w:t xml:space="preserve">Minimalna/maksymalna wartość projektu w </w:t>
      </w:r>
      <w:bookmarkEnd w:id="50"/>
      <w:bookmarkEnd w:id="51"/>
      <w:bookmarkEnd w:id="52"/>
      <w:r w:rsidRPr="00410127">
        <w:rPr>
          <w:rFonts w:asciiTheme="minorHAnsi" w:hAnsiTheme="minorHAnsi"/>
        </w:rPr>
        <w:t>ramach naboru</w:t>
      </w:r>
      <w:bookmarkEnd w:id="53"/>
      <w:bookmarkEnd w:id="54"/>
      <w:bookmarkEnd w:id="55"/>
    </w:p>
    <w:p w14:paraId="78745A13" w14:textId="59B9417C" w:rsidR="00C0146A" w:rsidRPr="00410127" w:rsidRDefault="001978BD" w:rsidP="00AC426C">
      <w:pPr>
        <w:rPr>
          <w:rFonts w:asciiTheme="minorHAnsi" w:hAnsiTheme="minorHAnsi"/>
        </w:rPr>
      </w:pPr>
      <w:r w:rsidRPr="00670C9B">
        <w:rPr>
          <w:rFonts w:asciiTheme="minorHAnsi" w:eastAsia="Calibri" w:hAnsiTheme="minorHAnsi"/>
        </w:rPr>
        <w:t>N</w:t>
      </w:r>
      <w:r w:rsidR="009515E0" w:rsidRPr="00670C9B">
        <w:rPr>
          <w:rFonts w:asciiTheme="minorHAnsi" w:eastAsia="Calibri" w:hAnsiTheme="minorHAnsi"/>
        </w:rPr>
        <w:t>ie określono</w:t>
      </w:r>
      <w:r w:rsidR="00A57BF3" w:rsidRPr="00670C9B">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6" w:name="_Toc137554100"/>
      <w:bookmarkStart w:id="57" w:name="_Toc138234599"/>
      <w:bookmarkStart w:id="58" w:name="_Toc160711772"/>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67E6F2CC" w14:textId="669898F2" w:rsidR="00C0146A" w:rsidRPr="00A36B9D" w:rsidRDefault="00C0146A" w:rsidP="00AC426C">
      <w:pPr>
        <w:rPr>
          <w:rFonts w:asciiTheme="minorHAnsi" w:hAnsiTheme="minorHAnsi"/>
        </w:rPr>
      </w:pPr>
      <w:bookmarkStart w:id="63"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jego rozpoczęcie do końca</w:t>
      </w:r>
      <w:r w:rsidR="00FF64C8" w:rsidRPr="00EB2C87">
        <w:rPr>
          <w:rFonts w:asciiTheme="minorHAnsi" w:hAnsiTheme="minorHAnsi"/>
          <w:b/>
        </w:rPr>
        <w:t xml:space="preserve"> </w:t>
      </w:r>
      <w:r w:rsidR="007D25F4" w:rsidRPr="00EB2C87">
        <w:rPr>
          <w:rFonts w:asciiTheme="minorHAnsi" w:hAnsiTheme="minorHAnsi"/>
          <w:b/>
        </w:rPr>
        <w:t>pierwszego kwartału 2025 roku</w:t>
      </w:r>
      <w:r w:rsidR="008B5AA0" w:rsidRPr="00EB2C87">
        <w:rPr>
          <w:rFonts w:asciiTheme="minorHAnsi" w:hAnsiTheme="minorHAnsi"/>
          <w:b/>
        </w:rPr>
        <w:t xml:space="preserve"> </w:t>
      </w:r>
      <w:r w:rsidR="00BC0C90" w:rsidRPr="00EB2C87">
        <w:rPr>
          <w:rFonts w:asciiTheme="minorHAnsi" w:hAnsiTheme="minorHAnsi"/>
          <w:b/>
        </w:rPr>
        <w:t xml:space="preserve">oraz zakończyć się maksymalnie do </w:t>
      </w:r>
      <w:r w:rsidR="00515511" w:rsidRPr="00EB2C87">
        <w:rPr>
          <w:rFonts w:asciiTheme="minorHAnsi" w:hAnsiTheme="minorHAnsi"/>
          <w:b/>
        </w:rPr>
        <w:t>września</w:t>
      </w:r>
      <w:r w:rsidR="00BC0C90" w:rsidRPr="00EB2C87">
        <w:rPr>
          <w:rFonts w:asciiTheme="minorHAnsi" w:hAnsiTheme="minorHAnsi"/>
          <w:b/>
        </w:rPr>
        <w:t xml:space="preserve"> 2029 roku.</w:t>
      </w:r>
      <w:r w:rsidR="00133F6C">
        <w:rPr>
          <w:rStyle w:val="Odwoanieprzypisudolnego"/>
          <w:rFonts w:asciiTheme="minorHAnsi" w:hAnsiTheme="minorHAnsi"/>
          <w:b/>
        </w:rPr>
        <w:footnoteReference w:id="4"/>
      </w:r>
      <w:r w:rsidR="00A36B9D">
        <w:rPr>
          <w:rFonts w:asciiTheme="minorHAnsi" w:hAnsiTheme="minorHAnsi"/>
          <w:b/>
        </w:rPr>
        <w:t xml:space="preserve"> </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4" w:name="_Toc419892476"/>
      <w:bookmarkStart w:id="65" w:name="_Toc420574244"/>
      <w:bookmarkStart w:id="66" w:name="_Toc420575776"/>
      <w:bookmarkStart w:id="67" w:name="_Toc422301616"/>
      <w:bookmarkStart w:id="68" w:name="_Toc440885192"/>
      <w:bookmarkStart w:id="69" w:name="_Toc447262892"/>
      <w:bookmarkStart w:id="70" w:name="_Toc448399215"/>
      <w:bookmarkStart w:id="71" w:name="_Toc137554101"/>
      <w:bookmarkStart w:id="72" w:name="_Toc138234600"/>
      <w:bookmarkStart w:id="73" w:name="_Toc160711773"/>
      <w:bookmarkEnd w:id="63"/>
      <w:r w:rsidRPr="00410127">
        <w:rPr>
          <w:rFonts w:asciiTheme="minorHAnsi" w:hAnsiTheme="minorHAnsi"/>
        </w:rPr>
        <w:t>Podmioty uprawnione</w:t>
      </w:r>
      <w:bookmarkEnd w:id="64"/>
      <w:bookmarkEnd w:id="65"/>
      <w:bookmarkEnd w:id="66"/>
      <w:bookmarkEnd w:id="67"/>
      <w:r w:rsidRPr="00410127">
        <w:rPr>
          <w:rFonts w:asciiTheme="minorHAnsi" w:hAnsiTheme="minorHAnsi"/>
        </w:rPr>
        <w:t xml:space="preserve"> do składania wniosków o dofinansowanie projektu</w:t>
      </w:r>
      <w:bookmarkEnd w:id="68"/>
      <w:bookmarkEnd w:id="69"/>
      <w:bookmarkEnd w:id="70"/>
      <w:bookmarkEnd w:id="71"/>
      <w:bookmarkEnd w:id="72"/>
      <w:bookmarkEnd w:id="73"/>
      <w:r w:rsidRPr="00410127">
        <w:rPr>
          <w:rFonts w:asciiTheme="minorHAnsi" w:hAnsiTheme="minorHAnsi"/>
        </w:rPr>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04D16C0B" w:rsidR="00C400E1" w:rsidRPr="00E42735"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5BDA88C2" w14:textId="25CE3B44" w:rsidR="00C400E1" w:rsidRPr="00E42735"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6C892016" w14:textId="1013F6EA"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68F42FBE" w14:textId="5C85BD39" w:rsidR="00E42735" w:rsidRPr="00E42735" w:rsidRDefault="00E42735" w:rsidP="00C53B4A">
      <w:pPr>
        <w:pStyle w:val="Akapitzlist"/>
        <w:numPr>
          <w:ilvl w:val="0"/>
          <w:numId w:val="42"/>
        </w:numPr>
        <w:ind w:left="641" w:hanging="357"/>
        <w:rPr>
          <w:rFonts w:eastAsia="Calibri"/>
        </w:rPr>
      </w:pPr>
      <w:r>
        <w:rPr>
          <w:rFonts w:eastAsia="Calibri"/>
        </w:rPr>
        <w:t>Partnerstwa</w:t>
      </w:r>
      <w:r w:rsidR="00761F6A">
        <w:rPr>
          <w:rFonts w:eastAsia="Calibri"/>
        </w:rPr>
        <w:t>;</w:t>
      </w:r>
    </w:p>
    <w:p w14:paraId="4D18015C" w14:textId="2A6E9B32"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5304B712" w14:textId="6CF1DBF6" w:rsidR="00563012" w:rsidRDefault="007B741B" w:rsidP="00C53B4A">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5D20DB">
      <w:pPr>
        <w:pStyle w:val="Nagwek3"/>
        <w:ind w:left="426" w:hanging="426"/>
        <w:rPr>
          <w:rFonts w:asciiTheme="minorHAnsi" w:hAnsiTheme="minorHAnsi"/>
        </w:rPr>
      </w:pPr>
      <w:bookmarkStart w:id="74" w:name="_Toc138234601"/>
      <w:bookmarkStart w:id="75" w:name="_Toc160711774"/>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4"/>
      <w:bookmarkEnd w:id="75"/>
    </w:p>
    <w:p w14:paraId="0173C953" w14:textId="5C2B9D9D"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001E7C">
        <w:rPr>
          <w:rFonts w:asciiTheme="minorHAnsi" w:hAnsiTheme="minorHAnsi"/>
        </w:rPr>
        <w:t>od</w:t>
      </w:r>
      <w:r w:rsidR="00E44E74" w:rsidRPr="00001E7C">
        <w:rPr>
          <w:rFonts w:asciiTheme="minorHAnsi" w:hAnsiTheme="minorHAnsi"/>
        </w:rPr>
        <w:t xml:space="preserve"> </w:t>
      </w:r>
      <w:r w:rsidR="00DA3B02" w:rsidRPr="00001E7C">
        <w:rPr>
          <w:rFonts w:asciiTheme="minorHAnsi" w:hAnsiTheme="minorHAnsi"/>
        </w:rPr>
        <w:t>15 marca</w:t>
      </w:r>
      <w:r w:rsidR="00E42735" w:rsidRPr="00001E7C">
        <w:rPr>
          <w:rFonts w:asciiTheme="minorHAnsi" w:hAnsiTheme="minorHAnsi"/>
        </w:rPr>
        <w:t xml:space="preserve"> </w:t>
      </w:r>
      <w:r w:rsidR="00A31960" w:rsidRPr="00001E7C">
        <w:rPr>
          <w:rFonts w:asciiTheme="minorHAnsi" w:hAnsiTheme="minorHAnsi"/>
        </w:rPr>
        <w:t>202</w:t>
      </w:r>
      <w:r w:rsidR="00E42735" w:rsidRPr="00001E7C">
        <w:rPr>
          <w:rFonts w:asciiTheme="minorHAnsi" w:hAnsiTheme="minorHAnsi"/>
        </w:rPr>
        <w:t>4</w:t>
      </w:r>
      <w:r w:rsidR="00A31960" w:rsidRPr="00001E7C">
        <w:rPr>
          <w:rFonts w:asciiTheme="minorHAnsi" w:hAnsiTheme="minorHAnsi"/>
        </w:rPr>
        <w:t xml:space="preserve"> r.</w:t>
      </w:r>
      <w:r w:rsidR="001D7910" w:rsidRPr="00001E7C">
        <w:rPr>
          <w:rFonts w:asciiTheme="minorHAnsi" w:hAnsiTheme="minorHAnsi"/>
        </w:rPr>
        <w:t xml:space="preserve"> </w:t>
      </w:r>
      <w:r w:rsidRPr="00001E7C">
        <w:rPr>
          <w:rFonts w:asciiTheme="minorHAnsi" w:hAnsiTheme="minorHAnsi"/>
        </w:rPr>
        <w:t>do</w:t>
      </w:r>
      <w:r w:rsidR="00E42735" w:rsidRPr="00001E7C">
        <w:rPr>
          <w:rFonts w:asciiTheme="minorHAnsi" w:hAnsiTheme="minorHAnsi"/>
        </w:rPr>
        <w:t xml:space="preserve"> </w:t>
      </w:r>
      <w:r w:rsidR="00DA3B02" w:rsidRPr="00001E7C">
        <w:rPr>
          <w:rFonts w:asciiTheme="minorHAnsi" w:hAnsiTheme="minorHAnsi"/>
        </w:rPr>
        <w:t>24 kwietnia</w:t>
      </w:r>
      <w:r w:rsidR="00E42735" w:rsidRPr="00001E7C">
        <w:rPr>
          <w:rFonts w:asciiTheme="minorHAnsi" w:hAnsiTheme="minorHAnsi"/>
        </w:rPr>
        <w:t xml:space="preserve"> </w:t>
      </w:r>
      <w:r w:rsidR="00A31960" w:rsidRPr="00001E7C">
        <w:rPr>
          <w:rFonts w:asciiTheme="minorHAnsi" w:hAnsiTheme="minorHAnsi"/>
        </w:rPr>
        <w:t>202</w:t>
      </w:r>
      <w:r w:rsidR="00021178" w:rsidRPr="00001E7C">
        <w:rPr>
          <w:rFonts w:asciiTheme="minorHAnsi" w:hAnsiTheme="minorHAnsi"/>
        </w:rPr>
        <w:t>4</w:t>
      </w:r>
      <w:r w:rsidR="00A31960" w:rsidRPr="00001E7C">
        <w:rPr>
          <w:rFonts w:asciiTheme="minorHAnsi" w:hAnsiTheme="minorHAnsi"/>
        </w:rPr>
        <w:t xml:space="preserve"> r.</w:t>
      </w:r>
      <w:r w:rsidRPr="00021178">
        <w:rPr>
          <w:rFonts w:asciiTheme="minorHAnsi" w:hAnsiTheme="minorHAnsi"/>
        </w:rPr>
        <w:t xml:space="preserve"> (termin kończy się z upływem ostatniego dnia naboru).</w:t>
      </w:r>
    </w:p>
    <w:p w14:paraId="51FF2794" w14:textId="5F5BB3FD"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877097" w:rsidRPr="00001E7C">
        <w:rPr>
          <w:rFonts w:asciiTheme="minorHAnsi" w:hAnsiTheme="minorHAnsi"/>
        </w:rPr>
        <w:t xml:space="preserve">: </w:t>
      </w:r>
      <w:r w:rsidR="00FD7B06">
        <w:rPr>
          <w:rFonts w:asciiTheme="minorHAnsi" w:hAnsiTheme="minorHAnsi"/>
        </w:rPr>
        <w:t xml:space="preserve"> listopad </w:t>
      </w:r>
      <w:r w:rsidR="00097B11" w:rsidRPr="00001E7C">
        <w:rPr>
          <w:rFonts w:asciiTheme="minorHAnsi" w:hAnsiTheme="minorHAnsi"/>
        </w:rPr>
        <w:t>2024 r.</w:t>
      </w:r>
    </w:p>
    <w:p w14:paraId="449E3BF9" w14:textId="77777777"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lastRenderedPageBreak/>
        <w:t xml:space="preserve">W uzasadnionych przypadkach ION może podjąć decyzję o: </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6"/>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 xml:space="preserve">zwiększenie kwoty przewidzianej na dofinansowanie projektów w ramach naboru, </w:t>
      </w:r>
    </w:p>
    <w:p w14:paraId="152AB961" w14:textId="3DEC8EC2"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CA1DAD" w:rsidRPr="00D47272">
        <w:rPr>
          <w:rFonts w:asciiTheme="minorHAnsi" w:hAnsiTheme="minorHAnsi"/>
        </w:rPr>
        <w:t>,</w:t>
      </w:r>
    </w:p>
    <w:p w14:paraId="23167025" w14:textId="0A504A9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CA1DAD" w:rsidRPr="00410127">
        <w:rPr>
          <w:rFonts w:asciiTheme="minorHAnsi" w:hAnsiTheme="minorHAnsi"/>
        </w:rPr>
        <w:t>,</w:t>
      </w:r>
    </w:p>
    <w:p w14:paraId="179AF431" w14:textId="77777777" w:rsidR="00D56310" w:rsidRPr="00644B6F"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sidR="00D56310" w:rsidRPr="00644B6F">
        <w:rPr>
          <w:rFonts w:asciiTheme="minorHAnsi" w:hAnsiTheme="minorHAnsi"/>
        </w:rPr>
        <w:t>,</w:t>
      </w:r>
    </w:p>
    <w:p w14:paraId="2ED8EDDF" w14:textId="38BD68E5" w:rsidR="00541E86" w:rsidRPr="00644B6F" w:rsidRDefault="00D56310" w:rsidP="00AC426C">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00C0146A" w:rsidRPr="00644B6F">
        <w:rPr>
          <w:rFonts w:asciiTheme="minorHAnsi" w:hAnsiTheme="minorHAnsi"/>
        </w:rPr>
        <w:t xml:space="preserve">. </w:t>
      </w:r>
    </w:p>
    <w:p w14:paraId="532A40DA" w14:textId="095ABD50" w:rsidR="00541E86" w:rsidRPr="00410127" w:rsidRDefault="00541E86" w:rsidP="005D20DB">
      <w:pPr>
        <w:pStyle w:val="Nagwek3"/>
        <w:ind w:left="426" w:hanging="426"/>
        <w:rPr>
          <w:rFonts w:asciiTheme="minorHAnsi" w:hAnsiTheme="minorHAnsi"/>
        </w:rPr>
      </w:pPr>
      <w:bookmarkStart w:id="76" w:name="_Toc138234602"/>
      <w:bookmarkStart w:id="77" w:name="_Toc160711775"/>
      <w:bookmarkStart w:id="78" w:name="_Toc422301672"/>
      <w:bookmarkStart w:id="79" w:name="_Toc447262893"/>
      <w:bookmarkStart w:id="80" w:name="_Toc448399216"/>
      <w:bookmarkStart w:id="81" w:name="_Toc137554103"/>
      <w:r w:rsidRPr="00410127">
        <w:rPr>
          <w:rFonts w:asciiTheme="minorHAnsi" w:hAnsiTheme="minorHAnsi"/>
        </w:rPr>
        <w:t>Sposób składania wniosku</w:t>
      </w:r>
      <w:bookmarkEnd w:id="76"/>
      <w:bookmarkEnd w:id="77"/>
      <w:r w:rsidRPr="00410127">
        <w:rPr>
          <w:rFonts w:asciiTheme="minorHAnsi" w:hAnsiTheme="minorHAnsi"/>
        </w:rPr>
        <w:t xml:space="preserve"> </w:t>
      </w:r>
      <w:bookmarkEnd w:id="78"/>
      <w:bookmarkEnd w:id="79"/>
      <w:bookmarkEnd w:id="80"/>
      <w:bookmarkEnd w:id="81"/>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4D0D9AB9"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082830">
        <w:rPr>
          <w:rFonts w:asciiTheme="minorHAnsi" w:hAnsiTheme="minorHAnsi"/>
        </w:rPr>
        <w:t xml:space="preserve">załączniki nr </w:t>
      </w:r>
      <w:r w:rsidR="003308BC" w:rsidRPr="00082830">
        <w:rPr>
          <w:rFonts w:asciiTheme="minorHAnsi" w:hAnsiTheme="minorHAnsi"/>
        </w:rPr>
        <w:t>30</w:t>
      </w:r>
      <w:r w:rsidRPr="00082830">
        <w:rPr>
          <w:rFonts w:asciiTheme="minorHAnsi" w:hAnsiTheme="minorHAnsi"/>
        </w:rPr>
        <w:t xml:space="preserve"> </w:t>
      </w:r>
      <w:r w:rsidR="003308BC" w:rsidRPr="00082830">
        <w:rPr>
          <w:rFonts w:asciiTheme="minorHAnsi" w:hAnsiTheme="minorHAnsi"/>
        </w:rPr>
        <w:t xml:space="preserve">i 5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19"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lastRenderedPageBreak/>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0F6140A7" w14:textId="40FAF948" w:rsidR="00541E86" w:rsidRPr="00410127" w:rsidRDefault="00616D26" w:rsidP="00AC426C">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sidR="008452C0">
        <w:rPr>
          <w:rFonts w:asciiTheme="minorHAnsi" w:hAnsiTheme="minorHAnsi"/>
        </w:rPr>
        <w:t xml:space="preserve"> Zgodnie z „</w:t>
      </w:r>
      <w:r w:rsidR="008452C0" w:rsidRPr="006130C7">
        <w:rPr>
          <w:rFonts w:asciiTheme="minorHAnsi" w:hAnsiTheme="minorHAnsi"/>
        </w:rPr>
        <w:t>Procedura zgłaszania problemów z</w:t>
      </w:r>
      <w:r w:rsidR="003B1037">
        <w:rPr>
          <w:rFonts w:asciiTheme="minorHAnsi" w:hAnsiTheme="minorHAnsi"/>
        </w:rPr>
        <w:t> </w:t>
      </w:r>
      <w:r w:rsidR="008452C0" w:rsidRPr="006130C7">
        <w:rPr>
          <w:rFonts w:asciiTheme="minorHAnsi" w:hAnsiTheme="minorHAnsi"/>
        </w:rPr>
        <w:t>obsługą oraz</w:t>
      </w:r>
      <w:r w:rsidR="008452C0">
        <w:rPr>
          <w:rFonts w:asciiTheme="minorHAnsi" w:hAnsiTheme="minorHAnsi"/>
        </w:rPr>
        <w:t xml:space="preserve"> </w:t>
      </w:r>
      <w:r w:rsidR="008452C0" w:rsidRPr="006130C7">
        <w:rPr>
          <w:rFonts w:asciiTheme="minorHAnsi" w:hAnsiTheme="minorHAnsi"/>
        </w:rPr>
        <w:t>nieprawidłowości w funkcjonowaniu Systemu Obsługi</w:t>
      </w:r>
      <w:r w:rsidR="008452C0">
        <w:rPr>
          <w:rFonts w:asciiTheme="minorHAnsi" w:hAnsiTheme="minorHAnsi"/>
        </w:rPr>
        <w:t xml:space="preserve"> </w:t>
      </w:r>
      <w:r w:rsidR="008452C0" w:rsidRPr="006130C7">
        <w:rPr>
          <w:rFonts w:asciiTheme="minorHAnsi" w:hAnsiTheme="minorHAnsi"/>
        </w:rPr>
        <w:t>Wniosków Aplikacyjnych</w:t>
      </w:r>
      <w:r w:rsidR="008452C0">
        <w:rPr>
          <w:rFonts w:asciiTheme="minorHAnsi" w:hAnsiTheme="minorHAnsi"/>
        </w:rPr>
        <w:t xml:space="preserve"> </w:t>
      </w:r>
      <w:r w:rsidR="008452C0" w:rsidRPr="006130C7">
        <w:rPr>
          <w:rFonts w:asciiTheme="minorHAnsi" w:hAnsiTheme="minorHAnsi"/>
        </w:rPr>
        <w:t>Europejskiego Funduszu</w:t>
      </w:r>
      <w:r w:rsidR="008452C0">
        <w:rPr>
          <w:rFonts w:asciiTheme="minorHAnsi" w:hAnsiTheme="minorHAnsi"/>
        </w:rPr>
        <w:t xml:space="preserve"> </w:t>
      </w:r>
      <w:r w:rsidR="008452C0" w:rsidRPr="006130C7">
        <w:rPr>
          <w:rFonts w:asciiTheme="minorHAnsi" w:hAnsiTheme="minorHAnsi"/>
        </w:rPr>
        <w:t>Społecznego</w:t>
      </w:r>
      <w:r w:rsidR="008452C0">
        <w:rPr>
          <w:rFonts w:asciiTheme="minorHAnsi" w:hAnsiTheme="minorHAnsi"/>
        </w:rPr>
        <w:t>” r</w:t>
      </w:r>
      <w:r w:rsidR="008452C0" w:rsidRPr="006130C7">
        <w:rPr>
          <w:rFonts w:asciiTheme="minorHAnsi" w:hAnsiTheme="minorHAnsi"/>
        </w:rPr>
        <w:t>ozwiązanie zgłoszonego przez użytkownika problemu powinno nastąpić w ciągu 16 godzin zegarowych od</w:t>
      </w:r>
      <w:r w:rsidR="008452C0">
        <w:rPr>
          <w:rFonts w:asciiTheme="minorHAnsi" w:hAnsiTheme="minorHAnsi"/>
        </w:rPr>
        <w:t xml:space="preserve"> </w:t>
      </w:r>
      <w:r w:rsidR="008452C0" w:rsidRPr="006130C7">
        <w:rPr>
          <w:rFonts w:asciiTheme="minorHAnsi" w:hAnsiTheme="minorHAnsi"/>
        </w:rPr>
        <w:t>momentu jego wpłynięcia licząc godziny, w</w:t>
      </w:r>
      <w:r w:rsidR="003B1037">
        <w:rPr>
          <w:rFonts w:asciiTheme="minorHAnsi" w:hAnsiTheme="minorHAnsi"/>
        </w:rPr>
        <w:t> </w:t>
      </w:r>
      <w:r w:rsidR="008452C0" w:rsidRPr="006130C7">
        <w:rPr>
          <w:rFonts w:asciiTheme="minorHAnsi" w:hAnsiTheme="minorHAnsi"/>
        </w:rPr>
        <w:t>których dostępna jest dla użytkowników usługa wparcia</w:t>
      </w:r>
      <w:r w:rsidR="008452C0">
        <w:rPr>
          <w:rFonts w:asciiTheme="minorHAnsi" w:hAnsiTheme="minorHAnsi"/>
        </w:rPr>
        <w:t xml:space="preserve"> </w:t>
      </w:r>
      <w:r w:rsidR="008452C0" w:rsidRPr="006130C7">
        <w:rPr>
          <w:rFonts w:asciiTheme="minorHAnsi" w:hAnsiTheme="minorHAnsi"/>
        </w:rPr>
        <w:t>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0"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E2E76C1" w14:textId="19B5DF0D" w:rsidR="005D1659" w:rsidRPr="005D1659" w:rsidRDefault="00BB2B16" w:rsidP="005D1659">
      <w:pPr>
        <w:rPr>
          <w:rFonts w:asciiTheme="minorHAnsi" w:hAnsiTheme="minorHAnsi"/>
          <w:b/>
        </w:rPr>
      </w:pPr>
      <w:r>
        <w:rPr>
          <w:rFonts w:asciiTheme="minorHAnsi" w:hAnsiTheme="minorHAnsi"/>
        </w:rPr>
        <w:t>ION na etapie składania wniosku o dofinansowanie projektu wymaga od wnioskodawcy złożenia poniższ</w:t>
      </w:r>
      <w:r w:rsidR="0090198C">
        <w:rPr>
          <w:rFonts w:asciiTheme="minorHAnsi" w:hAnsiTheme="minorHAnsi"/>
        </w:rPr>
        <w:t>ego</w:t>
      </w:r>
      <w:r>
        <w:rPr>
          <w:rFonts w:asciiTheme="minorHAnsi" w:hAnsiTheme="minorHAnsi"/>
        </w:rPr>
        <w:t xml:space="preserve"> załącznik</w:t>
      </w:r>
      <w:r w:rsidR="0090198C">
        <w:rPr>
          <w:rFonts w:asciiTheme="minorHAnsi" w:hAnsiTheme="minorHAnsi"/>
        </w:rPr>
        <w:t>a</w:t>
      </w:r>
      <w:r>
        <w:rPr>
          <w:rFonts w:asciiTheme="minorHAnsi" w:hAnsiTheme="minorHAnsi"/>
        </w:rPr>
        <w:t xml:space="preserve"> </w:t>
      </w:r>
      <w:r w:rsidRPr="00E00583">
        <w:rPr>
          <w:rFonts w:asciiTheme="minorHAnsi" w:hAnsiTheme="minorHAnsi"/>
          <w:b/>
        </w:rPr>
        <w:t>podpisan</w:t>
      </w:r>
      <w:r w:rsidR="0090198C">
        <w:rPr>
          <w:rFonts w:asciiTheme="minorHAnsi" w:hAnsiTheme="minorHAnsi"/>
          <w:b/>
        </w:rPr>
        <w:t>ego</w:t>
      </w:r>
      <w:r w:rsidRPr="00E00583">
        <w:rPr>
          <w:rFonts w:asciiTheme="minorHAnsi" w:hAnsiTheme="minorHAnsi"/>
          <w:b/>
        </w:rPr>
        <w:t xml:space="preserve"> podpisem </w:t>
      </w:r>
      <w:r w:rsidR="005D1659" w:rsidRPr="00E00583">
        <w:rPr>
          <w:rFonts w:asciiTheme="minorHAnsi" w:hAnsiTheme="minorHAnsi"/>
          <w:b/>
        </w:rPr>
        <w:t>kwalifikowanym</w:t>
      </w:r>
      <w:r w:rsidR="005D1659">
        <w:rPr>
          <w:rStyle w:val="Odwoanieprzypisudolnego"/>
          <w:rFonts w:asciiTheme="minorHAnsi" w:hAnsiTheme="minorHAnsi"/>
          <w:b/>
        </w:rPr>
        <w:footnoteReference w:id="7"/>
      </w:r>
      <w:r w:rsidR="005D1659">
        <w:rPr>
          <w:rFonts w:asciiTheme="minorHAnsi" w:hAnsiTheme="minorHAnsi"/>
        </w:rPr>
        <w:t xml:space="preserve">. </w:t>
      </w:r>
      <w:r w:rsidR="005D1659">
        <w:t>Podpis zaufany nie stanowi kwalifikowanego podpisu elektronicznego.</w:t>
      </w:r>
    </w:p>
    <w:p w14:paraId="3DBC8A90" w14:textId="75152C32" w:rsidR="00E738D8" w:rsidRPr="00E738D8" w:rsidRDefault="00DB0765" w:rsidP="008E58C0">
      <w:pPr>
        <w:rPr>
          <w:b/>
          <w:szCs w:val="22"/>
        </w:rPr>
      </w:pPr>
      <w:r w:rsidRPr="005D1659">
        <w:rPr>
          <w:szCs w:val="22"/>
        </w:rPr>
        <w:t>Wymagan</w:t>
      </w:r>
      <w:r>
        <w:rPr>
          <w:szCs w:val="22"/>
        </w:rPr>
        <w:t>y</w:t>
      </w:r>
      <w:r w:rsidRPr="005D1659">
        <w:rPr>
          <w:szCs w:val="22"/>
        </w:rPr>
        <w:t xml:space="preserve"> </w:t>
      </w:r>
      <w:r w:rsidR="005D1659" w:rsidRPr="005D1659">
        <w:rPr>
          <w:szCs w:val="22"/>
        </w:rPr>
        <w:t xml:space="preserve">załącznik </w:t>
      </w:r>
      <w:r w:rsidR="00BB2B16">
        <w:t xml:space="preserve">do wniosku o dofinansowanie projektu – </w:t>
      </w:r>
      <w:r w:rsidR="00BB2B16" w:rsidRPr="00EA2E40">
        <w:t>Oświadczenia Wnioskodawcy dot.</w:t>
      </w:r>
      <w:r w:rsidR="00AB6844">
        <w:t> </w:t>
      </w:r>
      <w:r w:rsidR="00BB2B16" w:rsidRPr="00EA2E40">
        <w:t>kryteriów wyboru projektów</w:t>
      </w:r>
      <w:r w:rsidR="00C37EC1">
        <w:t xml:space="preserve"> i zapoznania się z Regulaminem wyboru projektów</w:t>
      </w:r>
      <w:r w:rsidR="00BB2B16">
        <w:t xml:space="preserve"> – </w:t>
      </w:r>
      <w:r w:rsidR="00BB2B16" w:rsidRPr="005D1659">
        <w:rPr>
          <w:b/>
        </w:rPr>
        <w:t>podpisany przez osobę/osoby upoważnioną/e do</w:t>
      </w:r>
      <w:r w:rsidR="00AB6844" w:rsidRPr="005D1659">
        <w:rPr>
          <w:b/>
        </w:rPr>
        <w:t> </w:t>
      </w:r>
      <w:r w:rsidR="00BB2B16" w:rsidRPr="005D1659">
        <w:rPr>
          <w:b/>
        </w:rPr>
        <w:t>reprezentowania Wnioskodawcy</w:t>
      </w:r>
      <w:r w:rsidR="00E03DB6">
        <w:rPr>
          <w:b/>
        </w:rPr>
        <w:t>.</w:t>
      </w:r>
    </w:p>
    <w:p w14:paraId="7CBA2BC7" w14:textId="59BD01D3" w:rsidR="006E4B95" w:rsidRDefault="00BB2B16" w:rsidP="00AC426C">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rsidP="00443C3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rsidP="00443C3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5EA721F7" w:rsidR="00210290" w:rsidRDefault="00210290" w:rsidP="00443C38">
      <w:pPr>
        <w:keepLines w:val="0"/>
        <w:spacing w:after="240"/>
        <w:rPr>
          <w:rFonts w:asciiTheme="minorHAnsi" w:hAnsiTheme="minorHAnsi" w:cstheme="minorHAnsi"/>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13B6975A" w:rsidR="001858B6" w:rsidRDefault="008F48AB" w:rsidP="001858B6">
      <w:pPr>
        <w:rPr>
          <w:rFonts w:asciiTheme="minorHAnsi" w:hAnsiTheme="minorHAnsi" w:cstheme="minorHAnsi"/>
        </w:rPr>
      </w:pPr>
      <w:r>
        <w:lastRenderedPageBreak/>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5MB,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pg</w:t>
      </w:r>
      <w:proofErr w:type="spellEnd"/>
      <w:r w:rsidR="001858B6" w:rsidRPr="006130C7">
        <w:rPr>
          <w:rFonts w:asciiTheme="minorHAnsi" w:hAnsiTheme="minorHAnsi" w:cstheme="minorHAnsi"/>
        </w:rPr>
        <w:t xml:space="preserve">,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11A5A52A" w:rsidR="00541E86" w:rsidRPr="00410127" w:rsidRDefault="00BB2B16" w:rsidP="001858B6">
      <w:pPr>
        <w:rPr>
          <w:rFonts w:asciiTheme="minorHAnsi" w:hAnsiTheme="minorHAnsi"/>
        </w:rPr>
      </w:pPr>
      <w:r>
        <w:rPr>
          <w:rFonts w:asciiTheme="minorHAnsi" w:hAnsiTheme="minorHAnsi" w:cstheme="minorHAnsi"/>
        </w:rPr>
        <w:t>Wzór wniosku o dofinansowanie projektu oraz wz</w:t>
      </w:r>
      <w:r w:rsidR="0090198C">
        <w:rPr>
          <w:rFonts w:asciiTheme="minorHAnsi" w:hAnsiTheme="minorHAnsi" w:cstheme="minorHAnsi"/>
        </w:rPr>
        <w:t>ór</w:t>
      </w:r>
      <w:r>
        <w:rPr>
          <w:rFonts w:asciiTheme="minorHAnsi" w:hAnsiTheme="minorHAnsi" w:cstheme="minorHAnsi"/>
        </w:rPr>
        <w:t xml:space="preserve"> wymagan</w:t>
      </w:r>
      <w:r w:rsidR="0090198C">
        <w:rPr>
          <w:rFonts w:asciiTheme="minorHAnsi" w:hAnsiTheme="minorHAnsi" w:cstheme="minorHAnsi"/>
        </w:rPr>
        <w:t>ego</w:t>
      </w:r>
      <w:r>
        <w:rPr>
          <w:rFonts w:asciiTheme="minorHAnsi" w:hAnsiTheme="minorHAnsi" w:cstheme="minorHAnsi"/>
        </w:rPr>
        <w:t xml:space="preserve"> z</w:t>
      </w:r>
      <w:r w:rsidRPr="007568B8">
        <w:rPr>
          <w:rFonts w:asciiTheme="minorHAnsi" w:hAnsiTheme="minorHAnsi" w:cstheme="minorHAnsi"/>
        </w:rPr>
        <w:t>ałącznik</w:t>
      </w:r>
      <w:r w:rsidR="0090198C">
        <w:rPr>
          <w:rFonts w:asciiTheme="minorHAnsi" w:hAnsiTheme="minorHAnsi" w:cstheme="minorHAnsi"/>
        </w:rPr>
        <w:t>a</w:t>
      </w:r>
      <w:r w:rsidRPr="007568B8">
        <w:rPr>
          <w:rFonts w:asciiTheme="minorHAnsi" w:hAnsiTheme="minorHAnsi" w:cstheme="minorHAnsi"/>
        </w:rPr>
        <w:t xml:space="preserve"> do wniosku stanowi</w:t>
      </w:r>
      <w:r w:rsidR="00A31D95">
        <w:rPr>
          <w:rFonts w:asciiTheme="minorHAnsi" w:hAnsiTheme="minorHAnsi" w:cstheme="minorHAnsi"/>
        </w:rPr>
        <w:t>ą</w:t>
      </w:r>
      <w:r w:rsidRPr="007568B8">
        <w:rPr>
          <w:rFonts w:asciiTheme="minorHAnsi" w:hAnsiTheme="minorHAnsi" w:cstheme="minorHAnsi"/>
        </w:rPr>
        <w:t xml:space="preserve"> </w:t>
      </w:r>
      <w:r w:rsidRPr="00082830">
        <w:rPr>
          <w:rFonts w:asciiTheme="minorHAnsi" w:hAnsiTheme="minorHAnsi" w:cstheme="minorHAnsi"/>
        </w:rPr>
        <w:t>załącznik</w:t>
      </w:r>
      <w:r w:rsidR="000619A0" w:rsidRPr="00082830">
        <w:rPr>
          <w:rFonts w:asciiTheme="minorHAnsi" w:hAnsiTheme="minorHAnsi" w:cstheme="minorHAnsi"/>
        </w:rPr>
        <w:t>i</w:t>
      </w:r>
      <w:r w:rsidRPr="00082830">
        <w:rPr>
          <w:rFonts w:asciiTheme="minorHAnsi" w:hAnsiTheme="minorHAnsi" w:cstheme="minorHAnsi"/>
        </w:rPr>
        <w:t xml:space="preserve"> nr </w:t>
      </w:r>
      <w:r w:rsidR="00DB0765" w:rsidRPr="00082830">
        <w:rPr>
          <w:rFonts w:asciiTheme="minorHAnsi" w:hAnsiTheme="minorHAnsi" w:cstheme="minorHAnsi"/>
        </w:rPr>
        <w:t>30</w:t>
      </w:r>
      <w:r w:rsidR="00D47272" w:rsidRPr="00082830">
        <w:rPr>
          <w:rFonts w:asciiTheme="minorHAnsi" w:hAnsiTheme="minorHAnsi" w:cstheme="minorHAnsi"/>
        </w:rPr>
        <w:t xml:space="preserve"> </w:t>
      </w:r>
      <w:r w:rsidR="007A7241" w:rsidRPr="00082830">
        <w:rPr>
          <w:rFonts w:asciiTheme="minorHAnsi" w:hAnsiTheme="minorHAnsi" w:cstheme="minorHAnsi"/>
        </w:rPr>
        <w:t>oraz</w:t>
      </w:r>
      <w:r w:rsidR="000619A0" w:rsidRPr="00082830">
        <w:rPr>
          <w:rFonts w:asciiTheme="minorHAnsi" w:hAnsiTheme="minorHAnsi" w:cstheme="minorHAnsi"/>
        </w:rPr>
        <w:t xml:space="preserve"> </w:t>
      </w:r>
      <w:r w:rsidR="00DB0765" w:rsidRPr="00082830">
        <w:rPr>
          <w:rFonts w:asciiTheme="minorHAnsi" w:hAnsiTheme="minorHAnsi" w:cstheme="minorHAnsi"/>
        </w:rPr>
        <w:t>31</w:t>
      </w:r>
      <w:r w:rsidR="00C37EC1" w:rsidRPr="00082830">
        <w:rPr>
          <w:rFonts w:asciiTheme="minorHAnsi" w:hAnsiTheme="minorHAnsi" w:cstheme="minorHAnsi"/>
        </w:rPr>
        <w:t xml:space="preserve"> </w:t>
      </w:r>
      <w:r w:rsidRPr="00082830">
        <w:rPr>
          <w:rFonts w:asciiTheme="minorHAnsi" w:hAnsiTheme="minorHAnsi" w:cstheme="minorHAnsi"/>
        </w:rPr>
        <w:t>do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2" w:name="_Toc138234603"/>
      <w:bookmarkStart w:id="83" w:name="_Toc160711776"/>
      <w:r w:rsidRPr="00410127">
        <w:rPr>
          <w:rFonts w:asciiTheme="minorHAnsi" w:hAnsiTheme="minorHAnsi"/>
        </w:rPr>
        <w:t>Zasady komunikacji pomiędzy ION a wnioskodawcą</w:t>
      </w:r>
      <w:bookmarkEnd w:id="82"/>
      <w:bookmarkEnd w:id="83"/>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50B40E61"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1" w:history="1">
        <w:r w:rsidR="009F093F" w:rsidRPr="00DD0EE7">
          <w:rPr>
            <w:rFonts w:eastAsiaTheme="minorHAnsi"/>
          </w:rPr>
          <w:t>integracja.efs@pomorskie.eu</w:t>
        </w:r>
      </w:hyperlink>
    </w:p>
    <w:p w14:paraId="52419E23" w14:textId="0DF610C1"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2"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4" w:name="_Hlk141791130"/>
      <w:r w:rsidR="003F058A">
        <w:rPr>
          <w:rFonts w:asciiTheme="minorHAnsi" w:eastAsia="Calibri" w:hAnsiTheme="minorHAnsi"/>
        </w:rPr>
        <w:fldChar w:fldCharType="begin"/>
      </w:r>
      <w:r w:rsidR="00DB7222">
        <w:rPr>
          <w:rFonts w:asciiTheme="minorHAnsi" w:eastAsia="Calibri" w:hAnsiTheme="minorHAnsi"/>
        </w:rPr>
        <w:instrText>HYPERLINK "https://rpo.pomorskie.eu/zobacz-ogloszenia-i-wyniki-naborow-wnioskow/"</w:instrText>
      </w:r>
      <w:r w:rsidR="003F058A">
        <w:rPr>
          <w:rFonts w:asciiTheme="minorHAnsi" w:eastAsia="Calibri" w:hAnsiTheme="minorHAnsi"/>
        </w:rPr>
        <w:fldChar w:fldCharType="separate"/>
      </w:r>
      <w:r w:rsidR="002619DF">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4"/>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3"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lastRenderedPageBreak/>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5" w:name="_Toc440885199"/>
      <w:bookmarkStart w:id="86" w:name="_Toc447262899"/>
      <w:bookmarkStart w:id="87" w:name="_Toc448399222"/>
      <w:bookmarkStart w:id="88" w:name="_Toc136253551"/>
      <w:bookmarkStart w:id="89" w:name="_Toc138234604"/>
      <w:bookmarkStart w:id="90" w:name="_Toc160711777"/>
      <w:bookmarkStart w:id="91" w:name="_Hlk138075530"/>
      <w:r w:rsidRPr="00410127">
        <w:rPr>
          <w:rFonts w:asciiTheme="minorHAnsi" w:hAnsiTheme="minorHAnsi"/>
        </w:rPr>
        <w:t>Przedmiot</w:t>
      </w:r>
      <w:bookmarkEnd w:id="85"/>
      <w:bookmarkEnd w:id="86"/>
      <w:bookmarkEnd w:id="87"/>
      <w:r w:rsidRPr="00410127">
        <w:rPr>
          <w:rFonts w:asciiTheme="minorHAnsi" w:hAnsiTheme="minorHAnsi"/>
        </w:rPr>
        <w:t xml:space="preserve"> naboru</w:t>
      </w:r>
      <w:bookmarkEnd w:id="88"/>
      <w:bookmarkEnd w:id="89"/>
      <w:bookmarkEnd w:id="90"/>
    </w:p>
    <w:p w14:paraId="45CA8141" w14:textId="262207D3" w:rsidR="004E6915" w:rsidRPr="00410127" w:rsidRDefault="004E6915" w:rsidP="00AC426C">
      <w:pPr>
        <w:pStyle w:val="Nagwek3"/>
        <w:ind w:left="493"/>
        <w:rPr>
          <w:rFonts w:asciiTheme="minorHAnsi" w:hAnsiTheme="minorHAnsi"/>
        </w:rPr>
      </w:pPr>
      <w:bookmarkStart w:id="92" w:name="_Toc420574245"/>
      <w:bookmarkStart w:id="93" w:name="_Toc422301617"/>
      <w:bookmarkStart w:id="94" w:name="_Toc136253552"/>
      <w:bookmarkStart w:id="95" w:name="_Toc138234605"/>
      <w:bookmarkStart w:id="96" w:name="_Toc160711778"/>
      <w:bookmarkStart w:id="97" w:name="_Toc440885202"/>
      <w:bookmarkStart w:id="98" w:name="_Toc447262901"/>
      <w:bookmarkStart w:id="99" w:name="_Toc448399224"/>
      <w:r w:rsidRPr="00410127">
        <w:rPr>
          <w:rFonts w:asciiTheme="minorHAnsi" w:hAnsiTheme="minorHAnsi"/>
        </w:rPr>
        <w:t>Typ</w:t>
      </w:r>
      <w:r w:rsidR="00CB7B54">
        <w:rPr>
          <w:rFonts w:asciiTheme="minorHAnsi" w:hAnsiTheme="minorHAnsi"/>
        </w:rPr>
        <w:t>y</w:t>
      </w:r>
      <w:r w:rsidRPr="00410127">
        <w:rPr>
          <w:rFonts w:asciiTheme="minorHAnsi" w:hAnsiTheme="minorHAnsi"/>
        </w:rPr>
        <w:t xml:space="preserve"> projektów</w:t>
      </w:r>
      <w:bookmarkEnd w:id="92"/>
      <w:bookmarkEnd w:id="93"/>
      <w:bookmarkEnd w:id="94"/>
      <w:bookmarkEnd w:id="95"/>
      <w:bookmarkEnd w:id="96"/>
      <w:r w:rsidRPr="00410127">
        <w:rPr>
          <w:rFonts w:asciiTheme="minorHAnsi" w:hAnsiTheme="minorHAnsi"/>
        </w:rPr>
        <w:t xml:space="preserve"> </w:t>
      </w:r>
      <w:bookmarkStart w:id="100" w:name="_Hlk54865686"/>
      <w:bookmarkStart w:id="101" w:name="_Toc420574246"/>
      <w:bookmarkEnd w:id="97"/>
      <w:bookmarkEnd w:id="98"/>
      <w:bookmarkEnd w:id="99"/>
    </w:p>
    <w:p w14:paraId="0EB0FB60" w14:textId="3F411ED8" w:rsidR="00E13F99" w:rsidRPr="004E68A1" w:rsidRDefault="00CB7B54" w:rsidP="00303C98">
      <w:pPr>
        <w:pStyle w:val="Akapitzlist"/>
        <w:numPr>
          <w:ilvl w:val="0"/>
          <w:numId w:val="60"/>
        </w:numPr>
        <w:ind w:hanging="357"/>
        <w:rPr>
          <w:szCs w:val="22"/>
        </w:rPr>
      </w:pPr>
      <w:bookmarkStart w:id="102" w:name="_Toc447262902"/>
      <w:bookmarkStart w:id="103" w:name="_Toc448399225"/>
      <w:bookmarkEnd w:id="91"/>
      <w:bookmarkEnd w:id="100"/>
      <w:bookmarkEnd w:id="101"/>
      <w:r w:rsidRPr="004E68A1">
        <w:t>Zwiększenie dostępu do zdeinstytucjonalizowanych, zindywidualizowanych i zintegrowanych usług społecznych, świadczonych w lokalnej społeczności, w oparciu o diagnozę sytuacji problemowej, m.in. poprzez:</w:t>
      </w:r>
    </w:p>
    <w:p w14:paraId="5DDD266D" w14:textId="77777777" w:rsidR="00CB7B54" w:rsidRPr="004E68A1" w:rsidRDefault="00CB7B54" w:rsidP="00303C98">
      <w:pPr>
        <w:pStyle w:val="Akapitzlist"/>
        <w:numPr>
          <w:ilvl w:val="0"/>
          <w:numId w:val="61"/>
        </w:numPr>
        <w:ind w:left="1134" w:hanging="357"/>
        <w:rPr>
          <w:szCs w:val="22"/>
        </w:rPr>
      </w:pPr>
      <w:r w:rsidRPr="004E68A1">
        <w:rPr>
          <w:szCs w:val="22"/>
        </w:rPr>
        <w:t>rozwój usług opiekuńczych i specjalistycznych usług opiekuńczych oraz usług asystenckich dla osób z niepełnosprawnościami, w tym prowadzonych w miejscu zamieszkania;</w:t>
      </w:r>
    </w:p>
    <w:p w14:paraId="0817FBCB" w14:textId="7F821087" w:rsidR="00CB7B54" w:rsidRPr="004E68A1" w:rsidRDefault="00CB7B54" w:rsidP="00303C98">
      <w:pPr>
        <w:pStyle w:val="Akapitzlist"/>
        <w:numPr>
          <w:ilvl w:val="0"/>
          <w:numId w:val="61"/>
        </w:numPr>
        <w:ind w:left="1134" w:hanging="357"/>
        <w:rPr>
          <w:szCs w:val="22"/>
        </w:rPr>
      </w:pPr>
      <w:r w:rsidRPr="004E68A1">
        <w:rPr>
          <w:szCs w:val="22"/>
        </w:rPr>
        <w:t>opieka wytchnieniowa oraz działania wspierające opiekunów faktycznych w opiece nad osobami potrzebującymi wsparcia w codziennym funkcjonowaniu;</w:t>
      </w:r>
    </w:p>
    <w:p w14:paraId="1B234635" w14:textId="594E6BD3" w:rsidR="00CB7B54" w:rsidRPr="004E68A1" w:rsidRDefault="00CB7B54" w:rsidP="00303C98">
      <w:pPr>
        <w:pStyle w:val="Akapitzlist"/>
        <w:numPr>
          <w:ilvl w:val="0"/>
          <w:numId w:val="61"/>
        </w:numPr>
        <w:ind w:left="1134" w:hanging="357"/>
        <w:rPr>
          <w:szCs w:val="22"/>
        </w:rPr>
      </w:pPr>
      <w:r w:rsidRPr="004E68A1">
        <w:rPr>
          <w:szCs w:val="22"/>
        </w:rPr>
        <w:t xml:space="preserve">działania na rzecz rozwoju mieszkalnictwa treningowego i wspomaganego poprzez tworzenie miejsc pobytu okresowego i stałego w nowo tworzonych lub istniejących mieszkaniach treningowych lub mieszkaniach wspomaganych; </w:t>
      </w:r>
    </w:p>
    <w:p w14:paraId="33492038" w14:textId="640CD9B0" w:rsidR="00CB7B54" w:rsidRPr="004E68A1" w:rsidRDefault="00CB7B54" w:rsidP="00303C98">
      <w:pPr>
        <w:pStyle w:val="Akapitzlist"/>
        <w:numPr>
          <w:ilvl w:val="0"/>
          <w:numId w:val="61"/>
        </w:numPr>
        <w:ind w:left="1134" w:hanging="357"/>
        <w:rPr>
          <w:szCs w:val="22"/>
        </w:rPr>
      </w:pPr>
      <w:r w:rsidRPr="004E68A1">
        <w:rPr>
          <w:szCs w:val="22"/>
        </w:rPr>
        <w:t>usługi na rzecz specjalistycznego wsparcia dla osób doświadczających przemocy oraz osób uzależnionych od alkoholu lub innych substancji psychoaktywnych;</w:t>
      </w:r>
    </w:p>
    <w:p w14:paraId="404908A7" w14:textId="16B1FB70" w:rsidR="00CB7B54" w:rsidRPr="004E68A1" w:rsidRDefault="00CB7B54" w:rsidP="00303C98">
      <w:pPr>
        <w:pStyle w:val="Akapitzlist"/>
        <w:numPr>
          <w:ilvl w:val="0"/>
          <w:numId w:val="61"/>
        </w:numPr>
        <w:ind w:left="1134" w:hanging="357"/>
        <w:rPr>
          <w:szCs w:val="22"/>
        </w:rPr>
      </w:pPr>
      <w:r w:rsidRPr="004E68A1">
        <w:rPr>
          <w:szCs w:val="22"/>
        </w:rPr>
        <w:t>usługi wsparcia dziennego osób wymagających intensywnego wsparcia po zakończeniu obowiązku szkolnego: osób z niepełnosprawnością intelektualną, zaburzeniami psychicznymi oraz ze spektrum autyzmu.</w:t>
      </w:r>
    </w:p>
    <w:p w14:paraId="4507B342" w14:textId="269884EB" w:rsidR="00CB7B54" w:rsidRPr="004E68A1" w:rsidRDefault="00CB7B54" w:rsidP="00303C98">
      <w:pPr>
        <w:pStyle w:val="Akapitzlist"/>
        <w:numPr>
          <w:ilvl w:val="0"/>
          <w:numId w:val="60"/>
        </w:numPr>
        <w:ind w:hanging="357"/>
        <w:rPr>
          <w:szCs w:val="22"/>
        </w:rPr>
      </w:pPr>
      <w:r w:rsidRPr="004E68A1">
        <w:rPr>
          <w:szCs w:val="22"/>
        </w:rPr>
        <w:t>Zwiększenie dostępu do zdeinstytucjonalizowanych i zintegrowanych usług społecznych w</w:t>
      </w:r>
      <w:r w:rsidR="002518C7">
        <w:t> </w:t>
      </w:r>
      <w:r w:rsidRPr="004E68A1">
        <w:rPr>
          <w:szCs w:val="22"/>
        </w:rPr>
        <w:t xml:space="preserve">zakresie wsparcia rodziny (w tym wsparcia </w:t>
      </w:r>
      <w:proofErr w:type="spellStart"/>
      <w:r w:rsidRPr="004E68A1">
        <w:rPr>
          <w:szCs w:val="22"/>
        </w:rPr>
        <w:t>preadopcyjnego</w:t>
      </w:r>
      <w:proofErr w:type="spellEnd"/>
      <w:r w:rsidRPr="004E68A1">
        <w:rPr>
          <w:szCs w:val="22"/>
        </w:rPr>
        <w:t xml:space="preserve"> i </w:t>
      </w:r>
      <w:proofErr w:type="spellStart"/>
      <w:r w:rsidRPr="004E68A1">
        <w:rPr>
          <w:szCs w:val="22"/>
        </w:rPr>
        <w:t>postadopcyjnego</w:t>
      </w:r>
      <w:proofErr w:type="spellEnd"/>
      <w:r w:rsidRPr="004E68A1">
        <w:rPr>
          <w:szCs w:val="22"/>
        </w:rPr>
        <w:t>) i pieczy zastępczej, w szczególności świadczonych w lokalnej społeczności, w oparciu o diagnozę sytuacji problemowej, zasobów, potencjału, potrzeb, m.in. poprzez:</w:t>
      </w:r>
    </w:p>
    <w:p w14:paraId="10968C20" w14:textId="331D5FDA" w:rsidR="001215AC" w:rsidRPr="004E68A1" w:rsidRDefault="001215AC" w:rsidP="00303C98">
      <w:pPr>
        <w:pStyle w:val="Akapitzlist"/>
        <w:numPr>
          <w:ilvl w:val="0"/>
          <w:numId w:val="62"/>
        </w:numPr>
        <w:ind w:left="1134" w:hanging="357"/>
        <w:rPr>
          <w:szCs w:val="22"/>
        </w:rPr>
      </w:pPr>
      <w:r w:rsidRPr="004E68A1">
        <w:rPr>
          <w:szCs w:val="22"/>
        </w:rPr>
        <w:t>rozwój usług wspierających rodzinę w prawidłowym pełnieniu jej funkcji, w tym działań profilaktycznych mających ograniczyć umieszczanie dzieci w pieczy zastępczej;</w:t>
      </w:r>
    </w:p>
    <w:p w14:paraId="7A8A5960" w14:textId="24663FC2" w:rsidR="001215AC" w:rsidRPr="004E68A1" w:rsidRDefault="001215AC" w:rsidP="00303C98">
      <w:pPr>
        <w:pStyle w:val="Akapitzlist"/>
        <w:numPr>
          <w:ilvl w:val="0"/>
          <w:numId w:val="62"/>
        </w:numPr>
        <w:ind w:left="1134" w:hanging="357"/>
        <w:rPr>
          <w:szCs w:val="22"/>
        </w:rPr>
      </w:pPr>
      <w:r w:rsidRPr="004E68A1">
        <w:rPr>
          <w:szCs w:val="22"/>
        </w:rPr>
        <w:t>wspieranie procesu deinstytucjonalizacji pieczy zastępczej obejmujące działania prowadzące do powstawania rodzinnych form pieczy zastępczej;</w:t>
      </w:r>
    </w:p>
    <w:p w14:paraId="36A74DC2" w14:textId="06723A70" w:rsidR="001215AC" w:rsidRDefault="001215AC" w:rsidP="00303C98">
      <w:pPr>
        <w:pStyle w:val="Akapitzlist"/>
        <w:numPr>
          <w:ilvl w:val="0"/>
          <w:numId w:val="62"/>
        </w:numPr>
        <w:ind w:left="1134" w:hanging="357"/>
        <w:rPr>
          <w:szCs w:val="22"/>
        </w:rPr>
      </w:pPr>
      <w:r w:rsidRPr="004E68A1">
        <w:rPr>
          <w:szCs w:val="22"/>
        </w:rPr>
        <w:lastRenderedPageBreak/>
        <w:t>usługi wsparcia dziennego dzieci i młodzieży doświadczające problemów opiekuńczo wychowawczych poprzez takie usługi</w:t>
      </w:r>
      <w:r w:rsidR="00F22A30">
        <w:rPr>
          <w:szCs w:val="22"/>
        </w:rPr>
        <w:t xml:space="preserve">, </w:t>
      </w:r>
      <w:r w:rsidRPr="004E68A1">
        <w:rPr>
          <w:szCs w:val="22"/>
        </w:rPr>
        <w:t xml:space="preserve"> jak m</w:t>
      </w:r>
      <w:r w:rsidR="00E34C5F">
        <w:rPr>
          <w:szCs w:val="22"/>
        </w:rPr>
        <w:t>.</w:t>
      </w:r>
      <w:r w:rsidRPr="004E68A1">
        <w:rPr>
          <w:szCs w:val="22"/>
        </w:rPr>
        <w:t>in.: placówki wsparcia dziennego, streetworkingu.</w:t>
      </w:r>
    </w:p>
    <w:p w14:paraId="31BB6406" w14:textId="442FF181" w:rsidR="00232860" w:rsidRDefault="00232860" w:rsidP="00303C98">
      <w:pPr>
        <w:pStyle w:val="Akapitzlist"/>
        <w:numPr>
          <w:ilvl w:val="0"/>
          <w:numId w:val="60"/>
        </w:numPr>
        <w:ind w:hanging="357"/>
        <w:rPr>
          <w:szCs w:val="22"/>
        </w:rPr>
      </w:pPr>
      <w:r w:rsidRPr="00232860">
        <w:rPr>
          <w:szCs w:val="22"/>
        </w:rPr>
        <w:t>Rozwój usług wspierających osoby objęte pieczą zastępczą, w tym osoby usamodzielniane z</w:t>
      </w:r>
      <w:r w:rsidR="002518C7">
        <w:rPr>
          <w:szCs w:val="22"/>
        </w:rPr>
        <w:t> </w:t>
      </w:r>
      <w:r w:rsidRPr="00232860">
        <w:rPr>
          <w:szCs w:val="22"/>
        </w:rPr>
        <w:t>uwzględnieniem diagnozy sytuacji problemowej, zasobów, potencjału, predyspozycji, potrzeb, z wykorzystaniem usług aktywnej integracji.</w:t>
      </w:r>
    </w:p>
    <w:p w14:paraId="71D4BD0A" w14:textId="7E50BC4C" w:rsidR="00232860" w:rsidRDefault="00232860" w:rsidP="00303C98">
      <w:pPr>
        <w:pStyle w:val="Akapitzlist"/>
        <w:numPr>
          <w:ilvl w:val="0"/>
          <w:numId w:val="60"/>
        </w:numPr>
        <w:ind w:hanging="357"/>
        <w:rPr>
          <w:szCs w:val="22"/>
        </w:rPr>
      </w:pPr>
      <w:r w:rsidRPr="00232860">
        <w:rPr>
          <w:szCs w:val="22"/>
        </w:rPr>
        <w:t xml:space="preserve">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w:t>
      </w:r>
      <w:proofErr w:type="spellStart"/>
      <w:r w:rsidRPr="00232860">
        <w:rPr>
          <w:szCs w:val="22"/>
        </w:rPr>
        <w:t>pielęgnacyjno</w:t>
      </w:r>
      <w:proofErr w:type="spellEnd"/>
      <w:r w:rsidRPr="00232860">
        <w:rPr>
          <w:szCs w:val="22"/>
        </w:rPr>
        <w:t>–opiekuńczych osobom przewlekle chorym i potrzebującym wparcia w codziennym funkcjonowaniu, które nie wymagają hospitalizacji w</w:t>
      </w:r>
      <w:r w:rsidR="002518C7">
        <w:rPr>
          <w:szCs w:val="22"/>
        </w:rPr>
        <w:t> </w:t>
      </w:r>
      <w:r w:rsidRPr="00232860">
        <w:rPr>
          <w:szCs w:val="22"/>
        </w:rPr>
        <w:t>warunkach oddziału szpitalnego oraz kontynuacji leczenia farmakologicznego i dietetycznego.</w:t>
      </w:r>
    </w:p>
    <w:p w14:paraId="2B4ED755" w14:textId="7A54B906" w:rsidR="00232860" w:rsidRDefault="00232860" w:rsidP="00303C98">
      <w:pPr>
        <w:pStyle w:val="Akapitzlist"/>
        <w:numPr>
          <w:ilvl w:val="0"/>
          <w:numId w:val="60"/>
        </w:numPr>
        <w:ind w:hanging="357"/>
        <w:rPr>
          <w:szCs w:val="22"/>
        </w:rPr>
      </w:pPr>
      <w:r w:rsidRPr="00232860">
        <w:rPr>
          <w:szCs w:val="22"/>
        </w:rPr>
        <w:t>Zwiększenie dostępu do zdeinstytucjonalizowanych i zintegrowanych usług zdrowotnych, w</w:t>
      </w:r>
      <w:r w:rsidR="002518C7">
        <w:rPr>
          <w:szCs w:val="22"/>
        </w:rPr>
        <w:t> </w:t>
      </w:r>
      <w:r w:rsidRPr="00232860">
        <w:rPr>
          <w:szCs w:val="22"/>
        </w:rPr>
        <w:t>oparciu o diagnozę sytuacji problemowej, m.in. poprzez:</w:t>
      </w:r>
    </w:p>
    <w:p w14:paraId="3B66D723" w14:textId="4236BFBF" w:rsidR="00232860" w:rsidRPr="00232860" w:rsidRDefault="00232860" w:rsidP="00303C98">
      <w:pPr>
        <w:pStyle w:val="Akapitzlist"/>
        <w:numPr>
          <w:ilvl w:val="0"/>
          <w:numId w:val="63"/>
        </w:numPr>
        <w:ind w:left="1134" w:hanging="357"/>
        <w:rPr>
          <w:szCs w:val="22"/>
        </w:rPr>
      </w:pPr>
      <w:r w:rsidRPr="00232860">
        <w:rPr>
          <w:szCs w:val="22"/>
        </w:rPr>
        <w:t xml:space="preserve"> działalność lub tworzenie nowych miejsc opieki medycznej w formach zdeinstytucjonalizowanych;</w:t>
      </w:r>
    </w:p>
    <w:p w14:paraId="7358337A" w14:textId="090B7BA9" w:rsidR="00232860" w:rsidRPr="00232860" w:rsidRDefault="00232860" w:rsidP="00303C98">
      <w:pPr>
        <w:pStyle w:val="Akapitzlist"/>
        <w:numPr>
          <w:ilvl w:val="0"/>
          <w:numId w:val="63"/>
        </w:numPr>
        <w:ind w:left="1134" w:hanging="357"/>
        <w:rPr>
          <w:szCs w:val="22"/>
        </w:rPr>
      </w:pPr>
      <w:r w:rsidRPr="00232860">
        <w:rPr>
          <w:szCs w:val="22"/>
        </w:rPr>
        <w:t>działalność lub tworzenie nowych pozainstytucjonalnych miejsc opieki nad osobami potrzebującymi wsparcia w codziennym funkcjonowaniu, w tym osobami starszymi;</w:t>
      </w:r>
    </w:p>
    <w:p w14:paraId="19BBC064" w14:textId="7E6E6F2A" w:rsidR="00232860" w:rsidRPr="00232860" w:rsidRDefault="00232860" w:rsidP="00303C98">
      <w:pPr>
        <w:pStyle w:val="Akapitzlist"/>
        <w:numPr>
          <w:ilvl w:val="0"/>
          <w:numId w:val="63"/>
        </w:numPr>
        <w:ind w:left="1134" w:hanging="357"/>
        <w:rPr>
          <w:szCs w:val="22"/>
        </w:rPr>
      </w:pPr>
      <w:r w:rsidRPr="00232860">
        <w:rPr>
          <w:szCs w:val="22"/>
        </w:rPr>
        <w:t>działania w zakresie opieki długoterminowej udzielanej w warunkach domowych osobom potrzebującym wsparcia w codziennym funkcjonowaniu, w szczególności pielęgniarskiej opieki długoterminowej domowej;</w:t>
      </w:r>
    </w:p>
    <w:p w14:paraId="52D0738D" w14:textId="1467EC37" w:rsidR="00232860" w:rsidRPr="00232860" w:rsidRDefault="00232860" w:rsidP="00303C98">
      <w:pPr>
        <w:pStyle w:val="Akapitzlist"/>
        <w:numPr>
          <w:ilvl w:val="0"/>
          <w:numId w:val="63"/>
        </w:numPr>
        <w:ind w:left="1134" w:hanging="357"/>
        <w:rPr>
          <w:szCs w:val="22"/>
        </w:rPr>
      </w:pPr>
      <w:r w:rsidRPr="00232860">
        <w:rPr>
          <w:szCs w:val="22"/>
        </w:rPr>
        <w:t>opiekę paliatywną i hospicyjną w formach zdeinstytucjonalizowanych;</w:t>
      </w:r>
    </w:p>
    <w:p w14:paraId="21EDBD0B" w14:textId="4EA71B5A" w:rsidR="00232860" w:rsidRPr="00232860" w:rsidRDefault="00232860" w:rsidP="00303C98">
      <w:pPr>
        <w:pStyle w:val="Akapitzlist"/>
        <w:numPr>
          <w:ilvl w:val="0"/>
          <w:numId w:val="63"/>
        </w:numPr>
        <w:ind w:left="1134" w:hanging="357"/>
        <w:rPr>
          <w:szCs w:val="22"/>
        </w:rPr>
      </w:pPr>
      <w:r w:rsidRPr="00232860">
        <w:rPr>
          <w:szCs w:val="22"/>
        </w:rPr>
        <w:t>wsparcie dla opiekunów nieformalnych osób potrzebujących wsparcia w codziennym funkcjonowaniu (np. wsparcie psychologiczne, szkolenia w zakresie prawidłowego udzielania codziennej opieki);</w:t>
      </w:r>
    </w:p>
    <w:p w14:paraId="387A1A26" w14:textId="13A9040C" w:rsidR="00232860" w:rsidRPr="00232860" w:rsidRDefault="00232860" w:rsidP="00303C98">
      <w:pPr>
        <w:pStyle w:val="Akapitzlist"/>
        <w:numPr>
          <w:ilvl w:val="0"/>
          <w:numId w:val="63"/>
        </w:numPr>
        <w:ind w:left="1134" w:hanging="357"/>
        <w:rPr>
          <w:szCs w:val="22"/>
        </w:rPr>
      </w:pPr>
      <w:r w:rsidRPr="00232860">
        <w:rPr>
          <w:szCs w:val="22"/>
        </w:rPr>
        <w:t>działania wzmacniające koordynację usług zdrowotnych i/lub społecznych (jako działanie o charakterze uzupełniającym w kompleksowych projektach);</w:t>
      </w:r>
    </w:p>
    <w:p w14:paraId="6BEDA5B5" w14:textId="639A4040" w:rsidR="00232860" w:rsidRPr="004E68A1" w:rsidRDefault="00232860" w:rsidP="00303C98">
      <w:pPr>
        <w:pStyle w:val="Akapitzlist"/>
        <w:numPr>
          <w:ilvl w:val="0"/>
          <w:numId w:val="63"/>
        </w:numPr>
        <w:ind w:left="1134" w:hanging="357"/>
        <w:rPr>
          <w:szCs w:val="22"/>
        </w:rPr>
      </w:pPr>
      <w:r w:rsidRPr="00232860">
        <w:rPr>
          <w:szCs w:val="22"/>
        </w:rPr>
        <w:t xml:space="preserve">upowszechnianie rozwiązań z zakresu </w:t>
      </w:r>
      <w:proofErr w:type="spellStart"/>
      <w:r w:rsidRPr="00232860">
        <w:rPr>
          <w:szCs w:val="22"/>
        </w:rPr>
        <w:t>teleopieki</w:t>
      </w:r>
      <w:proofErr w:type="spellEnd"/>
      <w:r w:rsidRPr="00232860">
        <w:rPr>
          <w:szCs w:val="22"/>
        </w:rPr>
        <w:t xml:space="preserve"> i </w:t>
      </w:r>
      <w:proofErr w:type="spellStart"/>
      <w:r w:rsidRPr="00232860">
        <w:rPr>
          <w:szCs w:val="22"/>
        </w:rPr>
        <w:t>telemedycyny</w:t>
      </w:r>
      <w:proofErr w:type="spellEnd"/>
      <w:r w:rsidRPr="00232860">
        <w:rPr>
          <w:szCs w:val="22"/>
        </w:rPr>
        <w:t xml:space="preserve"> mających na celu poprawę dostępu do usług zdrowotnych.</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4" w:name="_Toc136253553"/>
      <w:bookmarkStart w:id="105" w:name="_Toc138234606"/>
      <w:bookmarkStart w:id="106" w:name="_Toc160711779"/>
      <w:r w:rsidRPr="00410127">
        <w:rPr>
          <w:rFonts w:asciiTheme="minorHAnsi" w:hAnsiTheme="minorHAnsi"/>
        </w:rPr>
        <w:t>Grupa docelowa projektu</w:t>
      </w:r>
      <w:bookmarkStart w:id="107" w:name="_Hlk139544359"/>
      <w:bookmarkEnd w:id="102"/>
      <w:bookmarkEnd w:id="103"/>
      <w:bookmarkEnd w:id="104"/>
      <w:bookmarkEnd w:id="105"/>
      <w:bookmarkEnd w:id="106"/>
    </w:p>
    <w:p w14:paraId="044DD08E" w14:textId="1F4B207B" w:rsidR="000F51E5" w:rsidRPr="000F51E5" w:rsidRDefault="00E13F99" w:rsidP="000F51E5">
      <w:pPr>
        <w:rPr>
          <w:szCs w:val="22"/>
        </w:rPr>
      </w:pPr>
      <w:bookmarkStart w:id="108" w:name="_Toc136253554"/>
      <w:bookmarkStart w:id="109" w:name="_Toc138234607"/>
      <w:bookmarkEnd w:id="107"/>
      <w:r w:rsidRPr="00BC4612">
        <w:rPr>
          <w:rFonts w:asciiTheme="minorHAnsi" w:hAnsiTheme="minorHAnsi"/>
        </w:rPr>
        <w:t>Zgodnie z FEP 2021-2027 wsparcie w ramach Działania 5.</w:t>
      </w:r>
      <w:r w:rsidR="00232860">
        <w:rPr>
          <w:rFonts w:asciiTheme="minorHAnsi" w:hAnsiTheme="minorHAnsi"/>
        </w:rPr>
        <w:t>17</w:t>
      </w:r>
      <w:r w:rsidRPr="00BC4612">
        <w:rPr>
          <w:rFonts w:asciiTheme="minorHAnsi" w:hAnsiTheme="minorHAnsi"/>
        </w:rPr>
        <w:t xml:space="preserve">. </w:t>
      </w:r>
      <w:r w:rsidR="000F5381">
        <w:rPr>
          <w:rFonts w:asciiTheme="minorHAnsi" w:hAnsiTheme="minorHAnsi"/>
        </w:rPr>
        <w:t xml:space="preserve">Usługi społeczne i zdrowotne </w:t>
      </w:r>
      <w:r w:rsidRPr="00ED040F">
        <w:rPr>
          <w:szCs w:val="22"/>
        </w:rPr>
        <w:t>udzielan</w:t>
      </w:r>
      <w:r>
        <w:rPr>
          <w:szCs w:val="22"/>
        </w:rPr>
        <w:t>e</w:t>
      </w:r>
      <w:r w:rsidRPr="00ED040F">
        <w:rPr>
          <w:szCs w:val="22"/>
        </w:rPr>
        <w:t xml:space="preserve"> jest </w:t>
      </w:r>
      <w:r w:rsidR="00BF4AAE">
        <w:rPr>
          <w:szCs w:val="22"/>
        </w:rPr>
        <w:t>o</w:t>
      </w:r>
      <w:r w:rsidR="000F51E5" w:rsidRPr="000F51E5">
        <w:rPr>
          <w:szCs w:val="22"/>
        </w:rPr>
        <w:t>sob</w:t>
      </w:r>
      <w:r w:rsidR="00BF4AAE">
        <w:rPr>
          <w:szCs w:val="22"/>
        </w:rPr>
        <w:t>om</w:t>
      </w:r>
      <w:r w:rsidR="000F51E5" w:rsidRPr="000F51E5">
        <w:rPr>
          <w:szCs w:val="22"/>
        </w:rPr>
        <w:t xml:space="preserve"> dotknięt</w:t>
      </w:r>
      <w:r w:rsidR="00BF4AAE">
        <w:rPr>
          <w:szCs w:val="22"/>
        </w:rPr>
        <w:t>ym</w:t>
      </w:r>
      <w:r w:rsidR="000F51E5" w:rsidRPr="000F51E5">
        <w:rPr>
          <w:szCs w:val="22"/>
        </w:rPr>
        <w:t>/zagrożon</w:t>
      </w:r>
      <w:r w:rsidR="00BF4AAE">
        <w:rPr>
          <w:szCs w:val="22"/>
        </w:rPr>
        <w:t>ym</w:t>
      </w:r>
      <w:r w:rsidR="000F51E5" w:rsidRPr="000F51E5">
        <w:rPr>
          <w:szCs w:val="22"/>
        </w:rPr>
        <w:t xml:space="preserve"> ubóstwem i wykluczeniem społecznym oraz ich rodzin</w:t>
      </w:r>
      <w:r w:rsidR="00BF4AAE">
        <w:rPr>
          <w:szCs w:val="22"/>
        </w:rPr>
        <w:t>om</w:t>
      </w:r>
      <w:r w:rsidR="000F51E5" w:rsidRPr="000F51E5">
        <w:rPr>
          <w:szCs w:val="22"/>
        </w:rPr>
        <w:t xml:space="preserve"> w</w:t>
      </w:r>
      <w:r w:rsidR="002518C7">
        <w:rPr>
          <w:szCs w:val="22"/>
        </w:rPr>
        <w:t> </w:t>
      </w:r>
      <w:r w:rsidR="000F51E5" w:rsidRPr="000F51E5">
        <w:rPr>
          <w:szCs w:val="22"/>
        </w:rPr>
        <w:t>szczególności</w:t>
      </w:r>
      <w:r w:rsidR="00BF4AAE">
        <w:rPr>
          <w:szCs w:val="22"/>
        </w:rPr>
        <w:t>:</w:t>
      </w:r>
    </w:p>
    <w:p w14:paraId="27780A74" w14:textId="05EADD18" w:rsidR="00E13F99" w:rsidRDefault="000F51E5" w:rsidP="00303C98">
      <w:pPr>
        <w:pStyle w:val="Akapitzlist"/>
        <w:numPr>
          <w:ilvl w:val="0"/>
          <w:numId w:val="107"/>
        </w:numPr>
        <w:rPr>
          <w:szCs w:val="22"/>
        </w:rPr>
      </w:pPr>
      <w:r w:rsidRPr="00BF4AAE">
        <w:rPr>
          <w:szCs w:val="22"/>
        </w:rPr>
        <w:t>osob</w:t>
      </w:r>
      <w:r w:rsidR="006C7B57">
        <w:rPr>
          <w:szCs w:val="22"/>
        </w:rPr>
        <w:t>om</w:t>
      </w:r>
      <w:r w:rsidRPr="00BF4AAE">
        <w:rPr>
          <w:szCs w:val="22"/>
        </w:rPr>
        <w:t xml:space="preserve"> wymagając</w:t>
      </w:r>
      <w:r w:rsidR="006C7B57">
        <w:rPr>
          <w:szCs w:val="22"/>
        </w:rPr>
        <w:t>ym</w:t>
      </w:r>
      <w:r w:rsidRPr="00BF4AAE">
        <w:rPr>
          <w:szCs w:val="22"/>
        </w:rPr>
        <w:t xml:space="preserve"> wsparcia w codziennym funkcjonowaniu i ich opiekuno</w:t>
      </w:r>
      <w:r w:rsidR="006C7B57">
        <w:rPr>
          <w:szCs w:val="22"/>
        </w:rPr>
        <w:t>m</w:t>
      </w:r>
      <w:r w:rsidRPr="00BF4AAE">
        <w:rPr>
          <w:szCs w:val="22"/>
        </w:rPr>
        <w:t>,</w:t>
      </w:r>
    </w:p>
    <w:p w14:paraId="06A047F6" w14:textId="7D3FD1E9" w:rsidR="00BF4AAE" w:rsidRPr="00BF4AAE" w:rsidRDefault="003F467E" w:rsidP="00303C98">
      <w:pPr>
        <w:pStyle w:val="Akapitzlist"/>
        <w:numPr>
          <w:ilvl w:val="0"/>
          <w:numId w:val="107"/>
        </w:numPr>
        <w:rPr>
          <w:szCs w:val="22"/>
        </w:rPr>
      </w:pPr>
      <w:r w:rsidRPr="00BF4AAE">
        <w:rPr>
          <w:rFonts w:asciiTheme="minorHAnsi" w:hAnsiTheme="minorHAnsi" w:cs="Calibri"/>
          <w:szCs w:val="22"/>
        </w:rPr>
        <w:t>dzieci</w:t>
      </w:r>
      <w:r w:rsidR="006C7B57">
        <w:rPr>
          <w:rFonts w:asciiTheme="minorHAnsi" w:hAnsiTheme="minorHAnsi" w:cs="Calibri"/>
          <w:szCs w:val="22"/>
        </w:rPr>
        <w:t>om</w:t>
      </w:r>
      <w:r w:rsidRPr="00BF4AAE">
        <w:rPr>
          <w:rFonts w:asciiTheme="minorHAnsi" w:hAnsiTheme="minorHAnsi" w:cs="Calibri"/>
          <w:szCs w:val="22"/>
        </w:rPr>
        <w:t xml:space="preserve"> umieszczon</w:t>
      </w:r>
      <w:r w:rsidR="006C7B57">
        <w:rPr>
          <w:rFonts w:asciiTheme="minorHAnsi" w:hAnsiTheme="minorHAnsi" w:cs="Calibri"/>
          <w:szCs w:val="22"/>
        </w:rPr>
        <w:t>ym</w:t>
      </w:r>
      <w:r w:rsidRPr="00BF4AAE">
        <w:rPr>
          <w:rFonts w:asciiTheme="minorHAnsi" w:hAnsiTheme="minorHAnsi" w:cs="Calibri"/>
          <w:szCs w:val="22"/>
        </w:rPr>
        <w:t xml:space="preserve"> w pieczy zastępczej</w:t>
      </w:r>
      <w:r w:rsidR="003807ED" w:rsidRPr="00BF4AAE">
        <w:rPr>
          <w:rFonts w:asciiTheme="minorHAnsi" w:hAnsiTheme="minorHAnsi" w:cs="Calibri"/>
          <w:szCs w:val="22"/>
        </w:rPr>
        <w:t>;</w:t>
      </w:r>
      <w:r w:rsidRPr="00BF4AAE">
        <w:rPr>
          <w:rFonts w:asciiTheme="minorHAnsi" w:hAnsiTheme="minorHAnsi" w:cs="Calibri"/>
          <w:szCs w:val="22"/>
        </w:rPr>
        <w:t xml:space="preserve"> </w:t>
      </w:r>
    </w:p>
    <w:p w14:paraId="0C2BFD2D" w14:textId="2029C78E" w:rsidR="00BF4AAE" w:rsidRPr="00BF4AAE" w:rsidRDefault="003F467E" w:rsidP="00303C98">
      <w:pPr>
        <w:pStyle w:val="Akapitzlist"/>
        <w:numPr>
          <w:ilvl w:val="0"/>
          <w:numId w:val="107"/>
        </w:numPr>
        <w:rPr>
          <w:szCs w:val="22"/>
        </w:rPr>
      </w:pPr>
      <w:r w:rsidRPr="00BF4AAE">
        <w:rPr>
          <w:rFonts w:asciiTheme="minorHAnsi" w:hAnsiTheme="minorHAnsi" w:cs="Calibri"/>
          <w:szCs w:val="22"/>
        </w:rPr>
        <w:t>osob</w:t>
      </w:r>
      <w:r w:rsidR="006C7B57">
        <w:rPr>
          <w:rFonts w:asciiTheme="minorHAnsi" w:hAnsiTheme="minorHAnsi" w:cs="Calibri"/>
          <w:szCs w:val="22"/>
        </w:rPr>
        <w:t>om</w:t>
      </w:r>
      <w:r w:rsidRPr="00BF4AAE">
        <w:rPr>
          <w:rFonts w:asciiTheme="minorHAnsi" w:hAnsiTheme="minorHAnsi" w:cs="Calibri"/>
          <w:szCs w:val="22"/>
        </w:rPr>
        <w:t xml:space="preserve"> chorując</w:t>
      </w:r>
      <w:r w:rsidR="004B0F61">
        <w:rPr>
          <w:rFonts w:asciiTheme="minorHAnsi" w:hAnsiTheme="minorHAnsi" w:cs="Calibri"/>
          <w:szCs w:val="22"/>
        </w:rPr>
        <w:t>ym</w:t>
      </w:r>
      <w:r w:rsidRPr="00BF4AAE">
        <w:rPr>
          <w:rFonts w:asciiTheme="minorHAnsi" w:hAnsiTheme="minorHAnsi" w:cs="Calibri"/>
          <w:szCs w:val="22"/>
        </w:rPr>
        <w:t xml:space="preserve"> przewlekle</w:t>
      </w:r>
      <w:r w:rsidR="003807ED" w:rsidRPr="00BF4AAE">
        <w:rPr>
          <w:rFonts w:asciiTheme="minorHAnsi" w:hAnsiTheme="minorHAnsi" w:cs="Calibri"/>
          <w:szCs w:val="22"/>
        </w:rPr>
        <w:t>;</w:t>
      </w:r>
    </w:p>
    <w:p w14:paraId="5D1211ED" w14:textId="673E950C" w:rsidR="006C7B57" w:rsidRPr="006C7B57" w:rsidRDefault="003F467E" w:rsidP="00303C98">
      <w:pPr>
        <w:pStyle w:val="Akapitzlist"/>
        <w:numPr>
          <w:ilvl w:val="0"/>
          <w:numId w:val="107"/>
        </w:numPr>
        <w:rPr>
          <w:szCs w:val="22"/>
        </w:rPr>
      </w:pPr>
      <w:r w:rsidRPr="00BF4AAE">
        <w:rPr>
          <w:rFonts w:asciiTheme="minorHAnsi" w:hAnsiTheme="minorHAnsi" w:cs="Calibri"/>
          <w:szCs w:val="22"/>
        </w:rPr>
        <w:t>osob</w:t>
      </w:r>
      <w:r w:rsidR="006C7B57">
        <w:rPr>
          <w:rFonts w:asciiTheme="minorHAnsi" w:hAnsiTheme="minorHAnsi" w:cs="Calibri"/>
          <w:szCs w:val="22"/>
        </w:rPr>
        <w:t>om</w:t>
      </w:r>
      <w:r w:rsidRPr="00BF4AAE">
        <w:rPr>
          <w:rFonts w:asciiTheme="minorHAnsi" w:hAnsiTheme="minorHAnsi" w:cs="Calibri"/>
          <w:szCs w:val="22"/>
        </w:rPr>
        <w:t xml:space="preserve"> starsz</w:t>
      </w:r>
      <w:r w:rsidR="006C7B57">
        <w:rPr>
          <w:rFonts w:asciiTheme="minorHAnsi" w:hAnsiTheme="minorHAnsi" w:cs="Calibri"/>
          <w:szCs w:val="22"/>
        </w:rPr>
        <w:t>ym</w:t>
      </w:r>
      <w:r w:rsidR="003807ED" w:rsidRPr="00BF4AAE">
        <w:rPr>
          <w:rFonts w:asciiTheme="minorHAnsi" w:hAnsiTheme="minorHAnsi" w:cs="Calibri"/>
          <w:szCs w:val="22"/>
        </w:rPr>
        <w:t>;</w:t>
      </w:r>
    </w:p>
    <w:p w14:paraId="0D8FF143" w14:textId="0E15F6A9" w:rsidR="006C7B57" w:rsidRPr="006C7B57" w:rsidRDefault="003F467E" w:rsidP="00303C98">
      <w:pPr>
        <w:pStyle w:val="Akapitzlist"/>
        <w:numPr>
          <w:ilvl w:val="0"/>
          <w:numId w:val="107"/>
        </w:numPr>
        <w:rPr>
          <w:szCs w:val="22"/>
        </w:rPr>
      </w:pPr>
      <w:r w:rsidRPr="006C7B57">
        <w:rPr>
          <w:rFonts w:asciiTheme="minorHAnsi" w:hAnsiTheme="minorHAnsi" w:cs="Calibri"/>
          <w:szCs w:val="22"/>
        </w:rPr>
        <w:t>osob</w:t>
      </w:r>
      <w:r w:rsidR="006C7B57">
        <w:rPr>
          <w:rFonts w:asciiTheme="minorHAnsi" w:hAnsiTheme="minorHAnsi" w:cs="Calibri"/>
          <w:szCs w:val="22"/>
        </w:rPr>
        <w:t>om</w:t>
      </w:r>
      <w:r w:rsidRPr="006C7B57">
        <w:rPr>
          <w:rFonts w:asciiTheme="minorHAnsi" w:hAnsiTheme="minorHAnsi" w:cs="Calibri"/>
          <w:szCs w:val="22"/>
        </w:rPr>
        <w:t xml:space="preserve"> z niepełnosprawnościami</w:t>
      </w:r>
      <w:r w:rsidR="000A6510" w:rsidRPr="006C7B57">
        <w:rPr>
          <w:rFonts w:asciiTheme="minorHAnsi" w:hAnsiTheme="minorHAnsi" w:cs="Calibri"/>
          <w:szCs w:val="22"/>
        </w:rPr>
        <w:t>;</w:t>
      </w:r>
    </w:p>
    <w:p w14:paraId="4BCF4A02" w14:textId="69F77872" w:rsidR="006C7B57" w:rsidRPr="006C7B57" w:rsidRDefault="003F467E" w:rsidP="00303C98">
      <w:pPr>
        <w:pStyle w:val="Akapitzlist"/>
        <w:numPr>
          <w:ilvl w:val="0"/>
          <w:numId w:val="107"/>
        </w:numPr>
        <w:rPr>
          <w:szCs w:val="22"/>
        </w:rPr>
      </w:pPr>
      <w:r w:rsidRPr="006C7B57">
        <w:rPr>
          <w:rFonts w:asciiTheme="minorHAnsi" w:hAnsiTheme="minorHAnsi" w:cs="Calibri"/>
          <w:szCs w:val="22"/>
        </w:rPr>
        <w:t>osob</w:t>
      </w:r>
      <w:r w:rsidR="006C7B57">
        <w:rPr>
          <w:rFonts w:asciiTheme="minorHAnsi" w:hAnsiTheme="minorHAnsi" w:cs="Calibri"/>
          <w:szCs w:val="22"/>
        </w:rPr>
        <w:t>om</w:t>
      </w:r>
      <w:r w:rsidRPr="006C7B57">
        <w:rPr>
          <w:rFonts w:asciiTheme="minorHAnsi" w:hAnsiTheme="minorHAnsi" w:cs="Calibri"/>
          <w:szCs w:val="22"/>
        </w:rPr>
        <w:t xml:space="preserve"> z ograniczoną sprawnością, w tym osob</w:t>
      </w:r>
      <w:r w:rsidR="0090113A">
        <w:rPr>
          <w:rFonts w:asciiTheme="minorHAnsi" w:hAnsiTheme="minorHAnsi" w:cs="Calibri"/>
          <w:szCs w:val="22"/>
        </w:rPr>
        <w:t>om</w:t>
      </w:r>
      <w:r w:rsidRPr="006C7B57">
        <w:rPr>
          <w:rFonts w:asciiTheme="minorHAnsi" w:hAnsiTheme="minorHAnsi" w:cs="Calibri"/>
          <w:szCs w:val="22"/>
        </w:rPr>
        <w:t xml:space="preserve"> z niepełnosprawnościami</w:t>
      </w:r>
      <w:r w:rsidR="000A6510" w:rsidRPr="006C7B57">
        <w:rPr>
          <w:rFonts w:asciiTheme="minorHAnsi" w:hAnsiTheme="minorHAnsi" w:cs="Calibri"/>
          <w:szCs w:val="22"/>
        </w:rPr>
        <w:t>;</w:t>
      </w:r>
    </w:p>
    <w:p w14:paraId="26A1E020" w14:textId="2C2BF1EB" w:rsidR="0097775C" w:rsidRPr="006C7B57" w:rsidRDefault="003F467E" w:rsidP="00303C98">
      <w:pPr>
        <w:pStyle w:val="Akapitzlist"/>
        <w:numPr>
          <w:ilvl w:val="0"/>
          <w:numId w:val="107"/>
        </w:numPr>
        <w:rPr>
          <w:szCs w:val="22"/>
        </w:rPr>
      </w:pPr>
      <w:r w:rsidRPr="006C7B57">
        <w:rPr>
          <w:rFonts w:asciiTheme="minorHAnsi" w:hAnsiTheme="minorHAnsi" w:cs="Calibri"/>
          <w:szCs w:val="22"/>
        </w:rPr>
        <w:t>osob</w:t>
      </w:r>
      <w:r w:rsidR="006C7B57">
        <w:rPr>
          <w:rFonts w:asciiTheme="minorHAnsi" w:hAnsiTheme="minorHAnsi" w:cs="Calibri"/>
          <w:szCs w:val="22"/>
        </w:rPr>
        <w:t>om</w:t>
      </w:r>
      <w:r w:rsidRPr="006C7B57">
        <w:rPr>
          <w:rFonts w:asciiTheme="minorHAnsi" w:hAnsiTheme="minorHAnsi" w:cs="Calibri"/>
          <w:szCs w:val="22"/>
        </w:rPr>
        <w:t xml:space="preserve"> z problemami zdrowia psychicznego i ich otoczeni</w:t>
      </w:r>
      <w:r w:rsidR="0090113A">
        <w:rPr>
          <w:rFonts w:asciiTheme="minorHAnsi" w:hAnsiTheme="minorHAnsi" w:cs="Calibri"/>
          <w:szCs w:val="22"/>
        </w:rPr>
        <w:t>u</w:t>
      </w:r>
      <w:r w:rsidR="00D00D3C">
        <w:rPr>
          <w:rFonts w:asciiTheme="minorHAnsi" w:hAnsiTheme="minorHAnsi" w:cs="Calibri"/>
          <w:szCs w:val="22"/>
        </w:rPr>
        <w:t>.</w:t>
      </w:r>
    </w:p>
    <w:p w14:paraId="679203EA" w14:textId="77777777" w:rsidR="00E13F99" w:rsidRPr="00517E24" w:rsidRDefault="00E13F99" w:rsidP="000A6510">
      <w:pPr>
        <w:keepLines w:val="0"/>
        <w:spacing w:after="120"/>
        <w:textAlignment w:val="baseline"/>
        <w:rPr>
          <w:b/>
          <w:szCs w:val="22"/>
        </w:rPr>
      </w:pPr>
      <w:r>
        <w:lastRenderedPageBreak/>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3D3E7F" w:rsidRDefault="006D2911" w:rsidP="00A275EE">
      <w:pPr>
        <w:pStyle w:val="Nagwek3"/>
      </w:pPr>
      <w:bookmarkStart w:id="110" w:name="_Toc160711780"/>
      <w:r w:rsidRPr="003D3E7F">
        <w:t>U</w:t>
      </w:r>
      <w:r w:rsidR="004E6915" w:rsidRPr="003D3E7F">
        <w:t>warunkowania realizacji wsparcia w ramach projektów</w:t>
      </w:r>
      <w:bookmarkEnd w:id="108"/>
      <w:bookmarkEnd w:id="109"/>
      <w:bookmarkEnd w:id="110"/>
    </w:p>
    <w:p w14:paraId="00FFC28E" w14:textId="4C933382" w:rsidR="0031754F" w:rsidRDefault="00997EAF" w:rsidP="00997EAF">
      <w:pPr>
        <w:pStyle w:val="Nagwek4"/>
      </w:pPr>
      <w:bookmarkStart w:id="111" w:name="_Toc160711781"/>
      <w:r>
        <w:t>Zasady ogólne</w:t>
      </w:r>
      <w:bookmarkEnd w:id="111"/>
    </w:p>
    <w:p w14:paraId="16D39BBC" w14:textId="200BD53A" w:rsidR="00FF6DB6" w:rsidRDefault="00FF6DB6" w:rsidP="00303C98">
      <w:pPr>
        <w:pStyle w:val="Akapitzlist"/>
        <w:numPr>
          <w:ilvl w:val="0"/>
          <w:numId w:val="64"/>
        </w:numPr>
        <w:rPr>
          <w:rFonts w:asciiTheme="minorHAnsi" w:hAnsiTheme="minorHAnsi" w:cstheme="minorHAnsi"/>
        </w:rPr>
      </w:pPr>
      <w:r>
        <w:rPr>
          <w:rFonts w:asciiTheme="minorHAnsi" w:hAnsiTheme="minorHAnsi" w:cstheme="minorHAnsi"/>
        </w:rPr>
        <w:t>Projekty musz</w:t>
      </w:r>
      <w:r w:rsidR="00D00D3C">
        <w:rPr>
          <w:rFonts w:asciiTheme="minorHAnsi" w:hAnsiTheme="minorHAnsi" w:cstheme="minorHAnsi"/>
        </w:rPr>
        <w:t>ą</w:t>
      </w:r>
      <w:r>
        <w:rPr>
          <w:rFonts w:asciiTheme="minorHAnsi" w:hAnsiTheme="minorHAnsi" w:cstheme="minorHAnsi"/>
        </w:rPr>
        <w:t xml:space="preserve"> być realizowane zgodnie z ideą </w:t>
      </w:r>
      <w:r w:rsidR="00F70914">
        <w:rPr>
          <w:rFonts w:asciiTheme="minorHAnsi" w:hAnsiTheme="minorHAnsi" w:cstheme="minorHAnsi"/>
        </w:rPr>
        <w:t>d</w:t>
      </w:r>
      <w:r>
        <w:rPr>
          <w:rFonts w:asciiTheme="minorHAnsi" w:hAnsiTheme="minorHAnsi" w:cstheme="minorHAnsi"/>
        </w:rPr>
        <w:t xml:space="preserve">einstytucjonalizacji </w:t>
      </w:r>
      <w:r w:rsidR="00F70914">
        <w:rPr>
          <w:rFonts w:asciiTheme="minorHAnsi" w:hAnsiTheme="minorHAnsi" w:cstheme="minorHAnsi"/>
        </w:rPr>
        <w:t>u</w:t>
      </w:r>
      <w:r>
        <w:rPr>
          <w:rFonts w:asciiTheme="minorHAnsi" w:hAnsiTheme="minorHAnsi" w:cstheme="minorHAnsi"/>
        </w:rPr>
        <w:t>sług społecznych i</w:t>
      </w:r>
      <w:r w:rsidR="002518C7">
        <w:rPr>
          <w:rFonts w:asciiTheme="minorHAnsi" w:hAnsiTheme="minorHAnsi" w:cstheme="minorHAnsi"/>
        </w:rPr>
        <w:t> </w:t>
      </w:r>
      <w:r>
        <w:rPr>
          <w:rFonts w:asciiTheme="minorHAnsi" w:hAnsiTheme="minorHAnsi" w:cstheme="minorHAnsi"/>
        </w:rPr>
        <w:t>zdrowotnych.</w:t>
      </w:r>
    </w:p>
    <w:p w14:paraId="2EDBD53B" w14:textId="77777777" w:rsidR="005A3EFD" w:rsidRDefault="005A3EFD" w:rsidP="00303C98">
      <w:pPr>
        <w:pStyle w:val="Akapitzlist"/>
        <w:numPr>
          <w:ilvl w:val="0"/>
          <w:numId w:val="64"/>
        </w:numPr>
        <w:rPr>
          <w:rFonts w:asciiTheme="minorHAnsi" w:hAnsiTheme="minorHAnsi"/>
        </w:rPr>
      </w:pPr>
      <w:r w:rsidRPr="0092469E">
        <w:rPr>
          <w:rFonts w:asciiTheme="minorHAnsi" w:hAnsiTheme="minorHAnsi"/>
        </w:rPr>
        <w:t>W przypadku realizacji wsparcia z zakresu aktywizacji społeczno-zawodowej skierowanego do osób młodych, o których mowa w podrozdziale 2.1.3 Planu realizacji Gwarancji dla młodzieży w Polsce. Aktualizacja 2022 z 1 sierpnia 2022 r., realizacja wsparcia jest zgodna z zaleceniem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42900306" w14:textId="57819408" w:rsidR="005A3EFD" w:rsidRPr="009636FC" w:rsidRDefault="005A3EFD" w:rsidP="00303C98">
      <w:pPr>
        <w:pStyle w:val="Akapitzlist"/>
        <w:numPr>
          <w:ilvl w:val="0"/>
          <w:numId w:val="64"/>
        </w:numPr>
        <w:rPr>
          <w:rFonts w:asciiTheme="minorHAnsi" w:hAnsiTheme="minorHAnsi"/>
        </w:rPr>
      </w:pPr>
      <w:r w:rsidRPr="00410127">
        <w:rPr>
          <w:rFonts w:asciiTheme="minorHAnsi" w:hAnsiTheme="minorHAnsi"/>
        </w:rPr>
        <w:t>Jeśli w projektach stosowane są instrumenty i usługi rynku pracy analogiczne jak wskazane w ustawie z dnia 20 kwietnia 2004 r. o promocji zatrudnienia i instytucjach rynku pracy, muszą być realizowane w sposób i na zasadach określonych w tej ustawie i odpowiednich aktach wykonawczych do ustawy.</w:t>
      </w:r>
      <w:r w:rsidR="00A65C91" w:rsidRPr="00A65C91">
        <w:t xml:space="preserve"> </w:t>
      </w:r>
      <w:r w:rsidR="00A65C91" w:rsidRPr="00A65C91">
        <w:rPr>
          <w:rFonts w:asciiTheme="minorHAnsi" w:hAnsiTheme="minorHAnsi"/>
        </w:rPr>
        <w:t>Wsparcie świadczone w takim zakresie powinno wynikać z indywidualnych potrzeb uczestnika i w logiczny sposób uzupełniać jego ścieżkę wsparcia w zakresie usług społecznych i/lub zdrowotnych</w:t>
      </w:r>
      <w:r w:rsidR="00A65C91">
        <w:rPr>
          <w:rFonts w:asciiTheme="minorHAnsi" w:hAnsiTheme="minorHAnsi"/>
        </w:rPr>
        <w:t>.</w:t>
      </w:r>
    </w:p>
    <w:p w14:paraId="29D0E36C" w14:textId="25C857E6" w:rsidR="005A3EFD" w:rsidRDefault="005A3EFD" w:rsidP="00303C98">
      <w:pPr>
        <w:pStyle w:val="Akapitzlist"/>
        <w:numPr>
          <w:ilvl w:val="0"/>
          <w:numId w:val="64"/>
        </w:numPr>
        <w:rPr>
          <w:rFonts w:asciiTheme="minorHAnsi" w:hAnsiTheme="minorHAnsi"/>
        </w:rPr>
      </w:pPr>
      <w:r w:rsidRPr="0092469E">
        <w:rPr>
          <w:rFonts w:asciiTheme="minorHAnsi" w:hAnsiTheme="minorHAnsi"/>
        </w:rPr>
        <w:t>Możliwe jest zastosowanie</w:t>
      </w:r>
      <w:r>
        <w:rPr>
          <w:rFonts w:asciiTheme="minorHAnsi" w:hAnsiTheme="minorHAnsi"/>
        </w:rPr>
        <w:t>,</w:t>
      </w:r>
      <w:r w:rsidRPr="0092469E">
        <w:rPr>
          <w:rFonts w:asciiTheme="minorHAnsi" w:hAnsiTheme="minorHAnsi"/>
        </w:rPr>
        <w:t xml:space="preserve"> w ramach projektów</w:t>
      </w:r>
      <w:r>
        <w:rPr>
          <w:rFonts w:asciiTheme="minorHAnsi" w:hAnsiTheme="minorHAnsi"/>
        </w:rPr>
        <w:t xml:space="preserve">, </w:t>
      </w:r>
      <w:r w:rsidRPr="0092469E">
        <w:rPr>
          <w:rFonts w:asciiTheme="minorHAnsi" w:hAnsiTheme="minorHAnsi"/>
        </w:rPr>
        <w:t>innowacyjnych rozwiązań, instrumentów, narzędzi i metod pracy wypracowanych w szczególności w ramach Programu Operacyjnego „Wiedza Edukacja Rozwój” oraz projektów innowacyjnych Programu Operacyjnego Kapitał Ludzki.</w:t>
      </w:r>
    </w:p>
    <w:p w14:paraId="11E0CB21" w14:textId="51AD79BB" w:rsidR="00140EE4" w:rsidRPr="0090113A" w:rsidRDefault="00413A94" w:rsidP="00303C98">
      <w:pPr>
        <w:pStyle w:val="Akapitzlist"/>
        <w:numPr>
          <w:ilvl w:val="0"/>
          <w:numId w:val="64"/>
        </w:numPr>
        <w:rPr>
          <w:rFonts w:asciiTheme="minorHAnsi" w:hAnsiTheme="minorHAnsi"/>
        </w:rPr>
      </w:pPr>
      <w:r w:rsidRPr="0090113A">
        <w:rPr>
          <w:rFonts w:asciiTheme="minorHAnsi" w:hAnsiTheme="minorHAnsi"/>
        </w:rPr>
        <w:t>Projekty mogą być realizowane z</w:t>
      </w:r>
      <w:r w:rsidR="00140EE4" w:rsidRPr="0090113A">
        <w:rPr>
          <w:rFonts w:asciiTheme="minorHAnsi" w:hAnsiTheme="minorHAnsi" w:cstheme="minorHAnsi"/>
          <w:color w:val="000000" w:themeColor="text1"/>
        </w:rPr>
        <w:t xml:space="preserve"> wykorzystaniem</w:t>
      </w:r>
      <w:r w:rsidRPr="0090113A">
        <w:rPr>
          <w:rFonts w:asciiTheme="minorHAnsi" w:hAnsiTheme="minorHAnsi" w:cstheme="minorHAnsi"/>
          <w:color w:val="000000" w:themeColor="text1"/>
        </w:rPr>
        <w:t xml:space="preserve"> istniejących już</w:t>
      </w:r>
      <w:r w:rsidR="00140EE4" w:rsidRPr="0090113A">
        <w:rPr>
          <w:rFonts w:asciiTheme="minorHAnsi" w:hAnsiTheme="minorHAnsi" w:cstheme="minorHAnsi"/>
          <w:color w:val="000000" w:themeColor="text1"/>
        </w:rPr>
        <w:t xml:space="preserve"> nowoczesnych rozwiązań i</w:t>
      </w:r>
      <w:r w:rsidR="002518C7">
        <w:rPr>
          <w:rFonts w:asciiTheme="minorHAnsi" w:hAnsiTheme="minorHAnsi" w:cstheme="minorHAnsi"/>
          <w:color w:val="000000" w:themeColor="text1"/>
        </w:rPr>
        <w:t> </w:t>
      </w:r>
      <w:r w:rsidR="00140EE4" w:rsidRPr="0090113A">
        <w:rPr>
          <w:rFonts w:asciiTheme="minorHAnsi" w:hAnsiTheme="minorHAnsi" w:cstheme="minorHAnsi"/>
          <w:color w:val="000000" w:themeColor="text1"/>
        </w:rPr>
        <w:t>narzędzi technologicznych, w tym telemedycznych</w:t>
      </w:r>
      <w:r w:rsidRPr="0090113A">
        <w:rPr>
          <w:rFonts w:asciiTheme="minorHAnsi" w:hAnsiTheme="minorHAnsi" w:cstheme="minorHAnsi"/>
          <w:color w:val="000000" w:themeColor="text1"/>
        </w:rPr>
        <w:t>. Nie jest natomiast możliwe finansowanie tworzenia nowych</w:t>
      </w:r>
      <w:r w:rsidR="00823C32" w:rsidRPr="0090113A">
        <w:rPr>
          <w:rFonts w:asciiTheme="minorHAnsi" w:hAnsiTheme="minorHAnsi" w:cstheme="minorHAnsi"/>
          <w:color w:val="000000" w:themeColor="text1"/>
        </w:rPr>
        <w:t xml:space="preserve"> rozwiązań i</w:t>
      </w:r>
      <w:r w:rsidRPr="0090113A">
        <w:rPr>
          <w:rFonts w:asciiTheme="minorHAnsi" w:hAnsiTheme="minorHAnsi" w:cstheme="minorHAnsi"/>
          <w:color w:val="000000" w:themeColor="text1"/>
        </w:rPr>
        <w:t xml:space="preserve"> narzędzi.</w:t>
      </w:r>
    </w:p>
    <w:p w14:paraId="4DB1671F" w14:textId="77777777" w:rsidR="005A3EFD" w:rsidRDefault="005A3EFD" w:rsidP="00303C98">
      <w:pPr>
        <w:pStyle w:val="Akapitzlist"/>
        <w:numPr>
          <w:ilvl w:val="0"/>
          <w:numId w:val="64"/>
        </w:numPr>
        <w:rPr>
          <w:rFonts w:asciiTheme="minorHAnsi" w:hAnsiTheme="minorHAnsi"/>
        </w:rPr>
      </w:pPr>
      <w:r w:rsidRPr="00410127">
        <w:rPr>
          <w:rFonts w:asciiTheme="minorHAnsi" w:hAnsiTheme="minorHAnsi"/>
        </w:rPr>
        <w:t>Beneficjent</w:t>
      </w:r>
      <w:r w:rsidRPr="00371DAB">
        <w:rPr>
          <w:rFonts w:asciiTheme="minorHAnsi" w:hAnsiTheme="minorHAnsi"/>
        </w:rPr>
        <w:t xml:space="preserve"> jest zobowiązany do przekazania uczestnikom informacji o podmiotach realizujących projekt w obszarze rynku pracy oraz udzielenia ewentualnego wsparcia w procesie rekrutacji </w:t>
      </w:r>
      <w:r w:rsidRPr="00410127">
        <w:rPr>
          <w:rFonts w:asciiTheme="minorHAnsi" w:hAnsiTheme="minorHAnsi"/>
        </w:rPr>
        <w:t>w celu ułatwienia uczestnikom skorzystania z dalszego wsparcia.</w:t>
      </w:r>
    </w:p>
    <w:p w14:paraId="69688286" w14:textId="0723E842" w:rsidR="00A8458E" w:rsidRPr="00D70D2E" w:rsidRDefault="00D70D2E" w:rsidP="00303C98">
      <w:pPr>
        <w:pStyle w:val="Akapitzlist"/>
        <w:numPr>
          <w:ilvl w:val="0"/>
          <w:numId w:val="64"/>
        </w:numPr>
        <w:rPr>
          <w:rFonts w:asciiTheme="minorHAnsi" w:hAnsiTheme="minorHAnsi"/>
        </w:rPr>
      </w:pPr>
      <w:r w:rsidRPr="00D70D2E">
        <w:rPr>
          <w:rFonts w:asciiTheme="minorHAnsi" w:hAnsiTheme="minorHAnsi"/>
        </w:rPr>
        <w:t>Wsparcie oferowane w projektach jest dostosowane do indywidualnych potrzeb,</w:t>
      </w:r>
      <w:r>
        <w:rPr>
          <w:rFonts w:asciiTheme="minorHAnsi" w:hAnsiTheme="minorHAnsi"/>
        </w:rPr>
        <w:t xml:space="preserve"> </w:t>
      </w:r>
      <w:r w:rsidRPr="00D70D2E">
        <w:rPr>
          <w:rFonts w:asciiTheme="minorHAnsi" w:hAnsiTheme="minorHAnsi"/>
        </w:rPr>
        <w:t>potencjału i</w:t>
      </w:r>
      <w:r w:rsidR="002518C7">
        <w:rPr>
          <w:rFonts w:asciiTheme="minorHAnsi" w:hAnsiTheme="minorHAnsi"/>
        </w:rPr>
        <w:t> </w:t>
      </w:r>
      <w:r w:rsidRPr="00D70D2E">
        <w:rPr>
          <w:rFonts w:asciiTheme="minorHAnsi" w:hAnsiTheme="minorHAnsi"/>
        </w:rPr>
        <w:t>osobistych preferencji odbiorców tych usług (zwłaszcza w przypadku</w:t>
      </w:r>
      <w:r>
        <w:rPr>
          <w:rFonts w:asciiTheme="minorHAnsi" w:hAnsiTheme="minorHAnsi"/>
        </w:rPr>
        <w:t xml:space="preserve"> </w:t>
      </w:r>
      <w:r w:rsidRPr="00D70D2E">
        <w:rPr>
          <w:rFonts w:asciiTheme="minorHAnsi" w:hAnsiTheme="minorHAnsi"/>
        </w:rPr>
        <w:t>osób potrzebujących wsparcia w codziennym funkcjonowaniu i osób</w:t>
      </w:r>
      <w:r>
        <w:rPr>
          <w:rFonts w:asciiTheme="minorHAnsi" w:hAnsiTheme="minorHAnsi"/>
        </w:rPr>
        <w:t xml:space="preserve"> </w:t>
      </w:r>
      <w:r w:rsidRPr="00D70D2E">
        <w:rPr>
          <w:rFonts w:asciiTheme="minorHAnsi" w:hAnsiTheme="minorHAnsi"/>
        </w:rPr>
        <w:t>z niepełnosprawnościami)</w:t>
      </w:r>
      <w:r>
        <w:rPr>
          <w:rFonts w:asciiTheme="minorHAnsi" w:hAnsiTheme="minorHAnsi"/>
        </w:rPr>
        <w:t xml:space="preserve">. </w:t>
      </w:r>
      <w:r w:rsidR="00A8458E" w:rsidRPr="00D70D2E">
        <w:rPr>
          <w:rFonts w:asciiTheme="minorHAnsi" w:hAnsiTheme="minorHAnsi"/>
        </w:rPr>
        <w:t>Niezbędne jest dopasowanie wsparcia dla osób wykluczonych komunikacyjnie.</w:t>
      </w:r>
    </w:p>
    <w:p w14:paraId="1EC08F3E" w14:textId="037694EE" w:rsidR="00103230" w:rsidRPr="0090113A" w:rsidRDefault="003C6838" w:rsidP="00303C98">
      <w:pPr>
        <w:pStyle w:val="Akapitzlist"/>
        <w:numPr>
          <w:ilvl w:val="0"/>
          <w:numId w:val="64"/>
        </w:numPr>
        <w:rPr>
          <w:rFonts w:asciiTheme="minorHAnsi" w:hAnsiTheme="minorHAnsi"/>
        </w:rPr>
      </w:pPr>
      <w:r w:rsidRPr="0090113A">
        <w:rPr>
          <w:rFonts w:asciiTheme="minorHAnsi" w:hAnsiTheme="minorHAnsi"/>
        </w:rPr>
        <w:t>Działania dla</w:t>
      </w:r>
      <w:r w:rsidR="00FD525C" w:rsidRPr="0090113A">
        <w:rPr>
          <w:rFonts w:asciiTheme="minorHAnsi" w:hAnsiTheme="minorHAnsi"/>
        </w:rPr>
        <w:t xml:space="preserve"> opiekunów faktycznych o</w:t>
      </w:r>
      <w:r w:rsidR="00FD525C" w:rsidRPr="0090113A">
        <w:rPr>
          <w:rFonts w:cstheme="minorHAnsi"/>
        </w:rPr>
        <w:t>sób potrzebujących wsparcia w codziennym funkcjonowaniu</w:t>
      </w:r>
      <w:r w:rsidR="004D2836" w:rsidRPr="0090113A">
        <w:rPr>
          <w:rFonts w:cstheme="minorHAnsi"/>
        </w:rPr>
        <w:t xml:space="preserve"> </w:t>
      </w:r>
      <w:r w:rsidR="00334EA4" w:rsidRPr="0090113A">
        <w:rPr>
          <w:rFonts w:cstheme="minorHAnsi"/>
        </w:rPr>
        <w:t>mogą obejmować</w:t>
      </w:r>
      <w:r w:rsidR="004A4DDA" w:rsidRPr="0090113A">
        <w:rPr>
          <w:rFonts w:cstheme="minorHAnsi"/>
        </w:rPr>
        <w:t xml:space="preserve"> wyłącznie</w:t>
      </w:r>
      <w:r w:rsidR="004D2836" w:rsidRPr="0090113A">
        <w:rPr>
          <w:rFonts w:cstheme="minorHAnsi"/>
        </w:rPr>
        <w:t xml:space="preserve"> wsparcie psychologiczne oraz podnoszenie kompetencji </w:t>
      </w:r>
      <w:r w:rsidR="00334EA4" w:rsidRPr="0090113A">
        <w:rPr>
          <w:rFonts w:cstheme="minorHAnsi"/>
        </w:rPr>
        <w:t xml:space="preserve">opiekunów </w:t>
      </w:r>
      <w:r w:rsidRPr="0090113A">
        <w:rPr>
          <w:rFonts w:cstheme="minorHAnsi"/>
        </w:rPr>
        <w:t>w zakresie sprawowania opieki.</w:t>
      </w:r>
    </w:p>
    <w:p w14:paraId="09173304" w14:textId="3A53FA4E" w:rsidR="00327CBF" w:rsidRPr="00E663B1" w:rsidRDefault="00327CBF" w:rsidP="00303C98">
      <w:pPr>
        <w:pStyle w:val="Akapitzlist"/>
        <w:numPr>
          <w:ilvl w:val="0"/>
          <w:numId w:val="64"/>
        </w:numPr>
        <w:rPr>
          <w:rFonts w:asciiTheme="minorHAnsi" w:hAnsiTheme="minorHAnsi" w:cstheme="minorHAnsi"/>
        </w:rPr>
      </w:pPr>
      <w:r w:rsidRPr="00405412">
        <w:rPr>
          <w:rFonts w:asciiTheme="minorHAnsi" w:hAnsiTheme="minorHAnsi" w:cstheme="minorHAnsi"/>
          <w:b/>
        </w:rPr>
        <w:t>Deinstytucjonalizacja usług</w:t>
      </w:r>
      <w:r w:rsidRPr="00E663B1">
        <w:rPr>
          <w:rFonts w:asciiTheme="minorHAnsi" w:hAnsiTheme="minorHAnsi" w:cstheme="minorHAnsi"/>
        </w:rPr>
        <w:t xml:space="preserve"> </w:t>
      </w:r>
      <w:r w:rsidR="00FF6DB6">
        <w:rPr>
          <w:rFonts w:asciiTheme="minorHAnsi" w:hAnsiTheme="minorHAnsi" w:cstheme="minorHAnsi"/>
        </w:rPr>
        <w:t xml:space="preserve">jest to </w:t>
      </w:r>
      <w:r w:rsidRPr="00E663B1">
        <w:rPr>
          <w:rFonts w:asciiTheme="minorHAnsi" w:hAnsiTheme="minorHAnsi" w:cstheme="minorHAnsi"/>
        </w:rPr>
        <w:t xml:space="preserve"> proces przejścia od opieki instytucjonalnej do usług</w:t>
      </w:r>
    </w:p>
    <w:p w14:paraId="5A0CDBA5"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świadczonych w społeczności lokalnej, wynikający z potrzeby respektowania praw</w:t>
      </w:r>
    </w:p>
    <w:p w14:paraId="3A534150"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podstawowych określonych w Karcie praw podstawowych Unii Europejskiej z dnia</w:t>
      </w:r>
    </w:p>
    <w:p w14:paraId="26FD7FAB"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7 czerwca 2016 r. (Dz. Urz. UE C 202 z 07.06.2016, str. 389), a także innych</w:t>
      </w:r>
    </w:p>
    <w:p w14:paraId="66178249"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dokumentach międzynarodowych, w tym w szczególności Konwencji o prawach osób</w:t>
      </w:r>
    </w:p>
    <w:p w14:paraId="2EEE0915"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lastRenderedPageBreak/>
        <w:t>niepełnosprawnych, sporządzonej w Nowym Jorku dnia 13 grudnia 2006 r. (Dz. U.</w:t>
      </w:r>
    </w:p>
    <w:p w14:paraId="7CDF26F1"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 xml:space="preserve">z 2012 r. poz. 1169, z </w:t>
      </w:r>
      <w:proofErr w:type="spellStart"/>
      <w:r w:rsidRPr="00E663B1">
        <w:rPr>
          <w:rFonts w:asciiTheme="minorHAnsi" w:hAnsiTheme="minorHAnsi" w:cstheme="minorHAnsi"/>
        </w:rPr>
        <w:t>późn</w:t>
      </w:r>
      <w:proofErr w:type="spellEnd"/>
      <w:r w:rsidRPr="00E663B1">
        <w:rPr>
          <w:rFonts w:asciiTheme="minorHAnsi" w:hAnsiTheme="minorHAnsi" w:cstheme="minorHAnsi"/>
        </w:rPr>
        <w:t>. zm.) i Konwencji o prawach dziecka, przyjętej przez</w:t>
      </w:r>
    </w:p>
    <w:p w14:paraId="17E5F439"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Zgromadzenie Ogólne Narodów Zjednoczonych dnia 20 listopada 1989 r. (Dz. U.</w:t>
      </w:r>
    </w:p>
    <w:p w14:paraId="4D5C349C" w14:textId="575B553F"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 xml:space="preserve">z 1991 r. poz. 526, z </w:t>
      </w:r>
      <w:proofErr w:type="spellStart"/>
      <w:r w:rsidRPr="00E663B1">
        <w:rPr>
          <w:rFonts w:asciiTheme="minorHAnsi" w:hAnsiTheme="minorHAnsi" w:cstheme="minorHAnsi"/>
        </w:rPr>
        <w:t>późn</w:t>
      </w:r>
      <w:proofErr w:type="spellEnd"/>
      <w:r w:rsidRPr="00E663B1">
        <w:rPr>
          <w:rFonts w:asciiTheme="minorHAnsi" w:hAnsiTheme="minorHAnsi" w:cstheme="minorHAnsi"/>
        </w:rPr>
        <w:t>. zm.).</w:t>
      </w:r>
    </w:p>
    <w:p w14:paraId="6ED3CCFA" w14:textId="0791DFFB" w:rsidR="00327CBF" w:rsidRPr="00E663B1" w:rsidRDefault="00327CBF" w:rsidP="00303C98">
      <w:pPr>
        <w:pStyle w:val="Akapitzlist"/>
        <w:numPr>
          <w:ilvl w:val="0"/>
          <w:numId w:val="64"/>
        </w:numPr>
        <w:rPr>
          <w:rFonts w:asciiTheme="minorHAnsi" w:hAnsiTheme="minorHAnsi" w:cstheme="minorHAnsi"/>
        </w:rPr>
      </w:pPr>
      <w:r w:rsidRPr="00E663B1">
        <w:rPr>
          <w:rFonts w:asciiTheme="minorHAnsi" w:hAnsiTheme="minorHAnsi" w:cstheme="minorHAnsi"/>
        </w:rPr>
        <w:t xml:space="preserve">Proces </w:t>
      </w:r>
      <w:r w:rsidR="008B1AE1">
        <w:rPr>
          <w:rFonts w:asciiTheme="minorHAnsi" w:hAnsiTheme="minorHAnsi" w:cstheme="minorHAnsi"/>
          <w:b/>
        </w:rPr>
        <w:t>d</w:t>
      </w:r>
      <w:r w:rsidR="00E663B1" w:rsidRPr="00405412">
        <w:rPr>
          <w:rFonts w:asciiTheme="minorHAnsi" w:hAnsiTheme="minorHAnsi" w:cstheme="minorHAnsi"/>
          <w:b/>
        </w:rPr>
        <w:t xml:space="preserve">einstytucjonalizacji </w:t>
      </w:r>
      <w:r w:rsidRPr="00405412">
        <w:rPr>
          <w:rFonts w:asciiTheme="minorHAnsi" w:hAnsiTheme="minorHAnsi" w:cstheme="minorHAnsi"/>
          <w:b/>
        </w:rPr>
        <w:t>wymaga rozwoju usług świadczonych</w:t>
      </w:r>
      <w:r w:rsidR="00E663B1" w:rsidRPr="00405412">
        <w:rPr>
          <w:rFonts w:asciiTheme="minorHAnsi" w:hAnsiTheme="minorHAnsi" w:cstheme="minorHAnsi"/>
          <w:b/>
        </w:rPr>
        <w:t xml:space="preserve"> </w:t>
      </w:r>
      <w:r w:rsidRPr="00405412">
        <w:rPr>
          <w:rFonts w:asciiTheme="minorHAnsi" w:hAnsiTheme="minorHAnsi" w:cstheme="minorHAnsi"/>
          <w:b/>
        </w:rPr>
        <w:t>w społeczności lokalnej</w:t>
      </w:r>
      <w:r w:rsidRPr="00E663B1">
        <w:rPr>
          <w:rFonts w:asciiTheme="minorHAnsi" w:hAnsiTheme="minorHAnsi" w:cstheme="minorHAnsi"/>
        </w:rPr>
        <w:t>, przeniesienia zasobów z opieki instytucjonalnej na poczet</w:t>
      </w:r>
      <w:r w:rsidR="00E663B1" w:rsidRPr="00E663B1">
        <w:rPr>
          <w:rFonts w:asciiTheme="minorHAnsi" w:hAnsiTheme="minorHAnsi" w:cstheme="minorHAnsi"/>
        </w:rPr>
        <w:t xml:space="preserve"> </w:t>
      </w:r>
      <w:r w:rsidRPr="00E663B1">
        <w:rPr>
          <w:rFonts w:asciiTheme="minorHAnsi" w:hAnsiTheme="minorHAnsi" w:cstheme="minorHAnsi"/>
        </w:rPr>
        <w:t>usług świadczonych w społeczności lokalnej, stopniowego ograniczenia usług</w:t>
      </w:r>
      <w:r w:rsidR="00E663B1" w:rsidRPr="00E663B1">
        <w:rPr>
          <w:rFonts w:asciiTheme="minorHAnsi" w:hAnsiTheme="minorHAnsi" w:cstheme="minorHAnsi"/>
        </w:rPr>
        <w:t xml:space="preserve"> </w:t>
      </w:r>
      <w:r w:rsidRPr="00E663B1">
        <w:rPr>
          <w:rFonts w:asciiTheme="minorHAnsi" w:hAnsiTheme="minorHAnsi" w:cstheme="minorHAnsi"/>
        </w:rPr>
        <w:t>w ramach opieki instytucjonalnej. Integralnym elementem deinstytucjonalizacji usług</w:t>
      </w:r>
      <w:r w:rsidR="00E663B1" w:rsidRPr="00E663B1">
        <w:rPr>
          <w:rFonts w:asciiTheme="minorHAnsi" w:hAnsiTheme="minorHAnsi" w:cstheme="minorHAnsi"/>
        </w:rPr>
        <w:t xml:space="preserve"> </w:t>
      </w:r>
      <w:r w:rsidRPr="00E663B1">
        <w:rPr>
          <w:rFonts w:asciiTheme="minorHAnsi" w:hAnsiTheme="minorHAnsi" w:cstheme="minorHAnsi"/>
        </w:rPr>
        <w:t>jest profilaktyka mająca zapobiegać umieszczaniu osób w opiece instytucjonalnej,</w:t>
      </w:r>
      <w:r w:rsidR="00E663B1" w:rsidRPr="00E663B1">
        <w:rPr>
          <w:rFonts w:asciiTheme="minorHAnsi" w:hAnsiTheme="minorHAnsi" w:cstheme="minorHAnsi"/>
        </w:rPr>
        <w:t xml:space="preserve"> </w:t>
      </w:r>
      <w:r w:rsidRPr="00E663B1">
        <w:rPr>
          <w:rFonts w:asciiTheme="minorHAnsi" w:hAnsiTheme="minorHAnsi" w:cstheme="minorHAnsi"/>
        </w:rPr>
        <w:t>a w przypadku dzieci – rozdzieleniu dziecka z rodziną i</w:t>
      </w:r>
      <w:r w:rsidR="002518C7">
        <w:rPr>
          <w:rFonts w:asciiTheme="minorHAnsi" w:hAnsiTheme="minorHAnsi" w:cstheme="minorHAnsi"/>
        </w:rPr>
        <w:t> </w:t>
      </w:r>
      <w:r w:rsidRPr="00E663B1">
        <w:rPr>
          <w:rFonts w:asciiTheme="minorHAnsi" w:hAnsiTheme="minorHAnsi" w:cstheme="minorHAnsi"/>
        </w:rPr>
        <w:t>umieszczeniu w pieczy</w:t>
      </w:r>
      <w:r w:rsidR="00E663B1" w:rsidRPr="00E663B1">
        <w:rPr>
          <w:rFonts w:asciiTheme="minorHAnsi" w:hAnsiTheme="minorHAnsi" w:cstheme="minorHAnsi"/>
        </w:rPr>
        <w:t xml:space="preserve"> </w:t>
      </w:r>
      <w:r w:rsidRPr="00E663B1">
        <w:rPr>
          <w:rFonts w:asciiTheme="minorHAnsi" w:hAnsiTheme="minorHAnsi" w:cstheme="minorHAnsi"/>
        </w:rPr>
        <w:t>zastępczej lub w opiece instytucjonalnej.</w:t>
      </w:r>
    </w:p>
    <w:p w14:paraId="24932AC0" w14:textId="26866392" w:rsidR="001F6262" w:rsidRPr="00350822" w:rsidRDefault="003D47B6" w:rsidP="00303C98">
      <w:pPr>
        <w:pStyle w:val="Akapitzlist"/>
        <w:numPr>
          <w:ilvl w:val="0"/>
          <w:numId w:val="64"/>
        </w:numPr>
        <w:rPr>
          <w:rFonts w:asciiTheme="minorHAnsi" w:hAnsiTheme="minorHAnsi" w:cstheme="minorHAnsi"/>
          <w:b/>
        </w:rPr>
      </w:pPr>
      <w:r w:rsidRPr="00E663B1">
        <w:rPr>
          <w:rFonts w:asciiTheme="minorHAnsi" w:hAnsiTheme="minorHAnsi" w:cstheme="minorHAnsi"/>
        </w:rPr>
        <w:t>W</w:t>
      </w:r>
      <w:r w:rsidR="001F6262" w:rsidRPr="00E663B1">
        <w:rPr>
          <w:rFonts w:asciiTheme="minorHAnsi" w:hAnsiTheme="minorHAnsi" w:cstheme="minorHAnsi"/>
        </w:rPr>
        <w:t>sparcie z zakresu usług społecznych</w:t>
      </w:r>
      <w:r w:rsidR="00FF6DB6">
        <w:rPr>
          <w:rFonts w:asciiTheme="minorHAnsi" w:hAnsiTheme="minorHAnsi" w:cstheme="minorHAnsi"/>
        </w:rPr>
        <w:t xml:space="preserve"> i zdrowotnych</w:t>
      </w:r>
      <w:r w:rsidR="00E27C02">
        <w:rPr>
          <w:rFonts w:asciiTheme="minorHAnsi" w:hAnsiTheme="minorHAnsi" w:cstheme="minorHAnsi"/>
        </w:rPr>
        <w:t xml:space="preserve"> może</w:t>
      </w:r>
      <w:r w:rsidR="001F6262" w:rsidRPr="00E663B1">
        <w:rPr>
          <w:rFonts w:asciiTheme="minorHAnsi" w:hAnsiTheme="minorHAnsi" w:cstheme="minorHAnsi"/>
        </w:rPr>
        <w:t xml:space="preserve"> dotyczy</w:t>
      </w:r>
      <w:r w:rsidR="00E27C02">
        <w:rPr>
          <w:rFonts w:asciiTheme="minorHAnsi" w:hAnsiTheme="minorHAnsi" w:cstheme="minorHAnsi"/>
        </w:rPr>
        <w:t>ć</w:t>
      </w:r>
      <w:r w:rsidR="001F6262" w:rsidRPr="00E663B1">
        <w:rPr>
          <w:rFonts w:asciiTheme="minorHAnsi" w:hAnsiTheme="minorHAnsi" w:cstheme="minorHAnsi"/>
        </w:rPr>
        <w:t xml:space="preserve"> </w:t>
      </w:r>
      <w:r w:rsidR="001F6262" w:rsidRPr="00350822">
        <w:rPr>
          <w:rFonts w:asciiTheme="minorHAnsi" w:hAnsiTheme="minorHAnsi" w:cstheme="minorHAnsi"/>
          <w:b/>
        </w:rPr>
        <w:t>wyłącznie</w:t>
      </w:r>
      <w:r w:rsidRPr="00350822">
        <w:rPr>
          <w:rFonts w:asciiTheme="minorHAnsi" w:hAnsiTheme="minorHAnsi" w:cstheme="minorHAnsi"/>
          <w:b/>
        </w:rPr>
        <w:t xml:space="preserve"> </w:t>
      </w:r>
      <w:r w:rsidR="001F6262" w:rsidRPr="00350822">
        <w:rPr>
          <w:rFonts w:asciiTheme="minorHAnsi" w:hAnsiTheme="minorHAnsi" w:cstheme="minorHAnsi"/>
          <w:b/>
        </w:rPr>
        <w:t>usług świadczonych w społeczności lokalnej</w:t>
      </w:r>
      <w:r w:rsidRPr="00350822">
        <w:rPr>
          <w:rFonts w:asciiTheme="minorHAnsi" w:hAnsiTheme="minorHAnsi" w:cstheme="minorHAnsi"/>
          <w:b/>
        </w:rPr>
        <w:t>.</w:t>
      </w:r>
    </w:p>
    <w:p w14:paraId="374342F7" w14:textId="23C5D659" w:rsidR="00327CBF" w:rsidRPr="00DA2FC9" w:rsidRDefault="00C24DF8" w:rsidP="00303C98">
      <w:pPr>
        <w:pStyle w:val="Akapitzlist"/>
        <w:numPr>
          <w:ilvl w:val="0"/>
          <w:numId w:val="64"/>
        </w:numPr>
        <w:rPr>
          <w:rFonts w:asciiTheme="minorHAnsi" w:hAnsiTheme="minorHAnsi" w:cstheme="minorHAnsi"/>
        </w:rPr>
      </w:pPr>
      <w:r w:rsidRPr="00405412">
        <w:rPr>
          <w:rFonts w:asciiTheme="minorHAnsi" w:hAnsiTheme="minorHAnsi" w:cstheme="minorHAnsi"/>
          <w:b/>
        </w:rPr>
        <w:t>U</w:t>
      </w:r>
      <w:r w:rsidR="00327CBF" w:rsidRPr="00405412">
        <w:rPr>
          <w:rFonts w:asciiTheme="minorHAnsi" w:hAnsiTheme="minorHAnsi" w:cstheme="minorHAnsi"/>
          <w:b/>
        </w:rPr>
        <w:t>sługi świadczone w społeczności lokalnej</w:t>
      </w:r>
      <w:r w:rsidR="00327CBF" w:rsidRPr="00E663B1">
        <w:rPr>
          <w:rFonts w:asciiTheme="minorHAnsi" w:hAnsiTheme="minorHAnsi" w:cstheme="minorHAnsi"/>
        </w:rPr>
        <w:t xml:space="preserve"> </w:t>
      </w:r>
      <w:r w:rsidR="00E663B1">
        <w:rPr>
          <w:rFonts w:asciiTheme="minorHAnsi" w:hAnsiTheme="minorHAnsi" w:cstheme="minorHAnsi"/>
        </w:rPr>
        <w:t>to</w:t>
      </w:r>
      <w:r w:rsidR="00327CBF" w:rsidRPr="00E663B1">
        <w:rPr>
          <w:rFonts w:asciiTheme="minorHAnsi" w:hAnsiTheme="minorHAnsi" w:cstheme="minorHAnsi"/>
        </w:rPr>
        <w:t xml:space="preserve"> usługi społeczne lub zdrowotne</w:t>
      </w:r>
      <w:r w:rsidR="00E663B1">
        <w:rPr>
          <w:rFonts w:asciiTheme="minorHAnsi" w:hAnsiTheme="minorHAnsi" w:cstheme="minorHAnsi"/>
        </w:rPr>
        <w:t xml:space="preserve"> </w:t>
      </w:r>
      <w:r w:rsidR="00327CBF" w:rsidRPr="00E663B1">
        <w:rPr>
          <w:rFonts w:asciiTheme="minorHAnsi" w:hAnsiTheme="minorHAnsi" w:cstheme="minorHAnsi"/>
        </w:rPr>
        <w:t>umożliwiające osobom niezależne życie w środowisku lokalnym, a dzieciom życie w</w:t>
      </w:r>
      <w:r w:rsidR="00DA2FC9">
        <w:rPr>
          <w:rFonts w:asciiTheme="minorHAnsi" w:hAnsiTheme="minorHAnsi" w:cstheme="minorHAnsi"/>
        </w:rPr>
        <w:t xml:space="preserve"> </w:t>
      </w:r>
      <w:r w:rsidR="00327CBF" w:rsidRPr="00DA2FC9">
        <w:rPr>
          <w:rFonts w:asciiTheme="minorHAnsi" w:hAnsiTheme="minorHAnsi" w:cstheme="minorHAnsi"/>
        </w:rPr>
        <w:t>rodzinie lub rodzinnej pieczy zastępczej. Usługi te zapobiegają odizolowaniu osób od</w:t>
      </w:r>
      <w:r w:rsidR="00DA2FC9">
        <w:rPr>
          <w:rFonts w:asciiTheme="minorHAnsi" w:hAnsiTheme="minorHAnsi" w:cstheme="minorHAnsi"/>
        </w:rPr>
        <w:t xml:space="preserve"> </w:t>
      </w:r>
      <w:r w:rsidR="00327CBF" w:rsidRPr="00DA2FC9">
        <w:rPr>
          <w:rFonts w:asciiTheme="minorHAnsi" w:hAnsiTheme="minorHAnsi" w:cstheme="minorHAnsi"/>
        </w:rPr>
        <w:t>rodziny lub społeczności lokalnej oraz umożliwiają podtrzymywanie więzi rodzinnych i</w:t>
      </w:r>
      <w:r w:rsidR="00DA2FC9">
        <w:rPr>
          <w:rFonts w:asciiTheme="minorHAnsi" w:hAnsiTheme="minorHAnsi" w:cstheme="minorHAnsi"/>
        </w:rPr>
        <w:t xml:space="preserve"> </w:t>
      </w:r>
      <w:r w:rsidR="00327CBF" w:rsidRPr="00DA2FC9">
        <w:rPr>
          <w:rFonts w:asciiTheme="minorHAnsi" w:hAnsiTheme="minorHAnsi" w:cstheme="minorHAnsi"/>
        </w:rPr>
        <w:t>sąsiedzkich. Są to usługi świadczone w sposób:</w:t>
      </w:r>
    </w:p>
    <w:p w14:paraId="2A6CDF70" w14:textId="52DC3FAC" w:rsidR="00327CBF" w:rsidRDefault="00327CBF" w:rsidP="00303C98">
      <w:pPr>
        <w:pStyle w:val="Akapitzlist"/>
        <w:numPr>
          <w:ilvl w:val="1"/>
          <w:numId w:val="77"/>
        </w:numPr>
        <w:ind w:left="1418"/>
        <w:rPr>
          <w:rFonts w:asciiTheme="minorHAnsi" w:hAnsiTheme="minorHAnsi" w:cstheme="minorHAnsi"/>
        </w:rPr>
      </w:pPr>
      <w:r w:rsidRPr="00E663B1">
        <w:rPr>
          <w:rFonts w:asciiTheme="minorHAnsi" w:hAnsiTheme="minorHAnsi" w:cstheme="minorHAnsi"/>
        </w:rPr>
        <w:t>zindywidualizowany (dostosowany do potrzeb i możliwości danej osoby);</w:t>
      </w:r>
    </w:p>
    <w:p w14:paraId="125A66BF" w14:textId="588DB70C" w:rsidR="00327CBF" w:rsidRDefault="00327CBF" w:rsidP="00303C98">
      <w:pPr>
        <w:pStyle w:val="Akapitzlist"/>
        <w:numPr>
          <w:ilvl w:val="1"/>
          <w:numId w:val="77"/>
        </w:numPr>
        <w:ind w:left="1418"/>
        <w:rPr>
          <w:rFonts w:asciiTheme="minorHAnsi" w:hAnsiTheme="minorHAnsi" w:cstheme="minorHAnsi"/>
        </w:rPr>
      </w:pPr>
      <w:r w:rsidRPr="00DA2FC9">
        <w:rPr>
          <w:rFonts w:asciiTheme="minorHAnsi" w:hAnsiTheme="minorHAnsi" w:cstheme="minorHAnsi"/>
        </w:rPr>
        <w:t>umożliwiający odbiorcom tych usług kontrolę nad swoim życiem</w:t>
      </w:r>
      <w:r w:rsidR="00DA2FC9" w:rsidRPr="00DA2FC9">
        <w:rPr>
          <w:rFonts w:asciiTheme="minorHAnsi" w:hAnsiTheme="minorHAnsi" w:cstheme="minorHAnsi"/>
        </w:rPr>
        <w:t xml:space="preserve"> </w:t>
      </w:r>
      <w:r w:rsidRPr="00DA2FC9">
        <w:rPr>
          <w:rFonts w:asciiTheme="minorHAnsi" w:hAnsiTheme="minorHAnsi" w:cstheme="minorHAnsi"/>
        </w:rPr>
        <w:t>i nad decyzjami, które ich dotyczą (w zakresie wsparcia dzieci uwzględnianie</w:t>
      </w:r>
      <w:r w:rsidR="00DA2FC9" w:rsidRPr="00DA2FC9">
        <w:rPr>
          <w:rFonts w:asciiTheme="minorHAnsi" w:hAnsiTheme="minorHAnsi" w:cstheme="minorHAnsi"/>
        </w:rPr>
        <w:t xml:space="preserve"> </w:t>
      </w:r>
      <w:r w:rsidRPr="00DA2FC9">
        <w:rPr>
          <w:rFonts w:asciiTheme="minorHAnsi" w:hAnsiTheme="minorHAnsi" w:cstheme="minorHAnsi"/>
        </w:rPr>
        <w:t>ich zdania);</w:t>
      </w:r>
    </w:p>
    <w:p w14:paraId="5B9F1037" w14:textId="11D3CCED" w:rsidR="00327CBF" w:rsidRDefault="00327CBF" w:rsidP="00303C98">
      <w:pPr>
        <w:pStyle w:val="Akapitzlist"/>
        <w:numPr>
          <w:ilvl w:val="1"/>
          <w:numId w:val="77"/>
        </w:numPr>
        <w:ind w:left="1418"/>
        <w:rPr>
          <w:rFonts w:asciiTheme="minorHAnsi" w:hAnsiTheme="minorHAnsi" w:cstheme="minorHAnsi"/>
        </w:rPr>
      </w:pPr>
      <w:r w:rsidRPr="00DA2FC9">
        <w:rPr>
          <w:rFonts w:asciiTheme="minorHAnsi" w:hAnsiTheme="minorHAnsi" w:cstheme="minorHAnsi"/>
        </w:rPr>
        <w:t>zapewniający, że odbiorcy usług nie są odizolowani od ogółu społeczności lub</w:t>
      </w:r>
      <w:r w:rsidR="00DA2FC9" w:rsidRPr="00DA2FC9">
        <w:rPr>
          <w:rFonts w:asciiTheme="minorHAnsi" w:hAnsiTheme="minorHAnsi" w:cstheme="minorHAnsi"/>
        </w:rPr>
        <w:t xml:space="preserve"> </w:t>
      </w:r>
      <w:r w:rsidRPr="00DA2FC9">
        <w:rPr>
          <w:rFonts w:asciiTheme="minorHAnsi" w:hAnsiTheme="minorHAnsi" w:cstheme="minorHAnsi"/>
        </w:rPr>
        <w:t>nie są zmuszeni do mieszkania razem;</w:t>
      </w:r>
    </w:p>
    <w:p w14:paraId="631E2782" w14:textId="3409103D" w:rsidR="00327CBF" w:rsidRPr="00DA2FC9" w:rsidRDefault="00327CBF" w:rsidP="00303C98">
      <w:pPr>
        <w:pStyle w:val="Akapitzlist"/>
        <w:numPr>
          <w:ilvl w:val="1"/>
          <w:numId w:val="77"/>
        </w:numPr>
        <w:ind w:left="1418"/>
        <w:rPr>
          <w:rFonts w:asciiTheme="minorHAnsi" w:hAnsiTheme="minorHAnsi" w:cstheme="minorHAnsi"/>
        </w:rPr>
      </w:pPr>
      <w:r w:rsidRPr="00DA2FC9">
        <w:rPr>
          <w:rFonts w:asciiTheme="minorHAnsi" w:hAnsiTheme="minorHAnsi" w:cstheme="minorHAnsi"/>
        </w:rPr>
        <w:t>gwarantujący, że wymagania organizacyjne nie mają pierwszeństwa przed</w:t>
      </w:r>
      <w:r w:rsidR="00DA2FC9" w:rsidRPr="00DA2FC9">
        <w:rPr>
          <w:rFonts w:asciiTheme="minorHAnsi" w:hAnsiTheme="minorHAnsi" w:cstheme="minorHAnsi"/>
        </w:rPr>
        <w:t xml:space="preserve"> </w:t>
      </w:r>
      <w:r w:rsidRPr="00DA2FC9">
        <w:rPr>
          <w:rFonts w:asciiTheme="minorHAnsi" w:hAnsiTheme="minorHAnsi" w:cstheme="minorHAnsi"/>
        </w:rPr>
        <w:t>indywidualnymi potrzebami osoby z niej korzystającej.</w:t>
      </w:r>
    </w:p>
    <w:p w14:paraId="16DE9F64" w14:textId="7CBCDDE1" w:rsidR="00327CBF" w:rsidRDefault="00327CBF" w:rsidP="00DA2FC9">
      <w:pPr>
        <w:pStyle w:val="Akapitzlist"/>
        <w:rPr>
          <w:rFonts w:asciiTheme="minorHAnsi" w:hAnsiTheme="minorHAnsi" w:cstheme="minorHAnsi"/>
        </w:rPr>
      </w:pPr>
      <w:r w:rsidRPr="00E663B1">
        <w:rPr>
          <w:rFonts w:asciiTheme="minorHAnsi" w:hAnsiTheme="minorHAnsi" w:cstheme="minorHAnsi"/>
        </w:rPr>
        <w:t xml:space="preserve">Warunki, o których mowa w </w:t>
      </w:r>
      <w:r w:rsidR="00DA2FC9">
        <w:rPr>
          <w:rFonts w:asciiTheme="minorHAnsi" w:hAnsiTheme="minorHAnsi" w:cstheme="minorHAnsi"/>
        </w:rPr>
        <w:t>literze a-d</w:t>
      </w:r>
      <w:r w:rsidRPr="00E663B1">
        <w:rPr>
          <w:rFonts w:asciiTheme="minorHAnsi" w:hAnsiTheme="minorHAnsi" w:cstheme="minorHAnsi"/>
        </w:rPr>
        <w:t>, muszą być spełnione łącznie.</w:t>
      </w:r>
    </w:p>
    <w:p w14:paraId="7498F998" w14:textId="264B6A4A" w:rsidR="00B16CEE" w:rsidRPr="00E663B1" w:rsidRDefault="003C03B9" w:rsidP="00303C98">
      <w:pPr>
        <w:pStyle w:val="Akapitzlist"/>
        <w:numPr>
          <w:ilvl w:val="0"/>
          <w:numId w:val="64"/>
        </w:numPr>
        <w:rPr>
          <w:rFonts w:asciiTheme="minorHAnsi" w:hAnsiTheme="minorHAnsi" w:cstheme="minorHAnsi"/>
        </w:rPr>
      </w:pPr>
      <w:r w:rsidRPr="004241A8">
        <w:rPr>
          <w:b/>
        </w:rPr>
        <w:t>Niezależne życie</w:t>
      </w:r>
      <w:r>
        <w:t xml:space="preserve"> to prawo do życia w społeczeństwie dla osób potrzebujących wsparcia w</w:t>
      </w:r>
      <w:r w:rsidR="002518C7">
        <w:t> </w:t>
      </w:r>
      <w:r>
        <w:t>codziennym funkcjonowaniu lub osób z niepełnosprawnościami na równych prawach z</w:t>
      </w:r>
      <w:r w:rsidR="002518C7">
        <w:t> </w:t>
      </w:r>
      <w:r>
        <w:t>innymi osobami. Oznacza możliwość sprawowania kontroli nad swoim życiem i</w:t>
      </w:r>
      <w:r w:rsidR="002518C7">
        <w:t> </w:t>
      </w:r>
      <w:r>
        <w:t>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r w:rsidR="00015D85">
        <w:t>.</w:t>
      </w:r>
    </w:p>
    <w:p w14:paraId="01E374B1" w14:textId="363962FD" w:rsidR="00327CBF" w:rsidRPr="00DA2FC9" w:rsidRDefault="00327CBF" w:rsidP="00303C98">
      <w:pPr>
        <w:pStyle w:val="Akapitzlist"/>
        <w:numPr>
          <w:ilvl w:val="0"/>
          <w:numId w:val="64"/>
        </w:numPr>
        <w:rPr>
          <w:rFonts w:asciiTheme="minorHAnsi" w:hAnsiTheme="minorHAnsi" w:cstheme="minorHAnsi"/>
        </w:rPr>
      </w:pPr>
      <w:r w:rsidRPr="004241A8">
        <w:rPr>
          <w:rFonts w:asciiTheme="minorHAnsi" w:hAnsiTheme="minorHAnsi" w:cstheme="minorHAnsi"/>
          <w:b/>
        </w:rPr>
        <w:t>Do usług społecznych i zdrowotnych świadczonych w społeczności lokal</w:t>
      </w:r>
      <w:r w:rsidRPr="002057B9">
        <w:rPr>
          <w:rFonts w:asciiTheme="minorHAnsi" w:hAnsiTheme="minorHAnsi" w:cstheme="minorHAnsi"/>
          <w:b/>
        </w:rPr>
        <w:t>nej</w:t>
      </w:r>
      <w:r w:rsidRPr="00E663B1">
        <w:rPr>
          <w:rFonts w:asciiTheme="minorHAnsi" w:hAnsiTheme="minorHAnsi" w:cstheme="minorHAnsi"/>
        </w:rPr>
        <w:t xml:space="preserve"> należą</w:t>
      </w:r>
      <w:r w:rsidR="00DA2FC9">
        <w:rPr>
          <w:rFonts w:asciiTheme="minorHAnsi" w:hAnsiTheme="minorHAnsi" w:cstheme="minorHAnsi"/>
        </w:rPr>
        <w:t xml:space="preserve"> </w:t>
      </w:r>
      <w:r w:rsidRPr="00DA2FC9">
        <w:rPr>
          <w:rFonts w:asciiTheme="minorHAnsi" w:hAnsiTheme="minorHAnsi" w:cstheme="minorHAnsi"/>
        </w:rPr>
        <w:t>w</w:t>
      </w:r>
      <w:r w:rsidR="002518C7">
        <w:rPr>
          <w:rFonts w:asciiTheme="minorHAnsi" w:hAnsiTheme="minorHAnsi" w:cstheme="minorHAnsi"/>
        </w:rPr>
        <w:t> </w:t>
      </w:r>
      <w:r w:rsidRPr="00DA2FC9">
        <w:rPr>
          <w:rFonts w:asciiTheme="minorHAnsi" w:hAnsiTheme="minorHAnsi" w:cstheme="minorHAnsi"/>
        </w:rPr>
        <w:t>szczególności:</w:t>
      </w:r>
    </w:p>
    <w:p w14:paraId="714C00FF" w14:textId="7A0A51AD" w:rsidR="00327CBF" w:rsidRPr="00CD375C"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opiekuńcze, obejmujące pomoc w zaspokajaniu codziennych potrzeb</w:t>
      </w:r>
      <w:r w:rsidR="00DA2FC9">
        <w:rPr>
          <w:rFonts w:asciiTheme="minorHAnsi" w:hAnsiTheme="minorHAnsi" w:cstheme="minorHAnsi"/>
        </w:rPr>
        <w:t xml:space="preserve"> </w:t>
      </w:r>
      <w:r w:rsidRPr="00DA2FC9">
        <w:rPr>
          <w:rFonts w:asciiTheme="minorHAnsi" w:hAnsiTheme="minorHAnsi" w:cstheme="minorHAnsi"/>
        </w:rPr>
        <w:t>życiowych, opiekę higieniczną, zaleconą przez lekarza pielęgnację oraz</w:t>
      </w:r>
      <w:r w:rsidR="00CD375C">
        <w:rPr>
          <w:rFonts w:asciiTheme="minorHAnsi" w:hAnsiTheme="minorHAnsi" w:cstheme="minorHAnsi"/>
        </w:rPr>
        <w:t xml:space="preserve"> </w:t>
      </w:r>
      <w:r w:rsidRPr="00CD375C">
        <w:rPr>
          <w:rFonts w:asciiTheme="minorHAnsi" w:hAnsiTheme="minorHAnsi" w:cstheme="minorHAnsi"/>
        </w:rPr>
        <w:t>zapewnienie kontaktów z otoczeniem, świadczone przez opiekunów</w:t>
      </w:r>
      <w:r w:rsidR="00CD375C">
        <w:rPr>
          <w:rFonts w:asciiTheme="minorHAnsi" w:hAnsiTheme="minorHAnsi" w:cstheme="minorHAnsi"/>
        </w:rPr>
        <w:t xml:space="preserve"> </w:t>
      </w:r>
      <w:r w:rsidRPr="00CD375C">
        <w:rPr>
          <w:rFonts w:asciiTheme="minorHAnsi" w:hAnsiTheme="minorHAnsi" w:cstheme="minorHAnsi"/>
        </w:rPr>
        <w:t>faktycznych lub w postaci: usług sąsiedzkich, usług opiekuńczych w miejscu</w:t>
      </w:r>
      <w:r w:rsidR="00CD375C">
        <w:rPr>
          <w:rFonts w:asciiTheme="minorHAnsi" w:hAnsiTheme="minorHAnsi" w:cstheme="minorHAnsi"/>
        </w:rPr>
        <w:t xml:space="preserve"> </w:t>
      </w:r>
      <w:r w:rsidRPr="00CD375C">
        <w:rPr>
          <w:rFonts w:asciiTheme="minorHAnsi" w:hAnsiTheme="minorHAnsi" w:cstheme="minorHAnsi"/>
        </w:rPr>
        <w:t>zamieszkania, specjalistycznych usług opiekuńczych w miejscu zamieszkania</w:t>
      </w:r>
      <w:r w:rsidR="00CD375C">
        <w:rPr>
          <w:rFonts w:asciiTheme="minorHAnsi" w:hAnsiTheme="minorHAnsi" w:cstheme="minorHAnsi"/>
        </w:rPr>
        <w:t xml:space="preserve"> </w:t>
      </w:r>
      <w:r w:rsidRPr="00CD375C">
        <w:rPr>
          <w:rFonts w:asciiTheme="minorHAnsi" w:hAnsiTheme="minorHAnsi" w:cstheme="minorHAnsi"/>
        </w:rPr>
        <w:t>lub dziennych form usług opiekuńczych;</w:t>
      </w:r>
    </w:p>
    <w:p w14:paraId="0BCF3352" w14:textId="15A5238A" w:rsidR="00327CBF" w:rsidRPr="00E663B1"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opieka wytchnieniowa w formie całodobowego krótkookresowego pobytu (nie</w:t>
      </w:r>
    </w:p>
    <w:p w14:paraId="719A054C" w14:textId="50ADAA6D" w:rsidR="00CD375C" w:rsidRPr="00CD375C" w:rsidRDefault="00327CBF" w:rsidP="00CD375C">
      <w:pPr>
        <w:pStyle w:val="Akapitzlist"/>
        <w:ind w:left="1440"/>
        <w:rPr>
          <w:rFonts w:asciiTheme="minorHAnsi" w:hAnsiTheme="minorHAnsi" w:cstheme="minorHAnsi"/>
        </w:rPr>
      </w:pPr>
      <w:r w:rsidRPr="00E663B1">
        <w:rPr>
          <w:rFonts w:asciiTheme="minorHAnsi" w:hAnsiTheme="minorHAnsi" w:cstheme="minorHAnsi"/>
        </w:rPr>
        <w:t>dłużej niż 60 dni w roku kalendarzowym) w placówkach, w których liczba</w:t>
      </w:r>
      <w:r w:rsidR="00CD375C">
        <w:rPr>
          <w:rFonts w:asciiTheme="minorHAnsi" w:hAnsiTheme="minorHAnsi" w:cstheme="minorHAnsi"/>
        </w:rPr>
        <w:t xml:space="preserve"> </w:t>
      </w:r>
      <w:r w:rsidRPr="00CD375C">
        <w:rPr>
          <w:rFonts w:asciiTheme="minorHAnsi" w:hAnsiTheme="minorHAnsi" w:cstheme="minorHAnsi"/>
        </w:rPr>
        <w:t>miejsc całodobowego pobytu nie jest większa niż 8 lub w formie dziennego</w:t>
      </w:r>
      <w:r w:rsidR="00CD375C">
        <w:rPr>
          <w:rFonts w:asciiTheme="minorHAnsi" w:hAnsiTheme="minorHAnsi" w:cstheme="minorHAnsi"/>
        </w:rPr>
        <w:t xml:space="preserve"> </w:t>
      </w:r>
      <w:r w:rsidRPr="00CD375C">
        <w:rPr>
          <w:rFonts w:asciiTheme="minorHAnsi" w:hAnsiTheme="minorHAnsi" w:cstheme="minorHAnsi"/>
        </w:rPr>
        <w:t>pobytu;</w:t>
      </w:r>
    </w:p>
    <w:p w14:paraId="56C835DF" w14:textId="75F88C58" w:rsidR="00327CBF" w:rsidRPr="00581919"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 xml:space="preserve">usługi w rodzinnym domu pomocy, o którym mowa w ustawie </w:t>
      </w:r>
      <w:r w:rsidRPr="00581919">
        <w:rPr>
          <w:rFonts w:asciiTheme="minorHAnsi" w:hAnsiTheme="minorHAnsi" w:cstheme="minorHAnsi"/>
        </w:rPr>
        <w:t>o pomocy społecznej;</w:t>
      </w:r>
    </w:p>
    <w:p w14:paraId="6EFE46E2" w14:textId="7F22F964" w:rsidR="00327CBF" w:rsidRPr="003A0D58" w:rsidRDefault="00327CBF" w:rsidP="00303C98">
      <w:pPr>
        <w:pStyle w:val="Akapitzlist"/>
        <w:numPr>
          <w:ilvl w:val="1"/>
          <w:numId w:val="64"/>
        </w:numPr>
        <w:rPr>
          <w:rFonts w:asciiTheme="minorHAnsi" w:hAnsiTheme="minorHAnsi" w:cstheme="minorHAnsi"/>
        </w:rPr>
      </w:pPr>
      <w:r w:rsidRPr="00390453">
        <w:rPr>
          <w:rFonts w:asciiTheme="minorHAnsi" w:hAnsiTheme="minorHAnsi" w:cstheme="minorHAnsi"/>
        </w:rPr>
        <w:lastRenderedPageBreak/>
        <w:t xml:space="preserve">usługi w ośrodkach wsparcia, o których mowa w ustawie </w:t>
      </w:r>
      <w:r w:rsidRPr="003A0D58">
        <w:rPr>
          <w:rFonts w:asciiTheme="minorHAnsi" w:hAnsiTheme="minorHAnsi" w:cstheme="minorHAnsi"/>
        </w:rPr>
        <w:t>o pomocy społecznej (zarówno w formie pobytu dziennego</w:t>
      </w:r>
      <w:r w:rsidR="00F22A30">
        <w:rPr>
          <w:rFonts w:asciiTheme="minorHAnsi" w:hAnsiTheme="minorHAnsi" w:cstheme="minorHAnsi"/>
        </w:rPr>
        <w:t xml:space="preserve">, </w:t>
      </w:r>
      <w:r w:rsidRPr="003A0D58">
        <w:rPr>
          <w:rFonts w:asciiTheme="minorHAnsi" w:hAnsiTheme="minorHAnsi" w:cstheme="minorHAnsi"/>
        </w:rPr>
        <w:t xml:space="preserve"> jak</w:t>
      </w:r>
      <w:r w:rsidR="00AD4402" w:rsidRPr="003A0D58">
        <w:rPr>
          <w:rFonts w:asciiTheme="minorHAnsi" w:hAnsiTheme="minorHAnsi" w:cstheme="minorHAnsi"/>
        </w:rPr>
        <w:t xml:space="preserve"> </w:t>
      </w:r>
      <w:r w:rsidRPr="003A0D58">
        <w:rPr>
          <w:rFonts w:asciiTheme="minorHAnsi" w:hAnsiTheme="minorHAnsi" w:cstheme="minorHAnsi"/>
        </w:rPr>
        <w:t>i całodobowego), o ile liczba miejsc całodobowego pobytu w tych ośrodkach</w:t>
      </w:r>
      <w:r w:rsidR="007D1FB6" w:rsidRPr="003A0D58">
        <w:rPr>
          <w:rFonts w:asciiTheme="minorHAnsi" w:hAnsiTheme="minorHAnsi" w:cstheme="minorHAnsi"/>
        </w:rPr>
        <w:t xml:space="preserve"> </w:t>
      </w:r>
      <w:r w:rsidRPr="003A0D58">
        <w:rPr>
          <w:rFonts w:asciiTheme="minorHAnsi" w:hAnsiTheme="minorHAnsi" w:cstheme="minorHAnsi"/>
        </w:rPr>
        <w:t>nie jest większa niż 8;</w:t>
      </w:r>
    </w:p>
    <w:p w14:paraId="72BE5D56" w14:textId="6361B57D" w:rsidR="00327CBF"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w gospodarstwach opiekuńczych w formie pobytu dziennego lub</w:t>
      </w:r>
      <w:r w:rsidR="007D1FB6">
        <w:rPr>
          <w:rFonts w:asciiTheme="minorHAnsi" w:hAnsiTheme="minorHAnsi" w:cstheme="minorHAnsi"/>
        </w:rPr>
        <w:t xml:space="preserve"> </w:t>
      </w:r>
      <w:r w:rsidRPr="007D1FB6">
        <w:rPr>
          <w:rFonts w:asciiTheme="minorHAnsi" w:hAnsiTheme="minorHAnsi" w:cstheme="minorHAnsi"/>
        </w:rPr>
        <w:t>całodobowego, o ile liczba miejsc pobytu całodobowego w tych</w:t>
      </w:r>
      <w:r w:rsidR="007D1FB6">
        <w:rPr>
          <w:rFonts w:asciiTheme="minorHAnsi" w:hAnsiTheme="minorHAnsi" w:cstheme="minorHAnsi"/>
        </w:rPr>
        <w:t xml:space="preserve"> </w:t>
      </w:r>
      <w:r w:rsidRPr="007D1FB6">
        <w:rPr>
          <w:rFonts w:asciiTheme="minorHAnsi" w:hAnsiTheme="minorHAnsi" w:cstheme="minorHAnsi"/>
        </w:rPr>
        <w:t>gospodarstwach nie jest większa niż 8;</w:t>
      </w:r>
    </w:p>
    <w:p w14:paraId="1DF58FD1" w14:textId="52975009" w:rsidR="007D1FB6" w:rsidRPr="007D1FB6" w:rsidRDefault="00327CBF" w:rsidP="00303C98">
      <w:pPr>
        <w:pStyle w:val="Akapitzlist"/>
        <w:numPr>
          <w:ilvl w:val="1"/>
          <w:numId w:val="64"/>
        </w:numPr>
        <w:rPr>
          <w:rFonts w:asciiTheme="minorHAnsi" w:hAnsiTheme="minorHAnsi" w:cstheme="minorHAnsi"/>
        </w:rPr>
      </w:pPr>
      <w:r w:rsidRPr="007D1FB6">
        <w:rPr>
          <w:rFonts w:asciiTheme="minorHAnsi" w:hAnsiTheme="minorHAnsi" w:cstheme="minorHAnsi"/>
        </w:rPr>
        <w:t>usługi asystenckie, świadczone przez asystentów na rzecz osób</w:t>
      </w:r>
      <w:r w:rsidR="007D1FB6" w:rsidRPr="007D1FB6">
        <w:rPr>
          <w:rFonts w:asciiTheme="minorHAnsi" w:hAnsiTheme="minorHAnsi" w:cstheme="minorHAnsi"/>
        </w:rPr>
        <w:t xml:space="preserve"> </w:t>
      </w:r>
      <w:r w:rsidRPr="007D1FB6">
        <w:rPr>
          <w:rFonts w:asciiTheme="minorHAnsi" w:hAnsiTheme="minorHAnsi" w:cstheme="minorHAnsi"/>
        </w:rPr>
        <w:t>z</w:t>
      </w:r>
      <w:r w:rsidR="002518C7">
        <w:rPr>
          <w:rFonts w:asciiTheme="minorHAnsi" w:hAnsiTheme="minorHAnsi" w:cstheme="minorHAnsi"/>
        </w:rPr>
        <w:t> </w:t>
      </w:r>
      <w:r w:rsidRPr="007D1FB6">
        <w:rPr>
          <w:rFonts w:asciiTheme="minorHAnsi" w:hAnsiTheme="minorHAnsi" w:cstheme="minorHAnsi"/>
        </w:rPr>
        <w:t>niepełnosprawnościami (oraz ich rodzin), umożliwiające stałe lub okresowe</w:t>
      </w:r>
      <w:r w:rsidR="007D1FB6" w:rsidRPr="007D1FB6">
        <w:rPr>
          <w:rFonts w:asciiTheme="minorHAnsi" w:hAnsiTheme="minorHAnsi" w:cstheme="minorHAnsi"/>
        </w:rPr>
        <w:t xml:space="preserve"> </w:t>
      </w:r>
      <w:r w:rsidRPr="007D1FB6">
        <w:rPr>
          <w:rFonts w:asciiTheme="minorHAnsi" w:hAnsiTheme="minorHAnsi" w:cstheme="minorHAnsi"/>
        </w:rPr>
        <w:t>wsparcie tych osób w wykonywaniu podstawowych czynności dnia</w:t>
      </w:r>
      <w:r w:rsidR="007D1FB6" w:rsidRPr="007D1FB6">
        <w:rPr>
          <w:rFonts w:asciiTheme="minorHAnsi" w:hAnsiTheme="minorHAnsi" w:cstheme="minorHAnsi"/>
        </w:rPr>
        <w:t xml:space="preserve"> </w:t>
      </w:r>
      <w:r w:rsidRPr="007D1FB6">
        <w:rPr>
          <w:rFonts w:asciiTheme="minorHAnsi" w:hAnsiTheme="minorHAnsi" w:cstheme="minorHAnsi"/>
        </w:rPr>
        <w:t>codziennego, niezbędnych do ich aktywnego funkcjonowania społecznego,</w:t>
      </w:r>
      <w:r w:rsidR="007D1FB6" w:rsidRPr="007D1FB6">
        <w:rPr>
          <w:rFonts w:asciiTheme="minorHAnsi" w:hAnsiTheme="minorHAnsi" w:cstheme="minorHAnsi"/>
        </w:rPr>
        <w:t xml:space="preserve"> </w:t>
      </w:r>
      <w:r w:rsidRPr="007D1FB6">
        <w:rPr>
          <w:rFonts w:asciiTheme="minorHAnsi" w:hAnsiTheme="minorHAnsi" w:cstheme="minorHAnsi"/>
        </w:rPr>
        <w:t>zawodowego lub edukacyjnego;</w:t>
      </w:r>
    </w:p>
    <w:p w14:paraId="28018FA5" w14:textId="5583A7E0" w:rsidR="00327CBF" w:rsidRPr="007D1FB6"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asystenckie dla innych grup niż osoby z niepełnosprawnościami,</w:t>
      </w:r>
      <w:r w:rsidR="007D1FB6">
        <w:rPr>
          <w:rFonts w:asciiTheme="minorHAnsi" w:hAnsiTheme="minorHAnsi" w:cstheme="minorHAnsi"/>
        </w:rPr>
        <w:t xml:space="preserve"> </w:t>
      </w:r>
      <w:r w:rsidRPr="007D1FB6">
        <w:rPr>
          <w:rFonts w:asciiTheme="minorHAnsi" w:hAnsiTheme="minorHAnsi" w:cstheme="minorHAnsi"/>
        </w:rPr>
        <w:t>z wyłączeniem asystentury rodzinnej;</w:t>
      </w:r>
    </w:p>
    <w:p w14:paraId="5EF074B9" w14:textId="0695FF09" w:rsidR="00327CBF" w:rsidRPr="00E663B1"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pielęgniarskiej opieki długoterminowej domowej;</w:t>
      </w:r>
    </w:p>
    <w:p w14:paraId="49BAB77F" w14:textId="1E77321E" w:rsidR="00327CBF" w:rsidRPr="00E663B1"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opieka paliatywna i hospicyjna w formach zdeinstytucjonalizowanych;</w:t>
      </w:r>
    </w:p>
    <w:p w14:paraId="2882100E" w14:textId="3344A19D" w:rsidR="00327CBF" w:rsidRPr="007D1FB6"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poradnictwo specjalistyczne, świadczone osobom i rodzinom, które mają</w:t>
      </w:r>
      <w:r w:rsidR="007D1FB6">
        <w:rPr>
          <w:rFonts w:asciiTheme="minorHAnsi" w:hAnsiTheme="minorHAnsi" w:cstheme="minorHAnsi"/>
        </w:rPr>
        <w:t xml:space="preserve"> </w:t>
      </w:r>
      <w:r w:rsidRPr="007D1FB6">
        <w:rPr>
          <w:rFonts w:asciiTheme="minorHAnsi" w:hAnsiTheme="minorHAnsi" w:cstheme="minorHAnsi"/>
        </w:rPr>
        <w:t>trudności lub wykazują potrzebę wsparcia w rozwiązywaniu swoich problemów</w:t>
      </w:r>
      <w:r w:rsidR="007D1FB6">
        <w:rPr>
          <w:rFonts w:asciiTheme="minorHAnsi" w:hAnsiTheme="minorHAnsi" w:cstheme="minorHAnsi"/>
        </w:rPr>
        <w:t xml:space="preserve"> </w:t>
      </w:r>
      <w:r w:rsidRPr="007D1FB6">
        <w:rPr>
          <w:rFonts w:asciiTheme="minorHAnsi" w:hAnsiTheme="minorHAnsi" w:cstheme="minorHAnsi"/>
        </w:rPr>
        <w:t>życiowych;</w:t>
      </w:r>
    </w:p>
    <w:p w14:paraId="66378C4B" w14:textId="2527F87A" w:rsidR="00327CBF" w:rsidRPr="0045281C"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 xml:space="preserve">usługi wspierania rodziny zgodnie z ustawą </w:t>
      </w:r>
      <w:r w:rsidRPr="0045281C">
        <w:rPr>
          <w:rFonts w:asciiTheme="minorHAnsi" w:hAnsiTheme="minorHAnsi" w:cstheme="minorHAnsi"/>
        </w:rPr>
        <w:t>o wspieraniu rodziny i systemie pieczy zastępczej, w tym:</w:t>
      </w:r>
    </w:p>
    <w:p w14:paraId="5DFC3A17" w14:textId="1E12BB3F" w:rsidR="00327CBF" w:rsidRPr="0045281C" w:rsidRDefault="00327CBF" w:rsidP="00303C98">
      <w:pPr>
        <w:pStyle w:val="Akapitzlist"/>
        <w:numPr>
          <w:ilvl w:val="0"/>
          <w:numId w:val="65"/>
        </w:numPr>
        <w:ind w:left="1843" w:hanging="306"/>
        <w:rPr>
          <w:rFonts w:asciiTheme="minorHAnsi" w:hAnsiTheme="minorHAnsi" w:cstheme="minorHAnsi"/>
        </w:rPr>
      </w:pPr>
      <w:r w:rsidRPr="00E663B1">
        <w:rPr>
          <w:rFonts w:asciiTheme="minorHAnsi" w:hAnsiTheme="minorHAnsi" w:cstheme="minorHAnsi"/>
        </w:rPr>
        <w:t>praca z rodziną, w tym w szczególności asystentura rodzinna, konsultacje</w:t>
      </w:r>
      <w:r w:rsidR="0045281C">
        <w:rPr>
          <w:rFonts w:asciiTheme="minorHAnsi" w:hAnsiTheme="minorHAnsi" w:cstheme="minorHAnsi"/>
        </w:rPr>
        <w:t xml:space="preserve"> </w:t>
      </w:r>
      <w:r w:rsidRPr="0045281C">
        <w:rPr>
          <w:rFonts w:asciiTheme="minorHAnsi" w:hAnsiTheme="minorHAnsi" w:cstheme="minorHAnsi"/>
        </w:rPr>
        <w:t>i</w:t>
      </w:r>
      <w:r w:rsidR="002518C7">
        <w:rPr>
          <w:rFonts w:asciiTheme="minorHAnsi" w:hAnsiTheme="minorHAnsi" w:cstheme="minorHAnsi"/>
        </w:rPr>
        <w:t> </w:t>
      </w:r>
      <w:r w:rsidRPr="0045281C">
        <w:rPr>
          <w:rFonts w:asciiTheme="minorHAnsi" w:hAnsiTheme="minorHAnsi" w:cstheme="minorHAnsi"/>
        </w:rPr>
        <w:t>poradnictwo specjalistyczne, terapia i mediacja; usługi dla rodzin</w:t>
      </w:r>
      <w:r w:rsidR="0045281C">
        <w:rPr>
          <w:rFonts w:asciiTheme="minorHAnsi" w:hAnsiTheme="minorHAnsi" w:cstheme="minorHAnsi"/>
        </w:rPr>
        <w:t xml:space="preserve"> </w:t>
      </w:r>
      <w:r w:rsidRPr="0045281C">
        <w:rPr>
          <w:rFonts w:asciiTheme="minorHAnsi" w:hAnsiTheme="minorHAnsi" w:cstheme="minorHAnsi"/>
        </w:rPr>
        <w:t>z dziećmi, w</w:t>
      </w:r>
      <w:r w:rsidR="002518C7">
        <w:rPr>
          <w:rFonts w:asciiTheme="minorHAnsi" w:hAnsiTheme="minorHAnsi" w:cstheme="minorHAnsi"/>
        </w:rPr>
        <w:t> </w:t>
      </w:r>
      <w:r w:rsidRPr="0045281C">
        <w:rPr>
          <w:rFonts w:asciiTheme="minorHAnsi" w:hAnsiTheme="minorHAnsi" w:cstheme="minorHAnsi"/>
        </w:rPr>
        <w:t>tym usługi opiekuńcze i specjalistyczne, pomoc prawna,</w:t>
      </w:r>
      <w:r w:rsidR="0045281C">
        <w:rPr>
          <w:rFonts w:asciiTheme="minorHAnsi" w:hAnsiTheme="minorHAnsi" w:cstheme="minorHAnsi"/>
        </w:rPr>
        <w:t xml:space="preserve"> </w:t>
      </w:r>
      <w:r w:rsidRPr="0045281C">
        <w:rPr>
          <w:rFonts w:asciiTheme="minorHAnsi" w:hAnsiTheme="minorHAnsi" w:cstheme="minorHAnsi"/>
        </w:rPr>
        <w:t>szczególnie w</w:t>
      </w:r>
      <w:r w:rsidR="002518C7">
        <w:rPr>
          <w:rFonts w:asciiTheme="minorHAnsi" w:hAnsiTheme="minorHAnsi" w:cstheme="minorHAnsi"/>
        </w:rPr>
        <w:t> </w:t>
      </w:r>
      <w:r w:rsidRPr="0045281C">
        <w:rPr>
          <w:rFonts w:asciiTheme="minorHAnsi" w:hAnsiTheme="minorHAnsi" w:cstheme="minorHAnsi"/>
        </w:rPr>
        <w:t>zakresie prawa rodzinnego; organizowanie dla rodzin</w:t>
      </w:r>
      <w:r w:rsidR="0045281C">
        <w:rPr>
          <w:rFonts w:asciiTheme="minorHAnsi" w:hAnsiTheme="minorHAnsi" w:cstheme="minorHAnsi"/>
        </w:rPr>
        <w:t xml:space="preserve"> </w:t>
      </w:r>
      <w:r w:rsidRPr="0045281C">
        <w:rPr>
          <w:rFonts w:asciiTheme="minorHAnsi" w:hAnsiTheme="minorHAnsi" w:cstheme="minorHAnsi"/>
        </w:rPr>
        <w:t>spotkań mających na celu wymianę ich doświadczeń oraz zapobieganie</w:t>
      </w:r>
      <w:r w:rsidR="0045281C">
        <w:rPr>
          <w:rFonts w:asciiTheme="minorHAnsi" w:hAnsiTheme="minorHAnsi" w:cstheme="minorHAnsi"/>
        </w:rPr>
        <w:t xml:space="preserve"> </w:t>
      </w:r>
      <w:r w:rsidRPr="0045281C">
        <w:rPr>
          <w:rFonts w:asciiTheme="minorHAnsi" w:hAnsiTheme="minorHAnsi" w:cstheme="minorHAnsi"/>
        </w:rPr>
        <w:t>izolacji, zwanych „grupami wsparcia” lub „grupami samopomocowymi”;</w:t>
      </w:r>
    </w:p>
    <w:p w14:paraId="76C21E1F" w14:textId="7B4567E8" w:rsidR="00327CBF" w:rsidRPr="0045281C" w:rsidRDefault="00327CBF" w:rsidP="00303C98">
      <w:pPr>
        <w:pStyle w:val="Akapitzlist"/>
        <w:numPr>
          <w:ilvl w:val="0"/>
          <w:numId w:val="65"/>
        </w:numPr>
        <w:ind w:left="1843" w:hanging="306"/>
        <w:rPr>
          <w:rFonts w:asciiTheme="minorHAnsi" w:hAnsiTheme="minorHAnsi" w:cstheme="minorHAnsi"/>
        </w:rPr>
      </w:pPr>
      <w:r w:rsidRPr="00E663B1">
        <w:rPr>
          <w:rFonts w:asciiTheme="minorHAnsi" w:hAnsiTheme="minorHAnsi" w:cstheme="minorHAnsi"/>
        </w:rPr>
        <w:t>pomoc w opiece i wychowaniu dziecka poprzez usługi placówek wsparcia</w:t>
      </w:r>
      <w:r w:rsidR="0045281C">
        <w:rPr>
          <w:rFonts w:asciiTheme="minorHAnsi" w:hAnsiTheme="minorHAnsi" w:cstheme="minorHAnsi"/>
        </w:rPr>
        <w:t xml:space="preserve"> </w:t>
      </w:r>
      <w:r w:rsidRPr="0045281C">
        <w:rPr>
          <w:rFonts w:asciiTheme="minorHAnsi" w:hAnsiTheme="minorHAnsi" w:cstheme="minorHAnsi"/>
        </w:rPr>
        <w:t>dziennego w formie opiekuńczej i specjalistycznej oraz w formie pracy</w:t>
      </w:r>
      <w:r w:rsidR="0045281C">
        <w:rPr>
          <w:rFonts w:asciiTheme="minorHAnsi" w:hAnsiTheme="minorHAnsi" w:cstheme="minorHAnsi"/>
        </w:rPr>
        <w:t xml:space="preserve"> </w:t>
      </w:r>
      <w:r w:rsidRPr="0045281C">
        <w:rPr>
          <w:rFonts w:asciiTheme="minorHAnsi" w:hAnsiTheme="minorHAnsi" w:cstheme="minorHAnsi"/>
        </w:rPr>
        <w:t>podwórkowej;</w:t>
      </w:r>
    </w:p>
    <w:p w14:paraId="1FAD12DE" w14:textId="465294E8" w:rsidR="00706954" w:rsidRPr="00706954" w:rsidRDefault="00327CBF" w:rsidP="00303C98">
      <w:pPr>
        <w:pStyle w:val="Akapitzlist"/>
        <w:numPr>
          <w:ilvl w:val="0"/>
          <w:numId w:val="65"/>
        </w:numPr>
        <w:ind w:left="1843" w:hanging="306"/>
        <w:rPr>
          <w:rFonts w:asciiTheme="minorHAnsi" w:hAnsiTheme="minorHAnsi" w:cstheme="minorHAnsi"/>
        </w:rPr>
      </w:pPr>
      <w:r w:rsidRPr="00E663B1">
        <w:rPr>
          <w:rFonts w:asciiTheme="minorHAnsi" w:hAnsiTheme="minorHAnsi" w:cstheme="minorHAnsi"/>
        </w:rPr>
        <w:t>pomoc rodzinie w opiece i wychowaniu poprzez wsparcie rodzin</w:t>
      </w:r>
      <w:r w:rsidR="0045281C">
        <w:rPr>
          <w:rFonts w:asciiTheme="minorHAnsi" w:hAnsiTheme="minorHAnsi" w:cstheme="minorHAnsi"/>
        </w:rPr>
        <w:t xml:space="preserve"> </w:t>
      </w:r>
      <w:r w:rsidRPr="0045281C">
        <w:rPr>
          <w:rFonts w:asciiTheme="minorHAnsi" w:hAnsiTheme="minorHAnsi" w:cstheme="minorHAnsi"/>
        </w:rPr>
        <w:t>wspierających;</w:t>
      </w:r>
    </w:p>
    <w:p w14:paraId="5F41950B" w14:textId="1C3E19C0" w:rsidR="00327CBF" w:rsidRDefault="00327CBF" w:rsidP="00303C98">
      <w:pPr>
        <w:pStyle w:val="Akapitzlist"/>
        <w:numPr>
          <w:ilvl w:val="0"/>
          <w:numId w:val="66"/>
        </w:numPr>
        <w:rPr>
          <w:rFonts w:asciiTheme="minorHAnsi" w:hAnsiTheme="minorHAnsi" w:cstheme="minorHAnsi"/>
        </w:rPr>
      </w:pPr>
      <w:r w:rsidRPr="00E663B1">
        <w:rPr>
          <w:rFonts w:asciiTheme="minorHAnsi" w:hAnsiTheme="minorHAnsi" w:cstheme="minorHAnsi"/>
        </w:rPr>
        <w:t>usługi dla dzieci i młodzieży w formach dziennych i środowiskowych;</w:t>
      </w:r>
    </w:p>
    <w:p w14:paraId="71FFA16F" w14:textId="22A6B1C3" w:rsidR="00327CBF" w:rsidRDefault="00327CBF" w:rsidP="00303C98">
      <w:pPr>
        <w:pStyle w:val="Akapitzlist"/>
        <w:numPr>
          <w:ilvl w:val="0"/>
          <w:numId w:val="66"/>
        </w:numPr>
        <w:rPr>
          <w:rFonts w:asciiTheme="minorHAnsi" w:hAnsiTheme="minorHAnsi" w:cstheme="minorHAnsi"/>
        </w:rPr>
      </w:pPr>
      <w:r w:rsidRPr="00706954">
        <w:rPr>
          <w:rFonts w:asciiTheme="minorHAnsi" w:hAnsiTheme="minorHAnsi" w:cstheme="minorHAnsi"/>
        </w:rPr>
        <w:t>usługi preadopcyjne i postadopcyjne;</w:t>
      </w:r>
    </w:p>
    <w:p w14:paraId="789CD137" w14:textId="4FA623EC" w:rsidR="00327CBF" w:rsidRDefault="00327CBF" w:rsidP="00303C98">
      <w:pPr>
        <w:pStyle w:val="Akapitzlist"/>
        <w:numPr>
          <w:ilvl w:val="0"/>
          <w:numId w:val="66"/>
        </w:numPr>
        <w:rPr>
          <w:rFonts w:asciiTheme="minorHAnsi" w:hAnsiTheme="minorHAnsi" w:cstheme="minorHAnsi"/>
        </w:rPr>
      </w:pPr>
      <w:r w:rsidRPr="00706954">
        <w:rPr>
          <w:rFonts w:asciiTheme="minorHAnsi" w:hAnsiTheme="minorHAnsi" w:cstheme="minorHAnsi"/>
        </w:rPr>
        <w:t>rodzinna piecza zastępcza, rodzinne domy dziecka oraz placówki opiekuńczo</w:t>
      </w:r>
      <w:r w:rsidR="0045281C" w:rsidRPr="00706954">
        <w:rPr>
          <w:rFonts w:asciiTheme="minorHAnsi" w:hAnsiTheme="minorHAnsi" w:cstheme="minorHAnsi"/>
        </w:rPr>
        <w:t xml:space="preserve"> </w:t>
      </w:r>
      <w:r w:rsidRPr="00706954">
        <w:rPr>
          <w:rFonts w:asciiTheme="minorHAnsi" w:hAnsiTheme="minorHAnsi" w:cstheme="minorHAnsi"/>
        </w:rPr>
        <w:t>wychowawcze typu rodzinnego, o których mowa w ustawie o wspieraniu rodziny i</w:t>
      </w:r>
      <w:r w:rsidR="002518C7">
        <w:rPr>
          <w:rFonts w:asciiTheme="minorHAnsi" w:hAnsiTheme="minorHAnsi" w:cstheme="minorHAnsi"/>
        </w:rPr>
        <w:t> </w:t>
      </w:r>
      <w:r w:rsidRPr="00706954">
        <w:rPr>
          <w:rFonts w:asciiTheme="minorHAnsi" w:hAnsiTheme="minorHAnsi" w:cstheme="minorHAnsi"/>
        </w:rPr>
        <w:t>systemie pieczy zastępczej, a także usługi dla</w:t>
      </w:r>
      <w:r w:rsidR="00706954">
        <w:rPr>
          <w:rFonts w:asciiTheme="minorHAnsi" w:hAnsiTheme="minorHAnsi" w:cstheme="minorHAnsi"/>
        </w:rPr>
        <w:t xml:space="preserve"> </w:t>
      </w:r>
      <w:r w:rsidRPr="00706954">
        <w:rPr>
          <w:rFonts w:asciiTheme="minorHAnsi" w:hAnsiTheme="minorHAnsi" w:cstheme="minorHAnsi"/>
        </w:rPr>
        <w:t>kandydatów do pełnienia funkcji rodzinnych form pieczy zastępczej;</w:t>
      </w:r>
    </w:p>
    <w:p w14:paraId="14020150" w14:textId="7B439A0B" w:rsidR="00327CBF" w:rsidRDefault="00327CBF" w:rsidP="00303C98">
      <w:pPr>
        <w:pStyle w:val="Akapitzlist"/>
        <w:numPr>
          <w:ilvl w:val="0"/>
          <w:numId w:val="66"/>
        </w:numPr>
        <w:rPr>
          <w:rFonts w:asciiTheme="minorHAnsi" w:hAnsiTheme="minorHAnsi" w:cstheme="minorHAnsi"/>
        </w:rPr>
      </w:pPr>
      <w:r w:rsidRPr="00706954">
        <w:rPr>
          <w:rFonts w:asciiTheme="minorHAnsi" w:hAnsiTheme="minorHAnsi" w:cstheme="minorHAnsi"/>
        </w:rPr>
        <w:t>usługi w postaci mieszkań treningowych lub mieszkań wspomaganych</w:t>
      </w:r>
      <w:r w:rsidRPr="00C24DF8">
        <w:rPr>
          <w:rFonts w:asciiTheme="minorHAnsi" w:hAnsiTheme="minorHAnsi" w:cstheme="minorHAnsi"/>
        </w:rPr>
        <w:t>, o</w:t>
      </w:r>
      <w:r w:rsidR="00C24DF8">
        <w:rPr>
          <w:rFonts w:asciiTheme="minorHAnsi" w:hAnsiTheme="minorHAnsi" w:cstheme="minorHAnsi"/>
        </w:rPr>
        <w:t xml:space="preserve"> </w:t>
      </w:r>
      <w:r w:rsidRPr="00C24DF8">
        <w:rPr>
          <w:rFonts w:asciiTheme="minorHAnsi" w:hAnsiTheme="minorHAnsi" w:cstheme="minorHAnsi"/>
        </w:rPr>
        <w:t xml:space="preserve">ile liczba miejsc w mieszkaniu </w:t>
      </w:r>
      <w:r w:rsidRPr="006E704D">
        <w:rPr>
          <w:rFonts w:asciiTheme="minorHAnsi" w:hAnsiTheme="minorHAnsi" w:cstheme="minorHAnsi"/>
          <w:b/>
        </w:rPr>
        <w:t>nie jest większa niż 3;</w:t>
      </w:r>
    </w:p>
    <w:p w14:paraId="4873AB6D" w14:textId="0935340C" w:rsidR="009F5E85" w:rsidRPr="009F5E85" w:rsidRDefault="00327CBF" w:rsidP="00303C98">
      <w:pPr>
        <w:pStyle w:val="Akapitzlist"/>
        <w:numPr>
          <w:ilvl w:val="0"/>
          <w:numId w:val="66"/>
        </w:numPr>
        <w:rPr>
          <w:rFonts w:asciiTheme="minorHAnsi" w:hAnsiTheme="minorHAnsi" w:cstheme="minorHAnsi"/>
        </w:rPr>
      </w:pPr>
      <w:r w:rsidRPr="00C24DF8">
        <w:rPr>
          <w:rFonts w:asciiTheme="minorHAnsi" w:hAnsiTheme="minorHAnsi" w:cstheme="minorHAnsi"/>
        </w:rPr>
        <w:t>usługi interwencji kryzysowej, o których mowa w art. 47 ustawy o pomocy społecznej (schronienie nie może być udzielane</w:t>
      </w:r>
      <w:r w:rsidR="00C24DF8">
        <w:rPr>
          <w:rFonts w:asciiTheme="minorHAnsi" w:hAnsiTheme="minorHAnsi" w:cstheme="minorHAnsi"/>
        </w:rPr>
        <w:t xml:space="preserve"> </w:t>
      </w:r>
      <w:r w:rsidRPr="00C24DF8">
        <w:rPr>
          <w:rFonts w:asciiTheme="minorHAnsi" w:hAnsiTheme="minorHAnsi" w:cstheme="minorHAnsi"/>
        </w:rPr>
        <w:t>w placówkach świadczących opiekę instytucjonalną);</w:t>
      </w:r>
    </w:p>
    <w:p w14:paraId="16886613" w14:textId="03AE7540" w:rsidR="00783A3F" w:rsidRPr="00EE0A41" w:rsidRDefault="00327CBF" w:rsidP="00303C98">
      <w:pPr>
        <w:pStyle w:val="Akapitzlist"/>
        <w:numPr>
          <w:ilvl w:val="0"/>
          <w:numId w:val="66"/>
        </w:numPr>
        <w:rPr>
          <w:rFonts w:asciiTheme="minorHAnsi" w:hAnsiTheme="minorHAnsi" w:cstheme="minorHAnsi"/>
        </w:rPr>
      </w:pPr>
      <w:r w:rsidRPr="00C24DF8">
        <w:rPr>
          <w:rFonts w:asciiTheme="minorHAnsi" w:hAnsiTheme="minorHAnsi" w:cstheme="minorHAnsi"/>
        </w:rPr>
        <w:t>usługi przeciwdziałania przemocy, w tym przemocy domowej na mocy ustawy</w:t>
      </w:r>
      <w:r w:rsidR="00C24DF8">
        <w:rPr>
          <w:rFonts w:asciiTheme="minorHAnsi" w:hAnsiTheme="minorHAnsi" w:cstheme="minorHAnsi"/>
        </w:rPr>
        <w:t xml:space="preserve"> </w:t>
      </w:r>
      <w:r w:rsidR="002518C7">
        <w:rPr>
          <w:rFonts w:asciiTheme="minorHAnsi" w:hAnsiTheme="minorHAnsi" w:cstheme="minorHAnsi"/>
        </w:rPr>
        <w:t>–</w:t>
      </w:r>
      <w:r w:rsidR="00BF7494" w:rsidRPr="00C24DF8">
        <w:rPr>
          <w:rFonts w:asciiTheme="minorHAnsi" w:hAnsiTheme="minorHAnsi" w:cstheme="minorHAnsi"/>
        </w:rPr>
        <w:t xml:space="preserve"> </w:t>
      </w:r>
      <w:r w:rsidRPr="00C24DF8">
        <w:rPr>
          <w:rFonts w:asciiTheme="minorHAnsi" w:hAnsiTheme="minorHAnsi" w:cstheme="minorHAnsi"/>
        </w:rPr>
        <w:t>o</w:t>
      </w:r>
      <w:r w:rsidR="002518C7">
        <w:rPr>
          <w:rFonts w:asciiTheme="minorHAnsi" w:hAnsiTheme="minorHAnsi" w:cstheme="minorHAnsi"/>
        </w:rPr>
        <w:t> </w:t>
      </w:r>
      <w:r w:rsidRPr="00C24DF8">
        <w:rPr>
          <w:rFonts w:asciiTheme="minorHAnsi" w:hAnsiTheme="minorHAnsi" w:cstheme="minorHAnsi"/>
        </w:rPr>
        <w:t>przeciwdziałaniu przemocy domowej  (schronienie nie może być udzielane w</w:t>
      </w:r>
      <w:r w:rsidR="002518C7">
        <w:rPr>
          <w:rFonts w:asciiTheme="minorHAnsi" w:hAnsiTheme="minorHAnsi" w:cstheme="minorHAnsi"/>
        </w:rPr>
        <w:t> </w:t>
      </w:r>
      <w:r w:rsidRPr="00C24DF8">
        <w:rPr>
          <w:rFonts w:asciiTheme="minorHAnsi" w:hAnsiTheme="minorHAnsi" w:cstheme="minorHAnsi"/>
        </w:rPr>
        <w:t>placówkach</w:t>
      </w:r>
      <w:r w:rsidR="00C24DF8">
        <w:rPr>
          <w:rFonts w:asciiTheme="minorHAnsi" w:hAnsiTheme="minorHAnsi" w:cstheme="minorHAnsi"/>
        </w:rPr>
        <w:t xml:space="preserve"> </w:t>
      </w:r>
      <w:r w:rsidRPr="00C24DF8">
        <w:rPr>
          <w:rFonts w:asciiTheme="minorHAnsi" w:hAnsiTheme="minorHAnsi" w:cstheme="minorHAnsi"/>
        </w:rPr>
        <w:t>świadczących opiekę instytucjonalną)</w:t>
      </w:r>
      <w:r w:rsidR="00405412">
        <w:rPr>
          <w:rFonts w:asciiTheme="minorHAnsi" w:hAnsiTheme="minorHAnsi" w:cstheme="minorHAnsi"/>
        </w:rPr>
        <w:t>.</w:t>
      </w:r>
    </w:p>
    <w:p w14:paraId="2E6CA52A" w14:textId="4CEC3B05" w:rsidR="003C03B9" w:rsidRPr="00E60A71" w:rsidRDefault="00751318" w:rsidP="00303C98">
      <w:pPr>
        <w:pStyle w:val="Akapitzlist"/>
        <w:numPr>
          <w:ilvl w:val="0"/>
          <w:numId w:val="64"/>
        </w:numPr>
        <w:rPr>
          <w:rFonts w:asciiTheme="minorHAnsi" w:hAnsiTheme="minorHAnsi" w:cstheme="minorHAnsi"/>
        </w:rPr>
      </w:pPr>
      <w:r w:rsidRPr="00751318">
        <w:rPr>
          <w:b/>
        </w:rPr>
        <w:t>O</w:t>
      </w:r>
      <w:r w:rsidR="003C03B9" w:rsidRPr="00751318">
        <w:rPr>
          <w:b/>
        </w:rPr>
        <w:t>pieka instytucjonalna</w:t>
      </w:r>
      <w:r w:rsidR="003C03B9">
        <w:t xml:space="preserve"> to usługi świadczone: </w:t>
      </w:r>
    </w:p>
    <w:p w14:paraId="3C0B19C0" w14:textId="77777777" w:rsidR="003C03B9" w:rsidRPr="003C03B9" w:rsidRDefault="003C03B9" w:rsidP="00303C98">
      <w:pPr>
        <w:pStyle w:val="Akapitzlist"/>
        <w:numPr>
          <w:ilvl w:val="0"/>
          <w:numId w:val="74"/>
        </w:numPr>
        <w:ind w:left="1418"/>
        <w:rPr>
          <w:rFonts w:asciiTheme="minorHAnsi" w:hAnsiTheme="minorHAnsi" w:cstheme="minorHAnsi"/>
        </w:rPr>
      </w:pPr>
      <w:r>
        <w:lastRenderedPageBreak/>
        <w:t>w placówce opiekuńczo-pobytowej, czyli placówce wieloosobowego, całodobowego pobytu i opieki, w której liczba mieszkańców jest większa niż 8 osób, lub w której spełniona jest co najmniej jedna z poniższych przesłanek:</w:t>
      </w:r>
    </w:p>
    <w:p w14:paraId="046BD12A" w14:textId="77777777" w:rsidR="003C03B9" w:rsidRPr="003C03B9" w:rsidRDefault="003C03B9" w:rsidP="00303C98">
      <w:pPr>
        <w:pStyle w:val="Akapitzlist"/>
        <w:numPr>
          <w:ilvl w:val="0"/>
          <w:numId w:val="75"/>
        </w:numPr>
        <w:ind w:left="1843"/>
        <w:rPr>
          <w:rFonts w:asciiTheme="minorHAnsi" w:hAnsiTheme="minorHAnsi" w:cstheme="minorHAnsi"/>
        </w:rPr>
      </w:pPr>
      <w:r>
        <w:t xml:space="preserve">usługi nie są świadczone w sposób zindywidualizowany (dostosowany do potrzeb i możliwości danej osoby); </w:t>
      </w:r>
    </w:p>
    <w:p w14:paraId="17D54285" w14:textId="77777777" w:rsidR="003C03B9" w:rsidRPr="003C03B9" w:rsidRDefault="003C03B9" w:rsidP="00303C98">
      <w:pPr>
        <w:pStyle w:val="Akapitzlist"/>
        <w:numPr>
          <w:ilvl w:val="0"/>
          <w:numId w:val="75"/>
        </w:numPr>
        <w:ind w:left="1843"/>
        <w:rPr>
          <w:rFonts w:asciiTheme="minorHAnsi" w:hAnsiTheme="minorHAnsi" w:cstheme="minorHAnsi"/>
        </w:rPr>
      </w:pPr>
      <w:r>
        <w:t xml:space="preserve">wymagania organizacyjne mają pierwszeństwo przed indywidualnymi potrzebami mieszkańców; </w:t>
      </w:r>
    </w:p>
    <w:p w14:paraId="79F7E216" w14:textId="77777777" w:rsidR="003C03B9" w:rsidRPr="003C03B9" w:rsidRDefault="003C03B9" w:rsidP="00303C98">
      <w:pPr>
        <w:pStyle w:val="Akapitzlist"/>
        <w:numPr>
          <w:ilvl w:val="0"/>
          <w:numId w:val="75"/>
        </w:numPr>
        <w:ind w:left="1843"/>
        <w:rPr>
          <w:rFonts w:asciiTheme="minorHAnsi" w:hAnsiTheme="minorHAnsi" w:cstheme="minorHAnsi"/>
        </w:rPr>
      </w:pPr>
      <w:r>
        <w:t>mieszkańcy nie mają wystarczającej kontroli nad swoim życiem i nad decyzjami, które ich dotyczą w zakresie funkcjonowania w ramach placówki;</w:t>
      </w:r>
    </w:p>
    <w:p w14:paraId="6F20A223" w14:textId="77777777" w:rsidR="00E60A71" w:rsidRPr="00E60A71" w:rsidRDefault="003C03B9" w:rsidP="00303C98">
      <w:pPr>
        <w:pStyle w:val="Akapitzlist"/>
        <w:numPr>
          <w:ilvl w:val="0"/>
          <w:numId w:val="75"/>
        </w:numPr>
        <w:ind w:left="1843"/>
        <w:rPr>
          <w:rFonts w:asciiTheme="minorHAnsi" w:hAnsiTheme="minorHAnsi" w:cstheme="minorHAnsi"/>
        </w:rPr>
      </w:pPr>
      <w:r>
        <w:t>mieszkańcy są odizolowani od ogółu społeczności lub zmuszeni do mieszkania razem;</w:t>
      </w:r>
    </w:p>
    <w:p w14:paraId="7620AD21" w14:textId="1093DCB0" w:rsidR="00E60A71" w:rsidRPr="00E60A71" w:rsidRDefault="003C03B9" w:rsidP="00303C98">
      <w:pPr>
        <w:pStyle w:val="Akapitzlist"/>
        <w:numPr>
          <w:ilvl w:val="0"/>
          <w:numId w:val="74"/>
        </w:numPr>
        <w:ind w:left="1418"/>
        <w:rPr>
          <w:rFonts w:asciiTheme="minorHAnsi" w:hAnsiTheme="minorHAnsi" w:cstheme="minorHAnsi"/>
        </w:rPr>
      </w:pPr>
      <w:r>
        <w:t xml:space="preserve">w placówce opiekuńczo-wychowawczej typu socjalizacyjnego, interwencyjnego lub specjalistyczno-terapeutycznego, regionalnej placówce opiekuńczo-terapeutycznej lub interwencyjnym ośrodku </w:t>
      </w:r>
      <w:proofErr w:type="spellStart"/>
      <w:r>
        <w:t>preadopcyjnym</w:t>
      </w:r>
      <w:proofErr w:type="spellEnd"/>
      <w:r>
        <w:t xml:space="preserve"> w rozumieniu ustawy o wspieraniu rodziny i systemie pieczy zastępczej lub w innej placówce wieloosobowego, całodobowego pobytu lub opieki; </w:t>
      </w:r>
    </w:p>
    <w:p w14:paraId="0821D4E7" w14:textId="77777777" w:rsidR="00E60A71" w:rsidRPr="00E60A71" w:rsidRDefault="003C03B9" w:rsidP="00303C98">
      <w:pPr>
        <w:pStyle w:val="Akapitzlist"/>
        <w:numPr>
          <w:ilvl w:val="0"/>
          <w:numId w:val="74"/>
        </w:numPr>
        <w:ind w:left="1418"/>
        <w:rPr>
          <w:rFonts w:asciiTheme="minorHAnsi" w:hAnsiTheme="minorHAnsi" w:cstheme="minorHAnsi"/>
        </w:rPr>
      </w:pPr>
      <w:r>
        <w:t xml:space="preserve">w placówce interwencyjnego zakwaterowania (m.in. noclegownie, schroniska dla osób bezdomnych, ogrzewalnie). </w:t>
      </w:r>
    </w:p>
    <w:p w14:paraId="28AE4A4B" w14:textId="36A3CED3" w:rsidR="00E60A71" w:rsidRPr="00E60A71" w:rsidRDefault="003C03B9" w:rsidP="00303C98">
      <w:pPr>
        <w:pStyle w:val="Akapitzlist"/>
        <w:numPr>
          <w:ilvl w:val="0"/>
          <w:numId w:val="64"/>
        </w:numPr>
        <w:rPr>
          <w:rFonts w:asciiTheme="minorHAnsi" w:hAnsiTheme="minorHAnsi" w:cstheme="minorHAnsi"/>
        </w:rPr>
      </w:pPr>
      <w:r>
        <w:t>Opieka instytucjonalna realizowana jest w szczególności w takich instytucjach</w:t>
      </w:r>
      <w:r w:rsidR="005148CD">
        <w:t>,</w:t>
      </w:r>
      <w:r>
        <w:t xml:space="preserve"> jak: </w:t>
      </w:r>
    </w:p>
    <w:p w14:paraId="2CF8FFF3" w14:textId="103774F3" w:rsidR="00E60A71" w:rsidRPr="00E60A71" w:rsidRDefault="003C03B9" w:rsidP="00303C98">
      <w:pPr>
        <w:pStyle w:val="Akapitzlist"/>
        <w:numPr>
          <w:ilvl w:val="1"/>
          <w:numId w:val="76"/>
        </w:numPr>
        <w:ind w:left="1418"/>
        <w:rPr>
          <w:rFonts w:asciiTheme="minorHAnsi" w:hAnsiTheme="minorHAnsi" w:cstheme="minorHAnsi"/>
        </w:rPr>
      </w:pPr>
      <w:r>
        <w:t>dom pomocy społecznej, o którym mowa w ustawie o pomocy społecznej;</w:t>
      </w:r>
    </w:p>
    <w:p w14:paraId="444E3037" w14:textId="17130F5A" w:rsidR="008463F2" w:rsidRPr="008463F2" w:rsidRDefault="003C03B9" w:rsidP="00303C98">
      <w:pPr>
        <w:pStyle w:val="Akapitzlist"/>
        <w:numPr>
          <w:ilvl w:val="1"/>
          <w:numId w:val="76"/>
        </w:numPr>
        <w:ind w:left="1418"/>
        <w:rPr>
          <w:rFonts w:asciiTheme="minorHAnsi" w:hAnsiTheme="minorHAnsi" w:cstheme="minorHAnsi"/>
        </w:rPr>
      </w:pPr>
      <w:r>
        <w:t>zakład opiekuńczo-leczniczy i zakład pielęgnacyjno-opiekuńczy, o których mowa w</w:t>
      </w:r>
      <w:r w:rsidR="002518C7">
        <w:t> </w:t>
      </w:r>
      <w:r>
        <w:t>ustawie o świadczeniach opieki zdrowotnej finansowanych ze środków publicznych.</w:t>
      </w:r>
      <w:r w:rsidR="00883E5A">
        <w:t xml:space="preserve"> </w:t>
      </w:r>
    </w:p>
    <w:p w14:paraId="5175AA07" w14:textId="6F7C73E7" w:rsidR="008463F2" w:rsidRDefault="00883E5A" w:rsidP="000108A9">
      <w:pPr>
        <w:pStyle w:val="Akapitzlist"/>
      </w:pPr>
      <w:r w:rsidRPr="000108A9">
        <w:t>O</w:t>
      </w:r>
      <w:r w:rsidR="003C03B9" w:rsidRPr="000108A9">
        <w:t>piek</w:t>
      </w:r>
      <w:r w:rsidRPr="000108A9">
        <w:t>a</w:t>
      </w:r>
      <w:r w:rsidR="003C03B9" w:rsidRPr="000108A9">
        <w:t xml:space="preserve"> instytucjonaln</w:t>
      </w:r>
      <w:r w:rsidRPr="000108A9">
        <w:t>a</w:t>
      </w:r>
      <w:r w:rsidR="003C03B9" w:rsidRPr="000108A9">
        <w:t xml:space="preserve"> długoterminow</w:t>
      </w:r>
      <w:r w:rsidR="008463F2" w:rsidRPr="000108A9">
        <w:t>a</w:t>
      </w:r>
      <w:r w:rsidR="003C03B9" w:rsidRPr="000108A9">
        <w:t xml:space="preserve"> </w:t>
      </w:r>
      <w:r w:rsidR="008463F2" w:rsidRPr="000108A9">
        <w:t>to</w:t>
      </w:r>
      <w:r w:rsidR="003C03B9" w:rsidRPr="000108A9">
        <w:t xml:space="preserve"> opiek</w:t>
      </w:r>
      <w:r w:rsidR="008463F2" w:rsidRPr="000108A9">
        <w:t>a</w:t>
      </w:r>
      <w:r w:rsidR="003C03B9" w:rsidRPr="000108A9">
        <w:t xml:space="preserve"> świadczon</w:t>
      </w:r>
      <w:r w:rsidR="008463F2" w:rsidRPr="000108A9">
        <w:t>a</w:t>
      </w:r>
      <w:r w:rsidR="003C03B9" w:rsidRPr="000108A9">
        <w:t xml:space="preserve"> powyżej 60 dni w roku kalendarzowym</w:t>
      </w:r>
      <w:r w:rsidR="00D34B00" w:rsidRPr="000108A9">
        <w:t>.</w:t>
      </w:r>
    </w:p>
    <w:p w14:paraId="3FC6122B" w14:textId="3D47C85B" w:rsidR="006A7520" w:rsidRPr="008D5E9C" w:rsidRDefault="006A7520" w:rsidP="00303C98">
      <w:pPr>
        <w:pStyle w:val="Akapitzlist"/>
        <w:keepLines w:val="0"/>
        <w:numPr>
          <w:ilvl w:val="0"/>
          <w:numId w:val="64"/>
        </w:numPr>
        <w:autoSpaceDE w:val="0"/>
        <w:autoSpaceDN w:val="0"/>
        <w:adjustRightInd w:val="0"/>
        <w:ind w:left="714" w:hanging="357"/>
        <w:rPr>
          <w:rFonts w:asciiTheme="minorHAnsi" w:hAnsiTheme="minorHAnsi" w:cstheme="minorHAnsi"/>
          <w:szCs w:val="22"/>
        </w:rPr>
      </w:pPr>
      <w:r>
        <w:rPr>
          <w:rFonts w:asciiTheme="minorHAnsi" w:hAnsiTheme="minorHAnsi" w:cstheme="minorHAnsi"/>
          <w:b/>
          <w:bCs/>
          <w:szCs w:val="22"/>
        </w:rPr>
        <w:t>O</w:t>
      </w:r>
      <w:r w:rsidRPr="008D5E9C">
        <w:rPr>
          <w:rFonts w:asciiTheme="minorHAnsi" w:hAnsiTheme="minorHAnsi" w:cstheme="minorHAnsi"/>
          <w:b/>
          <w:bCs/>
          <w:szCs w:val="22"/>
        </w:rPr>
        <w:t xml:space="preserve">pieka długoterminowa </w:t>
      </w:r>
      <w:r w:rsidRPr="008D5E9C">
        <w:rPr>
          <w:rFonts w:asciiTheme="minorHAnsi" w:hAnsiTheme="minorHAnsi" w:cstheme="minorHAnsi"/>
          <w:szCs w:val="22"/>
        </w:rPr>
        <w:t>– zakres usług udzielanych osobom potrzebującym</w:t>
      </w:r>
      <w:r>
        <w:rPr>
          <w:rFonts w:asciiTheme="minorHAnsi" w:hAnsiTheme="minorHAnsi" w:cstheme="minorHAnsi"/>
          <w:szCs w:val="22"/>
        </w:rPr>
        <w:t xml:space="preserve"> </w:t>
      </w:r>
      <w:r w:rsidRPr="008D5E9C">
        <w:rPr>
          <w:rFonts w:asciiTheme="minorHAnsi" w:hAnsiTheme="minorHAnsi" w:cstheme="minorHAnsi"/>
          <w:szCs w:val="22"/>
        </w:rPr>
        <w:t>wsparcia w</w:t>
      </w:r>
      <w:r w:rsidR="002518C7">
        <w:rPr>
          <w:rFonts w:asciiTheme="minorHAnsi" w:hAnsiTheme="minorHAnsi" w:cstheme="minorHAnsi"/>
          <w:szCs w:val="22"/>
        </w:rPr>
        <w:t> </w:t>
      </w:r>
      <w:r w:rsidRPr="008D5E9C">
        <w:rPr>
          <w:rFonts w:asciiTheme="minorHAnsi" w:hAnsiTheme="minorHAnsi" w:cstheme="minorHAnsi"/>
          <w:szCs w:val="22"/>
        </w:rPr>
        <w:t>codziennym funkcjonowaniu, w tym przewlekle chorym, które przez</w:t>
      </w:r>
      <w:r>
        <w:rPr>
          <w:rFonts w:asciiTheme="minorHAnsi" w:hAnsiTheme="minorHAnsi" w:cstheme="minorHAnsi"/>
          <w:szCs w:val="22"/>
        </w:rPr>
        <w:t xml:space="preserve"> </w:t>
      </w:r>
      <w:r w:rsidRPr="008D5E9C">
        <w:rPr>
          <w:rFonts w:asciiTheme="minorHAnsi" w:hAnsiTheme="minorHAnsi" w:cstheme="minorHAnsi"/>
          <w:szCs w:val="22"/>
        </w:rPr>
        <w:t>dłuższy czas potrzebują pomocy w podstawowych aktywnościach życia codziennego,</w:t>
      </w:r>
      <w:r>
        <w:rPr>
          <w:rFonts w:asciiTheme="minorHAnsi" w:hAnsiTheme="minorHAnsi" w:cstheme="minorHAnsi"/>
          <w:szCs w:val="22"/>
        </w:rPr>
        <w:t xml:space="preserve"> </w:t>
      </w:r>
      <w:r w:rsidRPr="008D5E9C">
        <w:rPr>
          <w:rFonts w:asciiTheme="minorHAnsi" w:hAnsiTheme="minorHAnsi" w:cstheme="minorHAnsi"/>
          <w:szCs w:val="22"/>
        </w:rPr>
        <w:t>a które nie wymagają hospitalizacji w warunkach oddziału szpitalnego. Opiekę tę</w:t>
      </w:r>
      <w:r>
        <w:rPr>
          <w:rFonts w:asciiTheme="minorHAnsi" w:hAnsiTheme="minorHAnsi" w:cstheme="minorHAnsi"/>
          <w:szCs w:val="22"/>
        </w:rPr>
        <w:t xml:space="preserve"> </w:t>
      </w:r>
      <w:r w:rsidRPr="008D5E9C">
        <w:rPr>
          <w:rFonts w:asciiTheme="minorHAnsi" w:hAnsiTheme="minorHAnsi" w:cstheme="minorHAnsi"/>
          <w:szCs w:val="22"/>
        </w:rPr>
        <w:t>stanowią usługi zdrowotne lub społeczne polegające na świadczeniu</w:t>
      </w:r>
      <w:r>
        <w:rPr>
          <w:rFonts w:asciiTheme="minorHAnsi" w:hAnsiTheme="minorHAnsi" w:cstheme="minorHAnsi"/>
          <w:szCs w:val="22"/>
        </w:rPr>
        <w:t xml:space="preserve"> </w:t>
      </w:r>
      <w:r w:rsidRPr="008D5E9C">
        <w:rPr>
          <w:rFonts w:asciiTheme="minorHAnsi" w:hAnsiTheme="minorHAnsi" w:cstheme="minorHAnsi"/>
          <w:szCs w:val="22"/>
        </w:rPr>
        <w:t>w szczególności:</w:t>
      </w:r>
    </w:p>
    <w:p w14:paraId="2CB3DCBB"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długotrwałej opieki pielęgniarskiej;</w:t>
      </w:r>
    </w:p>
    <w:p w14:paraId="0B27B4FF"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rehabilitacji;</w:t>
      </w:r>
    </w:p>
    <w:p w14:paraId="0D5763EC"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świadczeń terapeutycznych;</w:t>
      </w:r>
    </w:p>
    <w:p w14:paraId="6CA0FA92"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usług pielęgnacyjnych, opiekuńczych oraz innych usług wspierających osoby;</w:t>
      </w:r>
    </w:p>
    <w:p w14:paraId="76B9A8D3" w14:textId="77777777" w:rsidR="006A7520" w:rsidRPr="008D5E9C"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kontynuacji leczenia farmakologicznego i dietetycznego.</w:t>
      </w:r>
    </w:p>
    <w:p w14:paraId="4B8E952C" w14:textId="77777777" w:rsidR="006A7520" w:rsidRPr="008D5E9C" w:rsidRDefault="006A7520" w:rsidP="006A7520">
      <w:pPr>
        <w:keepLines w:val="0"/>
        <w:autoSpaceDE w:val="0"/>
        <w:autoSpaceDN w:val="0"/>
        <w:adjustRightInd w:val="0"/>
        <w:spacing w:before="0"/>
        <w:ind w:left="709"/>
        <w:rPr>
          <w:rFonts w:asciiTheme="minorHAnsi" w:hAnsiTheme="minorHAnsi" w:cstheme="minorHAnsi"/>
          <w:szCs w:val="22"/>
        </w:rPr>
      </w:pPr>
      <w:r w:rsidRPr="008D5E9C">
        <w:rPr>
          <w:rFonts w:asciiTheme="minorHAnsi" w:hAnsiTheme="minorHAnsi" w:cstheme="minorHAnsi"/>
          <w:szCs w:val="22"/>
        </w:rPr>
        <w:t>Opieka ta może być udzielana przez opiekunów formalnych (personel medyczny</w:t>
      </w:r>
    </w:p>
    <w:p w14:paraId="11897824" w14:textId="61D2B1A3" w:rsidR="00AF5C91" w:rsidRPr="006A7520" w:rsidRDefault="006A7520" w:rsidP="00AF5C91">
      <w:pPr>
        <w:keepLines w:val="0"/>
        <w:autoSpaceDE w:val="0"/>
        <w:autoSpaceDN w:val="0"/>
        <w:adjustRightInd w:val="0"/>
        <w:spacing w:before="0"/>
        <w:ind w:left="709"/>
        <w:rPr>
          <w:rFonts w:asciiTheme="minorHAnsi" w:hAnsiTheme="minorHAnsi" w:cstheme="minorHAnsi"/>
          <w:szCs w:val="22"/>
        </w:rPr>
      </w:pPr>
      <w:r w:rsidRPr="008D5E9C">
        <w:rPr>
          <w:rFonts w:asciiTheme="minorHAnsi" w:hAnsiTheme="minorHAnsi" w:cstheme="minorHAnsi"/>
          <w:szCs w:val="22"/>
        </w:rPr>
        <w:t>i pracowników świadczących usługi opiekuńcze) lub opiekunów faktycznych (rodzinę,</w:t>
      </w:r>
      <w:r>
        <w:rPr>
          <w:rFonts w:asciiTheme="minorHAnsi" w:hAnsiTheme="minorHAnsi" w:cstheme="minorHAnsi"/>
          <w:szCs w:val="22"/>
        </w:rPr>
        <w:t xml:space="preserve"> </w:t>
      </w:r>
      <w:r w:rsidRPr="008D5E9C">
        <w:rPr>
          <w:rFonts w:asciiTheme="minorHAnsi" w:hAnsiTheme="minorHAnsi" w:cstheme="minorHAnsi"/>
          <w:szCs w:val="22"/>
        </w:rPr>
        <w:t>osoby sprawujące rodzinną pieczę zastępczą, bliskich, wolontariuszy).</w:t>
      </w:r>
    </w:p>
    <w:p w14:paraId="34FB4574" w14:textId="05DE0F3F" w:rsidR="00751318" w:rsidRPr="000108A9" w:rsidRDefault="00751318" w:rsidP="00303C98">
      <w:pPr>
        <w:pStyle w:val="Akapitzlist"/>
        <w:numPr>
          <w:ilvl w:val="0"/>
          <w:numId w:val="64"/>
        </w:numPr>
        <w:rPr>
          <w:b/>
        </w:rPr>
      </w:pPr>
      <w:r w:rsidRPr="004241A8">
        <w:rPr>
          <w:b/>
        </w:rPr>
        <w:lastRenderedPageBreak/>
        <w:t>Opieka wytchnieniowa</w:t>
      </w:r>
      <w:r w:rsidRPr="000108A9">
        <w:rPr>
          <w:b/>
        </w:rPr>
        <w:t xml:space="preserve"> </w:t>
      </w:r>
      <w:r w:rsidR="009F0D54" w:rsidRPr="000108A9">
        <w:t xml:space="preserve">jest to </w:t>
      </w:r>
      <w:r w:rsidRPr="000108A9">
        <w:t>opieka (trwająca nie dłużej niż 60 dni w roku kalendarzowym) nad osobą potrzebującą wsparcia w codziennym funkcjonowaniu w zastępstwie za opiekuna faktycznego (w związku ze zdarzeniem losowym, potrzebą załatwienia codziennych spraw lub odpoczynku opiekuna faktycznego) oraz wsparcie dla opiekuna faktycznego i najbliższego otoczenia osoby potrzebującej wsparcia w codziennym funkcjonowaniu, w szczególności w</w:t>
      </w:r>
      <w:r w:rsidR="002518C7">
        <w:t> </w:t>
      </w:r>
      <w:r w:rsidRPr="000108A9">
        <w:t>postaci poradnictwa specjalistycznego, edukacji, grup samopomocowych.</w:t>
      </w:r>
    </w:p>
    <w:p w14:paraId="06F654DE" w14:textId="7A99C90E" w:rsidR="00751318" w:rsidRPr="00CC60C6" w:rsidRDefault="00751318" w:rsidP="00303C98">
      <w:pPr>
        <w:pStyle w:val="Akapitzlist"/>
        <w:numPr>
          <w:ilvl w:val="0"/>
          <w:numId w:val="64"/>
        </w:numPr>
        <w:rPr>
          <w:rFonts w:asciiTheme="minorHAnsi" w:hAnsiTheme="minorHAnsi" w:cstheme="minorHAnsi"/>
        </w:rPr>
      </w:pPr>
      <w:r w:rsidRPr="004241A8">
        <w:rPr>
          <w:b/>
        </w:rPr>
        <w:t>Opiekun faktyczny (nieformalny)</w:t>
      </w:r>
      <w:r>
        <w:t xml:space="preserve"> – osoba opiekująca się osobą potrzebującą wsparcia w</w:t>
      </w:r>
      <w:r w:rsidR="002518C7">
        <w:t> </w:t>
      </w:r>
      <w:r>
        <w:t>codziennym funkcjonowaniu, niebędąca opiekunem formalnym (zawodowym) i</w:t>
      </w:r>
      <w:r w:rsidR="002518C7">
        <w:t> </w:t>
      </w:r>
      <w:r>
        <w:t>niepobierająca wynagrodzenia z tytułu sprawowania takiej opieki (nie dotyczy rodziców zastępczych), najczęściej członek rodziny, osoba sprawująca rodzinną pieczę zastępczą, osoba bliska, wolontariusz.</w:t>
      </w:r>
    </w:p>
    <w:p w14:paraId="57A5B95F" w14:textId="78C3197D" w:rsidR="00CC60C6" w:rsidRPr="00B54F2D" w:rsidRDefault="00CC60C6" w:rsidP="00303C98">
      <w:pPr>
        <w:pStyle w:val="Akapitzlist"/>
        <w:numPr>
          <w:ilvl w:val="0"/>
          <w:numId w:val="64"/>
        </w:numPr>
        <w:rPr>
          <w:rFonts w:asciiTheme="minorHAnsi" w:hAnsiTheme="minorHAnsi" w:cstheme="minorHAnsi"/>
        </w:rPr>
      </w:pPr>
      <w:r w:rsidRPr="004241A8">
        <w:rPr>
          <w:b/>
        </w:rPr>
        <w:t>Osoba potrzebująca wsparcia w codziennym funkcjonowaniu</w:t>
      </w:r>
      <w:r>
        <w:t xml:space="preserve"> to osoba, która ze względu na wiek, stan zdrowia lub niepełnosprawność wymaga opieki lub wsparcia w związku z</w:t>
      </w:r>
      <w:r w:rsidR="002518C7">
        <w:t> </w:t>
      </w:r>
      <w:r>
        <w:t>niemożnością samodzielnego wykonywania co najmniej jednej z podstawowych czynności dnia codziennego.</w:t>
      </w:r>
    </w:p>
    <w:p w14:paraId="3DBD341A" w14:textId="2E025DEC" w:rsidR="00B54F2D" w:rsidRPr="00593E35" w:rsidRDefault="00BC2D14" w:rsidP="00303C98">
      <w:pPr>
        <w:pStyle w:val="Akapitzlist"/>
        <w:numPr>
          <w:ilvl w:val="0"/>
          <w:numId w:val="64"/>
        </w:numPr>
        <w:rPr>
          <w:rFonts w:asciiTheme="minorHAnsi" w:hAnsiTheme="minorHAnsi" w:cstheme="minorHAnsi"/>
        </w:rPr>
      </w:pPr>
      <w:r w:rsidRPr="004241A8">
        <w:rPr>
          <w:b/>
        </w:rPr>
        <w:t>Osoba z niepełnosprawnością</w:t>
      </w:r>
      <w:r>
        <w:t xml:space="preserve"> – osoba z niepełnosprawnością w rozumieniu wytycznych ministra właściwego do spraw rozwoju regionalnego dotyczących realizacji zasad równościowych w ramach funduszy unijnych na lata 2021–2027 lub uczeń albo dziecko w</w:t>
      </w:r>
      <w:r w:rsidR="002518C7">
        <w:t> </w:t>
      </w:r>
      <w:r>
        <w:t>wieku przedszkolnym posiadający orzeczenie o potrzebie kształcenia specjalnego wydane ze względu na dany rodzaj niepełnosprawności lub dzieci i młodzież posiadające orzeczenia o</w:t>
      </w:r>
      <w:r w:rsidR="002518C7">
        <w:t> </w:t>
      </w:r>
      <w:r>
        <w:t>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53D64288" w14:textId="3C9DE552" w:rsidR="00593E35" w:rsidRPr="00593E35" w:rsidRDefault="00593E35" w:rsidP="00303C98">
      <w:pPr>
        <w:pStyle w:val="Akapitzlist"/>
        <w:numPr>
          <w:ilvl w:val="0"/>
          <w:numId w:val="64"/>
        </w:numPr>
        <w:rPr>
          <w:rFonts w:asciiTheme="minorHAnsi" w:hAnsiTheme="minorHAnsi" w:cstheme="minorHAnsi"/>
        </w:rPr>
      </w:pPr>
      <w:r w:rsidRPr="004241A8">
        <w:rPr>
          <w:rFonts w:asciiTheme="minorHAnsi" w:hAnsiTheme="minorHAnsi" w:cstheme="minorHAnsi"/>
          <w:b/>
        </w:rPr>
        <w:t>Osoba z niepełnosprawnością sprzężoną</w:t>
      </w:r>
      <w:r w:rsidRPr="00593E35">
        <w:rPr>
          <w:rFonts w:asciiTheme="minorHAnsi" w:hAnsiTheme="minorHAnsi" w:cstheme="minorHAnsi"/>
        </w:rPr>
        <w:t xml:space="preserve"> </w:t>
      </w:r>
      <w:r>
        <w:rPr>
          <w:rFonts w:asciiTheme="minorHAnsi" w:hAnsiTheme="minorHAnsi" w:cstheme="minorHAnsi"/>
        </w:rPr>
        <w:t xml:space="preserve">to </w:t>
      </w:r>
      <w:r w:rsidRPr="00593E35">
        <w:rPr>
          <w:rFonts w:asciiTheme="minorHAnsi" w:hAnsiTheme="minorHAnsi" w:cstheme="minorHAnsi"/>
        </w:rPr>
        <w:t>osoba, u której stwierdzono</w:t>
      </w:r>
      <w:r>
        <w:rPr>
          <w:rFonts w:asciiTheme="minorHAnsi" w:hAnsiTheme="minorHAnsi" w:cstheme="minorHAnsi"/>
        </w:rPr>
        <w:t xml:space="preserve"> </w:t>
      </w:r>
      <w:r w:rsidRPr="00593E35">
        <w:rPr>
          <w:rFonts w:asciiTheme="minorHAnsi" w:hAnsiTheme="minorHAnsi" w:cstheme="minorHAnsi"/>
        </w:rPr>
        <w:t>występowanie dwóch lub więcej niepełnosprawności</w:t>
      </w:r>
      <w:r>
        <w:rPr>
          <w:rFonts w:asciiTheme="minorHAnsi" w:hAnsiTheme="minorHAnsi" w:cstheme="minorHAnsi"/>
        </w:rPr>
        <w:t>.</w:t>
      </w:r>
    </w:p>
    <w:p w14:paraId="545C4E39" w14:textId="194ADAB4" w:rsidR="006A5D3D" w:rsidRDefault="005E31EA" w:rsidP="00303C98">
      <w:pPr>
        <w:pStyle w:val="Akapitzlist"/>
        <w:numPr>
          <w:ilvl w:val="0"/>
          <w:numId w:val="64"/>
        </w:numPr>
      </w:pPr>
      <w:r>
        <w:rPr>
          <w:b/>
        </w:rPr>
        <w:t>M</w:t>
      </w:r>
      <w:r w:rsidR="006A5D3D" w:rsidRPr="006A5D3D">
        <w:rPr>
          <w:b/>
        </w:rPr>
        <w:t>ieszkanie adaptowalne</w:t>
      </w:r>
      <w:r w:rsidR="006A5D3D" w:rsidRPr="006A5D3D">
        <w:t xml:space="preserve"> – mieszkanie, w którym wyeliminowano bariery, jakie napotykały w nich osoby potrzebujące wsparcia w codziennym funkcjonowaniu,</w:t>
      </w:r>
      <w:r w:rsidR="006A5D3D">
        <w:t xml:space="preserve"> </w:t>
      </w:r>
      <w:r w:rsidR="006A5D3D" w:rsidRPr="006A5D3D">
        <w:t>w celu umożliwienia tym osobom dalszego niezależnego życia w swojej społeczności. Mieszkaniami adaptowalnymi nie są mieszkania treningowe oraz mieszkania wspomagane</w:t>
      </w:r>
      <w:r w:rsidR="006A5D3D">
        <w:t>.</w:t>
      </w:r>
    </w:p>
    <w:p w14:paraId="5D0A6A0A" w14:textId="2BD9DFE8" w:rsidR="006A5D3D" w:rsidRPr="006A5D3D" w:rsidRDefault="005E31EA" w:rsidP="00303C98">
      <w:pPr>
        <w:pStyle w:val="Akapitzlist"/>
        <w:keepLines w:val="0"/>
        <w:numPr>
          <w:ilvl w:val="0"/>
          <w:numId w:val="64"/>
        </w:numPr>
        <w:autoSpaceDE w:val="0"/>
        <w:autoSpaceDN w:val="0"/>
        <w:adjustRightInd w:val="0"/>
        <w:spacing w:before="0"/>
      </w:pPr>
      <w:r>
        <w:rPr>
          <w:b/>
        </w:rPr>
        <w:t>M</w:t>
      </w:r>
      <w:r w:rsidR="006A5D3D" w:rsidRPr="00562AB7">
        <w:rPr>
          <w:b/>
        </w:rPr>
        <w:t>ieszkanie treningowe</w:t>
      </w:r>
      <w:r w:rsidR="006A5D3D" w:rsidRPr="00562AB7">
        <w:t xml:space="preserve"> – </w:t>
      </w:r>
      <w:r w:rsidR="006A5D3D" w:rsidRPr="006A5D3D">
        <w:t>forma pomocy społecznej określona w art. 53 ust. 4 ustawy o</w:t>
      </w:r>
      <w:r w:rsidR="00A32D8D">
        <w:t> </w:t>
      </w:r>
      <w:r w:rsidR="006A5D3D" w:rsidRPr="006A5D3D">
        <w:t>pomocy społecznej.</w:t>
      </w:r>
    </w:p>
    <w:p w14:paraId="0832C097" w14:textId="5D34B746" w:rsidR="006A5D3D" w:rsidRDefault="005E31EA" w:rsidP="00303C98">
      <w:pPr>
        <w:pStyle w:val="Akapitzlist"/>
        <w:keepLines w:val="0"/>
        <w:numPr>
          <w:ilvl w:val="0"/>
          <w:numId w:val="64"/>
        </w:numPr>
        <w:autoSpaceDE w:val="0"/>
        <w:autoSpaceDN w:val="0"/>
        <w:adjustRightInd w:val="0"/>
        <w:spacing w:before="0"/>
      </w:pPr>
      <w:r>
        <w:rPr>
          <w:b/>
        </w:rPr>
        <w:t>M</w:t>
      </w:r>
      <w:r w:rsidR="006A5D3D" w:rsidRPr="00562AB7">
        <w:rPr>
          <w:b/>
        </w:rPr>
        <w:t>ieszkanie wspomagane</w:t>
      </w:r>
      <w:r w:rsidR="006A5D3D" w:rsidRPr="00562AB7">
        <w:t xml:space="preserve"> – forma pomocy społecznej określona w art. 53 ust. 5 ustawy o</w:t>
      </w:r>
      <w:r w:rsidR="00A32D8D">
        <w:t> </w:t>
      </w:r>
      <w:r w:rsidR="006A5D3D" w:rsidRPr="00562AB7">
        <w:t>pomocy społecznej.</w:t>
      </w:r>
    </w:p>
    <w:p w14:paraId="775D8828" w14:textId="764E3EE1" w:rsidR="00E814A8" w:rsidRPr="00562AB7" w:rsidRDefault="00BB455B" w:rsidP="00E814A8">
      <w:pPr>
        <w:pStyle w:val="Akapitzlist"/>
        <w:keepLines w:val="0"/>
        <w:numPr>
          <w:ilvl w:val="0"/>
          <w:numId w:val="64"/>
        </w:numPr>
        <w:autoSpaceDE w:val="0"/>
        <w:autoSpaceDN w:val="0"/>
        <w:adjustRightInd w:val="0"/>
        <w:spacing w:before="0"/>
      </w:pPr>
      <w:r>
        <w:rPr>
          <w:b/>
        </w:rPr>
        <w:t>G</w:t>
      </w:r>
      <w:r w:rsidR="00E814A8" w:rsidRPr="00E814A8">
        <w:rPr>
          <w:b/>
        </w:rPr>
        <w:t>ospodarstwo opiekuńcze</w:t>
      </w:r>
      <w:r w:rsidR="00E814A8" w:rsidRPr="00E814A8">
        <w:t xml:space="preserve"> – forma rolnictwa społecznego łącząca gospodarstwo</w:t>
      </w:r>
      <w:r w:rsidR="00E814A8">
        <w:t xml:space="preserve"> </w:t>
      </w:r>
      <w:r w:rsidR="00E814A8" w:rsidRPr="00E814A8">
        <w:t>rolne z usługami społecznymi na rzecz m.in. osób potrzebujących wsparcia</w:t>
      </w:r>
      <w:r w:rsidR="00E814A8">
        <w:t xml:space="preserve"> </w:t>
      </w:r>
      <w:r w:rsidR="00E814A8" w:rsidRPr="00E814A8">
        <w:t>w codziennym funkcjonowaniu, osób z niepełnosprawnościami. Prowadzeniem</w:t>
      </w:r>
      <w:r w:rsidR="00E814A8">
        <w:t xml:space="preserve"> </w:t>
      </w:r>
      <w:r w:rsidR="00E814A8" w:rsidRPr="00E814A8">
        <w:t>gospodarstwa zajmują się rolnicy lub domownicy gospodarstw rolnych. Wsparcie</w:t>
      </w:r>
      <w:r w:rsidR="00E814A8">
        <w:t xml:space="preserve"> </w:t>
      </w:r>
      <w:r w:rsidR="00E814A8" w:rsidRPr="00E814A8">
        <w:t>obejmuje między innymi niezbędną opiekę, pomoc w czynnościach życia</w:t>
      </w:r>
      <w:r w:rsidR="00E814A8">
        <w:t xml:space="preserve"> </w:t>
      </w:r>
      <w:r w:rsidR="00E814A8" w:rsidRPr="00E814A8">
        <w:t xml:space="preserve">codziennego oraz </w:t>
      </w:r>
      <w:proofErr w:type="spellStart"/>
      <w:r w:rsidR="00E814A8" w:rsidRPr="00E814A8">
        <w:t>agroterapię</w:t>
      </w:r>
      <w:proofErr w:type="spellEnd"/>
      <w:r w:rsidR="00082830">
        <w:t>.</w:t>
      </w:r>
    </w:p>
    <w:p w14:paraId="6E5F3C08" w14:textId="35C93183" w:rsidR="00351B00" w:rsidRPr="00351B00" w:rsidRDefault="005E31EA" w:rsidP="00303C98">
      <w:pPr>
        <w:pStyle w:val="Akapitzlist"/>
        <w:numPr>
          <w:ilvl w:val="0"/>
          <w:numId w:val="64"/>
        </w:numPr>
        <w:rPr>
          <w:rFonts w:asciiTheme="minorHAnsi" w:hAnsiTheme="minorHAnsi" w:cstheme="minorHAnsi"/>
          <w:szCs w:val="22"/>
        </w:rPr>
      </w:pPr>
      <w:r>
        <w:rPr>
          <w:rFonts w:asciiTheme="minorHAnsi" w:hAnsiTheme="minorHAnsi" w:cstheme="minorHAnsi"/>
          <w:b/>
          <w:bCs/>
          <w:szCs w:val="22"/>
        </w:rPr>
        <w:t>O</w:t>
      </w:r>
      <w:r w:rsidR="00351B00" w:rsidRPr="00351B00">
        <w:rPr>
          <w:rFonts w:asciiTheme="minorHAnsi" w:hAnsiTheme="minorHAnsi" w:cstheme="minorHAnsi"/>
          <w:b/>
          <w:bCs/>
          <w:szCs w:val="22"/>
        </w:rPr>
        <w:t xml:space="preserve">soba w kryzysie bezdomności, dotknięta wykluczeniem z dostępu do mieszkań lub zagrożona bezdomnością </w:t>
      </w:r>
      <w:r w:rsidR="00351B00" w:rsidRPr="00351B00">
        <w:rPr>
          <w:rFonts w:asciiTheme="minorHAnsi" w:hAnsiTheme="minorHAnsi" w:cstheme="minorHAnsi"/>
          <w:szCs w:val="22"/>
        </w:rPr>
        <w:t>to osoba:</w:t>
      </w:r>
    </w:p>
    <w:p w14:paraId="43C4756B" w14:textId="41127E11" w:rsidR="00351B00" w:rsidRDefault="00351B00" w:rsidP="00303C98">
      <w:pPr>
        <w:pStyle w:val="Akapitzlist"/>
        <w:numPr>
          <w:ilvl w:val="0"/>
          <w:numId w:val="102"/>
        </w:numPr>
        <w:ind w:left="1417" w:hanging="357"/>
      </w:pPr>
      <w:r w:rsidRPr="00194092">
        <w:lastRenderedPageBreak/>
        <w:t>bezdomna w rozumieniu art. 6 pkt 8 ustawy o</w:t>
      </w:r>
      <w:r w:rsidR="00194092">
        <w:t xml:space="preserve"> </w:t>
      </w:r>
      <w:r w:rsidRPr="00194092">
        <w:t>pomocy społecznej, czyli osoba niezamieszkująca w lokalu mieszkalnym w</w:t>
      </w:r>
      <w:r w:rsidR="00194092">
        <w:t xml:space="preserve"> </w:t>
      </w:r>
      <w:r w:rsidRPr="00194092">
        <w:t>rozumieniu przepisów o ochronie praw lokatorów i mieszkaniowym zasobie</w:t>
      </w:r>
      <w:r w:rsidR="00194092">
        <w:t xml:space="preserve"> </w:t>
      </w:r>
      <w:r w:rsidRPr="00194092">
        <w:t>gminy i niezameldowana na pobyt stały, w</w:t>
      </w:r>
      <w:r w:rsidR="00A32D8D">
        <w:t> </w:t>
      </w:r>
      <w:r w:rsidRPr="00194092">
        <w:t>rozumieniu przepisów o</w:t>
      </w:r>
      <w:r w:rsidR="00194092">
        <w:t xml:space="preserve"> </w:t>
      </w:r>
      <w:r w:rsidRPr="00194092">
        <w:t>ewidencji ludności, a także osoba niezamieszkująca w</w:t>
      </w:r>
      <w:r w:rsidR="00A32D8D">
        <w:t> </w:t>
      </w:r>
      <w:r w:rsidRPr="00194092">
        <w:t>lokalu mieszkalnym</w:t>
      </w:r>
      <w:r w:rsidR="00194092">
        <w:t xml:space="preserve"> </w:t>
      </w:r>
      <w:r w:rsidRPr="00194092">
        <w:t>i zameldowane na pobyt stały w lokalu, w którym nie ma możliwości</w:t>
      </w:r>
      <w:r w:rsidR="00194092">
        <w:t xml:space="preserve"> </w:t>
      </w:r>
      <w:r w:rsidRPr="00194092">
        <w:t>zamieszkania;</w:t>
      </w:r>
    </w:p>
    <w:p w14:paraId="738FEFFF" w14:textId="7D7B1ED3" w:rsidR="00351B00" w:rsidRPr="00A05375" w:rsidRDefault="00351B00" w:rsidP="00303C98">
      <w:pPr>
        <w:pStyle w:val="Akapitzlist"/>
        <w:numPr>
          <w:ilvl w:val="0"/>
          <w:numId w:val="102"/>
        </w:numPr>
        <w:ind w:left="1417" w:hanging="357"/>
      </w:pPr>
      <w:r w:rsidRPr="00194092">
        <w:rPr>
          <w:rFonts w:asciiTheme="minorHAnsi" w:hAnsiTheme="minorHAnsi" w:cstheme="minorHAnsi"/>
          <w:szCs w:val="22"/>
        </w:rPr>
        <w:t>znajdująca się w sytuacjach określonych w Europejskiej Typologii</w:t>
      </w:r>
      <w:r w:rsidR="00194092">
        <w:rPr>
          <w:rFonts w:asciiTheme="minorHAnsi" w:hAnsiTheme="minorHAnsi" w:cstheme="minorHAnsi"/>
          <w:szCs w:val="22"/>
        </w:rPr>
        <w:t xml:space="preserve"> </w:t>
      </w:r>
      <w:r w:rsidRPr="00194092">
        <w:rPr>
          <w:rFonts w:asciiTheme="minorHAnsi" w:hAnsiTheme="minorHAnsi" w:cstheme="minorHAnsi"/>
          <w:szCs w:val="22"/>
        </w:rPr>
        <w:t>Bezdomności i</w:t>
      </w:r>
      <w:r w:rsidR="00A32D8D">
        <w:rPr>
          <w:rFonts w:asciiTheme="minorHAnsi" w:hAnsiTheme="minorHAnsi" w:cstheme="minorHAnsi"/>
          <w:szCs w:val="22"/>
        </w:rPr>
        <w:t> </w:t>
      </w:r>
      <w:r w:rsidRPr="00194092">
        <w:rPr>
          <w:rFonts w:asciiTheme="minorHAnsi" w:hAnsiTheme="minorHAnsi" w:cstheme="minorHAnsi"/>
          <w:szCs w:val="22"/>
        </w:rPr>
        <w:t>Wykluczenia Mieszkaniowego ETHOS w kategoriach</w:t>
      </w:r>
      <w:r w:rsidR="00194092">
        <w:rPr>
          <w:rFonts w:asciiTheme="minorHAnsi" w:hAnsiTheme="minorHAnsi" w:cstheme="minorHAnsi"/>
          <w:szCs w:val="22"/>
        </w:rPr>
        <w:t xml:space="preserve"> </w:t>
      </w:r>
      <w:r w:rsidRPr="00194092">
        <w:rPr>
          <w:rFonts w:asciiTheme="minorHAnsi" w:hAnsiTheme="minorHAnsi" w:cstheme="minorHAnsi"/>
          <w:szCs w:val="22"/>
        </w:rPr>
        <w:t>operacyjnych: bez dachu nad głową, bez mieszkania,</w:t>
      </w:r>
      <w:r w:rsidR="00194092">
        <w:rPr>
          <w:rFonts w:asciiTheme="minorHAnsi" w:hAnsiTheme="minorHAnsi" w:cstheme="minorHAnsi"/>
          <w:szCs w:val="22"/>
        </w:rPr>
        <w:t xml:space="preserve"> </w:t>
      </w:r>
      <w:r w:rsidRPr="00194092">
        <w:rPr>
          <w:rFonts w:asciiTheme="minorHAnsi" w:hAnsiTheme="minorHAnsi" w:cstheme="minorHAnsi"/>
          <w:szCs w:val="22"/>
        </w:rPr>
        <w:t>w niezabezpieczonym mieszkaniu, w nieodpowiednim mieszkaniu;</w:t>
      </w:r>
    </w:p>
    <w:p w14:paraId="56E97BE4" w14:textId="3E165545" w:rsidR="00A05375" w:rsidRPr="00A05375" w:rsidRDefault="00351B00" w:rsidP="00303C98">
      <w:pPr>
        <w:pStyle w:val="Akapitzlist"/>
        <w:numPr>
          <w:ilvl w:val="0"/>
          <w:numId w:val="102"/>
        </w:numPr>
        <w:ind w:left="1417" w:hanging="357"/>
      </w:pPr>
      <w:r w:rsidRPr="00A05375">
        <w:rPr>
          <w:rFonts w:asciiTheme="minorHAnsi" w:hAnsiTheme="minorHAnsi" w:cstheme="minorHAnsi"/>
          <w:szCs w:val="22"/>
        </w:rPr>
        <w:t>zagrożona bezdomnością - osoba znajdująca się w sytuacji wykluczenia</w:t>
      </w:r>
      <w:r w:rsidR="00194092" w:rsidRPr="00A05375">
        <w:rPr>
          <w:rFonts w:asciiTheme="minorHAnsi" w:hAnsiTheme="minorHAnsi" w:cstheme="minorHAnsi"/>
          <w:szCs w:val="22"/>
        </w:rPr>
        <w:t xml:space="preserve"> </w:t>
      </w:r>
      <w:r w:rsidRPr="00A05375">
        <w:rPr>
          <w:rFonts w:asciiTheme="minorHAnsi" w:hAnsiTheme="minorHAnsi" w:cstheme="minorHAnsi"/>
          <w:szCs w:val="22"/>
        </w:rPr>
        <w:t>mieszkaniowego zgodnie z typologią ETHOS, osoba bezpośrednio</w:t>
      </w:r>
      <w:r w:rsidR="00194092" w:rsidRPr="00A05375">
        <w:rPr>
          <w:rFonts w:asciiTheme="minorHAnsi" w:hAnsiTheme="minorHAnsi" w:cstheme="minorHAnsi"/>
          <w:szCs w:val="22"/>
        </w:rPr>
        <w:t xml:space="preserve"> </w:t>
      </w:r>
      <w:r w:rsidRPr="00A05375">
        <w:rPr>
          <w:rFonts w:asciiTheme="minorHAnsi" w:hAnsiTheme="minorHAnsi" w:cstheme="minorHAnsi"/>
          <w:szCs w:val="22"/>
        </w:rPr>
        <w:t>zagrożona eksmisją lub utratą mieszkania, a także osoba wcześniej</w:t>
      </w:r>
      <w:r w:rsidR="00194092" w:rsidRPr="00A05375">
        <w:rPr>
          <w:rFonts w:asciiTheme="minorHAnsi" w:hAnsiTheme="minorHAnsi" w:cstheme="minorHAnsi"/>
          <w:szCs w:val="22"/>
        </w:rPr>
        <w:t xml:space="preserve"> </w:t>
      </w:r>
      <w:r w:rsidRPr="00A05375">
        <w:rPr>
          <w:rFonts w:asciiTheme="minorHAnsi" w:hAnsiTheme="minorHAnsi" w:cstheme="minorHAnsi"/>
          <w:szCs w:val="22"/>
        </w:rPr>
        <w:t>doświadczająca bezdomności, zamieszkująca mieszkanie i potrzebująca</w:t>
      </w:r>
      <w:r w:rsidR="00194092" w:rsidRPr="00A05375">
        <w:rPr>
          <w:rFonts w:asciiTheme="minorHAnsi" w:hAnsiTheme="minorHAnsi" w:cstheme="minorHAnsi"/>
          <w:szCs w:val="22"/>
        </w:rPr>
        <w:t xml:space="preserve"> </w:t>
      </w:r>
      <w:r w:rsidRPr="00A05375">
        <w:rPr>
          <w:rFonts w:asciiTheme="minorHAnsi" w:hAnsiTheme="minorHAnsi" w:cstheme="minorHAnsi"/>
          <w:szCs w:val="22"/>
        </w:rPr>
        <w:t>wsparcia w utrzymaniu mieszkania.</w:t>
      </w:r>
    </w:p>
    <w:p w14:paraId="1B867A7C" w14:textId="4539D22A" w:rsidR="00A05375" w:rsidRPr="00E60A71" w:rsidRDefault="00A05375" w:rsidP="00303C98">
      <w:pPr>
        <w:pStyle w:val="Akapitzlist"/>
        <w:numPr>
          <w:ilvl w:val="0"/>
          <w:numId w:val="64"/>
        </w:numPr>
        <w:rPr>
          <w:rFonts w:asciiTheme="minorHAnsi" w:hAnsiTheme="minorHAnsi" w:cstheme="minorHAnsi"/>
        </w:rPr>
      </w:pPr>
      <w:r w:rsidRPr="005A3EFD">
        <w:rPr>
          <w:b/>
        </w:rPr>
        <w:t>Usługa zdrowotna</w:t>
      </w:r>
      <w:r>
        <w:t xml:space="preserve"> – każde świadczenie opieki zdrowotnej, o którym mowa w ustawie z dnia 27 sierpnia 2004 r. o świadczeniach opieki zdrowotnej finansowanych ze środków publicznych.</w:t>
      </w:r>
    </w:p>
    <w:p w14:paraId="11159E46" w14:textId="77777777" w:rsidR="00A05375" w:rsidRPr="0013011E" w:rsidRDefault="00A05375" w:rsidP="00303C98">
      <w:pPr>
        <w:pStyle w:val="Akapitzlist"/>
        <w:numPr>
          <w:ilvl w:val="0"/>
          <w:numId w:val="64"/>
        </w:numPr>
        <w:rPr>
          <w:rFonts w:asciiTheme="minorHAnsi" w:hAnsiTheme="minorHAnsi"/>
        </w:rPr>
      </w:pPr>
      <w:r w:rsidRPr="004241A8">
        <w:rPr>
          <w:rFonts w:asciiTheme="minorHAnsi" w:hAnsiTheme="minorHAnsi"/>
          <w:b/>
        </w:rPr>
        <w:t>Finansowanie usług zdrowotnych</w:t>
      </w:r>
      <w:r w:rsidRPr="0013011E">
        <w:rPr>
          <w:rFonts w:asciiTheme="minorHAnsi" w:hAnsiTheme="minorHAnsi"/>
        </w:rPr>
        <w:t xml:space="preserve"> jest możliwe w zakresie działań o charakterze</w:t>
      </w:r>
    </w:p>
    <w:p w14:paraId="4B4284A9" w14:textId="775A7DE2" w:rsidR="00351B00" w:rsidRPr="005E31EA" w:rsidRDefault="00A05375" w:rsidP="005E31EA">
      <w:pPr>
        <w:pStyle w:val="Akapitzlist"/>
        <w:ind w:left="709"/>
        <w:rPr>
          <w:rFonts w:asciiTheme="minorHAnsi" w:hAnsiTheme="minorHAnsi"/>
        </w:rPr>
      </w:pPr>
      <w:r w:rsidRPr="0013011E">
        <w:rPr>
          <w:rFonts w:asciiTheme="minorHAnsi" w:hAnsiTheme="minorHAnsi"/>
        </w:rPr>
        <w:t xml:space="preserve">diagnostycznym lub profilaktycznym, zaś </w:t>
      </w:r>
      <w:r w:rsidRPr="004241A8">
        <w:rPr>
          <w:rFonts w:asciiTheme="minorHAnsi" w:hAnsiTheme="minorHAnsi"/>
          <w:b/>
        </w:rPr>
        <w:t>finansowanie leczenia</w:t>
      </w:r>
      <w:r w:rsidRPr="0013011E">
        <w:rPr>
          <w:rFonts w:asciiTheme="minorHAnsi" w:hAnsiTheme="minorHAnsi"/>
        </w:rPr>
        <w:t xml:space="preserve"> jest możliwe</w:t>
      </w:r>
      <w:r>
        <w:rPr>
          <w:rFonts w:asciiTheme="minorHAnsi" w:hAnsiTheme="minorHAnsi"/>
        </w:rPr>
        <w:t xml:space="preserve"> </w:t>
      </w:r>
      <w:r w:rsidRPr="0013011E">
        <w:rPr>
          <w:rFonts w:asciiTheme="minorHAnsi" w:hAnsiTheme="minorHAnsi"/>
        </w:rPr>
        <w:t>wyłącznie w</w:t>
      </w:r>
      <w:r w:rsidR="00A32D8D">
        <w:rPr>
          <w:rFonts w:asciiTheme="minorHAnsi" w:hAnsiTheme="minorHAnsi"/>
        </w:rPr>
        <w:t> </w:t>
      </w:r>
      <w:r w:rsidRPr="0013011E">
        <w:rPr>
          <w:rFonts w:asciiTheme="minorHAnsi" w:hAnsiTheme="minorHAnsi"/>
        </w:rPr>
        <w:t>ramach opieki długoterminowej, jako wsparcie towarzyszące</w:t>
      </w:r>
      <w:r>
        <w:rPr>
          <w:rFonts w:asciiTheme="minorHAnsi" w:hAnsiTheme="minorHAnsi"/>
        </w:rPr>
        <w:t>.</w:t>
      </w:r>
    </w:p>
    <w:p w14:paraId="523E8F96" w14:textId="5B790335" w:rsidR="00C41866" w:rsidRPr="00E930DE" w:rsidRDefault="00540488" w:rsidP="00670C9B">
      <w:pPr>
        <w:pStyle w:val="Nagwek4"/>
      </w:pPr>
      <w:bookmarkStart w:id="112" w:name="_Toc160711782"/>
      <w:r w:rsidRPr="00E930DE">
        <w:t>Usługi opiekuńcze i asystenckie</w:t>
      </w:r>
      <w:bookmarkEnd w:id="112"/>
    </w:p>
    <w:p w14:paraId="307D6EDD" w14:textId="4E395386" w:rsidR="00A60D0E" w:rsidRDefault="00A60D0E" w:rsidP="00303C98">
      <w:pPr>
        <w:pStyle w:val="Akapitzlist"/>
        <w:keepLines w:val="0"/>
        <w:numPr>
          <w:ilvl w:val="0"/>
          <w:numId w:val="52"/>
        </w:numPr>
        <w:spacing w:before="0" w:after="120"/>
        <w:ind w:left="714" w:hanging="357"/>
        <w:rPr>
          <w:rFonts w:eastAsia="Calibri" w:cs="Garamond"/>
        </w:rPr>
      </w:pPr>
      <w:r>
        <w:rPr>
          <w:rFonts w:eastAsia="Calibri" w:cs="Garamond"/>
        </w:rPr>
        <w:t>U</w:t>
      </w:r>
      <w:r w:rsidRPr="00A60D0E">
        <w:rPr>
          <w:rFonts w:eastAsia="Calibri" w:cs="Garamond"/>
        </w:rPr>
        <w:t>sługi opiekuńcze są świadczone dla osób potrzebujących</w:t>
      </w:r>
      <w:r>
        <w:rPr>
          <w:rFonts w:eastAsia="Calibri" w:cs="Garamond"/>
        </w:rPr>
        <w:t xml:space="preserve"> </w:t>
      </w:r>
      <w:r w:rsidRPr="00A60D0E">
        <w:rPr>
          <w:rFonts w:eastAsia="Calibri" w:cs="Garamond"/>
        </w:rPr>
        <w:t>wsparcia w codziennym funkcjonowaniu, a usługi asystenckie w szczególności</w:t>
      </w:r>
      <w:r>
        <w:rPr>
          <w:rFonts w:eastAsia="Calibri" w:cs="Garamond"/>
        </w:rPr>
        <w:t xml:space="preserve"> </w:t>
      </w:r>
      <w:r w:rsidRPr="00A60D0E">
        <w:rPr>
          <w:rFonts w:eastAsia="Calibri" w:cs="Garamond"/>
        </w:rPr>
        <w:t>dla osób z niepełnosprawnościami.</w:t>
      </w:r>
    </w:p>
    <w:p w14:paraId="0B132AE8" w14:textId="659C4368" w:rsidR="00285E85" w:rsidRDefault="00285E85" w:rsidP="00303C98">
      <w:pPr>
        <w:pStyle w:val="Akapitzlist"/>
        <w:numPr>
          <w:ilvl w:val="0"/>
          <w:numId w:val="52"/>
        </w:numPr>
        <w:ind w:left="714" w:hanging="357"/>
        <w:rPr>
          <w:rFonts w:eastAsia="Calibri" w:cs="Garamond"/>
        </w:rPr>
      </w:pPr>
      <w:r w:rsidRPr="00285E85">
        <w:rPr>
          <w:rFonts w:eastAsia="Calibri" w:cs="Garamond"/>
        </w:rPr>
        <w:t xml:space="preserve">Zgodnie z </w:t>
      </w:r>
      <w:r w:rsidR="00701618">
        <w:rPr>
          <w:rFonts w:eastAsia="Calibri" w:cs="Garamond"/>
        </w:rPr>
        <w:t>„</w:t>
      </w:r>
      <w:r w:rsidRPr="00285E85">
        <w:rPr>
          <w:rFonts w:eastAsia="Calibri" w:cs="Garamond"/>
        </w:rPr>
        <w:t xml:space="preserve">Regionalnym Planem Rozwoju i </w:t>
      </w:r>
      <w:r w:rsidR="00701618">
        <w:rPr>
          <w:rFonts w:eastAsia="Calibri" w:cs="Garamond"/>
        </w:rPr>
        <w:t>D</w:t>
      </w:r>
      <w:r w:rsidRPr="00285E85">
        <w:rPr>
          <w:rFonts w:eastAsia="Calibri" w:cs="Garamond"/>
        </w:rPr>
        <w:t xml:space="preserve">einstytucjonalizacji </w:t>
      </w:r>
      <w:r w:rsidR="00701618">
        <w:rPr>
          <w:rFonts w:eastAsia="Calibri" w:cs="Garamond"/>
        </w:rPr>
        <w:t>U</w:t>
      </w:r>
      <w:r w:rsidRPr="00285E85">
        <w:rPr>
          <w:rFonts w:eastAsia="Calibri" w:cs="Garamond"/>
        </w:rPr>
        <w:t xml:space="preserve">sług </w:t>
      </w:r>
      <w:r w:rsidR="00701618">
        <w:rPr>
          <w:rFonts w:eastAsia="Calibri" w:cs="Garamond"/>
        </w:rPr>
        <w:t>S</w:t>
      </w:r>
      <w:r w:rsidRPr="00285E85">
        <w:rPr>
          <w:rFonts w:eastAsia="Calibri" w:cs="Garamond"/>
        </w:rPr>
        <w:t>połecznych i</w:t>
      </w:r>
      <w:r w:rsidR="00A32D8D">
        <w:rPr>
          <w:rFonts w:eastAsia="Calibri" w:cs="Garamond"/>
        </w:rPr>
        <w:t> </w:t>
      </w:r>
      <w:r w:rsidRPr="00285E85">
        <w:rPr>
          <w:rFonts w:eastAsia="Calibri" w:cs="Garamond"/>
        </w:rPr>
        <w:t>Zdrowotnych w województwie pomorskim na lata 2023-2025”</w:t>
      </w:r>
      <w:r>
        <w:rPr>
          <w:rFonts w:eastAsia="Calibri" w:cs="Garamond"/>
        </w:rPr>
        <w:t xml:space="preserve"> </w:t>
      </w:r>
      <w:r w:rsidR="006A51F9">
        <w:rPr>
          <w:rFonts w:eastAsia="Calibri" w:cs="Garamond"/>
        </w:rPr>
        <w:t>rekomenduje</w:t>
      </w:r>
      <w:r>
        <w:rPr>
          <w:rFonts w:eastAsia="Calibri" w:cs="Garamond"/>
        </w:rPr>
        <w:t xml:space="preserve"> się:</w:t>
      </w:r>
    </w:p>
    <w:p w14:paraId="08462CFA" w14:textId="22AF4F03" w:rsidR="00285E85" w:rsidRDefault="00285E85" w:rsidP="00303C98">
      <w:pPr>
        <w:pStyle w:val="Akapitzlist"/>
        <w:numPr>
          <w:ilvl w:val="0"/>
          <w:numId w:val="83"/>
        </w:numPr>
        <w:ind w:left="1417" w:hanging="357"/>
        <w:rPr>
          <w:rFonts w:eastAsia="Calibri" w:cs="Garamond"/>
        </w:rPr>
      </w:pPr>
      <w:r>
        <w:rPr>
          <w:rFonts w:eastAsia="Calibri" w:cs="Garamond"/>
        </w:rPr>
        <w:t>w zakresie wsparcia osób starszych:</w:t>
      </w:r>
    </w:p>
    <w:p w14:paraId="4518CDC6" w14:textId="4279F2A9" w:rsidR="004E02B9" w:rsidRPr="004E02B9" w:rsidRDefault="004E02B9" w:rsidP="00303C98">
      <w:pPr>
        <w:pStyle w:val="Akapitzlist"/>
        <w:numPr>
          <w:ilvl w:val="0"/>
          <w:numId w:val="84"/>
        </w:numPr>
        <w:ind w:left="1843" w:hanging="357"/>
        <w:rPr>
          <w:rFonts w:eastAsia="Calibri" w:cs="Garamond"/>
        </w:rPr>
      </w:pPr>
      <w:r w:rsidRPr="004E02B9">
        <w:rPr>
          <w:rFonts w:eastAsia="Calibri" w:cs="Garamond"/>
        </w:rPr>
        <w:t>usług</w:t>
      </w:r>
      <w:r w:rsidR="006A51F9">
        <w:rPr>
          <w:rFonts w:eastAsia="Calibri" w:cs="Garamond"/>
        </w:rPr>
        <w:t>i</w:t>
      </w:r>
      <w:r w:rsidRPr="004E02B9">
        <w:rPr>
          <w:rFonts w:eastAsia="Calibri" w:cs="Garamond"/>
        </w:rPr>
        <w:t xml:space="preserve"> opiekuńcz</w:t>
      </w:r>
      <w:r w:rsidR="00956263">
        <w:rPr>
          <w:rFonts w:eastAsia="Calibri" w:cs="Garamond"/>
        </w:rPr>
        <w:t>e</w:t>
      </w:r>
      <w:r w:rsidRPr="004E02B9">
        <w:rPr>
          <w:rFonts w:eastAsia="Calibri" w:cs="Garamond"/>
        </w:rPr>
        <w:t>, asystencki</w:t>
      </w:r>
      <w:r w:rsidR="006A51F9">
        <w:rPr>
          <w:rFonts w:eastAsia="Calibri" w:cs="Garamond"/>
        </w:rPr>
        <w:t>e</w:t>
      </w:r>
      <w:r w:rsidRPr="004E02B9">
        <w:rPr>
          <w:rFonts w:eastAsia="Calibri" w:cs="Garamond"/>
        </w:rPr>
        <w:t>, specjalistyczn</w:t>
      </w:r>
      <w:r w:rsidR="006A51F9">
        <w:rPr>
          <w:rFonts w:eastAsia="Calibri" w:cs="Garamond"/>
        </w:rPr>
        <w:t>e</w:t>
      </w:r>
      <w:r w:rsidRPr="004E02B9">
        <w:rPr>
          <w:rFonts w:eastAsia="Calibri" w:cs="Garamond"/>
        </w:rPr>
        <w:t xml:space="preserve"> i inn</w:t>
      </w:r>
      <w:r w:rsidR="006A51F9">
        <w:rPr>
          <w:rFonts w:eastAsia="Calibri" w:cs="Garamond"/>
        </w:rPr>
        <w:t>e</w:t>
      </w:r>
      <w:r w:rsidRPr="004E02B9">
        <w:rPr>
          <w:rFonts w:eastAsia="Calibri" w:cs="Garamond"/>
        </w:rPr>
        <w:t xml:space="preserve"> wynikają</w:t>
      </w:r>
      <w:r w:rsidR="006A51F9">
        <w:rPr>
          <w:rFonts w:eastAsia="Calibri" w:cs="Garamond"/>
        </w:rPr>
        <w:t>ce</w:t>
      </w:r>
      <w:r w:rsidRPr="004E02B9">
        <w:rPr>
          <w:rFonts w:eastAsia="Calibri" w:cs="Garamond"/>
        </w:rPr>
        <w:t xml:space="preserve"> z diagnozy potrzeb osób starszych, w tym w szczególności: usług</w:t>
      </w:r>
      <w:r w:rsidR="006A51F9">
        <w:rPr>
          <w:rFonts w:eastAsia="Calibri" w:cs="Garamond"/>
        </w:rPr>
        <w:t>i</w:t>
      </w:r>
      <w:r w:rsidRPr="004E02B9">
        <w:rPr>
          <w:rFonts w:eastAsia="Calibri" w:cs="Garamond"/>
        </w:rPr>
        <w:t xml:space="preserve"> samopomocow</w:t>
      </w:r>
      <w:r w:rsidR="006A51F9">
        <w:rPr>
          <w:rFonts w:eastAsia="Calibri" w:cs="Garamond"/>
        </w:rPr>
        <w:t>e</w:t>
      </w:r>
      <w:r w:rsidRPr="004E02B9">
        <w:rPr>
          <w:rFonts w:eastAsia="Calibri" w:cs="Garamond"/>
        </w:rPr>
        <w:t>, pomoc sąsiedzk</w:t>
      </w:r>
      <w:r w:rsidR="006A51F9">
        <w:rPr>
          <w:rFonts w:eastAsia="Calibri" w:cs="Garamond"/>
        </w:rPr>
        <w:t>a</w:t>
      </w:r>
      <w:r w:rsidRPr="004E02B9">
        <w:rPr>
          <w:rFonts w:eastAsia="Calibri" w:cs="Garamond"/>
        </w:rPr>
        <w:t>, usługi menagera opieki – osoby koordynującej wsparcie w obszarze usług społecznych i zdrowotnych, usług</w:t>
      </w:r>
      <w:r w:rsidR="006A51F9">
        <w:rPr>
          <w:rFonts w:eastAsia="Calibri" w:cs="Garamond"/>
        </w:rPr>
        <w:t>i</w:t>
      </w:r>
      <w:r w:rsidRPr="004E02B9">
        <w:rPr>
          <w:rFonts w:eastAsia="Calibri" w:cs="Garamond"/>
        </w:rPr>
        <w:t xml:space="preserve"> opieki wytchnieniowej;</w:t>
      </w:r>
    </w:p>
    <w:p w14:paraId="639AF3D4" w14:textId="21286E58" w:rsidR="004E02B9" w:rsidRPr="004E02B9" w:rsidRDefault="004E02B9" w:rsidP="00303C98">
      <w:pPr>
        <w:pStyle w:val="Akapitzlist"/>
        <w:numPr>
          <w:ilvl w:val="0"/>
          <w:numId w:val="84"/>
        </w:numPr>
        <w:ind w:left="1843" w:hanging="357"/>
        <w:rPr>
          <w:rFonts w:eastAsia="Calibri" w:cs="Garamond"/>
        </w:rPr>
      </w:pPr>
      <w:r w:rsidRPr="004E02B9">
        <w:rPr>
          <w:rFonts w:eastAsia="Calibri" w:cs="Garamond"/>
        </w:rPr>
        <w:t>mieszkalnictw</w:t>
      </w:r>
      <w:r w:rsidR="006A51F9">
        <w:rPr>
          <w:rFonts w:eastAsia="Calibri" w:cs="Garamond"/>
        </w:rPr>
        <w:t xml:space="preserve">o </w:t>
      </w:r>
      <w:r w:rsidRPr="004E02B9">
        <w:rPr>
          <w:rFonts w:eastAsia="Calibri" w:cs="Garamond"/>
        </w:rPr>
        <w:t xml:space="preserve">wspomagane </w:t>
      </w:r>
      <w:r w:rsidR="006A51F9">
        <w:rPr>
          <w:rFonts w:eastAsia="Calibri" w:cs="Garamond"/>
        </w:rPr>
        <w:t>i treningowe</w:t>
      </w:r>
      <w:r w:rsidR="004C3594">
        <w:rPr>
          <w:rFonts w:eastAsia="Calibri" w:cs="Garamond"/>
        </w:rPr>
        <w:t>;</w:t>
      </w:r>
    </w:p>
    <w:p w14:paraId="4A88F01F" w14:textId="3C9EBD03" w:rsidR="004E02B9" w:rsidRDefault="004E02B9" w:rsidP="00303C98">
      <w:pPr>
        <w:pStyle w:val="Akapitzlist"/>
        <w:numPr>
          <w:ilvl w:val="0"/>
          <w:numId w:val="84"/>
        </w:numPr>
        <w:ind w:left="1843" w:hanging="357"/>
        <w:rPr>
          <w:rFonts w:eastAsia="Calibri" w:cs="Garamond"/>
        </w:rPr>
      </w:pPr>
      <w:r w:rsidRPr="004E02B9">
        <w:rPr>
          <w:rFonts w:eastAsia="Calibri" w:cs="Garamond"/>
        </w:rPr>
        <w:t>działania wspierające rozwiązania pozainstytucjonalne w zakresie opieki długoterminowej.</w:t>
      </w:r>
    </w:p>
    <w:p w14:paraId="30C5DFE7" w14:textId="7D799429" w:rsidR="00701618" w:rsidRDefault="00701618" w:rsidP="00303C98">
      <w:pPr>
        <w:pStyle w:val="Akapitzlist"/>
        <w:numPr>
          <w:ilvl w:val="0"/>
          <w:numId w:val="83"/>
        </w:numPr>
        <w:ind w:left="1417" w:hanging="357"/>
        <w:rPr>
          <w:rFonts w:eastAsia="Calibri" w:cs="Garamond"/>
        </w:rPr>
      </w:pPr>
      <w:r>
        <w:rPr>
          <w:rFonts w:eastAsia="Calibri" w:cs="Garamond"/>
        </w:rPr>
        <w:t>w zakresie wsparcia osób z niepełnosprawnościami:</w:t>
      </w:r>
    </w:p>
    <w:p w14:paraId="0F96549A" w14:textId="6C2D51E5" w:rsidR="00701618" w:rsidRDefault="00956263" w:rsidP="00303C98">
      <w:pPr>
        <w:pStyle w:val="Akapitzlist"/>
        <w:numPr>
          <w:ilvl w:val="0"/>
          <w:numId w:val="85"/>
        </w:numPr>
        <w:ind w:left="1843" w:hanging="357"/>
        <w:rPr>
          <w:rFonts w:eastAsia="Calibri" w:cs="Garamond"/>
        </w:rPr>
      </w:pPr>
      <w:r>
        <w:rPr>
          <w:rFonts w:eastAsia="Calibri" w:cs="Garamond"/>
        </w:rPr>
        <w:t>u</w:t>
      </w:r>
      <w:r w:rsidR="00701618">
        <w:rPr>
          <w:rFonts w:eastAsia="Calibri" w:cs="Garamond"/>
        </w:rPr>
        <w:t>sługi mieszkalnictwa wspomaganego i treningowego;</w:t>
      </w:r>
    </w:p>
    <w:p w14:paraId="3D9AAF4D" w14:textId="5247165F" w:rsidR="00285E85" w:rsidRPr="00701618" w:rsidRDefault="00956263" w:rsidP="00303C98">
      <w:pPr>
        <w:pStyle w:val="Akapitzlist"/>
        <w:numPr>
          <w:ilvl w:val="0"/>
          <w:numId w:val="85"/>
        </w:numPr>
        <w:ind w:left="1843" w:hanging="357"/>
        <w:rPr>
          <w:rFonts w:eastAsia="Calibri" w:cs="Garamond"/>
        </w:rPr>
      </w:pPr>
      <w:r>
        <w:rPr>
          <w:rFonts w:eastAsia="Calibri" w:cs="Garamond"/>
        </w:rPr>
        <w:t>u</w:t>
      </w:r>
      <w:r w:rsidR="00701618">
        <w:rPr>
          <w:rFonts w:eastAsia="Calibri" w:cs="Garamond"/>
        </w:rPr>
        <w:t>sługi wsparcia dziennego.</w:t>
      </w:r>
    </w:p>
    <w:p w14:paraId="599BBB32" w14:textId="77777777" w:rsidR="00A60D0E" w:rsidRDefault="00A60D0E" w:rsidP="00303C98">
      <w:pPr>
        <w:pStyle w:val="Akapitzlist"/>
        <w:keepLines w:val="0"/>
        <w:numPr>
          <w:ilvl w:val="0"/>
          <w:numId w:val="52"/>
        </w:numPr>
        <w:spacing w:before="0" w:after="120"/>
        <w:ind w:left="714" w:hanging="357"/>
        <w:rPr>
          <w:rFonts w:eastAsia="Calibri" w:cs="Garamond"/>
        </w:rPr>
      </w:pPr>
      <w:r>
        <w:rPr>
          <w:rFonts w:eastAsia="Calibri" w:cs="Garamond"/>
        </w:rPr>
        <w:t>W</w:t>
      </w:r>
      <w:r w:rsidRPr="00A60D0E">
        <w:rPr>
          <w:rFonts w:eastAsia="Calibri" w:cs="Garamond"/>
        </w:rPr>
        <w:t>sparcie dla usług opiekuńczych lub asystenckich prowadzi</w:t>
      </w:r>
      <w:r>
        <w:rPr>
          <w:rFonts w:eastAsia="Calibri" w:cs="Garamond"/>
        </w:rPr>
        <w:t xml:space="preserve"> </w:t>
      </w:r>
      <w:r w:rsidRPr="00A60D0E">
        <w:rPr>
          <w:rFonts w:eastAsia="Calibri" w:cs="Garamond"/>
        </w:rPr>
        <w:t>każdorazowo do zwiększenia liczby miejsc świadczenia usług w społeczności</w:t>
      </w:r>
      <w:r>
        <w:rPr>
          <w:rFonts w:eastAsia="Calibri" w:cs="Garamond"/>
        </w:rPr>
        <w:t xml:space="preserve"> </w:t>
      </w:r>
      <w:r w:rsidRPr="00A60D0E">
        <w:rPr>
          <w:rFonts w:eastAsia="Calibri" w:cs="Garamond"/>
        </w:rPr>
        <w:t>lokalnej oraz liczby osób objętych usługami świadczonymi w społeczności lokalnej</w:t>
      </w:r>
      <w:r>
        <w:rPr>
          <w:rFonts w:eastAsia="Calibri" w:cs="Garamond"/>
        </w:rPr>
        <w:t xml:space="preserve"> </w:t>
      </w:r>
      <w:r w:rsidRPr="00A60D0E">
        <w:rPr>
          <w:rFonts w:eastAsia="Calibri" w:cs="Garamond"/>
        </w:rPr>
        <w:t>przez danego beneficjenta w stosunku do danych z roku poprzedzającego rok</w:t>
      </w:r>
      <w:r>
        <w:rPr>
          <w:rFonts w:eastAsia="Calibri" w:cs="Garamond"/>
        </w:rPr>
        <w:t xml:space="preserve"> </w:t>
      </w:r>
      <w:r w:rsidRPr="00A60D0E">
        <w:rPr>
          <w:rFonts w:eastAsia="Calibri" w:cs="Garamond"/>
        </w:rPr>
        <w:t xml:space="preserve">złożenia wniosku o dofinansowanie projektu. </w:t>
      </w:r>
    </w:p>
    <w:p w14:paraId="2DC4A31C" w14:textId="3A59B4ED" w:rsidR="00A60D0E" w:rsidRPr="00A60D0E"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Obowiązek zwiększania liczby</w:t>
      </w:r>
      <w:r>
        <w:rPr>
          <w:rFonts w:eastAsia="Calibri" w:cs="Garamond"/>
        </w:rPr>
        <w:t xml:space="preserve"> </w:t>
      </w:r>
      <w:r w:rsidRPr="00A60D0E">
        <w:rPr>
          <w:rFonts w:eastAsia="Calibri" w:cs="Garamond"/>
        </w:rPr>
        <w:t>miejsc świadczenia usług oraz liczby osób objętych tymi usługami nie dotyczy:</w:t>
      </w:r>
    </w:p>
    <w:p w14:paraId="6BB23812" w14:textId="0742E37D" w:rsidR="00A60D0E" w:rsidRPr="00A60D0E" w:rsidRDefault="00A60D0E" w:rsidP="00303C98">
      <w:pPr>
        <w:pStyle w:val="Akapitzlist"/>
        <w:keepLines w:val="0"/>
        <w:numPr>
          <w:ilvl w:val="0"/>
          <w:numId w:val="86"/>
        </w:numPr>
        <w:spacing w:before="0" w:after="120"/>
        <w:ind w:left="1417" w:hanging="357"/>
        <w:rPr>
          <w:rFonts w:eastAsia="Calibri" w:cs="Garamond"/>
        </w:rPr>
      </w:pPr>
      <w:r w:rsidRPr="00A60D0E">
        <w:rPr>
          <w:rFonts w:eastAsia="Calibri" w:cs="Garamond"/>
        </w:rPr>
        <w:t>wsparcia dla usług opiekuńczych świadczonych przez opiekunów faktycznych;</w:t>
      </w:r>
    </w:p>
    <w:p w14:paraId="2A58FD32" w14:textId="3E61DD1B" w:rsidR="00A60D0E" w:rsidRPr="00952DDC" w:rsidRDefault="00A60D0E" w:rsidP="00303C98">
      <w:pPr>
        <w:pStyle w:val="Akapitzlist"/>
        <w:keepLines w:val="0"/>
        <w:numPr>
          <w:ilvl w:val="0"/>
          <w:numId w:val="86"/>
        </w:numPr>
        <w:spacing w:before="0" w:after="120"/>
        <w:ind w:left="1417" w:hanging="357"/>
        <w:rPr>
          <w:rFonts w:eastAsia="Calibri" w:cs="Garamond"/>
        </w:rPr>
      </w:pPr>
      <w:r w:rsidRPr="00A60D0E">
        <w:rPr>
          <w:rFonts w:eastAsia="Calibri" w:cs="Garamond"/>
        </w:rPr>
        <w:lastRenderedPageBreak/>
        <w:t>wsparcia realizowanego przez CUS (którego skala powinna wynikać z lokalnej</w:t>
      </w:r>
      <w:r w:rsidR="00952DDC">
        <w:rPr>
          <w:rFonts w:eastAsia="Calibri" w:cs="Garamond"/>
        </w:rPr>
        <w:t xml:space="preserve"> </w:t>
      </w:r>
      <w:r w:rsidRPr="00952DDC">
        <w:rPr>
          <w:rFonts w:eastAsia="Calibri" w:cs="Garamond"/>
        </w:rPr>
        <w:t>diagnozy potrzeb);</w:t>
      </w:r>
    </w:p>
    <w:p w14:paraId="32F6250E" w14:textId="31487FE1" w:rsidR="00A60D0E" w:rsidRPr="00A60D0E" w:rsidRDefault="00A60D0E" w:rsidP="00303C98">
      <w:pPr>
        <w:pStyle w:val="Akapitzlist"/>
        <w:keepLines w:val="0"/>
        <w:numPr>
          <w:ilvl w:val="0"/>
          <w:numId w:val="86"/>
        </w:numPr>
        <w:spacing w:before="0" w:after="120"/>
        <w:ind w:left="1417" w:hanging="357"/>
        <w:rPr>
          <w:rFonts w:eastAsia="Calibri" w:cs="Garamond"/>
        </w:rPr>
      </w:pPr>
      <w:r w:rsidRPr="00A60D0E">
        <w:rPr>
          <w:rFonts w:eastAsia="Calibri" w:cs="Garamond"/>
        </w:rPr>
        <w:t>wsparcia realizowanego uprzednio w ramach programów rządowych.</w:t>
      </w:r>
    </w:p>
    <w:p w14:paraId="09676CFE" w14:textId="210A0D92" w:rsidR="00A60D0E" w:rsidRPr="00952DDC"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Obowiązek zwiększania liczby osób objętych usługami nie oznacza zakazu</w:t>
      </w:r>
      <w:r w:rsidR="00952DDC">
        <w:rPr>
          <w:rFonts w:eastAsia="Calibri" w:cs="Garamond"/>
        </w:rPr>
        <w:t xml:space="preserve"> </w:t>
      </w:r>
      <w:r w:rsidRPr="00952DDC">
        <w:rPr>
          <w:rFonts w:eastAsia="Calibri" w:cs="Garamond"/>
        </w:rPr>
        <w:t>jednoczesnego wsparcia osób dotychczas obejmowanych usługami przez</w:t>
      </w:r>
      <w:r w:rsidR="00952DDC">
        <w:rPr>
          <w:rFonts w:eastAsia="Calibri" w:cs="Garamond"/>
        </w:rPr>
        <w:t xml:space="preserve"> </w:t>
      </w:r>
      <w:r w:rsidRPr="00952DDC">
        <w:rPr>
          <w:rFonts w:eastAsia="Calibri" w:cs="Garamond"/>
        </w:rPr>
        <w:t>beneficjenta.</w:t>
      </w:r>
    </w:p>
    <w:p w14:paraId="26038F01" w14:textId="36D2D3CF" w:rsidR="00952DDC"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Zwiększanie liczby miejsc świadczenia usług opiekuńczych świadczonych</w:t>
      </w:r>
      <w:r w:rsidR="00952DDC">
        <w:rPr>
          <w:rFonts w:eastAsia="Calibri" w:cs="Garamond"/>
        </w:rPr>
        <w:t xml:space="preserve"> </w:t>
      </w:r>
      <w:r w:rsidRPr="00952DDC">
        <w:rPr>
          <w:rFonts w:eastAsia="Calibri" w:cs="Garamond"/>
        </w:rPr>
        <w:t>niestacjonarnie/</w:t>
      </w:r>
      <w:r w:rsidR="00A32D8D">
        <w:rPr>
          <w:rFonts w:eastAsia="Calibri" w:cs="Garamond"/>
        </w:rPr>
        <w:t xml:space="preserve"> </w:t>
      </w:r>
      <w:r w:rsidRPr="00952DDC">
        <w:rPr>
          <w:rFonts w:eastAsia="Calibri" w:cs="Garamond"/>
        </w:rPr>
        <w:t>w</w:t>
      </w:r>
      <w:r w:rsidR="00A32D8D">
        <w:rPr>
          <w:rFonts w:eastAsia="Calibri" w:cs="Garamond"/>
        </w:rPr>
        <w:t> </w:t>
      </w:r>
      <w:r w:rsidRPr="00952DDC">
        <w:rPr>
          <w:rFonts w:eastAsia="Calibri" w:cs="Garamond"/>
        </w:rPr>
        <w:t>miejscu zamieszkania odbywa się poprzez zwiększanie liczby</w:t>
      </w:r>
      <w:r w:rsidR="00952DDC">
        <w:rPr>
          <w:rFonts w:eastAsia="Calibri" w:cs="Garamond"/>
        </w:rPr>
        <w:t xml:space="preserve"> </w:t>
      </w:r>
      <w:r w:rsidRPr="00952DDC">
        <w:rPr>
          <w:rFonts w:eastAsia="Calibri" w:cs="Garamond"/>
        </w:rPr>
        <w:t xml:space="preserve">opiekunów świadczących usługi. </w:t>
      </w:r>
    </w:p>
    <w:p w14:paraId="55282D5F" w14:textId="3786726E" w:rsidR="00A60D0E" w:rsidRPr="00952DDC" w:rsidRDefault="00A60D0E" w:rsidP="00303C98">
      <w:pPr>
        <w:pStyle w:val="Akapitzlist"/>
        <w:keepLines w:val="0"/>
        <w:numPr>
          <w:ilvl w:val="0"/>
          <w:numId w:val="52"/>
        </w:numPr>
        <w:spacing w:before="0" w:after="120"/>
        <w:ind w:left="714" w:hanging="357"/>
        <w:rPr>
          <w:rFonts w:eastAsia="Calibri" w:cs="Garamond"/>
        </w:rPr>
      </w:pPr>
      <w:r w:rsidRPr="00952DDC">
        <w:rPr>
          <w:rFonts w:eastAsia="Calibri" w:cs="Garamond"/>
        </w:rPr>
        <w:t>Zwiększanie liczby miejsc świadczenia usług</w:t>
      </w:r>
      <w:r w:rsidR="00952DDC">
        <w:rPr>
          <w:rFonts w:eastAsia="Calibri" w:cs="Garamond"/>
        </w:rPr>
        <w:t xml:space="preserve"> </w:t>
      </w:r>
      <w:r w:rsidRPr="00952DDC">
        <w:rPr>
          <w:rFonts w:eastAsia="Calibri" w:cs="Garamond"/>
        </w:rPr>
        <w:t>opiekuńczych w formach stacjonarnych odbywa się poprzez tworzenie miejsc:</w:t>
      </w:r>
    </w:p>
    <w:p w14:paraId="016182D6" w14:textId="3D3B1B64" w:rsidR="00A60D0E" w:rsidRPr="00A60D0E" w:rsidRDefault="00A60D0E" w:rsidP="00303C98">
      <w:pPr>
        <w:pStyle w:val="Akapitzlist"/>
        <w:keepLines w:val="0"/>
        <w:numPr>
          <w:ilvl w:val="1"/>
          <w:numId w:val="64"/>
        </w:numPr>
        <w:spacing w:before="0" w:after="120"/>
        <w:ind w:left="1417" w:hanging="357"/>
        <w:rPr>
          <w:rFonts w:eastAsia="Calibri" w:cs="Garamond"/>
        </w:rPr>
      </w:pPr>
      <w:r w:rsidRPr="00A60D0E">
        <w:rPr>
          <w:rFonts w:eastAsia="Calibri" w:cs="Garamond"/>
        </w:rPr>
        <w:t>stałego lub krótkookresowego pobytu dziennego;</w:t>
      </w:r>
    </w:p>
    <w:p w14:paraId="54C23894" w14:textId="28036928" w:rsidR="00A60D0E" w:rsidRPr="00952DDC" w:rsidRDefault="00A60D0E" w:rsidP="00303C98">
      <w:pPr>
        <w:pStyle w:val="Akapitzlist"/>
        <w:keepLines w:val="0"/>
        <w:numPr>
          <w:ilvl w:val="1"/>
          <w:numId w:val="64"/>
        </w:numPr>
        <w:spacing w:before="0" w:after="120"/>
        <w:ind w:left="1417" w:hanging="357"/>
        <w:rPr>
          <w:rFonts w:eastAsia="Calibri" w:cs="Garamond"/>
        </w:rPr>
      </w:pPr>
      <w:r w:rsidRPr="00A60D0E">
        <w:rPr>
          <w:rFonts w:eastAsia="Calibri" w:cs="Garamond"/>
        </w:rPr>
        <w:t>stałego lub krótkookresowego pobytu całodobowego w placówkach, w których</w:t>
      </w:r>
      <w:r w:rsidR="00952DDC">
        <w:rPr>
          <w:rFonts w:eastAsia="Calibri" w:cs="Garamond"/>
        </w:rPr>
        <w:t xml:space="preserve"> </w:t>
      </w:r>
      <w:r w:rsidRPr="00952DDC">
        <w:rPr>
          <w:rFonts w:eastAsia="Calibri" w:cs="Garamond"/>
        </w:rPr>
        <w:t>są realizowane usługi społeczne świadczone w społeczności lokalnej lub</w:t>
      </w:r>
      <w:r w:rsidR="00952DDC">
        <w:rPr>
          <w:rFonts w:eastAsia="Calibri" w:cs="Garamond"/>
        </w:rPr>
        <w:t xml:space="preserve"> </w:t>
      </w:r>
      <w:r w:rsidRPr="00952DDC">
        <w:rPr>
          <w:rFonts w:eastAsia="Calibri" w:cs="Garamond"/>
        </w:rPr>
        <w:t>miejsc opieki wytchnieniowej w formie krótkookresowego pobytu.</w:t>
      </w:r>
    </w:p>
    <w:p w14:paraId="45E8B741" w14:textId="1AE095A4" w:rsidR="00A60D0E" w:rsidRPr="00952DDC"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Miejsca krótkookresowego pobytu służą przede wszystkim poprawie dostępu do</w:t>
      </w:r>
      <w:r w:rsidR="00952DDC">
        <w:rPr>
          <w:rFonts w:eastAsia="Calibri" w:cs="Garamond"/>
        </w:rPr>
        <w:t xml:space="preserve"> </w:t>
      </w:r>
      <w:r w:rsidRPr="00952DDC">
        <w:rPr>
          <w:rFonts w:eastAsia="Calibri" w:cs="Garamond"/>
        </w:rPr>
        <w:t>usług opiekuńczych w zastępstwie za opiekunów faktycznych w ramach opieki</w:t>
      </w:r>
      <w:r w:rsidR="00952DDC">
        <w:rPr>
          <w:rFonts w:eastAsia="Calibri" w:cs="Garamond"/>
        </w:rPr>
        <w:t xml:space="preserve"> </w:t>
      </w:r>
      <w:r w:rsidRPr="00952DDC">
        <w:rPr>
          <w:rFonts w:eastAsia="Calibri" w:cs="Garamond"/>
        </w:rPr>
        <w:t>wytchnieniowej.</w:t>
      </w:r>
    </w:p>
    <w:p w14:paraId="07E065B5" w14:textId="4C19615C" w:rsidR="00A60D0E" w:rsidRPr="00966FBA" w:rsidRDefault="00952DDC" w:rsidP="00303C98">
      <w:pPr>
        <w:pStyle w:val="Akapitzlist"/>
        <w:keepLines w:val="0"/>
        <w:numPr>
          <w:ilvl w:val="0"/>
          <w:numId w:val="52"/>
        </w:numPr>
        <w:spacing w:before="0" w:after="120"/>
        <w:ind w:left="714" w:hanging="357"/>
        <w:rPr>
          <w:rFonts w:eastAsia="Calibri" w:cs="Garamond"/>
        </w:rPr>
      </w:pPr>
      <w:r>
        <w:rPr>
          <w:rFonts w:eastAsia="Calibri" w:cs="Garamond"/>
        </w:rPr>
        <w:t>W</w:t>
      </w:r>
      <w:r w:rsidR="00A60D0E" w:rsidRPr="00A60D0E">
        <w:rPr>
          <w:rFonts w:eastAsia="Calibri" w:cs="Garamond"/>
        </w:rPr>
        <w:t xml:space="preserve">sparcie w ramach projektu nie </w:t>
      </w:r>
      <w:r>
        <w:rPr>
          <w:rFonts w:eastAsia="Calibri" w:cs="Garamond"/>
        </w:rPr>
        <w:t xml:space="preserve">może </w:t>
      </w:r>
      <w:r w:rsidR="00A60D0E" w:rsidRPr="00A60D0E">
        <w:rPr>
          <w:rFonts w:eastAsia="Calibri" w:cs="Garamond"/>
        </w:rPr>
        <w:t>spowod</w:t>
      </w:r>
      <w:r>
        <w:rPr>
          <w:rFonts w:eastAsia="Calibri" w:cs="Garamond"/>
        </w:rPr>
        <w:t>ować</w:t>
      </w:r>
      <w:r w:rsidR="00A60D0E" w:rsidRPr="00A60D0E">
        <w:rPr>
          <w:rFonts w:eastAsia="Calibri" w:cs="Garamond"/>
        </w:rPr>
        <w:t>:</w:t>
      </w:r>
    </w:p>
    <w:p w14:paraId="13FC1B80" w14:textId="79D6B6C5" w:rsidR="00A60D0E" w:rsidRPr="00966FBA" w:rsidRDefault="00A60D0E" w:rsidP="00303C98">
      <w:pPr>
        <w:pStyle w:val="Akapitzlist"/>
        <w:keepLines w:val="0"/>
        <w:numPr>
          <w:ilvl w:val="1"/>
          <w:numId w:val="101"/>
        </w:numPr>
        <w:spacing w:before="0" w:after="120"/>
        <w:ind w:left="1418"/>
        <w:rPr>
          <w:rFonts w:eastAsia="Calibri" w:cs="Garamond"/>
        </w:rPr>
      </w:pPr>
      <w:r w:rsidRPr="00A60D0E">
        <w:rPr>
          <w:rFonts w:eastAsia="Calibri" w:cs="Garamond"/>
        </w:rPr>
        <w:t>zmniejszenia dotychczasowego finansowania usług asystenckich lub</w:t>
      </w:r>
      <w:r w:rsidR="00966FBA">
        <w:rPr>
          <w:rFonts w:eastAsia="Calibri" w:cs="Garamond"/>
        </w:rPr>
        <w:t xml:space="preserve"> </w:t>
      </w:r>
      <w:r w:rsidRPr="00966FBA">
        <w:rPr>
          <w:rFonts w:eastAsia="Calibri" w:cs="Garamond"/>
        </w:rPr>
        <w:t>opiekuńczych przez beneficjenta oraz</w:t>
      </w:r>
    </w:p>
    <w:p w14:paraId="2863491B" w14:textId="0D477E41" w:rsidR="00A60D0E" w:rsidRPr="00966FBA" w:rsidRDefault="00A60D0E" w:rsidP="00303C98">
      <w:pPr>
        <w:pStyle w:val="Akapitzlist"/>
        <w:keepLines w:val="0"/>
        <w:numPr>
          <w:ilvl w:val="1"/>
          <w:numId w:val="101"/>
        </w:numPr>
        <w:spacing w:before="0" w:after="120"/>
        <w:ind w:left="1418"/>
        <w:rPr>
          <w:rFonts w:eastAsia="Calibri" w:cs="Garamond"/>
        </w:rPr>
      </w:pPr>
      <w:r w:rsidRPr="00A60D0E">
        <w:rPr>
          <w:rFonts w:eastAsia="Calibri" w:cs="Garamond"/>
        </w:rPr>
        <w:t>zastąpienia środkami projektu dotychczasowego finansowania usług ze</w:t>
      </w:r>
      <w:r w:rsidR="00966FBA">
        <w:rPr>
          <w:rFonts w:eastAsia="Calibri" w:cs="Garamond"/>
        </w:rPr>
        <w:t xml:space="preserve"> </w:t>
      </w:r>
      <w:r w:rsidRPr="00966FBA">
        <w:rPr>
          <w:rFonts w:eastAsia="Calibri" w:cs="Garamond"/>
        </w:rPr>
        <w:t>środków innych niż europejskie</w:t>
      </w:r>
      <w:r w:rsidR="00185A2C">
        <w:rPr>
          <w:rStyle w:val="Odwoanieprzypisudolnego"/>
          <w:rFonts w:eastAsia="Calibri" w:cs="Garamond"/>
        </w:rPr>
        <w:footnoteReference w:id="8"/>
      </w:r>
      <w:r w:rsidRPr="00966FBA">
        <w:rPr>
          <w:rFonts w:eastAsia="Calibri" w:cs="Garamond"/>
        </w:rPr>
        <w:t>.</w:t>
      </w:r>
    </w:p>
    <w:p w14:paraId="0A9E43AB" w14:textId="4EA2FE7A" w:rsidR="00966FBA" w:rsidRDefault="00997FDE" w:rsidP="00303C98">
      <w:pPr>
        <w:pStyle w:val="Akapitzlist"/>
        <w:keepLines w:val="0"/>
        <w:numPr>
          <w:ilvl w:val="0"/>
          <w:numId w:val="52"/>
        </w:numPr>
        <w:spacing w:before="0" w:after="120"/>
        <w:ind w:left="714" w:hanging="357"/>
        <w:rPr>
          <w:rFonts w:eastAsia="Calibri" w:cs="Garamond"/>
        </w:rPr>
      </w:pPr>
      <w:r>
        <w:rPr>
          <w:rFonts w:eastAsia="Calibri" w:cs="Garamond"/>
        </w:rPr>
        <w:t>W ramach projektów</w:t>
      </w:r>
      <w:r w:rsidR="00B60699">
        <w:rPr>
          <w:rFonts w:eastAsia="Calibri" w:cs="Garamond"/>
        </w:rPr>
        <w:t xml:space="preserve"> n</w:t>
      </w:r>
      <w:r w:rsidR="00A60D0E" w:rsidRPr="00966FBA">
        <w:rPr>
          <w:rFonts w:eastAsia="Calibri" w:cs="Garamond"/>
        </w:rPr>
        <w:t xml:space="preserve">ie </w:t>
      </w:r>
      <w:r w:rsidR="00B60699">
        <w:rPr>
          <w:rFonts w:eastAsia="Calibri" w:cs="Garamond"/>
        </w:rPr>
        <w:t>może być</w:t>
      </w:r>
      <w:r w:rsidR="00A60D0E" w:rsidRPr="00966FBA">
        <w:rPr>
          <w:rFonts w:eastAsia="Calibri" w:cs="Garamond"/>
        </w:rPr>
        <w:t xml:space="preserve"> wspierana opieka instytucjonalna, tj. nie </w:t>
      </w:r>
      <w:r w:rsidR="00B60699">
        <w:rPr>
          <w:rFonts w:eastAsia="Calibri" w:cs="Garamond"/>
        </w:rPr>
        <w:t>mogą być</w:t>
      </w:r>
      <w:r w:rsidR="00A60D0E" w:rsidRPr="00966FBA">
        <w:rPr>
          <w:rFonts w:eastAsia="Calibri" w:cs="Garamond"/>
        </w:rPr>
        <w:t xml:space="preserve"> tworzone</w:t>
      </w:r>
      <w:r w:rsidR="00966FBA">
        <w:rPr>
          <w:rFonts w:eastAsia="Calibri" w:cs="Garamond"/>
        </w:rPr>
        <w:t xml:space="preserve"> </w:t>
      </w:r>
      <w:r w:rsidR="00A60D0E" w:rsidRPr="00966FBA">
        <w:rPr>
          <w:rFonts w:eastAsia="Calibri" w:cs="Garamond"/>
        </w:rPr>
        <w:t xml:space="preserve">nowe miejsca opieki w formach instytucjonalnych, nie </w:t>
      </w:r>
      <w:r w:rsidR="00B60699">
        <w:rPr>
          <w:rFonts w:eastAsia="Calibri" w:cs="Garamond"/>
        </w:rPr>
        <w:t>mogą być</w:t>
      </w:r>
      <w:r w:rsidR="00A60D0E" w:rsidRPr="00966FBA">
        <w:rPr>
          <w:rFonts w:eastAsia="Calibri" w:cs="Garamond"/>
        </w:rPr>
        <w:t xml:space="preserve"> utrzymywane istniejące</w:t>
      </w:r>
      <w:r w:rsidR="00966FBA">
        <w:rPr>
          <w:rFonts w:eastAsia="Calibri" w:cs="Garamond"/>
        </w:rPr>
        <w:t xml:space="preserve"> </w:t>
      </w:r>
      <w:r w:rsidR="00A60D0E" w:rsidRPr="00966FBA">
        <w:rPr>
          <w:rFonts w:eastAsia="Calibri" w:cs="Garamond"/>
        </w:rPr>
        <w:t>miejsca w tych placówkach oraz nie są realizowane usługi na rzecz osób w nich</w:t>
      </w:r>
      <w:r w:rsidR="00966FBA">
        <w:rPr>
          <w:rFonts w:eastAsia="Calibri" w:cs="Garamond"/>
        </w:rPr>
        <w:t xml:space="preserve"> </w:t>
      </w:r>
      <w:r w:rsidR="00A60D0E" w:rsidRPr="00966FBA">
        <w:rPr>
          <w:rFonts w:eastAsia="Calibri" w:cs="Garamond"/>
        </w:rPr>
        <w:t xml:space="preserve">przebywających. </w:t>
      </w:r>
    </w:p>
    <w:p w14:paraId="2F422237" w14:textId="08BFE66F" w:rsidR="00D41666" w:rsidRDefault="00D41666" w:rsidP="00303C98">
      <w:pPr>
        <w:pStyle w:val="Akapitzlist"/>
        <w:keepLines w:val="0"/>
        <w:numPr>
          <w:ilvl w:val="0"/>
          <w:numId w:val="52"/>
        </w:numPr>
        <w:spacing w:before="0" w:after="120"/>
        <w:ind w:left="714" w:hanging="357"/>
        <w:rPr>
          <w:rFonts w:eastAsia="Calibri" w:cs="Garamond"/>
        </w:rPr>
      </w:pPr>
      <w:r>
        <w:rPr>
          <w:rFonts w:eastAsia="Calibri" w:cs="Garamond"/>
        </w:rPr>
        <w:t xml:space="preserve">Zgodnie z </w:t>
      </w:r>
      <w:r w:rsidRPr="00D41666">
        <w:rPr>
          <w:rFonts w:eastAsia="Calibri" w:cs="Garamond"/>
        </w:rPr>
        <w:t>„Regionalnym Planem Rozwoju i Deinstytucjonalizacji Usług Społecznych i</w:t>
      </w:r>
      <w:r w:rsidR="00A32D8D">
        <w:rPr>
          <w:rFonts w:eastAsia="Calibri" w:cs="Garamond"/>
        </w:rPr>
        <w:t> </w:t>
      </w:r>
      <w:r w:rsidRPr="00D41666">
        <w:rPr>
          <w:rFonts w:eastAsia="Calibri" w:cs="Garamond"/>
        </w:rPr>
        <w:t>Zdrowotnych w województwie pomorskim na lata 2023-2025”</w:t>
      </w:r>
      <w:r>
        <w:rPr>
          <w:rFonts w:eastAsia="Calibri" w:cs="Garamond"/>
        </w:rPr>
        <w:t xml:space="preserve"> możliwe jest wykorzystanie potencjału </w:t>
      </w:r>
      <w:r w:rsidR="00FE27B1">
        <w:rPr>
          <w:rFonts w:eastAsia="Calibri" w:cs="Garamond"/>
        </w:rPr>
        <w:t xml:space="preserve">kadrowego </w:t>
      </w:r>
      <w:r>
        <w:rPr>
          <w:rFonts w:eastAsia="Calibri" w:cs="Garamond"/>
        </w:rPr>
        <w:t>istniejących placówek</w:t>
      </w:r>
      <w:r w:rsidR="009C05E4">
        <w:rPr>
          <w:rFonts w:eastAsia="Calibri" w:cs="Garamond"/>
        </w:rPr>
        <w:t>,</w:t>
      </w:r>
      <w:r>
        <w:rPr>
          <w:rFonts w:eastAsia="Calibri" w:cs="Garamond"/>
        </w:rPr>
        <w:t xml:space="preserve"> w celu zapewnienia wsparcia w</w:t>
      </w:r>
      <w:r w:rsidR="00A32D8D">
        <w:rPr>
          <w:rFonts w:eastAsia="Calibri" w:cs="Garamond"/>
        </w:rPr>
        <w:t> </w:t>
      </w:r>
      <w:r>
        <w:rPr>
          <w:rFonts w:eastAsia="Calibri" w:cs="Garamond"/>
        </w:rPr>
        <w:t xml:space="preserve">społeczności lokalnej. </w:t>
      </w:r>
    </w:p>
    <w:p w14:paraId="4C7B830D" w14:textId="00FB7866" w:rsidR="0013724B" w:rsidRDefault="00A60D0E" w:rsidP="00303C98">
      <w:pPr>
        <w:pStyle w:val="Akapitzlist"/>
        <w:keepLines w:val="0"/>
        <w:numPr>
          <w:ilvl w:val="0"/>
          <w:numId w:val="52"/>
        </w:numPr>
        <w:spacing w:before="0" w:after="120"/>
        <w:ind w:left="714" w:hanging="357"/>
        <w:rPr>
          <w:rFonts w:eastAsia="Calibri" w:cs="Garamond"/>
        </w:rPr>
      </w:pPr>
      <w:r w:rsidRPr="00966FBA">
        <w:rPr>
          <w:rFonts w:eastAsia="Calibri" w:cs="Garamond"/>
        </w:rPr>
        <w:t xml:space="preserve"> </w:t>
      </w:r>
      <w:r w:rsidR="0013724B">
        <w:rPr>
          <w:rFonts w:eastAsia="Calibri" w:cs="Garamond"/>
        </w:rPr>
        <w:t>P</w:t>
      </w:r>
      <w:r w:rsidRPr="00966FBA">
        <w:rPr>
          <w:rFonts w:eastAsia="Calibri" w:cs="Garamond"/>
        </w:rPr>
        <w:t>odmiot</w:t>
      </w:r>
      <w:r w:rsidR="0013724B">
        <w:rPr>
          <w:rFonts w:eastAsia="Calibri" w:cs="Garamond"/>
        </w:rPr>
        <w:t>y</w:t>
      </w:r>
      <w:r w:rsidR="00C2715E">
        <w:rPr>
          <w:rFonts w:eastAsia="Calibri" w:cs="Garamond"/>
        </w:rPr>
        <w:t xml:space="preserve"> </w:t>
      </w:r>
      <w:r w:rsidRPr="00C2715E">
        <w:rPr>
          <w:rFonts w:eastAsia="Calibri" w:cs="Garamond"/>
        </w:rPr>
        <w:t>prowadząc</w:t>
      </w:r>
      <w:r w:rsidR="0013724B">
        <w:rPr>
          <w:rFonts w:eastAsia="Calibri" w:cs="Garamond"/>
        </w:rPr>
        <w:t>e</w:t>
      </w:r>
      <w:r w:rsidRPr="00C2715E">
        <w:rPr>
          <w:rFonts w:eastAsia="Calibri" w:cs="Garamond"/>
        </w:rPr>
        <w:t xml:space="preserve"> opiekę instytucjonalną </w:t>
      </w:r>
      <w:r w:rsidR="0013724B">
        <w:rPr>
          <w:rFonts w:eastAsia="Calibri" w:cs="Garamond"/>
        </w:rPr>
        <w:t>mogą realizować</w:t>
      </w:r>
      <w:r w:rsidRPr="00C2715E">
        <w:rPr>
          <w:rFonts w:eastAsia="Calibri" w:cs="Garamond"/>
        </w:rPr>
        <w:t xml:space="preserve"> działa</w:t>
      </w:r>
      <w:r w:rsidR="0013724B">
        <w:rPr>
          <w:rFonts w:eastAsia="Calibri" w:cs="Garamond"/>
        </w:rPr>
        <w:t>nia</w:t>
      </w:r>
      <w:r w:rsidRPr="00C2715E">
        <w:rPr>
          <w:rFonts w:eastAsia="Calibri" w:cs="Garamond"/>
        </w:rPr>
        <w:t xml:space="preserve"> pozwalają</w:t>
      </w:r>
      <w:r w:rsidR="0013724B">
        <w:rPr>
          <w:rFonts w:eastAsia="Calibri" w:cs="Garamond"/>
        </w:rPr>
        <w:t>ce</w:t>
      </w:r>
      <w:r w:rsidRPr="00C2715E">
        <w:rPr>
          <w:rFonts w:eastAsia="Calibri" w:cs="Garamond"/>
        </w:rPr>
        <w:t xml:space="preserve"> na</w:t>
      </w:r>
      <w:r w:rsidR="00C2715E">
        <w:rPr>
          <w:rFonts w:eastAsia="Calibri" w:cs="Garamond"/>
        </w:rPr>
        <w:t xml:space="preserve"> </w:t>
      </w:r>
      <w:r w:rsidRPr="00C2715E">
        <w:rPr>
          <w:rFonts w:eastAsia="Calibri" w:cs="Garamond"/>
        </w:rPr>
        <w:t>rozszerzenie oferty o prowadzenie usług świadczonych w społeczności lokalnej,</w:t>
      </w:r>
      <w:r w:rsidR="0013724B" w:rsidRPr="0013724B">
        <w:t xml:space="preserve"> </w:t>
      </w:r>
      <w:r w:rsidR="0013724B" w:rsidRPr="00EF0981">
        <w:rPr>
          <w:rFonts w:eastAsia="Calibri" w:cs="Garamond"/>
        </w:rPr>
        <w:t>w takim zakresie w jakim przyczyni się to</w:t>
      </w:r>
      <w:r w:rsidR="00EF0981">
        <w:rPr>
          <w:rFonts w:eastAsia="Calibri" w:cs="Garamond"/>
        </w:rPr>
        <w:t xml:space="preserve"> </w:t>
      </w:r>
      <w:r w:rsidR="0013724B" w:rsidRPr="00EF0981">
        <w:rPr>
          <w:rFonts w:eastAsia="Calibri" w:cs="Garamond"/>
        </w:rPr>
        <w:t>do zwiększenia liczby miejsc świadczenia usług w</w:t>
      </w:r>
      <w:r w:rsidR="00A32D8D">
        <w:rPr>
          <w:rFonts w:eastAsia="Calibri" w:cs="Garamond"/>
        </w:rPr>
        <w:t> </w:t>
      </w:r>
      <w:r w:rsidR="0013724B" w:rsidRPr="00EF0981">
        <w:rPr>
          <w:rFonts w:eastAsia="Calibri" w:cs="Garamond"/>
        </w:rPr>
        <w:t>społeczności lokalnej oraz</w:t>
      </w:r>
      <w:r w:rsidR="00EF0981">
        <w:rPr>
          <w:rFonts w:eastAsia="Calibri" w:cs="Garamond"/>
        </w:rPr>
        <w:t xml:space="preserve"> </w:t>
      </w:r>
      <w:r w:rsidR="0013724B" w:rsidRPr="00EF0981">
        <w:rPr>
          <w:rFonts w:eastAsia="Calibri" w:cs="Garamond"/>
        </w:rPr>
        <w:t>liczby osób objętych usługami świadczonymi w społeczności lokalnej</w:t>
      </w:r>
      <w:r w:rsidR="00D17001">
        <w:rPr>
          <w:rStyle w:val="Odwoanieprzypisudolnego"/>
          <w:rFonts w:eastAsia="Calibri" w:cs="Garamond"/>
        </w:rPr>
        <w:footnoteReference w:id="9"/>
      </w:r>
      <w:r w:rsidR="00EF0981">
        <w:rPr>
          <w:rFonts w:eastAsia="Calibri" w:cs="Garamond"/>
        </w:rPr>
        <w:t>.</w:t>
      </w:r>
    </w:p>
    <w:p w14:paraId="19E04F7B" w14:textId="7E2197FE" w:rsidR="0013724B" w:rsidRPr="00EF0981" w:rsidRDefault="0013724B" w:rsidP="00303C98">
      <w:pPr>
        <w:pStyle w:val="Akapitzlist"/>
        <w:keepLines w:val="0"/>
        <w:numPr>
          <w:ilvl w:val="0"/>
          <w:numId w:val="52"/>
        </w:numPr>
        <w:spacing w:before="0" w:after="120"/>
        <w:ind w:left="714" w:hanging="357"/>
        <w:rPr>
          <w:rFonts w:eastAsia="Calibri" w:cs="Garamond"/>
        </w:rPr>
      </w:pPr>
      <w:r w:rsidRPr="0013724B">
        <w:rPr>
          <w:rFonts w:eastAsia="Calibri" w:cs="Garamond"/>
        </w:rPr>
        <w:t>Wsparcie</w:t>
      </w:r>
      <w:r w:rsidR="006858FA">
        <w:rPr>
          <w:rFonts w:eastAsia="Calibri" w:cs="Garamond"/>
        </w:rPr>
        <w:t xml:space="preserve">, </w:t>
      </w:r>
      <w:r w:rsidR="006858FA" w:rsidRPr="0024453C">
        <w:rPr>
          <w:rFonts w:eastAsia="Calibri" w:cs="Garamond"/>
        </w:rPr>
        <w:t>o którym mowa w pkt 12,</w:t>
      </w:r>
      <w:r w:rsidRPr="0024453C">
        <w:rPr>
          <w:rFonts w:eastAsia="Calibri" w:cs="Garamond"/>
        </w:rPr>
        <w:t xml:space="preserve"> jest</w:t>
      </w:r>
      <w:r w:rsidRPr="00EF0981">
        <w:rPr>
          <w:rFonts w:eastAsia="Calibri" w:cs="Garamond"/>
        </w:rPr>
        <w:t xml:space="preserve"> realizowane zgodnie z poniższymi zasadami ogólnymi:</w:t>
      </w:r>
    </w:p>
    <w:p w14:paraId="5E6B397E" w14:textId="2590A501" w:rsidR="0013724B" w:rsidRPr="00956263" w:rsidRDefault="0013724B" w:rsidP="00303C98">
      <w:pPr>
        <w:pStyle w:val="Akapitzlist"/>
        <w:keepLines w:val="0"/>
        <w:numPr>
          <w:ilvl w:val="0"/>
          <w:numId w:val="87"/>
        </w:numPr>
        <w:spacing w:before="0" w:after="120"/>
        <w:ind w:left="1417" w:hanging="357"/>
        <w:rPr>
          <w:rFonts w:eastAsia="Calibri" w:cs="Garamond"/>
        </w:rPr>
      </w:pPr>
      <w:r w:rsidRPr="00956263">
        <w:rPr>
          <w:rFonts w:eastAsia="Calibri" w:cs="Garamond"/>
        </w:rPr>
        <w:t>działania polegające na rozwijaniu i utrzymaniu usług opieki prowadzonych</w:t>
      </w:r>
      <w:r w:rsidR="00EF0981" w:rsidRPr="00956263">
        <w:rPr>
          <w:rFonts w:eastAsia="Calibri" w:cs="Garamond"/>
        </w:rPr>
        <w:t xml:space="preserve"> </w:t>
      </w:r>
      <w:r w:rsidRPr="00956263">
        <w:rPr>
          <w:rFonts w:eastAsia="Calibri" w:cs="Garamond"/>
        </w:rPr>
        <w:t>w formie instytucjonalnej długoterminowej nie mogą otrzymać wsparcia z</w:t>
      </w:r>
      <w:r w:rsidR="00EF0981" w:rsidRPr="00956263">
        <w:rPr>
          <w:rFonts w:eastAsia="Calibri" w:cs="Garamond"/>
        </w:rPr>
        <w:t xml:space="preserve"> </w:t>
      </w:r>
      <w:r w:rsidRPr="00956263">
        <w:rPr>
          <w:rFonts w:eastAsia="Calibri" w:cs="Garamond"/>
        </w:rPr>
        <w:t>EFS+;</w:t>
      </w:r>
    </w:p>
    <w:p w14:paraId="579D05AC" w14:textId="6B499D85" w:rsidR="0013724B" w:rsidRPr="00956263" w:rsidRDefault="0013724B" w:rsidP="00303C98">
      <w:pPr>
        <w:pStyle w:val="Akapitzlist"/>
        <w:keepLines w:val="0"/>
        <w:numPr>
          <w:ilvl w:val="0"/>
          <w:numId w:val="87"/>
        </w:numPr>
        <w:spacing w:before="0" w:after="120"/>
        <w:ind w:left="1417" w:hanging="357"/>
        <w:rPr>
          <w:rFonts w:eastAsia="Calibri" w:cs="Garamond"/>
        </w:rPr>
      </w:pPr>
      <w:r w:rsidRPr="00956263">
        <w:rPr>
          <w:rFonts w:eastAsia="Calibri" w:cs="Garamond"/>
        </w:rPr>
        <w:lastRenderedPageBreak/>
        <w:t>instytucj</w:t>
      </w:r>
      <w:r w:rsidR="004804C6" w:rsidRPr="00956263">
        <w:rPr>
          <w:rFonts w:eastAsia="Calibri" w:cs="Garamond"/>
        </w:rPr>
        <w:t>e</w:t>
      </w:r>
      <w:r w:rsidRPr="00956263">
        <w:rPr>
          <w:rFonts w:eastAsia="Calibri" w:cs="Garamond"/>
        </w:rPr>
        <w:t xml:space="preserve"> opieki całodobowej </w:t>
      </w:r>
      <w:r w:rsidR="004804C6" w:rsidRPr="00956263">
        <w:rPr>
          <w:rFonts w:eastAsia="Calibri" w:cs="Garamond"/>
        </w:rPr>
        <w:t>mogą realiz</w:t>
      </w:r>
      <w:r w:rsidR="00B27B0F" w:rsidRPr="00956263">
        <w:rPr>
          <w:rFonts w:eastAsia="Calibri" w:cs="Garamond"/>
        </w:rPr>
        <w:t>o</w:t>
      </w:r>
      <w:r w:rsidR="004804C6" w:rsidRPr="00956263">
        <w:rPr>
          <w:rFonts w:eastAsia="Calibri" w:cs="Garamond"/>
        </w:rPr>
        <w:t>wać usługi w spo</w:t>
      </w:r>
      <w:r w:rsidR="00B27B0F" w:rsidRPr="00956263">
        <w:rPr>
          <w:rFonts w:eastAsia="Calibri" w:cs="Garamond"/>
        </w:rPr>
        <w:t>ł</w:t>
      </w:r>
      <w:r w:rsidR="004804C6" w:rsidRPr="00956263">
        <w:rPr>
          <w:rFonts w:eastAsia="Calibri" w:cs="Garamond"/>
        </w:rPr>
        <w:t>eczno</w:t>
      </w:r>
      <w:r w:rsidR="00B27B0F" w:rsidRPr="00956263">
        <w:rPr>
          <w:rFonts w:eastAsia="Calibri" w:cs="Garamond"/>
        </w:rPr>
        <w:t>ś</w:t>
      </w:r>
      <w:r w:rsidR="004804C6" w:rsidRPr="00956263">
        <w:rPr>
          <w:rFonts w:eastAsia="Calibri" w:cs="Garamond"/>
        </w:rPr>
        <w:t>ci lokalnej</w:t>
      </w:r>
      <w:r w:rsidR="00F179D6">
        <w:rPr>
          <w:rFonts w:eastAsia="Calibri" w:cs="Garamond"/>
        </w:rPr>
        <w:t>,</w:t>
      </w:r>
      <w:r w:rsidR="004804C6" w:rsidRPr="00956263">
        <w:rPr>
          <w:rFonts w:eastAsia="Calibri" w:cs="Garamond"/>
        </w:rPr>
        <w:t xml:space="preserve"> jeśli</w:t>
      </w:r>
      <w:r w:rsidR="00F179D6">
        <w:rPr>
          <w:rFonts w:eastAsia="Calibri" w:cs="Garamond"/>
        </w:rPr>
        <w:t xml:space="preserve"> jest to </w:t>
      </w:r>
      <w:r w:rsidRPr="00956263">
        <w:rPr>
          <w:rFonts w:eastAsia="Calibri" w:cs="Garamond"/>
        </w:rPr>
        <w:t>uzasadnione wskazaniami zawartymi w analiz</w:t>
      </w:r>
      <w:r w:rsidR="004804C6" w:rsidRPr="00956263">
        <w:rPr>
          <w:rFonts w:eastAsia="Calibri" w:cs="Garamond"/>
        </w:rPr>
        <w:t>ie</w:t>
      </w:r>
      <w:r w:rsidRPr="00956263">
        <w:rPr>
          <w:rFonts w:eastAsia="Calibri" w:cs="Garamond"/>
        </w:rPr>
        <w:t xml:space="preserve"> potrzeb lokalnych</w:t>
      </w:r>
      <w:r w:rsidR="002269F8" w:rsidRPr="00956263">
        <w:rPr>
          <w:rFonts w:eastAsia="Calibri" w:cs="Garamond"/>
        </w:rPr>
        <w:t xml:space="preserve"> </w:t>
      </w:r>
      <w:r w:rsidRPr="00956263">
        <w:rPr>
          <w:rFonts w:eastAsia="Calibri" w:cs="Garamond"/>
        </w:rPr>
        <w:t>w zakresie rozwoju</w:t>
      </w:r>
      <w:r w:rsidR="00B27B0F" w:rsidRPr="00956263">
        <w:rPr>
          <w:rFonts w:eastAsia="Calibri" w:cs="Garamond"/>
        </w:rPr>
        <w:t xml:space="preserve"> </w:t>
      </w:r>
      <w:r w:rsidRPr="00956263">
        <w:rPr>
          <w:rFonts w:eastAsia="Calibri" w:cs="Garamond"/>
        </w:rPr>
        <w:t>usług świadczonych w społeczności lokalnej</w:t>
      </w:r>
      <w:r w:rsidR="005F41E1">
        <w:rPr>
          <w:rFonts w:eastAsia="Calibri" w:cs="Garamond"/>
        </w:rPr>
        <w:t>,</w:t>
      </w:r>
      <w:r w:rsidRPr="00956263">
        <w:rPr>
          <w:rFonts w:eastAsia="Calibri" w:cs="Garamond"/>
        </w:rPr>
        <w:t xml:space="preserve"> </w:t>
      </w:r>
      <w:r w:rsidR="005F41E1">
        <w:rPr>
          <w:rFonts w:eastAsia="Calibri" w:cs="Garamond"/>
        </w:rPr>
        <w:t>uwzględnionymi</w:t>
      </w:r>
      <w:r w:rsidRPr="00956263">
        <w:rPr>
          <w:rFonts w:eastAsia="Calibri" w:cs="Garamond"/>
        </w:rPr>
        <w:t xml:space="preserve"> w planie rozwoju usług</w:t>
      </w:r>
      <w:r w:rsidR="00EF0981" w:rsidRPr="00956263">
        <w:rPr>
          <w:rFonts w:eastAsia="Calibri" w:cs="Garamond"/>
        </w:rPr>
        <w:t xml:space="preserve"> </w:t>
      </w:r>
      <w:r w:rsidRPr="00956263">
        <w:rPr>
          <w:rFonts w:eastAsia="Calibri" w:cs="Garamond"/>
        </w:rPr>
        <w:t>społecznych/planie deinstytucjonalizacji usług społecznych danego</w:t>
      </w:r>
      <w:r w:rsidR="00EF0981" w:rsidRPr="00956263">
        <w:rPr>
          <w:rFonts w:eastAsia="Calibri" w:cs="Garamond"/>
        </w:rPr>
        <w:t xml:space="preserve"> </w:t>
      </w:r>
      <w:r w:rsidRPr="00956263">
        <w:rPr>
          <w:rFonts w:eastAsia="Calibri" w:cs="Garamond"/>
        </w:rPr>
        <w:t>samorządu;</w:t>
      </w:r>
    </w:p>
    <w:p w14:paraId="05112095" w14:textId="6F8901D1" w:rsidR="0013724B" w:rsidRPr="00956263" w:rsidRDefault="0013724B" w:rsidP="00EC1A5D">
      <w:pPr>
        <w:pStyle w:val="Akapitzlist"/>
        <w:keepLines w:val="0"/>
        <w:numPr>
          <w:ilvl w:val="0"/>
          <w:numId w:val="87"/>
        </w:numPr>
        <w:spacing w:before="0" w:after="120"/>
        <w:ind w:left="1417" w:hanging="357"/>
        <w:rPr>
          <w:rFonts w:eastAsia="Calibri" w:cs="Garamond"/>
        </w:rPr>
      </w:pPr>
      <w:r w:rsidRPr="00956263">
        <w:rPr>
          <w:rFonts w:eastAsia="Calibri" w:cs="Garamond"/>
        </w:rPr>
        <w:t>włączenie instytucji opieki całodobowej do realizacji usług świadczonych</w:t>
      </w:r>
      <w:r w:rsidR="00095500" w:rsidRPr="00956263">
        <w:rPr>
          <w:rFonts w:eastAsia="Calibri" w:cs="Garamond"/>
        </w:rPr>
        <w:t xml:space="preserve"> </w:t>
      </w:r>
      <w:r w:rsidRPr="00956263">
        <w:rPr>
          <w:rFonts w:eastAsia="Calibri" w:cs="Garamond"/>
        </w:rPr>
        <w:t>w społeczności lokalnej oraz opieki wytchnieniowej w formie</w:t>
      </w:r>
      <w:r w:rsidR="00095500" w:rsidRPr="00956263">
        <w:rPr>
          <w:rFonts w:eastAsia="Calibri" w:cs="Garamond"/>
        </w:rPr>
        <w:t xml:space="preserve"> </w:t>
      </w:r>
      <w:r w:rsidRPr="00956263">
        <w:rPr>
          <w:rFonts w:eastAsia="Calibri" w:cs="Garamond"/>
        </w:rPr>
        <w:t>krótkookresowego pobytu musi zapewniać odbiorcom tych usług możliwość</w:t>
      </w:r>
      <w:r w:rsidR="00095500" w:rsidRPr="00956263">
        <w:rPr>
          <w:rFonts w:eastAsia="Calibri" w:cs="Garamond"/>
        </w:rPr>
        <w:t xml:space="preserve"> </w:t>
      </w:r>
      <w:r w:rsidRPr="00956263">
        <w:rPr>
          <w:rFonts w:eastAsia="Calibri" w:cs="Garamond"/>
        </w:rPr>
        <w:t>niezależnego życia i włączenia społecznego zgodnie z art. 19 Konwencji</w:t>
      </w:r>
      <w:r w:rsidR="00095500" w:rsidRPr="00956263">
        <w:rPr>
          <w:rFonts w:eastAsia="Calibri" w:cs="Garamond"/>
        </w:rPr>
        <w:t xml:space="preserve"> </w:t>
      </w:r>
      <w:r w:rsidRPr="00956263">
        <w:rPr>
          <w:rFonts w:eastAsia="Calibri" w:cs="Garamond"/>
        </w:rPr>
        <w:t>o prawach osób niepełnosprawnych, Komentarzem ogólnym nr 5 do tej</w:t>
      </w:r>
      <w:r w:rsidR="00954A6F" w:rsidRPr="00956263">
        <w:rPr>
          <w:rFonts w:eastAsia="Calibri" w:cs="Garamond"/>
        </w:rPr>
        <w:t xml:space="preserve"> </w:t>
      </w:r>
      <w:r w:rsidRPr="00956263">
        <w:rPr>
          <w:rFonts w:eastAsia="Calibri" w:cs="Garamond"/>
        </w:rPr>
        <w:t>Konwencji i Uwagami Podsumowującymi Komitetu do spraw Praw Osób</w:t>
      </w:r>
      <w:r w:rsidR="000F22A6">
        <w:rPr>
          <w:rFonts w:eastAsia="Calibri" w:cs="Garamond"/>
        </w:rPr>
        <w:t xml:space="preserve"> </w:t>
      </w:r>
      <w:r w:rsidRPr="00956263">
        <w:rPr>
          <w:rFonts w:eastAsia="Calibri" w:cs="Garamond"/>
        </w:rPr>
        <w:t>Niepełnosprawnych ONZ;</w:t>
      </w:r>
    </w:p>
    <w:p w14:paraId="6B82C80F" w14:textId="3475DC46" w:rsidR="006A3EC1" w:rsidRPr="00EC1A5D" w:rsidRDefault="0013724B" w:rsidP="00EC1A5D">
      <w:pPr>
        <w:pStyle w:val="Akapitzlist"/>
        <w:keepLines w:val="0"/>
        <w:numPr>
          <w:ilvl w:val="0"/>
          <w:numId w:val="87"/>
        </w:numPr>
        <w:spacing w:before="0" w:after="120"/>
        <w:ind w:left="1417" w:hanging="357"/>
        <w:rPr>
          <w:rFonts w:eastAsia="Calibri" w:cs="Garamond"/>
        </w:rPr>
      </w:pPr>
      <w:r w:rsidRPr="00EC1A5D">
        <w:rPr>
          <w:rFonts w:eastAsia="Calibri" w:cs="Garamond"/>
        </w:rPr>
        <w:t xml:space="preserve">w projektach </w:t>
      </w:r>
      <w:r w:rsidR="004804C6" w:rsidRPr="00EC1A5D">
        <w:rPr>
          <w:rFonts w:eastAsia="Calibri" w:cs="Garamond"/>
        </w:rPr>
        <w:t xml:space="preserve">DPS, </w:t>
      </w:r>
      <w:r w:rsidRPr="00EC1A5D">
        <w:rPr>
          <w:rFonts w:eastAsia="Calibri" w:cs="Garamond"/>
        </w:rPr>
        <w:t xml:space="preserve">dotyczących </w:t>
      </w:r>
      <w:r w:rsidR="004804C6" w:rsidRPr="00EC1A5D">
        <w:rPr>
          <w:rFonts w:eastAsia="Calibri" w:cs="Garamond"/>
        </w:rPr>
        <w:t>realizacji usług w społeczności lokalnej</w:t>
      </w:r>
      <w:r w:rsidRPr="00EC1A5D">
        <w:rPr>
          <w:rFonts w:eastAsia="Calibri" w:cs="Garamond"/>
        </w:rPr>
        <w:t xml:space="preserve">  stosowane są zasady określone</w:t>
      </w:r>
      <w:r w:rsidR="00954A6F" w:rsidRPr="00EC1A5D">
        <w:rPr>
          <w:rFonts w:eastAsia="Calibri" w:cs="Garamond"/>
        </w:rPr>
        <w:t xml:space="preserve"> </w:t>
      </w:r>
      <w:r w:rsidRPr="00EC1A5D">
        <w:rPr>
          <w:rFonts w:eastAsia="Calibri" w:cs="Garamond"/>
        </w:rPr>
        <w:t xml:space="preserve">w </w:t>
      </w:r>
      <w:r w:rsidR="00420016" w:rsidRPr="00EC1A5D">
        <w:rPr>
          <w:rFonts w:eastAsia="Calibri" w:cs="Garamond"/>
        </w:rPr>
        <w:t>części</w:t>
      </w:r>
      <w:r w:rsidR="004804C6" w:rsidRPr="00EC1A5D">
        <w:rPr>
          <w:rFonts w:eastAsia="Calibri" w:cs="Garamond"/>
        </w:rPr>
        <w:t xml:space="preserve"> </w:t>
      </w:r>
      <w:r w:rsidR="00420016" w:rsidRPr="00C828C8">
        <w:rPr>
          <w:rFonts w:eastAsia="Calibri" w:cs="Garamond"/>
        </w:rPr>
        <w:t>2.3.</w:t>
      </w:r>
      <w:r w:rsidR="00E26DC8" w:rsidRPr="00C828C8">
        <w:rPr>
          <w:rFonts w:eastAsia="Calibri" w:cs="Garamond"/>
        </w:rPr>
        <w:t>2</w:t>
      </w:r>
      <w:r w:rsidR="000F22A6" w:rsidRPr="00EC1A5D">
        <w:rPr>
          <w:rFonts w:eastAsia="Calibri" w:cs="Garamond"/>
        </w:rPr>
        <w:t xml:space="preserve"> niniejszego Regulaminu</w:t>
      </w:r>
      <w:r w:rsidR="006A3EC1" w:rsidRPr="00EC1A5D">
        <w:rPr>
          <w:rFonts w:eastAsia="Calibri" w:cs="Garamond"/>
        </w:rPr>
        <w:t>.</w:t>
      </w:r>
    </w:p>
    <w:p w14:paraId="2D25AD7A" w14:textId="3D2A5103" w:rsidR="005D13E4" w:rsidRPr="00EC1A5D" w:rsidRDefault="005D13E4" w:rsidP="00EC1A5D">
      <w:pPr>
        <w:pStyle w:val="Akapitzlist"/>
        <w:numPr>
          <w:ilvl w:val="0"/>
          <w:numId w:val="87"/>
        </w:numPr>
        <w:ind w:left="1417" w:hanging="357"/>
        <w:rPr>
          <w:rFonts w:eastAsia="Calibri" w:cs="Garamond"/>
        </w:rPr>
      </w:pPr>
      <w:r w:rsidRPr="00EC1A5D">
        <w:rPr>
          <w:rFonts w:eastAsia="Calibri" w:cs="Garamond"/>
        </w:rPr>
        <w:t xml:space="preserve">w projektach </w:t>
      </w:r>
      <w:r w:rsidR="00EC1A5D" w:rsidRPr="00EC1A5D">
        <w:rPr>
          <w:rFonts w:eastAsia="Calibri" w:cs="Garamond"/>
        </w:rPr>
        <w:t>placówek opieki instytucjonalnej innych niż DPS, stosowane są zasady określone w części 2.3.</w:t>
      </w:r>
      <w:r w:rsidR="00E26DC8">
        <w:rPr>
          <w:rFonts w:eastAsia="Calibri" w:cs="Garamond"/>
        </w:rPr>
        <w:t>3</w:t>
      </w:r>
      <w:r w:rsidR="00EC1A5D" w:rsidRPr="00EC1A5D">
        <w:rPr>
          <w:rFonts w:eastAsia="Calibri" w:cs="Garamond"/>
        </w:rPr>
        <w:t xml:space="preserve"> niniejszego Regulaminu.</w:t>
      </w:r>
    </w:p>
    <w:p w14:paraId="47355110" w14:textId="74997073" w:rsidR="00A60D0E" w:rsidRPr="006A3EC1" w:rsidRDefault="00954A6F" w:rsidP="00303C98">
      <w:pPr>
        <w:pStyle w:val="Akapitzlist"/>
        <w:keepLines w:val="0"/>
        <w:numPr>
          <w:ilvl w:val="0"/>
          <w:numId w:val="52"/>
        </w:numPr>
        <w:spacing w:before="0" w:after="120"/>
        <w:ind w:left="357"/>
        <w:rPr>
          <w:rFonts w:eastAsia="Calibri" w:cs="Garamond"/>
        </w:rPr>
      </w:pPr>
      <w:r w:rsidRPr="006A3EC1">
        <w:rPr>
          <w:rFonts w:eastAsia="Calibri" w:cs="Garamond"/>
        </w:rPr>
        <w:t>O</w:t>
      </w:r>
      <w:r w:rsidR="00A60D0E" w:rsidRPr="006A3EC1">
        <w:rPr>
          <w:rFonts w:eastAsia="Calibri" w:cs="Garamond"/>
        </w:rPr>
        <w:t>s</w:t>
      </w:r>
      <w:r w:rsidRPr="006A3EC1">
        <w:rPr>
          <w:rFonts w:eastAsia="Calibri" w:cs="Garamond"/>
        </w:rPr>
        <w:t>o</w:t>
      </w:r>
      <w:r w:rsidR="00A60D0E" w:rsidRPr="006A3EC1">
        <w:rPr>
          <w:rFonts w:eastAsia="Calibri" w:cs="Garamond"/>
        </w:rPr>
        <w:t>b</w:t>
      </w:r>
      <w:r w:rsidRPr="006A3EC1">
        <w:rPr>
          <w:rFonts w:eastAsia="Calibri" w:cs="Garamond"/>
        </w:rPr>
        <w:t>y</w:t>
      </w:r>
      <w:r w:rsidR="00A60D0E" w:rsidRPr="006A3EC1">
        <w:rPr>
          <w:rFonts w:eastAsia="Calibri" w:cs="Garamond"/>
        </w:rPr>
        <w:t xml:space="preserve"> będąc</w:t>
      </w:r>
      <w:r w:rsidRPr="006A3EC1">
        <w:rPr>
          <w:rFonts w:eastAsia="Calibri" w:cs="Garamond"/>
        </w:rPr>
        <w:t xml:space="preserve">e </w:t>
      </w:r>
      <w:r w:rsidR="00A60D0E" w:rsidRPr="006A3EC1">
        <w:rPr>
          <w:rFonts w:eastAsia="Calibri" w:cs="Garamond"/>
        </w:rPr>
        <w:t>w długoterminowej opiece</w:t>
      </w:r>
      <w:r w:rsidRPr="006A3EC1">
        <w:rPr>
          <w:rFonts w:eastAsia="Calibri" w:cs="Garamond"/>
        </w:rPr>
        <w:t xml:space="preserve"> </w:t>
      </w:r>
      <w:r w:rsidR="00A60D0E" w:rsidRPr="006A3EC1">
        <w:rPr>
          <w:rFonts w:eastAsia="Calibri" w:cs="Garamond"/>
        </w:rPr>
        <w:t xml:space="preserve">instytucjonalnej </w:t>
      </w:r>
      <w:r w:rsidRPr="006A3EC1">
        <w:rPr>
          <w:rFonts w:eastAsia="Calibri" w:cs="Garamond"/>
        </w:rPr>
        <w:t xml:space="preserve">mogą być objęte wsparciem </w:t>
      </w:r>
      <w:r w:rsidR="00A60D0E" w:rsidRPr="006A3EC1">
        <w:rPr>
          <w:rFonts w:eastAsia="Calibri" w:cs="Garamond"/>
        </w:rPr>
        <w:t>wyłącznie w celu przejścia tych osób do opieki realizowanej w</w:t>
      </w:r>
      <w:r w:rsidRPr="006A3EC1">
        <w:rPr>
          <w:rFonts w:eastAsia="Calibri" w:cs="Garamond"/>
        </w:rPr>
        <w:t xml:space="preserve"> </w:t>
      </w:r>
      <w:r w:rsidR="00A60D0E" w:rsidRPr="006A3EC1">
        <w:rPr>
          <w:rFonts w:eastAsia="Calibri" w:cs="Garamond"/>
        </w:rPr>
        <w:t>formie usług świadczonych w społeczności lokalnej. Wsparcie to musi</w:t>
      </w:r>
      <w:r w:rsidRPr="006A3EC1">
        <w:rPr>
          <w:rFonts w:eastAsia="Calibri" w:cs="Garamond"/>
        </w:rPr>
        <w:t xml:space="preserve"> </w:t>
      </w:r>
      <w:r w:rsidR="00A60D0E" w:rsidRPr="006A3EC1">
        <w:rPr>
          <w:rFonts w:eastAsia="Calibri" w:cs="Garamond"/>
        </w:rPr>
        <w:t>przyczyniać się do zwiększenia liczby miejsc świadczenia usług opiekuńczych</w:t>
      </w:r>
      <w:r w:rsidRPr="006A3EC1">
        <w:rPr>
          <w:rFonts w:eastAsia="Calibri" w:cs="Garamond"/>
        </w:rPr>
        <w:t xml:space="preserve"> </w:t>
      </w:r>
      <w:r w:rsidR="00A60D0E" w:rsidRPr="006A3EC1">
        <w:rPr>
          <w:rFonts w:eastAsia="Calibri" w:cs="Garamond"/>
        </w:rPr>
        <w:t>świadczonych w społeczności lokalnej.</w:t>
      </w:r>
    </w:p>
    <w:p w14:paraId="65D629CE" w14:textId="33E38E37" w:rsidR="00A60D0E" w:rsidRPr="00573F0B" w:rsidRDefault="00573F0B" w:rsidP="00303C98">
      <w:pPr>
        <w:pStyle w:val="Akapitzlist"/>
        <w:keepLines w:val="0"/>
        <w:numPr>
          <w:ilvl w:val="0"/>
          <w:numId w:val="52"/>
        </w:numPr>
        <w:spacing w:before="0" w:after="120"/>
        <w:ind w:left="357"/>
        <w:rPr>
          <w:rFonts w:eastAsia="Calibri" w:cs="Garamond"/>
        </w:rPr>
      </w:pPr>
      <w:r>
        <w:rPr>
          <w:rFonts w:eastAsia="Calibri" w:cs="Garamond"/>
        </w:rPr>
        <w:t>W</w:t>
      </w:r>
      <w:r w:rsidR="00A60D0E" w:rsidRPr="00A60D0E">
        <w:rPr>
          <w:rFonts w:eastAsia="Calibri" w:cs="Garamond"/>
        </w:rPr>
        <w:t xml:space="preserve">ykorzystanie nowoczesnych technologii </w:t>
      </w:r>
      <w:proofErr w:type="spellStart"/>
      <w:r w:rsidR="00A60D0E" w:rsidRPr="00A60D0E">
        <w:rPr>
          <w:rFonts w:eastAsia="Calibri" w:cs="Garamond"/>
        </w:rPr>
        <w:t>informacyjno</w:t>
      </w:r>
      <w:proofErr w:type="spellEnd"/>
      <w:r w:rsidR="00002883">
        <w:rPr>
          <w:rFonts w:eastAsia="Calibri" w:cs="Garamond"/>
        </w:rPr>
        <w:t xml:space="preserve"> -</w:t>
      </w:r>
      <w:r>
        <w:rPr>
          <w:rFonts w:eastAsia="Calibri" w:cs="Garamond"/>
        </w:rPr>
        <w:t xml:space="preserve"> </w:t>
      </w:r>
      <w:r w:rsidR="00A60D0E" w:rsidRPr="00A60D0E">
        <w:rPr>
          <w:rFonts w:eastAsia="Calibri" w:cs="Garamond"/>
        </w:rPr>
        <w:t xml:space="preserve">komunikacyjnych, np. </w:t>
      </w:r>
      <w:proofErr w:type="spellStart"/>
      <w:r w:rsidR="00A60D0E" w:rsidRPr="00A60D0E">
        <w:rPr>
          <w:rFonts w:eastAsia="Calibri" w:cs="Garamond"/>
        </w:rPr>
        <w:t>teleopieki</w:t>
      </w:r>
      <w:proofErr w:type="spellEnd"/>
      <w:r w:rsidR="00A60D0E" w:rsidRPr="00A60D0E">
        <w:rPr>
          <w:rFonts w:eastAsia="Calibri" w:cs="Garamond"/>
        </w:rPr>
        <w:t xml:space="preserve">, systemów przywoławczych, </w:t>
      </w:r>
      <w:r>
        <w:rPr>
          <w:rFonts w:eastAsia="Calibri" w:cs="Garamond"/>
        </w:rPr>
        <w:t xml:space="preserve">może być wykorzystane </w:t>
      </w:r>
      <w:r w:rsidR="00A60D0E" w:rsidRPr="00A60D0E">
        <w:rPr>
          <w:rFonts w:eastAsia="Calibri" w:cs="Garamond"/>
        </w:rPr>
        <w:t>wyłącznie jako</w:t>
      </w:r>
      <w:r>
        <w:rPr>
          <w:rFonts w:eastAsia="Calibri" w:cs="Garamond"/>
        </w:rPr>
        <w:t xml:space="preserve"> </w:t>
      </w:r>
      <w:r w:rsidR="00A60D0E" w:rsidRPr="00573F0B">
        <w:rPr>
          <w:rFonts w:eastAsia="Calibri" w:cs="Garamond"/>
        </w:rPr>
        <w:t>element wsparcia i pod warunkiem zagwarantowania kompleksowości usługi.</w:t>
      </w:r>
    </w:p>
    <w:p w14:paraId="30700D24" w14:textId="3D7BE982" w:rsidR="00A60D0E" w:rsidRPr="00573F0B" w:rsidRDefault="00573F0B" w:rsidP="00303C98">
      <w:pPr>
        <w:pStyle w:val="Akapitzlist"/>
        <w:keepLines w:val="0"/>
        <w:numPr>
          <w:ilvl w:val="0"/>
          <w:numId w:val="52"/>
        </w:numPr>
        <w:spacing w:before="0" w:after="120"/>
        <w:ind w:left="357"/>
        <w:rPr>
          <w:rFonts w:eastAsia="Calibri" w:cs="Garamond"/>
        </w:rPr>
      </w:pPr>
      <w:r>
        <w:rPr>
          <w:rFonts w:eastAsia="Calibri" w:cs="Garamond"/>
        </w:rPr>
        <w:t>Można realizować</w:t>
      </w:r>
      <w:r w:rsidR="00A60D0E" w:rsidRPr="00A60D0E">
        <w:rPr>
          <w:rFonts w:eastAsia="Calibri" w:cs="Garamond"/>
        </w:rPr>
        <w:t xml:space="preserve"> działa</w:t>
      </w:r>
      <w:r>
        <w:rPr>
          <w:rFonts w:eastAsia="Calibri" w:cs="Garamond"/>
        </w:rPr>
        <w:t>nia</w:t>
      </w:r>
      <w:r w:rsidR="00A60D0E" w:rsidRPr="00A60D0E">
        <w:rPr>
          <w:rFonts w:eastAsia="Calibri" w:cs="Garamond"/>
        </w:rPr>
        <w:t xml:space="preserve"> umożliwiając</w:t>
      </w:r>
      <w:r w:rsidR="00531FC8">
        <w:rPr>
          <w:rFonts w:eastAsia="Calibri" w:cs="Garamond"/>
        </w:rPr>
        <w:t>e</w:t>
      </w:r>
      <w:r w:rsidR="00A60D0E" w:rsidRPr="00A60D0E">
        <w:rPr>
          <w:rFonts w:eastAsia="Calibri" w:cs="Garamond"/>
        </w:rPr>
        <w:t xml:space="preserve"> pozostanie osób</w:t>
      </w:r>
      <w:r>
        <w:rPr>
          <w:rFonts w:eastAsia="Calibri" w:cs="Garamond"/>
        </w:rPr>
        <w:t xml:space="preserve"> </w:t>
      </w:r>
      <w:r w:rsidR="00A60D0E" w:rsidRPr="00573F0B">
        <w:rPr>
          <w:rFonts w:eastAsia="Calibri" w:cs="Garamond"/>
        </w:rPr>
        <w:t>z niepełnosprawnościami i osób potrzebujących wsparcia w codziennym</w:t>
      </w:r>
      <w:r>
        <w:rPr>
          <w:rFonts w:eastAsia="Calibri" w:cs="Garamond"/>
        </w:rPr>
        <w:t xml:space="preserve"> </w:t>
      </w:r>
      <w:r w:rsidR="00A60D0E" w:rsidRPr="00573F0B">
        <w:rPr>
          <w:rFonts w:eastAsia="Calibri" w:cs="Garamond"/>
        </w:rPr>
        <w:t>funkcjonowaniu w społeczności lokalnej, pozwalające tym osobom na w miarę</w:t>
      </w:r>
      <w:r>
        <w:rPr>
          <w:rFonts w:eastAsia="Calibri" w:cs="Garamond"/>
        </w:rPr>
        <w:t xml:space="preserve"> </w:t>
      </w:r>
      <w:r w:rsidR="00A60D0E" w:rsidRPr="00573F0B">
        <w:rPr>
          <w:rFonts w:eastAsia="Calibri" w:cs="Garamond"/>
        </w:rPr>
        <w:t>możliwości samodzielne funkcjonowanie, w tym działania zwiększające</w:t>
      </w:r>
    </w:p>
    <w:p w14:paraId="14F1337C" w14:textId="090F285C" w:rsidR="00573F0B" w:rsidRDefault="00A60D0E" w:rsidP="000A46D8">
      <w:pPr>
        <w:pStyle w:val="Akapitzlist"/>
        <w:keepLines w:val="0"/>
        <w:spacing w:before="0" w:after="120"/>
        <w:ind w:left="357"/>
        <w:rPr>
          <w:rFonts w:eastAsia="Calibri" w:cs="Garamond"/>
        </w:rPr>
      </w:pPr>
      <w:r w:rsidRPr="00A60D0E">
        <w:rPr>
          <w:rFonts w:eastAsia="Calibri" w:cs="Garamond"/>
        </w:rPr>
        <w:t>mobilność, autonomię i bezpieczeństwo tych osób takie</w:t>
      </w:r>
      <w:r w:rsidR="00F22A30">
        <w:rPr>
          <w:rFonts w:eastAsia="Calibri" w:cs="Garamond"/>
        </w:rPr>
        <w:t xml:space="preserve">, </w:t>
      </w:r>
      <w:r w:rsidRPr="00A60D0E">
        <w:rPr>
          <w:rFonts w:eastAsia="Calibri" w:cs="Garamond"/>
        </w:rPr>
        <w:t xml:space="preserve"> jak np. likwidowanie</w:t>
      </w:r>
      <w:r w:rsidR="00573F0B">
        <w:rPr>
          <w:rFonts w:eastAsia="Calibri" w:cs="Garamond"/>
        </w:rPr>
        <w:t xml:space="preserve"> </w:t>
      </w:r>
      <w:r w:rsidRPr="00573F0B">
        <w:rPr>
          <w:rFonts w:eastAsia="Calibri" w:cs="Garamond"/>
        </w:rPr>
        <w:t>barier</w:t>
      </w:r>
      <w:r w:rsidR="00573F0B">
        <w:rPr>
          <w:rFonts w:eastAsia="Calibri" w:cs="Garamond"/>
        </w:rPr>
        <w:t xml:space="preserve"> </w:t>
      </w:r>
      <w:r w:rsidRPr="00573F0B">
        <w:rPr>
          <w:rFonts w:eastAsia="Calibri" w:cs="Garamond"/>
        </w:rPr>
        <w:t>architektonicznych w miejscu zamieszkania (mieszkania adaptowalne),</w:t>
      </w:r>
      <w:r w:rsidR="00C53B4A">
        <w:rPr>
          <w:rFonts w:eastAsia="Calibri" w:cs="Garamond"/>
        </w:rPr>
        <w:t xml:space="preserve"> </w:t>
      </w:r>
      <w:r w:rsidRPr="00C53B4A">
        <w:rPr>
          <w:rFonts w:eastAsia="Calibri" w:cs="Garamond"/>
        </w:rPr>
        <w:t>sfinansowanie tworzenia i</w:t>
      </w:r>
      <w:r w:rsidR="00F44CAE">
        <w:rPr>
          <w:rFonts w:eastAsia="Calibri" w:cs="Garamond"/>
        </w:rPr>
        <w:t> </w:t>
      </w:r>
      <w:r w:rsidRPr="00C53B4A">
        <w:rPr>
          <w:rFonts w:eastAsia="Calibri" w:cs="Garamond"/>
        </w:rPr>
        <w:t>rozwoju wypożyczalni sprzętu wspomagającego</w:t>
      </w:r>
      <w:r w:rsidR="00C53B4A">
        <w:rPr>
          <w:rFonts w:eastAsia="Calibri" w:cs="Garamond"/>
        </w:rPr>
        <w:t xml:space="preserve"> </w:t>
      </w:r>
      <w:r w:rsidRPr="00C53B4A">
        <w:rPr>
          <w:rFonts w:eastAsia="Calibri" w:cs="Garamond"/>
        </w:rPr>
        <w:t>zwiększającego samodzielność tych osób) i</w:t>
      </w:r>
      <w:r w:rsidR="00F44CAE">
        <w:rPr>
          <w:rFonts w:eastAsia="Calibri" w:cs="Garamond"/>
        </w:rPr>
        <w:t> </w:t>
      </w:r>
      <w:r w:rsidRPr="00C53B4A">
        <w:rPr>
          <w:rFonts w:eastAsia="Calibri" w:cs="Garamond"/>
        </w:rPr>
        <w:t>sprzętu pielęgnacyjnego</w:t>
      </w:r>
      <w:r w:rsidR="00573F0B" w:rsidRPr="00C53B4A">
        <w:rPr>
          <w:rFonts w:eastAsia="Calibri" w:cs="Garamond"/>
        </w:rPr>
        <w:t xml:space="preserve"> </w:t>
      </w:r>
      <w:r w:rsidRPr="00C53B4A">
        <w:rPr>
          <w:rFonts w:eastAsia="Calibri" w:cs="Garamond"/>
        </w:rPr>
        <w:t>niezbędnego do opieki nad tymi osobami), sfinansowanie wypożyczenia lub</w:t>
      </w:r>
      <w:r w:rsidR="00573F0B" w:rsidRPr="00C53B4A">
        <w:rPr>
          <w:rFonts w:eastAsia="Calibri" w:cs="Garamond"/>
        </w:rPr>
        <w:t xml:space="preserve"> </w:t>
      </w:r>
      <w:r w:rsidRPr="00C53B4A">
        <w:rPr>
          <w:rFonts w:eastAsia="Calibri" w:cs="Garamond"/>
        </w:rPr>
        <w:t>zakupu tego sprzętu, usługi dowożenia posiłków, usługi transportu</w:t>
      </w:r>
      <w:r w:rsidR="00573F0B" w:rsidRPr="00C53B4A">
        <w:rPr>
          <w:rFonts w:eastAsia="Calibri" w:cs="Garamond"/>
        </w:rPr>
        <w:t xml:space="preserve"> </w:t>
      </w:r>
      <w:r w:rsidRPr="00C53B4A">
        <w:rPr>
          <w:rFonts w:eastAsia="Calibri" w:cs="Garamond"/>
        </w:rPr>
        <w:t xml:space="preserve">indywidualnego. </w:t>
      </w:r>
    </w:p>
    <w:p w14:paraId="22E29B1A" w14:textId="4604321E" w:rsidR="009C4DC2" w:rsidRPr="0024453C" w:rsidRDefault="00D84AB3" w:rsidP="00303C98">
      <w:pPr>
        <w:pStyle w:val="Akapitzlist"/>
        <w:keepLines w:val="0"/>
        <w:numPr>
          <w:ilvl w:val="0"/>
          <w:numId w:val="52"/>
        </w:numPr>
        <w:spacing w:before="0" w:after="120"/>
        <w:rPr>
          <w:rFonts w:eastAsia="Calibri" w:cs="Garamond"/>
        </w:rPr>
      </w:pPr>
      <w:r w:rsidRPr="00F22A30">
        <w:rPr>
          <w:rFonts w:eastAsia="Calibri" w:cs="Garamond"/>
          <w:b/>
        </w:rPr>
        <w:t xml:space="preserve">Jedynie </w:t>
      </w:r>
      <w:r w:rsidR="005B1009" w:rsidRPr="00F22A30">
        <w:rPr>
          <w:rFonts w:eastAsia="Calibri" w:cs="Garamond"/>
          <w:b/>
        </w:rPr>
        <w:t>u</w:t>
      </w:r>
      <w:r w:rsidR="00B626A0" w:rsidRPr="00F22A30">
        <w:rPr>
          <w:rFonts w:eastAsia="Calibri" w:cs="Garamond"/>
          <w:b/>
        </w:rPr>
        <w:t>zupełniająco</w:t>
      </w:r>
      <w:r w:rsidR="00B626A0" w:rsidRPr="0024453C">
        <w:rPr>
          <w:rFonts w:eastAsia="Calibri" w:cs="Garamond"/>
        </w:rPr>
        <w:t xml:space="preserve"> można </w:t>
      </w:r>
      <w:r w:rsidR="001B29BE" w:rsidRPr="0024453C">
        <w:rPr>
          <w:rFonts w:eastAsia="Calibri" w:cs="Garamond"/>
        </w:rPr>
        <w:t xml:space="preserve">realizować działania wspierające aktywność </w:t>
      </w:r>
      <w:r w:rsidR="007A236A" w:rsidRPr="0024453C">
        <w:rPr>
          <w:rFonts w:eastAsia="Calibri" w:cs="Garamond"/>
        </w:rPr>
        <w:t>s</w:t>
      </w:r>
      <w:r w:rsidR="001B29BE" w:rsidRPr="0024453C">
        <w:rPr>
          <w:rFonts w:eastAsia="Calibri" w:cs="Garamond"/>
        </w:rPr>
        <w:t>eniorów poprzez realizacj</w:t>
      </w:r>
      <w:r w:rsidR="006510E0" w:rsidRPr="0024453C">
        <w:rPr>
          <w:rFonts w:eastAsia="Calibri" w:cs="Garamond"/>
        </w:rPr>
        <w:t>ę</w:t>
      </w:r>
      <w:r w:rsidR="001B29BE" w:rsidRPr="0024453C">
        <w:rPr>
          <w:rFonts w:eastAsia="Calibri" w:cs="Garamond"/>
        </w:rPr>
        <w:t xml:space="preserve"> zajęć/konsultacji</w:t>
      </w:r>
      <w:r w:rsidR="00B626A0" w:rsidRPr="0024453C">
        <w:rPr>
          <w:rFonts w:eastAsia="Calibri" w:cs="Garamond"/>
        </w:rPr>
        <w:t xml:space="preserve">/spotkań w Klubach Seniora. </w:t>
      </w:r>
      <w:r w:rsidR="005B1009">
        <w:rPr>
          <w:rFonts w:eastAsia="Calibri" w:cs="Garamond"/>
        </w:rPr>
        <w:t xml:space="preserve">Rekomendowaną formą wspierającą aktywność seniorów są dzienne domy pomocy, o których mowa w podrozdziale </w:t>
      </w:r>
      <w:r w:rsidR="000811B2">
        <w:rPr>
          <w:rFonts w:eastAsia="Calibri" w:cs="Garamond"/>
        </w:rPr>
        <w:t>2.3.9.</w:t>
      </w:r>
    </w:p>
    <w:p w14:paraId="2900A235" w14:textId="663292A7" w:rsidR="00A60D0E" w:rsidRPr="00281AB8" w:rsidRDefault="00D069A5" w:rsidP="00303C98">
      <w:pPr>
        <w:pStyle w:val="Akapitzlist"/>
        <w:keepLines w:val="0"/>
        <w:numPr>
          <w:ilvl w:val="0"/>
          <w:numId w:val="52"/>
        </w:numPr>
        <w:spacing w:before="0" w:after="120"/>
        <w:ind w:left="357"/>
        <w:rPr>
          <w:rFonts w:eastAsia="Calibri" w:cs="Garamond"/>
        </w:rPr>
      </w:pPr>
      <w:r w:rsidRPr="0024453C">
        <w:rPr>
          <w:rFonts w:eastAsia="Calibri" w:cs="Garamond"/>
        </w:rPr>
        <w:t>D</w:t>
      </w:r>
      <w:r w:rsidR="00A60D0E" w:rsidRPr="0024453C">
        <w:rPr>
          <w:rFonts w:eastAsia="Calibri" w:cs="Garamond"/>
        </w:rPr>
        <w:t>ziałania</w:t>
      </w:r>
      <w:r w:rsidRPr="0024453C">
        <w:rPr>
          <w:rFonts w:eastAsia="Calibri" w:cs="Garamond"/>
        </w:rPr>
        <w:t>, o których mowa w pkt 1</w:t>
      </w:r>
      <w:r w:rsidR="007A236A" w:rsidRPr="0024453C">
        <w:rPr>
          <w:rFonts w:eastAsia="Calibri" w:cs="Garamond"/>
        </w:rPr>
        <w:t>6</w:t>
      </w:r>
      <w:r w:rsidR="001B29BE" w:rsidRPr="0024453C">
        <w:rPr>
          <w:rFonts w:eastAsia="Calibri" w:cs="Garamond"/>
        </w:rPr>
        <w:t xml:space="preserve"> i 1</w:t>
      </w:r>
      <w:r w:rsidR="007A236A" w:rsidRPr="0024453C">
        <w:rPr>
          <w:rFonts w:eastAsia="Calibri" w:cs="Garamond"/>
        </w:rPr>
        <w:t>7</w:t>
      </w:r>
      <w:r w:rsidRPr="0024453C">
        <w:rPr>
          <w:rFonts w:eastAsia="Calibri" w:cs="Garamond"/>
        </w:rPr>
        <w:t>,</w:t>
      </w:r>
      <w:r w:rsidR="00A60D0E" w:rsidRPr="0024453C">
        <w:rPr>
          <w:rFonts w:eastAsia="Calibri" w:cs="Garamond"/>
        </w:rPr>
        <w:t xml:space="preserve"> realizowane są </w:t>
      </w:r>
      <w:r w:rsidR="007A236A" w:rsidRPr="00F22A30">
        <w:rPr>
          <w:rFonts w:eastAsia="Calibri" w:cs="Garamond"/>
          <w:b/>
        </w:rPr>
        <w:t xml:space="preserve">wyłącznie </w:t>
      </w:r>
      <w:r w:rsidR="00A60D0E" w:rsidRPr="00F22A30">
        <w:rPr>
          <w:rFonts w:eastAsia="Calibri" w:cs="Garamond"/>
          <w:b/>
        </w:rPr>
        <w:t>jako element</w:t>
      </w:r>
      <w:r w:rsidR="00281AB8" w:rsidRPr="00F22A30">
        <w:rPr>
          <w:rFonts w:eastAsia="Calibri" w:cs="Garamond"/>
          <w:b/>
        </w:rPr>
        <w:t xml:space="preserve"> </w:t>
      </w:r>
      <w:r w:rsidR="00A60D0E" w:rsidRPr="00F22A30">
        <w:rPr>
          <w:rFonts w:eastAsia="Calibri" w:cs="Garamond"/>
          <w:b/>
        </w:rPr>
        <w:t>kompleksowych projektów dotyczących usług asystenckich lub usług</w:t>
      </w:r>
      <w:r w:rsidR="00281AB8" w:rsidRPr="00F22A30">
        <w:rPr>
          <w:rFonts w:eastAsia="Calibri" w:cs="Garamond"/>
          <w:b/>
        </w:rPr>
        <w:t xml:space="preserve"> </w:t>
      </w:r>
      <w:r w:rsidR="00A60D0E" w:rsidRPr="00F22A30">
        <w:rPr>
          <w:rFonts w:eastAsia="Calibri" w:cs="Garamond"/>
          <w:b/>
        </w:rPr>
        <w:t>opiekuńczych</w:t>
      </w:r>
      <w:r w:rsidR="00A60D0E" w:rsidRPr="0024453C">
        <w:rPr>
          <w:rFonts w:eastAsia="Calibri" w:cs="Garamond"/>
        </w:rPr>
        <w:t xml:space="preserve"> i mogą być finansowane z EFS+ lub w</w:t>
      </w:r>
      <w:r w:rsidR="00F44CAE" w:rsidRPr="0024453C">
        <w:rPr>
          <w:rFonts w:eastAsia="Calibri" w:cs="Garamond"/>
        </w:rPr>
        <w:t> </w:t>
      </w:r>
      <w:r w:rsidR="00A60D0E" w:rsidRPr="0024453C">
        <w:rPr>
          <w:rFonts w:eastAsia="Calibri" w:cs="Garamond"/>
        </w:rPr>
        <w:t>ramach cross-financingu.</w:t>
      </w:r>
    </w:p>
    <w:p w14:paraId="6DD2BCB5" w14:textId="4D599E04" w:rsidR="00606706" w:rsidRDefault="00281AB8" w:rsidP="00303C98">
      <w:pPr>
        <w:pStyle w:val="Akapitzlist"/>
        <w:keepLines w:val="0"/>
        <w:numPr>
          <w:ilvl w:val="0"/>
          <w:numId w:val="52"/>
        </w:numPr>
        <w:spacing w:before="0" w:after="120"/>
        <w:ind w:left="357"/>
        <w:rPr>
          <w:rFonts w:eastAsia="Calibri" w:cs="Garamond"/>
        </w:rPr>
      </w:pPr>
      <w:r>
        <w:rPr>
          <w:rFonts w:eastAsia="Calibri" w:cs="Garamond"/>
        </w:rPr>
        <w:t>W</w:t>
      </w:r>
      <w:r w:rsidR="00A60D0E" w:rsidRPr="00A60D0E">
        <w:rPr>
          <w:rFonts w:eastAsia="Calibri" w:cs="Garamond"/>
        </w:rPr>
        <w:t xml:space="preserve"> przypadku realizacji wsparcia w postaci usług sąsiedzkich,</w:t>
      </w:r>
      <w:r w:rsidR="005B3679">
        <w:rPr>
          <w:rFonts w:eastAsia="Calibri" w:cs="Garamond"/>
        </w:rPr>
        <w:t xml:space="preserve"> </w:t>
      </w:r>
      <w:r w:rsidR="00A60D0E" w:rsidRPr="005B3679">
        <w:rPr>
          <w:rFonts w:eastAsia="Calibri" w:cs="Garamond"/>
        </w:rPr>
        <w:t>są one zgodne z zasadami określonymi w art. 50 ustawy o pomocy społecznej</w:t>
      </w:r>
      <w:r w:rsidR="005B3679">
        <w:rPr>
          <w:rFonts w:eastAsia="Calibri" w:cs="Garamond"/>
        </w:rPr>
        <w:t>.</w:t>
      </w:r>
    </w:p>
    <w:p w14:paraId="04079588" w14:textId="77777777" w:rsidR="00E26DC8" w:rsidRPr="00E26DC8" w:rsidRDefault="00E26DC8" w:rsidP="00E26DC8">
      <w:pPr>
        <w:keepNext/>
        <w:numPr>
          <w:ilvl w:val="3"/>
          <w:numId w:val="120"/>
        </w:numPr>
        <w:tabs>
          <w:tab w:val="num" w:pos="360"/>
        </w:tabs>
        <w:spacing w:after="120"/>
        <w:ind w:left="0" w:firstLine="0"/>
        <w:outlineLvl w:val="3"/>
        <w:rPr>
          <w:rFonts w:asciiTheme="minorHAnsi" w:eastAsia="MS Mincho" w:hAnsiTheme="minorHAnsi" w:cstheme="majorBidi"/>
          <w:b/>
          <w:bCs/>
          <w:color w:val="000000" w:themeColor="text1"/>
          <w:sz w:val="26"/>
          <w:szCs w:val="22"/>
          <w:lang w:eastAsia="en-US"/>
        </w:rPr>
      </w:pPr>
      <w:bookmarkStart w:id="113" w:name="_Toc160711783"/>
      <w:r w:rsidRPr="00E26DC8">
        <w:rPr>
          <w:rFonts w:asciiTheme="minorHAnsi" w:eastAsia="MS Mincho" w:hAnsiTheme="minorHAnsi" w:cstheme="majorBidi"/>
          <w:b/>
          <w:bCs/>
          <w:color w:val="000000" w:themeColor="text1"/>
          <w:sz w:val="26"/>
          <w:szCs w:val="22"/>
          <w:lang w:eastAsia="en-US"/>
        </w:rPr>
        <w:t>Wsparcie realizowane przy wykorzystaniu potencjału i zasobów DPS</w:t>
      </w:r>
      <w:bookmarkEnd w:id="113"/>
      <w:r w:rsidRPr="00E26DC8">
        <w:rPr>
          <w:rFonts w:asciiTheme="minorHAnsi" w:eastAsia="MS Mincho" w:hAnsiTheme="minorHAnsi" w:cstheme="majorBidi"/>
          <w:b/>
          <w:bCs/>
          <w:color w:val="000000" w:themeColor="text1"/>
          <w:sz w:val="26"/>
          <w:szCs w:val="22"/>
          <w:lang w:eastAsia="en-US"/>
        </w:rPr>
        <w:t xml:space="preserve"> </w:t>
      </w:r>
    </w:p>
    <w:p w14:paraId="320031FD" w14:textId="77777777" w:rsidR="00E26DC8" w:rsidRPr="00E26DC8" w:rsidRDefault="00E26DC8" w:rsidP="00E26DC8">
      <w:pPr>
        <w:rPr>
          <w:b/>
          <w:bCs/>
        </w:rPr>
      </w:pPr>
      <w:r w:rsidRPr="00E26DC8">
        <w:rPr>
          <w:b/>
          <w:bCs/>
        </w:rPr>
        <w:t xml:space="preserve">Możliwe </w:t>
      </w:r>
      <w:bookmarkStart w:id="114" w:name="_Hlk160182612"/>
      <w:r w:rsidRPr="00E26DC8">
        <w:rPr>
          <w:b/>
          <w:bCs/>
        </w:rPr>
        <w:t>działania otwierające Domy Pomocy Społecznej na realizację usług świadczonych w społeczności lokalnej</w:t>
      </w:r>
      <w:bookmarkEnd w:id="114"/>
    </w:p>
    <w:p w14:paraId="4C8A777F" w14:textId="3D30EFE7" w:rsidR="00E26DC8" w:rsidRPr="00E26DC8" w:rsidRDefault="00E26DC8" w:rsidP="00E26DC8">
      <w:pPr>
        <w:keepLines w:val="0"/>
        <w:numPr>
          <w:ilvl w:val="6"/>
          <w:numId w:val="59"/>
        </w:numPr>
        <w:spacing w:before="0" w:after="120"/>
        <w:ind w:left="714" w:hanging="357"/>
        <w:contextualSpacing/>
      </w:pPr>
      <w:r w:rsidRPr="00E26DC8">
        <w:lastRenderedPageBreak/>
        <w:t>Wsparcie mające na celu otwieranie DPS na usługi świadczone w społeczności lokalnej oraz realizację opieki wytchnieniowej w formie krótkookresowego pobytu musi być zgodne z przepisami ustawy. o pomocy społecznej oraz pozostałymi warunkami zawartymi w niniejszym Regulaminie wyboru projektów.</w:t>
      </w:r>
    </w:p>
    <w:p w14:paraId="77173300" w14:textId="184557C8" w:rsidR="00E26DC8" w:rsidRPr="00A24DA4" w:rsidRDefault="00E26DC8" w:rsidP="00E26DC8">
      <w:pPr>
        <w:keepLines w:val="0"/>
        <w:numPr>
          <w:ilvl w:val="6"/>
          <w:numId w:val="59"/>
        </w:numPr>
        <w:spacing w:before="0" w:after="120"/>
        <w:ind w:left="714" w:hanging="357"/>
        <w:contextualSpacing/>
      </w:pPr>
      <w:r w:rsidRPr="00A24DA4">
        <w:t>Finansowane mogą być następujące działania</w:t>
      </w:r>
      <w:r w:rsidR="00A24DA4" w:rsidRPr="00A24DA4">
        <w:rPr>
          <w:bCs/>
        </w:rPr>
        <w:t xml:space="preserve"> otwierające Domy Pomocy Społecznej na realizację usług świadczonych w społeczności lokalnej</w:t>
      </w:r>
      <w:r w:rsidR="00A24DA4" w:rsidRPr="00A24DA4" w:rsidDel="008541E2">
        <w:t xml:space="preserve"> </w:t>
      </w:r>
      <w:r w:rsidRPr="00A24DA4">
        <w:t xml:space="preserve">: </w:t>
      </w:r>
    </w:p>
    <w:p w14:paraId="500C8E78" w14:textId="77777777" w:rsidR="00E26DC8" w:rsidRPr="00E26DC8" w:rsidRDefault="00E26DC8" w:rsidP="00E26DC8">
      <w:pPr>
        <w:keepLines w:val="0"/>
        <w:numPr>
          <w:ilvl w:val="1"/>
          <w:numId w:val="72"/>
        </w:numPr>
        <w:spacing w:before="0" w:after="120"/>
        <w:ind w:left="1417" w:hanging="357"/>
        <w:contextualSpacing/>
      </w:pPr>
      <w:r w:rsidRPr="00E26DC8">
        <w:t xml:space="preserve">realizacja i koordynacja usług środowiskowych w różnych formach: m.in. usług opiekuńczych, usług specjalistycznych oraz usług sąsiedzkich dla osób niezamieszkujących w placówce. Uzupełniająco możliwa jest również realizacja przez DPS usług – </w:t>
      </w:r>
      <w:proofErr w:type="spellStart"/>
      <w:r w:rsidRPr="00E26DC8">
        <w:t>teleopieki</w:t>
      </w:r>
      <w:proofErr w:type="spellEnd"/>
      <w:r w:rsidRPr="00E26DC8">
        <w:t xml:space="preserve"> lub elektronicznych systemów wspierających pracę opiekunów, ale jedynie jako elementu kompleksowej usługi; </w:t>
      </w:r>
    </w:p>
    <w:p w14:paraId="0CC27B05" w14:textId="77777777" w:rsidR="00E26DC8" w:rsidRPr="00E26DC8" w:rsidRDefault="00E26DC8" w:rsidP="00E26DC8">
      <w:pPr>
        <w:keepLines w:val="0"/>
        <w:numPr>
          <w:ilvl w:val="1"/>
          <w:numId w:val="72"/>
        </w:numPr>
        <w:spacing w:before="0" w:after="120"/>
        <w:ind w:left="1417" w:hanging="357"/>
        <w:contextualSpacing/>
      </w:pPr>
      <w:r w:rsidRPr="00E26DC8">
        <w:t>utworzenie i wsparcie funkcjonowania w strukturze DPS miejsc pobytu dziennego wraz z usługami. Miejsce świadczenia usług pobytu dziennego musi znajdować się w innym miejscu niż budynek, w którym świadczona jest opieka całodobowa (w odrębnym budynku na tej samej nieruchomości lub innej nieruchomości);</w:t>
      </w:r>
    </w:p>
    <w:p w14:paraId="1BF63819" w14:textId="303D3ADE" w:rsidR="00E26DC8" w:rsidRPr="00E26DC8" w:rsidRDefault="00E26DC8" w:rsidP="00E26DC8">
      <w:pPr>
        <w:keepLines w:val="0"/>
        <w:numPr>
          <w:ilvl w:val="1"/>
          <w:numId w:val="72"/>
        </w:numPr>
        <w:spacing w:before="0" w:after="120"/>
        <w:ind w:left="1417" w:hanging="357"/>
        <w:contextualSpacing/>
      </w:pPr>
      <w:r w:rsidRPr="00E26DC8">
        <w:t xml:space="preserve"> utworzenie i wsparcie funkcjonowania w strukturze DPS mieszkalnictwa treningowego i wspomaganego wraz z usługami (przy jednoczesnym spełnieniu warunku </w:t>
      </w:r>
      <w:r w:rsidRPr="0024453C">
        <w:t xml:space="preserve">wskazanego w </w:t>
      </w:r>
      <w:r w:rsidRPr="0047651B">
        <w:t>podrozdziale 2.3.3 w pkt 4.</w:t>
      </w:r>
      <w:r w:rsidRPr="0024453C">
        <w:t xml:space="preserve"> Dopuszczalne jest prowadzenie</w:t>
      </w:r>
      <w:r w:rsidRPr="00E26DC8">
        <w:t xml:space="preserve"> mieszkań przez DPS zarówno dla osób usamodzielnianych opuszczających DPS, jak i w celu zaradczo profilaktycznym, tj. zapobiega</w:t>
      </w:r>
      <w:r w:rsidR="006510E0">
        <w:t>nia</w:t>
      </w:r>
      <w:r w:rsidRPr="00E26DC8">
        <w:t xml:space="preserve"> umieszczaniu osób w placówce opieki całodobowej;</w:t>
      </w:r>
    </w:p>
    <w:p w14:paraId="4FD2E349" w14:textId="77777777" w:rsidR="00E26DC8" w:rsidRPr="00E26DC8" w:rsidRDefault="00E26DC8" w:rsidP="00E26DC8">
      <w:pPr>
        <w:keepLines w:val="0"/>
        <w:numPr>
          <w:ilvl w:val="1"/>
          <w:numId w:val="72"/>
        </w:numPr>
        <w:spacing w:before="0" w:after="120"/>
        <w:ind w:left="1417" w:hanging="357"/>
        <w:contextualSpacing/>
      </w:pPr>
      <w:r w:rsidRPr="00E26DC8">
        <w:t xml:space="preserve"> przekształcenie miejsc długoterminowej instytucjonalnej i całodobowej opieki, w miejsca opieki wytchnieniowej – w formie krótkookresowego pobytu całodobowego (do 30 dni w roku kalendarzowym, z możliwością wydłużenia w szczególnie uzasadnionych przypadkach o kolejne 30 dni w roku kalendarzowym). Przekształcone miejsca muszą być wydzielone organizacyjnie; </w:t>
      </w:r>
    </w:p>
    <w:p w14:paraId="686636F1" w14:textId="0DF3EEBE" w:rsidR="00E26DC8" w:rsidRPr="00E26DC8" w:rsidRDefault="00E26DC8" w:rsidP="00E26DC8">
      <w:pPr>
        <w:keepLines w:val="0"/>
        <w:numPr>
          <w:ilvl w:val="1"/>
          <w:numId w:val="72"/>
        </w:numPr>
        <w:spacing w:before="0" w:after="120"/>
        <w:ind w:left="1417" w:hanging="357"/>
        <w:contextualSpacing/>
      </w:pPr>
      <w:r w:rsidRPr="00E26DC8">
        <w:t>udostępnienie osobom niezamieszkującym w DPS zasobów w postaci: pomieszczeń terapeutycznych, pomieszczeń służących rehabilitacji, wraz z niezbędnym wyposażeniem celem realizacji zajęć terapeutycznych. Działanie takie jest możliwe w przypadku, gdy z lokalnej analizy potrzeb wynika, iż na terenie danej miejscowości występuje problem z dostępnością specjalistycznych usług terapeutycznych (np. w postaci usług rehabilitacyjnych (wyłącznie w zakresie opieki długoterminowej), logopedycznych), a DPS posiada zasoby lokalowe i osobowe pozwalające na przeprowadzenie takich form terapeutycznych, dla osób niezamieszkujących w placówce;</w:t>
      </w:r>
    </w:p>
    <w:p w14:paraId="3456AA12" w14:textId="77777777" w:rsidR="00E26DC8" w:rsidRPr="00E26DC8" w:rsidRDefault="00E26DC8" w:rsidP="00E26DC8">
      <w:pPr>
        <w:keepLines w:val="0"/>
        <w:numPr>
          <w:ilvl w:val="1"/>
          <w:numId w:val="72"/>
        </w:numPr>
        <w:spacing w:before="0" w:after="120"/>
        <w:ind w:left="1417" w:hanging="357"/>
        <w:contextualSpacing/>
      </w:pPr>
      <w:r w:rsidRPr="00E26DC8">
        <w:t>działania ukierunkowane na usamodzielnienie mieszkańców DPS przez realizację indywidualnych planów usamodzielnienia. Zaplanowane działania nie mogą być realizowane w zakresie wzmocnienia potencjału instytucji, zatem powinny być realizowane poza budynkiem, w którym jest świadczona całodobowa opieka długoterminowa. Niedopuszczalne jest tworzenie pracowni usamodzielniających na terenie tego samego budynku, w którym znajduje się instytucjonalna forma opieki. Wsparcie z zakresu usamodzielnienia może obejmować usługi opiekuńcze, usługi asystenckie oraz usługi terapeutyczne np. treningi samodzielności, budżetowe.</w:t>
      </w:r>
    </w:p>
    <w:p w14:paraId="7BC74B4D" w14:textId="77777777" w:rsidR="00E26DC8" w:rsidRPr="00E26DC8" w:rsidRDefault="00E26DC8" w:rsidP="00E26DC8">
      <w:pPr>
        <w:keepLines w:val="0"/>
        <w:numPr>
          <w:ilvl w:val="6"/>
          <w:numId w:val="59"/>
        </w:numPr>
        <w:spacing w:before="0" w:after="120"/>
        <w:ind w:left="714" w:hanging="357"/>
        <w:contextualSpacing/>
      </w:pPr>
      <w:r w:rsidRPr="00E26DC8">
        <w:lastRenderedPageBreak/>
        <w:t xml:space="preserve">W zakresie działań, o których mowa w pkt 2 ze środków EFS+ (w tym cross-financingu) nie jest możliwe finansowanie kosztów związanych z budową, adaptacją i remontem budynków i pomieszczeń w budynkach, w których jest prowadzona długoterminowa opieka całodobowa. </w:t>
      </w:r>
    </w:p>
    <w:p w14:paraId="27A0D637" w14:textId="77777777" w:rsidR="00E26DC8" w:rsidRPr="00E26DC8" w:rsidRDefault="00E26DC8" w:rsidP="00E26DC8">
      <w:pPr>
        <w:rPr>
          <w:b/>
          <w:bCs/>
        </w:rPr>
      </w:pPr>
      <w:r w:rsidRPr="00E26DC8">
        <w:rPr>
          <w:b/>
          <w:bCs/>
        </w:rPr>
        <w:t>Szczególne zasady kwalifikowalności wydatków usług świadczonych w społeczności lokalnej przez DPS</w:t>
      </w:r>
    </w:p>
    <w:p w14:paraId="6046BE97" w14:textId="77777777" w:rsidR="00E26DC8" w:rsidRPr="00E26DC8" w:rsidRDefault="00E26DC8" w:rsidP="00E26DC8">
      <w:pPr>
        <w:keepLines w:val="0"/>
        <w:numPr>
          <w:ilvl w:val="0"/>
          <w:numId w:val="73"/>
        </w:numPr>
        <w:spacing w:before="0" w:after="120"/>
        <w:ind w:left="714" w:hanging="357"/>
        <w:contextualSpacing/>
      </w:pPr>
      <w:r w:rsidRPr="00E26DC8">
        <w:t>Wydatki ponoszone w projektach nie mogą wzmacniać potencjału instytucji opieki całodobowej.</w:t>
      </w:r>
    </w:p>
    <w:p w14:paraId="150A930E" w14:textId="77777777" w:rsidR="00E26DC8" w:rsidRPr="00E26DC8" w:rsidRDefault="00E26DC8" w:rsidP="00E26DC8">
      <w:pPr>
        <w:keepLines w:val="0"/>
        <w:numPr>
          <w:ilvl w:val="0"/>
          <w:numId w:val="73"/>
        </w:numPr>
        <w:spacing w:before="0" w:after="120"/>
        <w:ind w:left="714" w:hanging="357"/>
        <w:contextualSpacing/>
      </w:pPr>
      <w:r w:rsidRPr="00E26DC8">
        <w:t xml:space="preserve">Wydatki ponoszone w ramach cross-financingu są możliwe do rozliczenia wyłącznie w części bezpośrednio związanej z tworzeniem miejsc świadczenia usług poza infrastrukturą placówki świadczącej opiekę instytucjonalną (nie mogą dotyczyć budynku, w którym jest prowadzona długoterminowa instytucjonalna opieka całodobowa). Utworzenie miejsc świadczenia usług finansowane w ramach cross-financingu objęte jest 5-letnim okresem trwałości. </w:t>
      </w:r>
    </w:p>
    <w:p w14:paraId="51B83EA6" w14:textId="77777777" w:rsidR="00E26DC8" w:rsidRPr="00E26DC8" w:rsidRDefault="00E26DC8" w:rsidP="00E26DC8">
      <w:pPr>
        <w:keepLines w:val="0"/>
        <w:numPr>
          <w:ilvl w:val="0"/>
          <w:numId w:val="73"/>
        </w:numPr>
        <w:spacing w:before="0" w:after="120"/>
        <w:ind w:left="714" w:hanging="357"/>
        <w:contextualSpacing/>
      </w:pPr>
      <w:r w:rsidRPr="00E26DC8">
        <w:t>W przypadku realizacji projektu polegającego na udostępnieniu zasobów instytucjonalnych na rzecz usług świadczonych w środowisku zamieszkania niedozwolone jest finansowanie kosztów zakupu wyposażenia na potrzeby placówki świadczącej opiekę instytucjonalną. Możliwy jest zakup wyposażenia wyłącznie w celu świadczenia usług w formie zdeinstytucjonalizowanej/ środowiskowej na rzecz osób niezamieszkujących w instytucji. Wyposażenie nie może być użytkowane w budynkach, w których są realizowane usługi opieki instytucjonalnej długoterminowej oraz przez mieszkańców korzystających z tej opieki.</w:t>
      </w:r>
    </w:p>
    <w:p w14:paraId="244859D9" w14:textId="77777777" w:rsidR="00E26DC8" w:rsidRPr="00E26DC8" w:rsidRDefault="00E26DC8" w:rsidP="00E26DC8">
      <w:pPr>
        <w:keepLines w:val="0"/>
        <w:numPr>
          <w:ilvl w:val="0"/>
          <w:numId w:val="73"/>
        </w:numPr>
        <w:spacing w:before="0" w:after="120"/>
        <w:ind w:left="714" w:hanging="357"/>
        <w:contextualSpacing/>
      </w:pPr>
      <w:r w:rsidRPr="00E26DC8">
        <w:t>Zaleca się współpracę DPS w realizacji usług świadczonych w społeczności lokalnej z PES.</w:t>
      </w:r>
    </w:p>
    <w:p w14:paraId="06AB90C2" w14:textId="77777777" w:rsidR="00E26DC8" w:rsidRPr="00E26DC8" w:rsidRDefault="00E26DC8" w:rsidP="00E26DC8">
      <w:pPr>
        <w:keepLines w:val="0"/>
        <w:numPr>
          <w:ilvl w:val="0"/>
          <w:numId w:val="73"/>
        </w:numPr>
        <w:spacing w:before="0" w:after="120"/>
        <w:ind w:left="714" w:hanging="357"/>
        <w:contextualSpacing/>
      </w:pPr>
      <w:r w:rsidRPr="00E26DC8">
        <w:t xml:space="preserve">Koszty związane z angażowaniem personelu mogą być kwalifikowalne wyłącznie w zakresie świadczenia usług w społeczności lokalnej lub realizacji opieki wytchnieniowej w formie krótkookresowego pobytu. Zatem dopuszczalne jest zatrudnianie nowych realizatorów usług w ramach umowy o pracę lub delegowanie osób wykonujących dotychczas pracę na rzecz usług opieki instytucjonalnej do pracy w społeczności lokalnej, jednak w przypadku delegowania w części etatu – wymagana jest szczegółowa ewidencja czasu pracy. </w:t>
      </w:r>
    </w:p>
    <w:p w14:paraId="7EDD1B6B" w14:textId="77777777" w:rsidR="00E26DC8" w:rsidRPr="00E26DC8" w:rsidRDefault="00E26DC8" w:rsidP="00E26DC8">
      <w:pPr>
        <w:keepLines w:val="0"/>
        <w:numPr>
          <w:ilvl w:val="0"/>
          <w:numId w:val="73"/>
        </w:numPr>
        <w:spacing w:before="0" w:after="120"/>
        <w:ind w:left="714" w:hanging="357"/>
        <w:contextualSpacing/>
      </w:pPr>
      <w:r w:rsidRPr="00E26DC8">
        <w:t>Działania projektowe mogą być wykonywane przez realizatorów usług świadczonych w społeczności lokalnej w ramach umów cywilno-prawnych. W takim przypadku stosuje się procedury wyboru wykonawców zgodnie z Wytycznymi dotyczącymi kwalifikowalności wydatków na lata 2021–2027.</w:t>
      </w:r>
    </w:p>
    <w:p w14:paraId="0371D9E0" w14:textId="77777777" w:rsidR="00E26DC8" w:rsidRPr="00E26DC8" w:rsidRDefault="00E26DC8" w:rsidP="00E26DC8">
      <w:pPr>
        <w:keepLines w:val="0"/>
        <w:numPr>
          <w:ilvl w:val="0"/>
          <w:numId w:val="73"/>
        </w:numPr>
        <w:spacing w:before="0" w:after="120"/>
        <w:ind w:left="714" w:hanging="357"/>
        <w:contextualSpacing/>
      </w:pPr>
      <w:r w:rsidRPr="00E26DC8">
        <w:t>Dopuszczalne jest rozliczanie w ramach kosztów bezpośrednich projektu kosztów mediów oraz kosztów niezbędnych do prowadzenia zajęć (np. środków czystości), w ramach wykorzystania pomieszczeń terapeutycznych, pomieszczeń służących rehabilitacji, wraz z niezbędnym wyposażeniem do realizacji zajęć terapeutycznych dla osób niezamieszkujących w DPS. Konieczne jest jednak wskazanie przez beneficjenta szczegółowej metodyki proporcjonalnego rozliczania kosztów.</w:t>
      </w:r>
    </w:p>
    <w:p w14:paraId="44A8ED87" w14:textId="0FDE65A4" w:rsidR="00E26DC8" w:rsidRDefault="00E26DC8" w:rsidP="00E26DC8">
      <w:pPr>
        <w:pStyle w:val="Nagwek4"/>
      </w:pPr>
      <w:bookmarkStart w:id="115" w:name="_Toc160711784"/>
      <w:r w:rsidRPr="001F3913">
        <w:t>Wsparcie realizowane przy wykorzystaniu potencjału i zasobów</w:t>
      </w:r>
      <w:r>
        <w:t xml:space="preserve"> placówek opieki instytucjonalnej innych niż</w:t>
      </w:r>
      <w:r w:rsidRPr="001F3913">
        <w:t xml:space="preserve"> DPS</w:t>
      </w:r>
      <w:bookmarkEnd w:id="115"/>
      <w:r w:rsidRPr="001F3913">
        <w:t xml:space="preserve"> </w:t>
      </w:r>
    </w:p>
    <w:p w14:paraId="61EDF8E0" w14:textId="01A7972F" w:rsidR="009047AC" w:rsidRPr="009047AC" w:rsidRDefault="009047AC" w:rsidP="009047AC">
      <w:pPr>
        <w:rPr>
          <w:b/>
          <w:lang w:eastAsia="en-US"/>
        </w:rPr>
      </w:pPr>
      <w:r w:rsidRPr="009047AC">
        <w:rPr>
          <w:b/>
          <w:lang w:eastAsia="en-US"/>
        </w:rPr>
        <w:t>Możliwe działania otwierające placówek opieki instytucjonalnej innych niż DPS na realizację usług świadczonych w społeczności lokalnej</w:t>
      </w:r>
    </w:p>
    <w:p w14:paraId="1FAD3B12" w14:textId="77777777" w:rsidR="00E26DC8" w:rsidRPr="00524326"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524326">
        <w:rPr>
          <w:rFonts w:asciiTheme="minorHAnsi" w:eastAsiaTheme="minorHAnsi" w:hAnsiTheme="minorHAnsi" w:cstheme="minorHAnsi"/>
          <w:bCs/>
          <w:szCs w:val="22"/>
          <w:lang w:eastAsia="en-US"/>
        </w:rPr>
        <w:t>Placówki opieki instytucjonalnej to</w:t>
      </w:r>
      <w:r w:rsidRPr="00524326">
        <w:rPr>
          <w:rFonts w:asciiTheme="minorHAnsi" w:eastAsiaTheme="minorHAnsi" w:hAnsiTheme="minorHAnsi" w:cstheme="minorHAnsi"/>
          <w:szCs w:val="22"/>
          <w:lang w:eastAsia="en-US"/>
        </w:rPr>
        <w:t>:</w:t>
      </w:r>
    </w:p>
    <w:p w14:paraId="53BFF203" w14:textId="77777777" w:rsidR="00E26DC8" w:rsidRPr="00524326" w:rsidRDefault="00E26DC8" w:rsidP="00E26DC8">
      <w:pPr>
        <w:pStyle w:val="Akapitzlist"/>
        <w:keepLines w:val="0"/>
        <w:numPr>
          <w:ilvl w:val="0"/>
          <w:numId w:val="112"/>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lastRenderedPageBreak/>
        <w:t>placówki wieloosobowego, całodobowego pobytu i opieki, w których liczba mieszkańców jest większa niż 8 osób, lub w których spełniona jest co najmniej jedna z poniższych przesłanek:</w:t>
      </w:r>
    </w:p>
    <w:p w14:paraId="05B43A14"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usługi nie są świadczone w sposób zindywidualizowany (dostosowany do potrzeb i możliwości danej osoby);</w:t>
      </w:r>
    </w:p>
    <w:p w14:paraId="6E24D4B3"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wymagania organizacyjne mają pierwszeństwo przed indywidualnymi potrzebami mieszkańców;</w:t>
      </w:r>
    </w:p>
    <w:p w14:paraId="1600C327"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mieszkańcy nie mają wystarczającej kontroli nad swoim życiem i nad decyzjami, które ich dotyczą w zakresie funkcjonowania w ramach placówki;</w:t>
      </w:r>
    </w:p>
    <w:p w14:paraId="364B66D7"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mieszkańcy są odizolowani od ogółu społeczności lub zmuszeni do mieszkania razem;</w:t>
      </w:r>
    </w:p>
    <w:p w14:paraId="05B51E60" w14:textId="77777777" w:rsidR="00E26DC8" w:rsidRPr="00524326" w:rsidRDefault="00E26DC8" w:rsidP="00E26DC8">
      <w:pPr>
        <w:pStyle w:val="Akapitzlist"/>
        <w:keepLines w:val="0"/>
        <w:numPr>
          <w:ilvl w:val="0"/>
          <w:numId w:val="112"/>
        </w:numPr>
        <w:autoSpaceDE w:val="0"/>
        <w:autoSpaceDN w:val="0"/>
        <w:adjustRightInd w:val="0"/>
        <w:spacing w:before="0"/>
        <w:rPr>
          <w:rFonts w:asciiTheme="minorHAnsi" w:hAnsiTheme="minorHAnsi" w:cstheme="minorHAnsi"/>
          <w:szCs w:val="22"/>
        </w:rPr>
      </w:pPr>
      <w:r w:rsidRPr="00524326">
        <w:rPr>
          <w:rFonts w:asciiTheme="minorHAnsi" w:hAnsiTheme="minorHAnsi" w:cstheme="minorHAnsi"/>
          <w:szCs w:val="22"/>
        </w:rPr>
        <w:t>placówki opiekuńczo-wychowawcze typu socjalizacyjnego, interwencyjnego lub specjalistyczno-terapeutycznego, regionalna placówka opiekuńczo-terapeutyczna w rozumieniu ustawy z dnia 9 czerwca 2011 r. o wspieraniu rodziny i systemie pieczy zastępczej;</w:t>
      </w:r>
    </w:p>
    <w:p w14:paraId="105AFB4E" w14:textId="77777777" w:rsidR="00E26DC8" w:rsidRPr="00BC2D6F" w:rsidRDefault="00E26DC8" w:rsidP="00E26DC8">
      <w:pPr>
        <w:pStyle w:val="Akapitzlist"/>
        <w:keepLines w:val="0"/>
        <w:numPr>
          <w:ilvl w:val="0"/>
          <w:numId w:val="112"/>
        </w:numPr>
        <w:autoSpaceDE w:val="0"/>
        <w:autoSpaceDN w:val="0"/>
        <w:adjustRightInd w:val="0"/>
        <w:spacing w:before="0"/>
        <w:rPr>
          <w:rFonts w:asciiTheme="minorHAnsi" w:hAnsiTheme="minorHAnsi" w:cstheme="minorHAnsi"/>
          <w:szCs w:val="22"/>
        </w:rPr>
      </w:pPr>
      <w:r w:rsidRPr="00524326">
        <w:rPr>
          <w:rFonts w:asciiTheme="minorHAnsi" w:hAnsiTheme="minorHAnsi" w:cstheme="minorHAnsi"/>
          <w:szCs w:val="22"/>
        </w:rPr>
        <w:t>placówki interwencyjnego zakwaterowania (m.in. noclegownie, schroniska dla osób bezdomnych, ogrzewalnie).</w:t>
      </w:r>
    </w:p>
    <w:p w14:paraId="0D679C2E" w14:textId="77777777" w:rsidR="00E26DC8"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524326">
        <w:rPr>
          <w:rFonts w:asciiTheme="minorHAnsi" w:eastAsiaTheme="minorHAnsi" w:hAnsiTheme="minorHAnsi" w:cstheme="minorHAnsi"/>
          <w:szCs w:val="22"/>
          <w:lang w:eastAsia="en-US"/>
        </w:rPr>
        <w:t>Pojęcie opieki instytucjonalnej długoterminowej należy rozumieć jako opiekę świadczoną powyżej 60 dni w roku kalendarzowym.</w:t>
      </w:r>
    </w:p>
    <w:p w14:paraId="5ADF5711" w14:textId="77777777" w:rsidR="00E26DC8"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20528A">
        <w:rPr>
          <w:rFonts w:asciiTheme="minorHAnsi" w:eastAsiaTheme="minorHAnsi" w:hAnsiTheme="minorHAnsi" w:cstheme="minorHAnsi"/>
          <w:bCs/>
          <w:szCs w:val="22"/>
          <w:lang w:eastAsia="en-US"/>
        </w:rPr>
        <w:t>Opieka wytchnieniowa</w:t>
      </w:r>
      <w:r w:rsidRPr="0020528A">
        <w:rPr>
          <w:rFonts w:asciiTheme="minorHAnsi" w:eastAsiaTheme="minorHAnsi" w:hAnsiTheme="minorHAnsi" w:cstheme="minorHAnsi"/>
          <w:b/>
          <w:bCs/>
          <w:szCs w:val="22"/>
          <w:lang w:eastAsia="en-US"/>
        </w:rPr>
        <w:t xml:space="preserve"> </w:t>
      </w:r>
      <w:r w:rsidRPr="0020528A">
        <w:rPr>
          <w:rFonts w:asciiTheme="minorHAnsi" w:eastAsiaTheme="minorHAnsi" w:hAnsiTheme="minorHAnsi" w:cstheme="minorHAnsi"/>
          <w:szCs w:val="22"/>
          <w:lang w:eastAsia="en-US"/>
        </w:rPr>
        <w:t>to trwająca nie dłużej niż 60 dni w roku kalendarzowym opieka nad osobą potrzebującą wsparcia w codziennym funkcjonowaniu w zastępstwie za opiekuna faktycznego (w związku ze zdarzeniem losowym, potrzebą załatwienia codziennych spraw lub odpoczynku opiekuna faktycznego) oraz wsparcie dla opiekuna faktycznego i najbliższego otoczenia osoby potrzebującej wsparcia w codziennym funkcjonowaniu, w szczególności w postaci poradnictwa specjalistycznego, edukacji, grup samopomocowych.</w:t>
      </w:r>
    </w:p>
    <w:p w14:paraId="451C1685" w14:textId="77777777" w:rsidR="00E26DC8" w:rsidRPr="0020528A"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20528A">
        <w:rPr>
          <w:rFonts w:asciiTheme="minorHAnsi" w:eastAsiaTheme="minorHAnsi" w:hAnsiTheme="minorHAnsi" w:cstheme="minorHAnsi"/>
          <w:szCs w:val="22"/>
          <w:lang w:eastAsia="en-US"/>
        </w:rPr>
        <w:t>W ramach procesu otwierania się placówek opieki całodobowej na usługi środowiskowe realizacja i koordynacja usług środowiskowych może odbywać się w różnych formach, m.in:</w:t>
      </w:r>
    </w:p>
    <w:p w14:paraId="6198C302"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usług opiekuńczych, usług specjalistycznych oraz usług sąsiedzkich dla osób niezamieszkujących w placówce;</w:t>
      </w:r>
    </w:p>
    <w:p w14:paraId="3C7E03A3"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 xml:space="preserve">usług </w:t>
      </w:r>
      <w:proofErr w:type="spellStart"/>
      <w:r w:rsidRPr="00524326">
        <w:rPr>
          <w:rFonts w:asciiTheme="minorHAnsi" w:hAnsiTheme="minorHAnsi" w:cstheme="minorHAnsi"/>
          <w:szCs w:val="22"/>
        </w:rPr>
        <w:t>teleopieki</w:t>
      </w:r>
      <w:proofErr w:type="spellEnd"/>
      <w:r w:rsidRPr="00524326">
        <w:rPr>
          <w:rFonts w:asciiTheme="minorHAnsi" w:hAnsiTheme="minorHAnsi" w:cstheme="minorHAnsi"/>
          <w:szCs w:val="22"/>
        </w:rPr>
        <w:t xml:space="preserve"> lub elektronicznych systemów wspierających pracę opiekunów, ale jedynie jako elementu kompleksowej usługi;</w:t>
      </w:r>
    </w:p>
    <w:p w14:paraId="495E4ADF"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utworzenia i/lub prowadzenia miejsc pobytu dziennego wraz z usługami. Miejsce świadczenia usług pobytu dziennego musi znajdować się w innym miejscu niż budynek, w którym świadczona jest opieka całodobowa (w odrębnym budynku na tej samej nieruchomości lub innej nieruchomości);</w:t>
      </w:r>
    </w:p>
    <w:p w14:paraId="416B31DE" w14:textId="0A2BB026"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utworzenia i/lub prowadzenia w strukturze placówki opieki instytucjonalnej mieszkalnictwa treningowego i wspomaganego wraz z usługami (mieszkania nie mogą być zlokalizowane na nieruchomości, na której znajduje się placówka opieki instytucjonalnej) - zarówno dla osób usamodzielnianych opuszczających placówkę, jak i w celu zaradczo</w:t>
      </w:r>
      <w:r w:rsidR="008D2EC7">
        <w:rPr>
          <w:rFonts w:asciiTheme="minorHAnsi" w:hAnsiTheme="minorHAnsi" w:cstheme="minorHAnsi"/>
          <w:szCs w:val="22"/>
        </w:rPr>
        <w:t xml:space="preserve"> - </w:t>
      </w:r>
      <w:r w:rsidRPr="00524326">
        <w:rPr>
          <w:rFonts w:asciiTheme="minorHAnsi" w:hAnsiTheme="minorHAnsi" w:cstheme="minorHAnsi"/>
          <w:szCs w:val="22"/>
        </w:rPr>
        <w:t>profilaktycznym, tj. zapobiegając umieszczaniu osób w placówce opieki instytucjonalnej;</w:t>
      </w:r>
    </w:p>
    <w:p w14:paraId="4864D7DB"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b/>
          <w:szCs w:val="22"/>
        </w:rPr>
        <w:t>przekształcenia miejsc długoterminowej instytucjonalnej i całodobowej opieki, w miejsca opieki wytchnieniowej</w:t>
      </w:r>
      <w:r w:rsidRPr="00524326">
        <w:rPr>
          <w:rFonts w:asciiTheme="minorHAnsi" w:hAnsiTheme="minorHAnsi" w:cstheme="minorHAnsi"/>
          <w:szCs w:val="22"/>
        </w:rPr>
        <w:t xml:space="preserve"> – w formie krótkookresowego pobytu całodobowego (do 30 dni w roku kalendarzowym, z możliwością wydłużenia w szczególnie uzasadnionych przypadkach o kolejne 30 dni w roku kalendarzowym). Przekształcone </w:t>
      </w:r>
      <w:r w:rsidRPr="00524326">
        <w:rPr>
          <w:rFonts w:asciiTheme="minorHAnsi" w:hAnsiTheme="minorHAnsi" w:cstheme="minorHAnsi"/>
          <w:szCs w:val="22"/>
        </w:rPr>
        <w:lastRenderedPageBreak/>
        <w:t xml:space="preserve">miejsca muszą być wydzielone organizacyjnie; Usługa opieki wytchnieniowej może być realizowana w placówkach, w których liczba miejsc całodobowego pobytu </w:t>
      </w:r>
      <w:r w:rsidRPr="00524326">
        <w:rPr>
          <w:rFonts w:asciiTheme="minorHAnsi" w:hAnsiTheme="minorHAnsi" w:cstheme="minorHAnsi"/>
          <w:b/>
          <w:bCs/>
          <w:szCs w:val="22"/>
        </w:rPr>
        <w:t>jest większa niż 8, o ile w ramach tej usługi zapewnione zostanie</w:t>
      </w:r>
      <w:r w:rsidRPr="00524326">
        <w:rPr>
          <w:rFonts w:asciiTheme="minorHAnsi" w:hAnsiTheme="minorHAnsi" w:cstheme="minorHAnsi"/>
          <w:szCs w:val="22"/>
        </w:rPr>
        <w:t>:</w:t>
      </w:r>
    </w:p>
    <w:p w14:paraId="5FB9CDF7" w14:textId="77777777" w:rsidR="00E26DC8" w:rsidRPr="0020528A" w:rsidRDefault="00E26DC8" w:rsidP="003357AF">
      <w:pPr>
        <w:pStyle w:val="Akapitzlist"/>
        <w:keepLines w:val="0"/>
        <w:numPr>
          <w:ilvl w:val="0"/>
          <w:numId w:val="111"/>
        </w:numPr>
        <w:autoSpaceDE w:val="0"/>
        <w:autoSpaceDN w:val="0"/>
        <w:adjustRightInd w:val="0"/>
        <w:spacing w:before="160"/>
        <w:ind w:left="1560"/>
        <w:jc w:val="both"/>
        <w:rPr>
          <w:rFonts w:asciiTheme="minorHAnsi" w:hAnsiTheme="minorHAnsi" w:cstheme="minorHAnsi"/>
          <w:color w:val="000000"/>
          <w:szCs w:val="22"/>
        </w:rPr>
      </w:pPr>
      <w:r w:rsidRPr="0020528A">
        <w:rPr>
          <w:rFonts w:asciiTheme="minorHAnsi" w:hAnsiTheme="minorHAnsi" w:cstheme="minorHAnsi"/>
          <w:color w:val="000000"/>
          <w:szCs w:val="22"/>
        </w:rPr>
        <w:t>w zakresie potrzeb bytowych: miejsce zamieszkania, wyżywienie, utrzymanie czystości;</w:t>
      </w:r>
    </w:p>
    <w:p w14:paraId="761F5BA9" w14:textId="77777777" w:rsidR="00E26DC8" w:rsidRPr="0020528A" w:rsidRDefault="00E26DC8" w:rsidP="003357AF">
      <w:pPr>
        <w:pStyle w:val="Akapitzlist"/>
        <w:keepLines w:val="0"/>
        <w:numPr>
          <w:ilvl w:val="0"/>
          <w:numId w:val="111"/>
        </w:numPr>
        <w:autoSpaceDE w:val="0"/>
        <w:autoSpaceDN w:val="0"/>
        <w:adjustRightInd w:val="0"/>
        <w:spacing w:before="160"/>
        <w:ind w:left="1560"/>
        <w:jc w:val="both"/>
        <w:rPr>
          <w:rFonts w:asciiTheme="minorHAnsi" w:hAnsiTheme="minorHAnsi" w:cstheme="minorHAnsi"/>
          <w:color w:val="000000"/>
          <w:szCs w:val="22"/>
        </w:rPr>
      </w:pPr>
      <w:r w:rsidRPr="0020528A">
        <w:rPr>
          <w:rFonts w:asciiTheme="minorHAnsi" w:hAnsiTheme="minorHAnsi" w:cstheme="minorHAnsi"/>
          <w:color w:val="000000"/>
          <w:szCs w:val="22"/>
        </w:rPr>
        <w:t>w zakresie potrzeb opiekuńczych: pomoc w podstawowych czynnościach życiowych, pielęgnacji;</w:t>
      </w:r>
    </w:p>
    <w:p w14:paraId="2C0C67EB" w14:textId="77777777" w:rsidR="00E26DC8" w:rsidRPr="0020528A" w:rsidRDefault="00E26DC8" w:rsidP="003357AF">
      <w:pPr>
        <w:pStyle w:val="Akapitzlist"/>
        <w:keepLines w:val="0"/>
        <w:numPr>
          <w:ilvl w:val="0"/>
          <w:numId w:val="111"/>
        </w:numPr>
        <w:autoSpaceDE w:val="0"/>
        <w:autoSpaceDN w:val="0"/>
        <w:adjustRightInd w:val="0"/>
        <w:spacing w:before="160"/>
        <w:ind w:left="1560"/>
        <w:jc w:val="both"/>
        <w:rPr>
          <w:rFonts w:asciiTheme="minorHAnsi" w:hAnsiTheme="minorHAnsi" w:cstheme="minorHAnsi"/>
          <w:color w:val="000000"/>
          <w:szCs w:val="22"/>
        </w:rPr>
      </w:pPr>
      <w:r w:rsidRPr="0020528A">
        <w:rPr>
          <w:rFonts w:asciiTheme="minorHAnsi" w:hAnsiTheme="minorHAnsi" w:cstheme="minorHAnsi"/>
          <w:color w:val="000000"/>
          <w:szCs w:val="22"/>
        </w:rPr>
        <w:t xml:space="preserve">w zakresie usług wspomagających: udział w terapii zajęciowej, udział w zajęciach podnoszących sprawności i aktywizowaniu mieszkańców </w:t>
      </w:r>
      <w:r w:rsidRPr="0020528A">
        <w:rPr>
          <w:rFonts w:asciiTheme="minorHAnsi" w:hAnsiTheme="minorHAnsi" w:cstheme="minorHAnsi"/>
          <w:szCs w:val="22"/>
        </w:rPr>
        <w:t>placówki opieki całodobowej</w:t>
      </w:r>
      <w:r w:rsidRPr="0020528A">
        <w:rPr>
          <w:rFonts w:asciiTheme="minorHAnsi" w:hAnsiTheme="minorHAnsi" w:cstheme="minorHAnsi"/>
          <w:color w:val="000000"/>
          <w:szCs w:val="22"/>
        </w:rPr>
        <w:t>, umożliwieniu zaspokojenia potrzeb religijnych i kulturalnych osób korzystających z opieki wytchnieniowej.</w:t>
      </w:r>
    </w:p>
    <w:p w14:paraId="72FB7038" w14:textId="621AA366" w:rsidR="00E26DC8" w:rsidRPr="00524326" w:rsidRDefault="001E5320"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Pr>
          <w:rFonts w:asciiTheme="minorHAnsi" w:hAnsiTheme="minorHAnsi" w:cstheme="minorHAnsi"/>
          <w:szCs w:val="22"/>
        </w:rPr>
        <w:t>U</w:t>
      </w:r>
      <w:r w:rsidR="00E26DC8" w:rsidRPr="00524326">
        <w:rPr>
          <w:rFonts w:asciiTheme="minorHAnsi" w:hAnsiTheme="minorHAnsi" w:cstheme="minorHAnsi"/>
          <w:szCs w:val="22"/>
        </w:rPr>
        <w:t>dostępnienie zasobów placówki opieki instytucjonalnej w postaci: pomieszczeń terapeutycznych, pomieszczeń służących rehabilitacji, wraz z niezbędnym wyposażeniem celem realizacji zajęć terapeutycznych innym osobom potrzebującym tego rodzaju usług na terenie gminy - gdy z lokalnej analizy potrzeb, wynika, iż na terenie danej miejscowości występuje problem z dostępnością specjalistycznych usług terapeutycznych (np. w postaci usług rehabilitacyjnych (wyłącznie w zakresie opieki długoterminowej), logopedycznych, terapii integracji sensorycznej, terapii zajęciowej, terapii pedagogicznej, itp.);</w:t>
      </w:r>
    </w:p>
    <w:p w14:paraId="330D09FB" w14:textId="45946896" w:rsidR="00E26DC8" w:rsidRDefault="001E5320"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Pr>
          <w:rFonts w:asciiTheme="minorHAnsi" w:hAnsiTheme="minorHAnsi" w:cstheme="minorHAnsi"/>
          <w:szCs w:val="22"/>
        </w:rPr>
        <w:t>D</w:t>
      </w:r>
      <w:r w:rsidR="00E26DC8" w:rsidRPr="00524326">
        <w:rPr>
          <w:rFonts w:asciiTheme="minorHAnsi" w:hAnsiTheme="minorHAnsi" w:cstheme="minorHAnsi"/>
          <w:szCs w:val="22"/>
        </w:rPr>
        <w:t>ziałania ukierunkowane na usamodzielnienie mieszkańców placówki opieki instytucjonalnej przez realizację indywidualnych planów usamodzielnienia. Zaplanowane działania nie mogą być realizowane w zakresie wzmocnienia potencjału instytucji, zatem powinny być realizowane poza budynkiem, w którym jest świadczona całodobowa opieka długoterminowa. Niedopuszczalne jest tworzenie pracowni usamodzielniających na terenie tego samego budynku, w którym znajduje się instytucjonalna forma opieki. Wsparcie z zakresu usamodzielnienia może obejmować usługi opiekuńcze, usługi asystenckie oraz usługi terapeutyczne np. treningi samodzielności, budżetowe, jak również różnorodne usługi wspierające realizację kontaktów społecznych.</w:t>
      </w:r>
    </w:p>
    <w:p w14:paraId="697D1121" w14:textId="7112B3CC" w:rsidR="00A700AA" w:rsidRDefault="009E3DF7"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9E3DF7">
        <w:rPr>
          <w:rFonts w:asciiTheme="minorHAnsi" w:hAnsiTheme="minorHAnsi" w:cstheme="minorHAnsi"/>
          <w:szCs w:val="22"/>
        </w:rPr>
        <w:t>Wydatki ponoszone w ramach cross-financingu są możliwe do rozliczenia wyłącznie w części bezpośrednio związanej z tworzeniem miejsc świadczenia usług poza infrastrukturą placówki świadczącej opiekę instytucjonalną (nie mogą dotyczyć budynku, w którym jest prowadzona długoterminowa instytucjonalna opieka całodobowa).</w:t>
      </w:r>
    </w:p>
    <w:p w14:paraId="1644C2EB" w14:textId="295F0971" w:rsidR="00E26DC8" w:rsidRPr="0020528A" w:rsidRDefault="00E26DC8"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20528A">
        <w:rPr>
          <w:rFonts w:asciiTheme="minorHAnsi" w:eastAsiaTheme="minorHAnsi" w:hAnsiTheme="minorHAnsi" w:cstheme="minorHAnsi"/>
          <w:szCs w:val="22"/>
          <w:lang w:eastAsia="en-US"/>
        </w:rPr>
        <w:t>Usługi świadczone w społeczności lokalnej oraz realizacja opieki wytchnieniowej w formie krótkookresowego pobytu muszą być zgodne z przepisami ustawy o pomocy społecznej oraz pozostałymi warunkami zawartymi w</w:t>
      </w:r>
      <w:r w:rsidR="009047AC">
        <w:rPr>
          <w:rFonts w:asciiTheme="minorHAnsi" w:eastAsiaTheme="minorHAnsi" w:hAnsiTheme="minorHAnsi" w:cstheme="minorHAnsi"/>
          <w:szCs w:val="22"/>
          <w:lang w:eastAsia="en-US"/>
        </w:rPr>
        <w:t xml:space="preserve"> niniejszym regulaminie.</w:t>
      </w:r>
      <w:r w:rsidRPr="0020528A">
        <w:rPr>
          <w:rFonts w:asciiTheme="minorHAnsi" w:eastAsiaTheme="minorHAnsi" w:hAnsiTheme="minorHAnsi" w:cstheme="minorHAnsi"/>
          <w:szCs w:val="22"/>
          <w:lang w:eastAsia="en-US"/>
        </w:rPr>
        <w:t xml:space="preserve"> </w:t>
      </w:r>
    </w:p>
    <w:p w14:paraId="66F677F4" w14:textId="75889005" w:rsidR="00E26DC8" w:rsidRPr="009E3DF7" w:rsidRDefault="00E26DC8"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20528A">
        <w:rPr>
          <w:rFonts w:asciiTheme="minorHAnsi" w:eastAsiaTheme="minorHAnsi" w:hAnsiTheme="minorHAnsi" w:cstheme="minorHAnsi"/>
          <w:szCs w:val="22"/>
          <w:lang w:eastAsia="en-US"/>
        </w:rPr>
        <w:t>Wyposażenie zakupione na potrzeby realizacji usług środowiskowych nie może być użytkowane w budynkach, w których są realizowane usługi opieki instytucjonalnej długoterminowej oraz przez mieszkańców korzystających z tej opieki.</w:t>
      </w:r>
    </w:p>
    <w:p w14:paraId="020FE536" w14:textId="7259301B" w:rsidR="00E26DC8" w:rsidRPr="009E3DF7" w:rsidRDefault="00E26DC8" w:rsidP="009E3DF7">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9E3DF7">
        <w:rPr>
          <w:rFonts w:asciiTheme="minorHAnsi" w:eastAsiaTheme="minorHAnsi" w:hAnsiTheme="minorHAnsi" w:cstheme="minorHAnsi"/>
          <w:szCs w:val="22"/>
          <w:lang w:eastAsia="en-US"/>
        </w:rPr>
        <w:t>Dopuszczalne jest zatrudnianie nowych realizatorów usług w ramach umowy o pracę lub delegowanie osób wykonujących dotychczas pracę na rzecz usług opieki instytucjonalnej do pracy w społeczności lokalnej, jednak w przypadku delegowania w części etatu – wymagana jest szczegółowa ewidencja czasu pracy. W przypadku zawierania umów cywilno-prawnych stosuje się procedury wyboru wykonawców zgodnie z Wytycznymi dotyczącymi kwalifikowalności wydatków na lata 2021–2027.</w:t>
      </w:r>
    </w:p>
    <w:p w14:paraId="07979E08" w14:textId="72D42E04" w:rsidR="00361A24" w:rsidRPr="00920A34" w:rsidRDefault="00312724" w:rsidP="00670C9B">
      <w:pPr>
        <w:pStyle w:val="Nagwek4"/>
      </w:pPr>
      <w:bookmarkStart w:id="116" w:name="_Toc160711785"/>
      <w:r>
        <w:lastRenderedPageBreak/>
        <w:t xml:space="preserve">Usługi wsparcia rodziny i systemu </w:t>
      </w:r>
      <w:r w:rsidRPr="009D241C">
        <w:t>pieczy</w:t>
      </w:r>
      <w:r>
        <w:t xml:space="preserve"> zastępczej</w:t>
      </w:r>
      <w:bookmarkEnd w:id="116"/>
    </w:p>
    <w:p w14:paraId="57B12E2A" w14:textId="1FC53B03" w:rsidR="005B3679" w:rsidRPr="005B3679" w:rsidRDefault="005B3679" w:rsidP="00303C98">
      <w:pPr>
        <w:pStyle w:val="Akapitzlist"/>
        <w:keepLines w:val="0"/>
        <w:numPr>
          <w:ilvl w:val="0"/>
          <w:numId w:val="70"/>
        </w:numPr>
        <w:spacing w:before="0" w:after="120"/>
      </w:pPr>
      <w:r>
        <w:rPr>
          <w:rFonts w:eastAsia="Arial" w:cstheme="minorHAnsi"/>
        </w:rPr>
        <w:t>W</w:t>
      </w:r>
      <w:r w:rsidRPr="005B3679">
        <w:rPr>
          <w:rFonts w:eastAsia="Arial" w:cstheme="minorHAnsi"/>
        </w:rPr>
        <w:t>sparcie dla rodziny i pieczy zastępczej odbywa się zgodnie z ustawą o wspieraniu rodziny i</w:t>
      </w:r>
      <w:r w:rsidR="00125701">
        <w:rPr>
          <w:rFonts w:eastAsia="Arial" w:cstheme="minorHAnsi"/>
        </w:rPr>
        <w:t> </w:t>
      </w:r>
      <w:r w:rsidRPr="005B3679">
        <w:rPr>
          <w:rFonts w:eastAsia="Arial" w:cstheme="minorHAnsi"/>
        </w:rPr>
        <w:t xml:space="preserve">systemie pieczy zastępczej, z zastrzeżeniem pkt 2. </w:t>
      </w:r>
    </w:p>
    <w:p w14:paraId="1AE732A8" w14:textId="504B2F34" w:rsidR="005B3679" w:rsidRPr="00C53B4A" w:rsidRDefault="005B3679" w:rsidP="00303C98">
      <w:pPr>
        <w:pStyle w:val="Akapitzlist"/>
        <w:keepLines w:val="0"/>
        <w:numPr>
          <w:ilvl w:val="0"/>
          <w:numId w:val="70"/>
        </w:numPr>
        <w:spacing w:before="0" w:after="120"/>
      </w:pPr>
      <w:r>
        <w:rPr>
          <w:rFonts w:eastAsia="Arial" w:cstheme="minorHAnsi"/>
        </w:rPr>
        <w:t>Z</w:t>
      </w:r>
      <w:r w:rsidRPr="005B3679">
        <w:rPr>
          <w:rFonts w:eastAsia="Arial" w:cstheme="minorHAnsi"/>
        </w:rPr>
        <w:t xml:space="preserve"> EFS+ nie są finansowane świadczenia wypłacane na podstawie ustawy z dnia o wspieraniu rodziny i systemie pieczy zastępczej. Świadczenia te mogą stanowić wkład własny do projektu.</w:t>
      </w:r>
    </w:p>
    <w:p w14:paraId="6E8F9745" w14:textId="6C759796" w:rsidR="00C53B4A" w:rsidRPr="00C53B4A" w:rsidRDefault="00C53B4A" w:rsidP="00303C98">
      <w:pPr>
        <w:pStyle w:val="Akapitzlist"/>
        <w:numPr>
          <w:ilvl w:val="0"/>
          <w:numId w:val="70"/>
        </w:numPr>
      </w:pPr>
      <w:r w:rsidRPr="00C53B4A">
        <w:t>Zgodnie z „Regionalnym Planem Rozwoju i Deinstytucjonalizacji Usług Społecznych i</w:t>
      </w:r>
      <w:r w:rsidR="00125701">
        <w:t> </w:t>
      </w:r>
      <w:r w:rsidRPr="00C53B4A">
        <w:t>Zdrowotnych w województwie pomorskim na lata 2023-2025” rekomenduje się:</w:t>
      </w:r>
    </w:p>
    <w:p w14:paraId="551FBA7A" w14:textId="26587A4D" w:rsidR="00F25059" w:rsidRDefault="006C63E4" w:rsidP="00303C98">
      <w:pPr>
        <w:pStyle w:val="Akapitzlist"/>
        <w:keepLines w:val="0"/>
        <w:numPr>
          <w:ilvl w:val="3"/>
          <w:numId w:val="88"/>
        </w:numPr>
        <w:spacing w:before="0" w:after="120"/>
        <w:ind w:left="1417" w:hanging="357"/>
      </w:pPr>
      <w:r>
        <w:t xml:space="preserve">Rozwój </w:t>
      </w:r>
      <w:r w:rsidR="00F25059">
        <w:t>rodzinnych form pieczy zastępczej (w tym upowszechnianie zawodowych rodzin zastępczych, w tym: specjalistycznych oraz rodzinnych domów dziecka) oraz form specjalistycznego wsparcia rodzin zastępczych;</w:t>
      </w:r>
    </w:p>
    <w:p w14:paraId="3AE7B87E" w14:textId="32E3D908" w:rsidR="00C53B4A" w:rsidRPr="005B3679" w:rsidRDefault="00F25059" w:rsidP="00303C98">
      <w:pPr>
        <w:pStyle w:val="Akapitzlist"/>
        <w:keepLines w:val="0"/>
        <w:numPr>
          <w:ilvl w:val="3"/>
          <w:numId w:val="88"/>
        </w:numPr>
        <w:spacing w:before="0" w:after="120"/>
        <w:ind w:left="1417" w:hanging="357"/>
      </w:pPr>
      <w:r>
        <w:t>oferty wsparcia dziennego dzieci i młodzieży, w tym dzieci doświadczających problemów opiekuńczo-wychowawczych, w szczególności poprzez takie usługi jak: placówki wsparcia dziennego, streetworking i inne, np. kluby młodzieżowe z ofertą wsparcia w obszarze przeciwdziałania uzależnieniom</w:t>
      </w:r>
      <w:r w:rsidR="006C63E4">
        <w:t>.</w:t>
      </w:r>
    </w:p>
    <w:p w14:paraId="3677C7A3" w14:textId="77777777" w:rsidR="005B3679" w:rsidRPr="005B3679" w:rsidRDefault="005B3679" w:rsidP="00303C98">
      <w:pPr>
        <w:pStyle w:val="Akapitzlist"/>
        <w:keepLines w:val="0"/>
        <w:numPr>
          <w:ilvl w:val="0"/>
          <w:numId w:val="70"/>
        </w:numPr>
        <w:spacing w:before="0" w:after="120"/>
      </w:pPr>
      <w:r>
        <w:rPr>
          <w:rFonts w:eastAsia="Arial" w:cstheme="minorHAnsi"/>
        </w:rPr>
        <w:t>U</w:t>
      </w:r>
      <w:r w:rsidRPr="005B3679">
        <w:rPr>
          <w:rFonts w:eastAsia="Arial" w:cstheme="minorHAnsi"/>
        </w:rPr>
        <w:t>sługi wsparcia rodziny w postaci pomocy w opiece i wychowaniu dzieci w formie placówek wsparcia dziennego polegają na tworzeniu nowych miejsc opieki i wychowania w ramach nowo tworzonych placówek wsparcia dziennego lub na wsparciu istniejących placówek.</w:t>
      </w:r>
    </w:p>
    <w:p w14:paraId="22D5E8EA" w14:textId="77777777" w:rsidR="005B3679" w:rsidRPr="005B3679" w:rsidRDefault="005B3679" w:rsidP="00303C98">
      <w:pPr>
        <w:pStyle w:val="Akapitzlist"/>
        <w:keepLines w:val="0"/>
        <w:numPr>
          <w:ilvl w:val="0"/>
          <w:numId w:val="70"/>
        </w:numPr>
        <w:spacing w:before="0" w:after="120"/>
      </w:pPr>
      <w:r w:rsidRPr="005B3679">
        <w:rPr>
          <w:rFonts w:eastAsia="Arial" w:cstheme="minorHAnsi"/>
        </w:rPr>
        <w:t xml:space="preserve"> Wsparcie istniejących placówek wsparcia dziennego jest możliwe wyłącznie pod warunkiem: </w:t>
      </w:r>
    </w:p>
    <w:p w14:paraId="4A46452A" w14:textId="77777777" w:rsidR="005B3679" w:rsidRPr="005B3679" w:rsidRDefault="005B3679" w:rsidP="00303C98">
      <w:pPr>
        <w:pStyle w:val="Akapitzlist"/>
        <w:keepLines w:val="0"/>
        <w:numPr>
          <w:ilvl w:val="1"/>
          <w:numId w:val="56"/>
        </w:numPr>
        <w:spacing w:before="0" w:after="120"/>
        <w:ind w:left="1417" w:hanging="357"/>
      </w:pPr>
      <w:r w:rsidRPr="005B3679">
        <w:rPr>
          <w:rFonts w:eastAsia="Arial" w:cstheme="minorHAnsi"/>
        </w:rPr>
        <w:t xml:space="preserve">zwiększenia liczby miejsc w tych placówkach lub </w:t>
      </w:r>
    </w:p>
    <w:p w14:paraId="77AD07D9" w14:textId="77777777" w:rsidR="005B3679" w:rsidRPr="005B3679" w:rsidRDefault="005B3679" w:rsidP="00303C98">
      <w:pPr>
        <w:pStyle w:val="Akapitzlist"/>
        <w:keepLines w:val="0"/>
        <w:numPr>
          <w:ilvl w:val="1"/>
          <w:numId w:val="56"/>
        </w:numPr>
        <w:spacing w:before="0" w:after="120"/>
        <w:ind w:left="1417" w:hanging="357"/>
      </w:pPr>
      <w:r w:rsidRPr="005B3679">
        <w:rPr>
          <w:rFonts w:eastAsia="Arial" w:cstheme="minorHAnsi"/>
        </w:rPr>
        <w:t xml:space="preserve">rozszerzenia oferty wsparcia. </w:t>
      </w:r>
    </w:p>
    <w:p w14:paraId="378D8C1C" w14:textId="3ECD4461" w:rsidR="005B3679" w:rsidRPr="005B3679" w:rsidRDefault="005B3679" w:rsidP="00303C98">
      <w:pPr>
        <w:pStyle w:val="Akapitzlist"/>
        <w:keepLines w:val="0"/>
        <w:numPr>
          <w:ilvl w:val="0"/>
          <w:numId w:val="70"/>
        </w:numPr>
        <w:spacing w:before="0" w:after="120"/>
      </w:pPr>
      <w:r>
        <w:rPr>
          <w:rFonts w:eastAsia="Arial" w:cstheme="minorHAnsi"/>
        </w:rPr>
        <w:t>N</w:t>
      </w:r>
      <w:r w:rsidRPr="005B3679">
        <w:rPr>
          <w:rFonts w:eastAsia="Arial" w:cstheme="minorHAnsi"/>
        </w:rPr>
        <w:t xml:space="preserve">ie są tworzone nowe miejsca ani wspierane istniejące miejsca opieki w placówkach świadczących opiekę instytucjonalną. </w:t>
      </w:r>
    </w:p>
    <w:p w14:paraId="1AC522A7" w14:textId="77777777" w:rsidR="00474DC2" w:rsidRPr="00474DC2" w:rsidRDefault="005B3679" w:rsidP="00303C98">
      <w:pPr>
        <w:pStyle w:val="Akapitzlist"/>
        <w:keepLines w:val="0"/>
        <w:numPr>
          <w:ilvl w:val="0"/>
          <w:numId w:val="70"/>
        </w:numPr>
        <w:spacing w:before="0" w:after="120"/>
      </w:pPr>
      <w:r>
        <w:rPr>
          <w:rFonts w:eastAsia="Arial" w:cstheme="minorHAnsi"/>
        </w:rPr>
        <w:t>D</w:t>
      </w:r>
      <w:r w:rsidRPr="005B3679">
        <w:rPr>
          <w:rFonts w:eastAsia="Arial" w:cstheme="minorHAnsi"/>
        </w:rPr>
        <w:t>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p>
    <w:p w14:paraId="5658F95D" w14:textId="44F47656" w:rsidR="00361A24" w:rsidRPr="00474DC2" w:rsidRDefault="005B3679" w:rsidP="00303C98">
      <w:pPr>
        <w:pStyle w:val="Akapitzlist"/>
        <w:keepLines w:val="0"/>
        <w:numPr>
          <w:ilvl w:val="0"/>
          <w:numId w:val="70"/>
        </w:numPr>
        <w:spacing w:before="0" w:after="120"/>
      </w:pPr>
      <w:r w:rsidRPr="005B3679">
        <w:rPr>
          <w:rFonts w:eastAsia="Arial" w:cstheme="minorHAnsi"/>
        </w:rPr>
        <w:t>W razie konieczności umieszczenia w placówce opiekuńczo-wychowawczej typu rodzinnego rodzeństwa, za zgodą dyrektora tej placówki oraz po uzyskaniu zezwolenia wojewody, dopuszczalne jest umieszczenie w tym samym czasie większej liczby dzieci (maksymalnie 10).</w:t>
      </w:r>
      <w:r w:rsidR="00361A24" w:rsidRPr="00474DC2">
        <w:rPr>
          <w:rFonts w:eastAsia="Calibri" w:cstheme="minorHAnsi"/>
        </w:rPr>
        <w:t xml:space="preserve"> </w:t>
      </w:r>
    </w:p>
    <w:p w14:paraId="1A0180FD" w14:textId="5EB6B0C6" w:rsidR="00E950C7" w:rsidRPr="007C19F2" w:rsidRDefault="00312724" w:rsidP="00670C9B">
      <w:pPr>
        <w:pStyle w:val="Nagwek4"/>
      </w:pPr>
      <w:bookmarkStart w:id="117" w:name="_Toc160711786"/>
      <w:r>
        <w:t>Usługi w mieszkaniach</w:t>
      </w:r>
      <w:bookmarkEnd w:id="117"/>
    </w:p>
    <w:p w14:paraId="2A303B76" w14:textId="764549DA" w:rsidR="00474DC2" w:rsidRPr="00474DC2" w:rsidRDefault="00474DC2" w:rsidP="00303C98">
      <w:pPr>
        <w:pStyle w:val="Akapitzlist"/>
        <w:keepNext/>
        <w:keepLines w:val="0"/>
        <w:numPr>
          <w:ilvl w:val="0"/>
          <w:numId w:val="57"/>
        </w:numPr>
        <w:spacing w:after="120"/>
        <w:ind w:left="641" w:hanging="284"/>
        <w:contextualSpacing w:val="0"/>
        <w:rPr>
          <w:rFonts w:eastAsia="Calibri"/>
          <w:szCs w:val="22"/>
          <w:lang w:eastAsia="en-US"/>
        </w:rPr>
      </w:pPr>
      <w:bookmarkStart w:id="118" w:name="_Hlk142044856"/>
      <w:r>
        <w:t>Wsparcie dla mieszkań treningowych i mieszkań wspomaganych polega na tworzeniu miejsc w</w:t>
      </w:r>
      <w:r w:rsidR="003F225C">
        <w:t> </w:t>
      </w:r>
      <w:r>
        <w:t>nowo tworzonych lub istniejących mieszkaniach.</w:t>
      </w:r>
    </w:p>
    <w:p w14:paraId="74C459FC" w14:textId="77777777" w:rsidR="001F1D43" w:rsidRPr="001F1D43" w:rsidRDefault="00474DC2" w:rsidP="001F1D43">
      <w:pPr>
        <w:pStyle w:val="Akapitzlist"/>
        <w:keepNext/>
        <w:keepLines w:val="0"/>
        <w:numPr>
          <w:ilvl w:val="0"/>
          <w:numId w:val="57"/>
        </w:numPr>
        <w:spacing w:before="0"/>
        <w:ind w:left="641" w:hanging="284"/>
        <w:contextualSpacing w:val="0"/>
        <w:rPr>
          <w:rFonts w:eastAsia="Calibri"/>
          <w:szCs w:val="22"/>
          <w:lang w:eastAsia="en-US"/>
        </w:rPr>
      </w:pPr>
      <w:r>
        <w:t xml:space="preserve"> Wsparcie usług w ramach istniejących </w:t>
      </w:r>
      <w:r w:rsidRPr="001F1D43">
        <w:rPr>
          <w:b/>
        </w:rPr>
        <w:t>mieszkań treningowych</w:t>
      </w:r>
      <w:r w:rsidR="00752393" w:rsidRPr="001F1D43">
        <w:rPr>
          <w:b/>
        </w:rPr>
        <w:t xml:space="preserve"> i</w:t>
      </w:r>
      <w:r w:rsidRPr="001F1D43">
        <w:rPr>
          <w:b/>
        </w:rPr>
        <w:t xml:space="preserve"> mieszkań wspomaganych</w:t>
      </w:r>
      <w:r>
        <w:t xml:space="preserve"> </w:t>
      </w:r>
      <w:r w:rsidRPr="005D13E4">
        <w:t xml:space="preserve">lub </w:t>
      </w:r>
      <w:r w:rsidRPr="001F1D43">
        <w:rPr>
          <w:b/>
        </w:rPr>
        <w:t>mieszkań z usługami/ze wsparciem</w:t>
      </w:r>
      <w:r>
        <w:t xml:space="preserve"> jest możliwe wyłącznie pod warunkiem zwiększenia liczby miejsc w danym mieszkaniu, bez pogorszenia jakości świadczonych usług lub</w:t>
      </w:r>
      <w:r w:rsidR="00F431B1">
        <w:t>,</w:t>
      </w:r>
      <w:r>
        <w:t xml:space="preserve"> w </w:t>
      </w:r>
      <w:r>
        <w:lastRenderedPageBreak/>
        <w:t>przypadku mieszkań treningowych</w:t>
      </w:r>
      <w:r w:rsidR="00F431B1">
        <w:t>,</w:t>
      </w:r>
      <w:r>
        <w:t xml:space="preserve"> objęcia nowych osób, które dotychczas nie korzystały ze wsparcia.</w:t>
      </w:r>
    </w:p>
    <w:p w14:paraId="7DC836BC" w14:textId="4382BFF3" w:rsidR="00950FF1" w:rsidRPr="001F1D43" w:rsidRDefault="00474DC2" w:rsidP="001F1D43">
      <w:pPr>
        <w:pStyle w:val="Akapitzlist"/>
        <w:keepNext/>
        <w:keepLines w:val="0"/>
        <w:numPr>
          <w:ilvl w:val="0"/>
          <w:numId w:val="57"/>
        </w:numPr>
        <w:spacing w:before="0"/>
        <w:ind w:left="641" w:hanging="284"/>
        <w:contextualSpacing w:val="0"/>
        <w:rPr>
          <w:rFonts w:eastAsia="Calibri"/>
          <w:szCs w:val="22"/>
          <w:lang w:eastAsia="en-US"/>
        </w:rPr>
      </w:pPr>
      <w:r>
        <w:t xml:space="preserve"> </w:t>
      </w:r>
      <w:r w:rsidR="001F1D43">
        <w:t xml:space="preserve">W przypadku </w:t>
      </w:r>
      <w:r w:rsidR="001F1D43" w:rsidRPr="001F1D43">
        <w:rPr>
          <w:b/>
        </w:rPr>
        <w:t>mieszkań treningowych i wspomaganych</w:t>
      </w:r>
      <w:r w:rsidR="001F1D43">
        <w:t xml:space="preserve">, stosowany jest standard dotyczący tej formy pomocy wynikający z ustawy o pomocy społecznej i aktów wykonawczych wydanych na podstawie tej ustawy. </w:t>
      </w:r>
    </w:p>
    <w:p w14:paraId="65D270A6" w14:textId="73BBC79E" w:rsidR="005D13E4" w:rsidRPr="005D13E4" w:rsidRDefault="005D13E4" w:rsidP="005D13E4">
      <w:pPr>
        <w:pStyle w:val="Akapitzlist"/>
        <w:numPr>
          <w:ilvl w:val="0"/>
          <w:numId w:val="57"/>
        </w:numPr>
        <w:rPr>
          <w:rFonts w:eastAsia="Calibri"/>
          <w:szCs w:val="22"/>
          <w:lang w:eastAsia="en-US"/>
        </w:rPr>
      </w:pPr>
      <w:r w:rsidRPr="005D13E4">
        <w:rPr>
          <w:rFonts w:eastAsia="Calibri"/>
          <w:szCs w:val="22"/>
          <w:lang w:eastAsia="en-US"/>
        </w:rPr>
        <w:t xml:space="preserve">Minimalny standard usług w </w:t>
      </w:r>
      <w:r w:rsidRPr="001F1D43">
        <w:rPr>
          <w:rFonts w:eastAsia="Calibri"/>
          <w:b/>
          <w:szCs w:val="22"/>
          <w:lang w:eastAsia="en-US"/>
        </w:rPr>
        <w:t>mieszkaniach z usługami / ze wsparciem</w:t>
      </w:r>
      <w:r w:rsidRPr="005D13E4">
        <w:rPr>
          <w:rFonts w:eastAsia="Calibri"/>
          <w:szCs w:val="22"/>
          <w:lang w:eastAsia="en-US"/>
        </w:rPr>
        <w:t xml:space="preserve"> określono w</w:t>
      </w:r>
      <w:r>
        <w:rPr>
          <w:rFonts w:eastAsia="Calibri"/>
          <w:szCs w:val="22"/>
          <w:lang w:eastAsia="en-US"/>
        </w:rPr>
        <w:t xml:space="preserve">  podrozdziale 2.3.</w:t>
      </w:r>
      <w:r w:rsidR="001F1D43">
        <w:rPr>
          <w:rFonts w:eastAsia="Calibri"/>
          <w:szCs w:val="22"/>
          <w:lang w:eastAsia="en-US"/>
        </w:rPr>
        <w:t>6</w:t>
      </w:r>
      <w:r>
        <w:rPr>
          <w:rFonts w:eastAsia="Calibri"/>
          <w:szCs w:val="22"/>
          <w:lang w:eastAsia="en-US"/>
        </w:rPr>
        <w:t>.</w:t>
      </w:r>
      <w:r w:rsidRPr="005D13E4">
        <w:rPr>
          <w:rFonts w:eastAsia="Calibri"/>
          <w:szCs w:val="22"/>
          <w:lang w:eastAsia="en-US"/>
        </w:rPr>
        <w:t xml:space="preserve"> </w:t>
      </w:r>
    </w:p>
    <w:p w14:paraId="6BFDDA7D" w14:textId="0A0AAE8A" w:rsidR="00950FF1" w:rsidRPr="00950FF1" w:rsidRDefault="00474DC2" w:rsidP="00303C98">
      <w:pPr>
        <w:pStyle w:val="Akapitzlist"/>
        <w:keepNext/>
        <w:keepLines w:val="0"/>
        <w:numPr>
          <w:ilvl w:val="0"/>
          <w:numId w:val="57"/>
        </w:numPr>
        <w:spacing w:after="120"/>
        <w:ind w:left="641" w:hanging="284"/>
        <w:contextualSpacing w:val="0"/>
        <w:rPr>
          <w:rFonts w:eastAsia="Calibri"/>
          <w:szCs w:val="22"/>
          <w:lang w:eastAsia="en-US"/>
        </w:rPr>
      </w:pPr>
      <w:r>
        <w:t>Liczba miejsc w mieszkaniu treningowym, wspomaganym nie może być większa niż 3, chyba że większa liczba miejsc wynika z faktu bycia rodziną w rozumieniu ustawy o pomocy społecznej. Pokoje w mieszkaniu powinny być 1-osobowe.</w:t>
      </w:r>
    </w:p>
    <w:p w14:paraId="43BB7BA2" w14:textId="6474EEDE" w:rsidR="00950FF1" w:rsidRPr="00950FF1" w:rsidRDefault="00474DC2" w:rsidP="00303C98">
      <w:pPr>
        <w:pStyle w:val="Akapitzlist"/>
        <w:keepNext/>
        <w:keepLines w:val="0"/>
        <w:numPr>
          <w:ilvl w:val="0"/>
          <w:numId w:val="57"/>
        </w:numPr>
        <w:spacing w:after="120"/>
        <w:ind w:left="641" w:hanging="284"/>
        <w:contextualSpacing w:val="0"/>
        <w:rPr>
          <w:rFonts w:eastAsia="Calibri"/>
          <w:szCs w:val="22"/>
          <w:lang w:eastAsia="en-US"/>
        </w:rPr>
      </w:pPr>
      <w:r>
        <w:t xml:space="preserve"> Mieszkania treningowe, mieszkania wspomagane nie mogą być zlokalizowane na nieruchomości, na której znajduje się placówka opieki instytucjonalnej, rozumiana zgodnie z definicją zawartą </w:t>
      </w:r>
      <w:r w:rsidR="0066185C">
        <w:t>podrozdziale 2.3</w:t>
      </w:r>
      <w:r>
        <w:t xml:space="preserve">. </w:t>
      </w:r>
    </w:p>
    <w:p w14:paraId="322B8777" w14:textId="77777777" w:rsidR="00950FF1" w:rsidRPr="00950FF1" w:rsidRDefault="00474DC2" w:rsidP="00303C98">
      <w:pPr>
        <w:pStyle w:val="Akapitzlist"/>
        <w:keepNext/>
        <w:keepLines w:val="0"/>
        <w:numPr>
          <w:ilvl w:val="0"/>
          <w:numId w:val="57"/>
        </w:numPr>
        <w:spacing w:before="0"/>
        <w:ind w:left="641" w:hanging="284"/>
        <w:contextualSpacing w:val="0"/>
        <w:rPr>
          <w:rFonts w:eastAsia="Calibri"/>
          <w:szCs w:val="22"/>
          <w:lang w:eastAsia="en-US"/>
        </w:rPr>
      </w:pPr>
      <w:r>
        <w:t>W przypadku nieruchomości, w której znajduje się do 8 lokali włącznie, mieszkania treningowe, wspomagane lub mieszkania z usługami/ze wsparciem mogą stanowić 50% lokali. W nieruchomości o większej liczbie lokali, maksymalna liczba takich mieszkań wynosi 4 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673A2CD9" w14:textId="77777777" w:rsidR="00D02421" w:rsidRPr="00D02421" w:rsidRDefault="00D02421" w:rsidP="00303C98">
      <w:pPr>
        <w:pStyle w:val="Akapitzlist"/>
        <w:keepNext/>
        <w:keepLines w:val="0"/>
        <w:numPr>
          <w:ilvl w:val="0"/>
          <w:numId w:val="57"/>
        </w:numPr>
        <w:spacing w:before="0"/>
        <w:ind w:left="641" w:hanging="284"/>
        <w:contextualSpacing w:val="0"/>
        <w:rPr>
          <w:rFonts w:eastAsia="Calibri"/>
          <w:szCs w:val="22"/>
          <w:lang w:eastAsia="en-US"/>
        </w:rPr>
      </w:pPr>
      <w:r>
        <w:t>W</w:t>
      </w:r>
      <w:r w:rsidR="00474DC2">
        <w:t xml:space="preserve">sparcie w ramach projektu nie </w:t>
      </w:r>
      <w:r>
        <w:t xml:space="preserve">może </w:t>
      </w:r>
      <w:r w:rsidR="00474DC2">
        <w:t>spowo</w:t>
      </w:r>
      <w:r>
        <w:t>dować</w:t>
      </w:r>
      <w:r w:rsidR="00474DC2">
        <w:t xml:space="preserve">: </w:t>
      </w:r>
    </w:p>
    <w:p w14:paraId="16B6C901" w14:textId="77777777" w:rsidR="00D02421" w:rsidRPr="00D02421" w:rsidRDefault="00474DC2" w:rsidP="00303C98">
      <w:pPr>
        <w:pStyle w:val="Akapitzlist"/>
        <w:keepNext/>
        <w:keepLines w:val="0"/>
        <w:numPr>
          <w:ilvl w:val="1"/>
          <w:numId w:val="100"/>
        </w:numPr>
        <w:spacing w:before="0"/>
        <w:ind w:left="1417" w:hanging="357"/>
        <w:contextualSpacing w:val="0"/>
        <w:rPr>
          <w:rFonts w:eastAsia="Calibri"/>
          <w:szCs w:val="22"/>
          <w:lang w:eastAsia="en-US"/>
        </w:rPr>
      </w:pPr>
      <w:r>
        <w:t xml:space="preserve">zmniejszenia dotychczasowego finansowania usług w formie mieszkań treningowych, wspomaganych </w:t>
      </w:r>
      <w:r w:rsidRPr="001F1D43">
        <w:t>lub mieszkań z usługami/ze wsparciem</w:t>
      </w:r>
      <w:r>
        <w:t xml:space="preserve"> przez beneficjenta oraz</w:t>
      </w:r>
    </w:p>
    <w:p w14:paraId="6F50CB4F" w14:textId="35CBDE50" w:rsidR="00954B34" w:rsidRPr="009961A9" w:rsidRDefault="00474DC2" w:rsidP="00303C98">
      <w:pPr>
        <w:pStyle w:val="Akapitzlist"/>
        <w:keepNext/>
        <w:keepLines w:val="0"/>
        <w:numPr>
          <w:ilvl w:val="1"/>
          <w:numId w:val="100"/>
        </w:numPr>
        <w:spacing w:before="0"/>
        <w:ind w:left="1417" w:hanging="357"/>
        <w:contextualSpacing w:val="0"/>
        <w:jc w:val="both"/>
        <w:rPr>
          <w:rFonts w:eastAsia="Calibri"/>
          <w:szCs w:val="22"/>
          <w:lang w:eastAsia="en-US"/>
        </w:rPr>
      </w:pPr>
      <w:r>
        <w:t xml:space="preserve"> zastąpienia środkami projektu dotychczasowego finansowania usług ze środków innych niż europejskie</w:t>
      </w:r>
      <w:bookmarkEnd w:id="118"/>
      <w:r w:rsidR="006D5DCF">
        <w:rPr>
          <w:rStyle w:val="Odwoanieprzypisudolnego"/>
        </w:rPr>
        <w:footnoteReference w:id="10"/>
      </w:r>
      <w:r w:rsidR="00037D6A">
        <w:t>.</w:t>
      </w:r>
    </w:p>
    <w:p w14:paraId="691C7C60" w14:textId="3FAE379B" w:rsidR="009961A9" w:rsidRDefault="009961A9" w:rsidP="00303C98">
      <w:pPr>
        <w:pStyle w:val="Akapitzlist"/>
        <w:keepNext/>
        <w:keepLines w:val="0"/>
        <w:numPr>
          <w:ilvl w:val="0"/>
          <w:numId w:val="57"/>
        </w:numPr>
        <w:spacing w:before="0"/>
        <w:ind w:left="641" w:hanging="284"/>
        <w:contextualSpacing w:val="0"/>
      </w:pPr>
      <w:r w:rsidRPr="0004592E">
        <w:t>Usługi w mieszkaniach mogą być świadczone w odniesieniu do osób w kryzysie bezdomności, dotkniętych wykluczeniem z dostępu do mieszkań lub zagrożonych bezdomnością, poprzez wykorzystanie modelu Najpierw mieszkanie (Housing First).</w:t>
      </w:r>
    </w:p>
    <w:p w14:paraId="49311AB1" w14:textId="77777777" w:rsidR="001F1D43" w:rsidRPr="00630B67" w:rsidRDefault="001F1D43" w:rsidP="001F1D43">
      <w:pPr>
        <w:pStyle w:val="Nagwek4"/>
      </w:pPr>
      <w:bookmarkStart w:id="119" w:name="_Toc160711787"/>
      <w:r w:rsidRPr="00630B67">
        <w:t>Minimalny standard usług w mieszkaniach z usługami / ze wsparciem</w:t>
      </w:r>
      <w:bookmarkEnd w:id="119"/>
    </w:p>
    <w:p w14:paraId="7BD9D8BB" w14:textId="05A01DEB"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Mieszkanie z usługami / ze wsparciem  to samodzielny komunalny lokal mieszkalny, którego mieszkaniec / mieszkanka zawiera umowę najmu lokalu oraz podpisuje kontrakt na wsparcie w formie usług społecznych niezbędnych do prowadzenia niezależnego życia, aktywnego funkcjonowania społecznego, zawodowego czy edukacyjnego. </w:t>
      </w:r>
    </w:p>
    <w:p w14:paraId="6F5C755E" w14:textId="77777777" w:rsidR="001F1D43" w:rsidRPr="0006323B"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Mieszkania z usługami / ze wsparciem przeznaczone mogą być dla osób potrzebujących wsparcia w różnych obszarach, w szczególności dla:</w:t>
      </w:r>
    </w:p>
    <w:p w14:paraId="490F85AB" w14:textId="69E6A4C2"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wychowanków pieczy zastępczej i wychowanków innych placówek w procesie usamodzielnienia (np. specjalne ośrodki szkolno- wychowawcze, młodzieżowe ośrodki wychowawcze, młodzieżowe ośrodki socjoterapii, domy pomocy społecznej); </w:t>
      </w:r>
    </w:p>
    <w:p w14:paraId="7387C7F6" w14:textId="504B876F"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doświadczających przemocy domowej; </w:t>
      </w:r>
    </w:p>
    <w:p w14:paraId="3B0F1636" w14:textId="7C9788CF"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lastRenderedPageBreak/>
        <w:t xml:space="preserve">osób uzależnionych; </w:t>
      </w:r>
    </w:p>
    <w:p w14:paraId="4CD3FA8C" w14:textId="5C686515"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z niepełnosprawnościami; </w:t>
      </w:r>
    </w:p>
    <w:p w14:paraId="7B3F9A08" w14:textId="2BFAC872"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w kryzysie psychicznym i z zaburzeniami psychicznymi; </w:t>
      </w:r>
    </w:p>
    <w:p w14:paraId="5205288E" w14:textId="4EE893E1"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rodzin wychowujących dziecko z niepełnoprawnością; </w:t>
      </w:r>
    </w:p>
    <w:p w14:paraId="2AF1AEF9" w14:textId="4B7E101B" w:rsidR="001F1D43"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rodzin żyjących w niedostatku; </w:t>
      </w:r>
    </w:p>
    <w:p w14:paraId="14D242B4" w14:textId="3E3CAED4"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w:t>
      </w:r>
      <w:r w:rsidRPr="0006323B">
        <w:rPr>
          <w:rFonts w:asciiTheme="minorHAnsi" w:eastAsiaTheme="minorHAnsi" w:hAnsiTheme="minorHAnsi" w:cstheme="minorHAnsi"/>
          <w:sz w:val="22"/>
          <w:szCs w:val="22"/>
          <w:lang w:eastAsia="en-US"/>
        </w:rPr>
        <w:t>w kryzysie bezdomności, dotkniętych wykluczeniem z dostępu do mieszkań lub</w:t>
      </w:r>
    </w:p>
    <w:p w14:paraId="6155A85D" w14:textId="77777777" w:rsidR="001F1D43" w:rsidRPr="0006323B" w:rsidRDefault="001F1D43" w:rsidP="003D0DA9">
      <w:pPr>
        <w:pStyle w:val="Default"/>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zagrożonych bezdomnością; </w:t>
      </w:r>
    </w:p>
    <w:p w14:paraId="2E28E1BC" w14:textId="390BDEBF" w:rsidR="001F1D43" w:rsidRPr="0006323B" w:rsidRDefault="001F1D43" w:rsidP="003D0DA9">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seniorów, w szczególności zamieszkujących samotnie; </w:t>
      </w:r>
    </w:p>
    <w:p w14:paraId="7168BCFD" w14:textId="230A4557" w:rsidR="001F1D43" w:rsidRPr="0006323B" w:rsidRDefault="001F1D43" w:rsidP="003D0DA9">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z doświadczeniem migracji; </w:t>
      </w:r>
    </w:p>
    <w:p w14:paraId="5A2731FD" w14:textId="5C12E7DB" w:rsidR="001F1D43" w:rsidRPr="0006323B" w:rsidRDefault="001F1D43" w:rsidP="003D0DA9">
      <w:pPr>
        <w:pStyle w:val="Akapitzlist"/>
        <w:numPr>
          <w:ilvl w:val="0"/>
          <w:numId w:val="116"/>
        </w:numPr>
        <w:autoSpaceDE w:val="0"/>
        <w:autoSpaceDN w:val="0"/>
        <w:adjustRightInd w:val="0"/>
        <w:ind w:left="1276"/>
        <w:rPr>
          <w:rFonts w:asciiTheme="minorHAnsi" w:hAnsiTheme="minorHAnsi" w:cstheme="minorHAnsi"/>
          <w:szCs w:val="22"/>
        </w:rPr>
      </w:pPr>
      <w:r w:rsidRPr="0006323B">
        <w:rPr>
          <w:rFonts w:asciiTheme="minorHAnsi" w:hAnsiTheme="minorHAnsi" w:cstheme="minorHAnsi"/>
          <w:szCs w:val="22"/>
        </w:rPr>
        <w:t>osób opuszczających zakłady karne, realizujących program readaptacji społecznej;</w:t>
      </w:r>
    </w:p>
    <w:p w14:paraId="2CB5AF52" w14:textId="5C55A0D0" w:rsidR="001F1D43" w:rsidRPr="0006323B" w:rsidRDefault="001F1D43" w:rsidP="003D0DA9">
      <w:pPr>
        <w:pStyle w:val="Akapitzlist"/>
        <w:numPr>
          <w:ilvl w:val="0"/>
          <w:numId w:val="116"/>
        </w:numPr>
        <w:autoSpaceDE w:val="0"/>
        <w:autoSpaceDN w:val="0"/>
        <w:adjustRightInd w:val="0"/>
        <w:ind w:left="1276"/>
        <w:rPr>
          <w:rFonts w:asciiTheme="minorHAnsi" w:hAnsiTheme="minorHAnsi" w:cstheme="minorHAnsi"/>
          <w:szCs w:val="22"/>
        </w:rPr>
      </w:pPr>
      <w:r w:rsidRPr="0006323B">
        <w:rPr>
          <w:rFonts w:asciiTheme="minorHAnsi" w:hAnsiTheme="minorHAnsi" w:cstheme="minorHAnsi"/>
          <w:szCs w:val="22"/>
        </w:rPr>
        <w:t>innych osób potrzebujących wsparcia, zgodnie z diagnozą przeprowadzoną na terenie gminy.</w:t>
      </w:r>
    </w:p>
    <w:p w14:paraId="5113B2A8" w14:textId="77777777"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Rodzaj oraz zakres usług świadczonych w mieszkaniu z usługami / ze wsparciem powinien odpowiadać na indywidualne potrzeby mieszkańca i być określony w kontrakcie zawartym z mieszkańcem. Instytucją zawierającą kontrakt może być podmiot odpowiadający za organizację usług społecznych, w szczególności: centrum usług społecznych, ośrodek pomocy społecznej, powiatowe centrum pomocy rodzinie lub organizacja pozarządowa udzielająca wsparcia.</w:t>
      </w:r>
    </w:p>
    <w:p w14:paraId="7BB9B703" w14:textId="77777777"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Najemca mieszkania z usługami / ze wsparciem samodzielnie opłaca czynsz i media. </w:t>
      </w:r>
    </w:p>
    <w:p w14:paraId="1EAEE215" w14:textId="77777777" w:rsidR="001F1D43" w:rsidRPr="0006323B"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Usługi wsparcia osoby/rodziny w mieszkaniu mogą obejmować w szczególności: </w:t>
      </w:r>
    </w:p>
    <w:p w14:paraId="3623FA00"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pracę socjalną, mającą na celu wzmacnianie lub odzyskiwanie zdolności do funkcjonowania osoby w społeczeństwie; </w:t>
      </w:r>
    </w:p>
    <w:p w14:paraId="1D3A9896"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poradnictwo specjalistyczne, w szczególności psychologiczne i prawne - poradnictwo powinno być nakierowane na umożliwienie samodzielnego rozwiązania problemu lub wskazanie konkretnego rozwiązania i wytycznych do jego zrealizowania; </w:t>
      </w:r>
    </w:p>
    <w:p w14:paraId="6BFC6A03"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pomoc w </w:t>
      </w:r>
      <w:r w:rsidRPr="0006323B">
        <w:rPr>
          <w:rFonts w:asciiTheme="minorHAnsi" w:eastAsia="TimesNewRoman" w:hAnsiTheme="minorHAnsi" w:cstheme="minorHAnsi"/>
          <w:szCs w:val="22"/>
        </w:rPr>
        <w:t xml:space="preserve">wykonywaniu czynności niezbędnych w codziennym funkcjonowaniu, w tym: </w:t>
      </w:r>
      <w:r w:rsidRPr="0006323B">
        <w:rPr>
          <w:rFonts w:asciiTheme="minorHAnsi" w:hAnsiTheme="minorHAnsi" w:cstheme="minorHAnsi"/>
          <w:szCs w:val="22"/>
        </w:rPr>
        <w:t>usługi opiekuńcze i/lub sąsiedzkie;</w:t>
      </w:r>
    </w:p>
    <w:p w14:paraId="4D7BE5C8"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usługi asystenckie – umożliwiające wspieranie osób w wykonywaniu podstawowych czynności dnia codziennego, niezbędnych do aktywnego funkcjonowania społecznego, zawodowego oraz edukacyjnego; </w:t>
      </w:r>
    </w:p>
    <w:p w14:paraId="252B0AB1" w14:textId="77777777" w:rsidR="001F1D43" w:rsidRPr="0006323B" w:rsidRDefault="001F1D43" w:rsidP="003357AF">
      <w:pPr>
        <w:pStyle w:val="Akapitzlist"/>
        <w:keepLines w:val="0"/>
        <w:numPr>
          <w:ilvl w:val="0"/>
          <w:numId w:val="118"/>
        </w:numPr>
        <w:autoSpaceDE w:val="0"/>
        <w:autoSpaceDN w:val="0"/>
        <w:adjustRightInd w:val="0"/>
        <w:spacing w:before="0"/>
        <w:ind w:left="1276"/>
        <w:contextualSpacing w:val="0"/>
        <w:rPr>
          <w:rFonts w:asciiTheme="minorHAnsi" w:hAnsiTheme="minorHAnsi" w:cstheme="minorHAnsi"/>
          <w:szCs w:val="22"/>
        </w:rPr>
      </w:pPr>
      <w:r w:rsidRPr="0006323B">
        <w:rPr>
          <w:rFonts w:asciiTheme="minorHAnsi" w:hAnsiTheme="minorHAnsi" w:cstheme="minorHAnsi"/>
          <w:szCs w:val="22"/>
        </w:rPr>
        <w:t>pomoc w realizacji kontaktów społecznych – działania dotyczące budowy relacji rodzinnych, jak i ożywiające społeczność lokalną i aktywizujące mieszkańców, stymulujące do działania ludzi, grupy i całą społeczność oraz inicjujące i wspierające oddolne inicjatywy;</w:t>
      </w:r>
    </w:p>
    <w:p w14:paraId="7F45E464" w14:textId="77777777" w:rsidR="001F1D43" w:rsidRPr="0006323B" w:rsidRDefault="001F1D43" w:rsidP="003357AF">
      <w:pPr>
        <w:pStyle w:val="Akapitzlist"/>
        <w:keepLines w:val="0"/>
        <w:numPr>
          <w:ilvl w:val="0"/>
          <w:numId w:val="118"/>
        </w:numPr>
        <w:autoSpaceDE w:val="0"/>
        <w:autoSpaceDN w:val="0"/>
        <w:adjustRightInd w:val="0"/>
        <w:spacing w:before="0"/>
        <w:ind w:left="1276"/>
        <w:contextualSpacing w:val="0"/>
        <w:rPr>
          <w:rFonts w:asciiTheme="minorHAnsi" w:hAnsiTheme="minorHAnsi" w:cstheme="minorHAnsi"/>
          <w:szCs w:val="22"/>
        </w:rPr>
      </w:pPr>
      <w:r w:rsidRPr="0006323B">
        <w:rPr>
          <w:rFonts w:asciiTheme="minorHAnsi" w:hAnsiTheme="minorHAnsi" w:cstheme="minorHAnsi"/>
          <w:szCs w:val="22"/>
        </w:rPr>
        <w:t>inne usługi społeczne, zgodnie ze zdiagnozowanymi potrzebami mieszkańca.</w:t>
      </w:r>
    </w:p>
    <w:p w14:paraId="3757C418" w14:textId="176D162A"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Liczba miejsc w mieszkaniu z usługami / ze wsparciem nie może być większa niż 3, chyba że większa liczba miejsc wynika z faktu bycia rodziną w rozumieniu ustawy o pomocy społecznej. Pokoje w mieszkaniu powinny być 1-osobowe.</w:t>
      </w:r>
    </w:p>
    <w:p w14:paraId="3D0A989F" w14:textId="77777777"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Z uwagi na fakt, że mieszkanie ze wsparciem /  z usługami jest samodzielnym mieszkaniem komunalnym nie określa się standardu wyposażenia lokalu.</w:t>
      </w:r>
    </w:p>
    <w:p w14:paraId="5A8DE5AD" w14:textId="673EF489" w:rsidR="001F1D43" w:rsidRPr="0006323B"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lastRenderedPageBreak/>
        <w:t xml:space="preserve">Przy projektowaniu mieszkań z usługami / ze wsparciem ważne jest by unikać tych mieszkań na jednym obszarze. </w:t>
      </w:r>
      <w:r w:rsidRPr="0006323B">
        <w:rPr>
          <w:rFonts w:asciiTheme="minorHAnsi" w:eastAsiaTheme="minorHAnsi" w:hAnsiTheme="minorHAnsi" w:cstheme="minorHAnsi"/>
          <w:szCs w:val="22"/>
          <w:lang w:eastAsia="en-US"/>
        </w:rPr>
        <w:t xml:space="preserve">W przypadku nieruchomości, w której znajduje się do 8 lokali włącznie, mieszkania z usługami/ze wsparciem mogą stanowić 50% lokali. W nieruchomości o większej liczbie lokali, maksymalna liczba takich mieszkań wynosi 4 i 25% nadwyżki liczby lokali powyżej 4. </w:t>
      </w:r>
    </w:p>
    <w:p w14:paraId="19980E53" w14:textId="4510F00E" w:rsidR="001F1D43" w:rsidRP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eastAsiaTheme="minorHAnsi" w:hAnsiTheme="minorHAnsi" w:cstheme="minorHAnsi"/>
          <w:szCs w:val="22"/>
          <w:lang w:eastAsia="en-US"/>
        </w:rPr>
        <w:t>Mieszkania z usługami/ze wsparciem nie mogą być zlokalizowane na nieruchomości, na której znajduje się placówka opieki instytucjonalnej.</w:t>
      </w:r>
    </w:p>
    <w:p w14:paraId="0EC2633D" w14:textId="4EB74D4B" w:rsidR="00312724" w:rsidRDefault="00312724" w:rsidP="00670C9B">
      <w:pPr>
        <w:pStyle w:val="Nagwek4"/>
      </w:pPr>
      <w:bookmarkStart w:id="120" w:name="_Toc160711788"/>
      <w:r>
        <w:t>Centra Usług Społecznych</w:t>
      </w:r>
      <w:bookmarkEnd w:id="120"/>
    </w:p>
    <w:p w14:paraId="3941CD91" w14:textId="4EF7F564" w:rsidR="00100D98" w:rsidRPr="00100D98" w:rsidRDefault="00143508" w:rsidP="00303C98">
      <w:pPr>
        <w:pStyle w:val="Akapitzlist"/>
        <w:keepNext/>
        <w:keepLines w:val="0"/>
        <w:numPr>
          <w:ilvl w:val="0"/>
          <w:numId w:val="71"/>
        </w:numPr>
        <w:spacing w:after="120"/>
        <w:ind w:left="714" w:hanging="357"/>
        <w:rPr>
          <w:rFonts w:eastAsia="Calibri"/>
          <w:szCs w:val="22"/>
          <w:lang w:eastAsia="en-US"/>
        </w:rPr>
      </w:pPr>
      <w:r>
        <w:t>U</w:t>
      </w:r>
      <w:r w:rsidR="00E96453">
        <w:t>sług</w:t>
      </w:r>
      <w:r>
        <w:t>i</w:t>
      </w:r>
      <w:r w:rsidR="00E96453">
        <w:t xml:space="preserve"> </w:t>
      </w:r>
      <w:r>
        <w:t xml:space="preserve">świadczone przez CUS </w:t>
      </w:r>
      <w:r w:rsidR="00E96453">
        <w:t>realizowane są zgodnie z ustawą o</w:t>
      </w:r>
      <w:r w:rsidR="005A0C9F">
        <w:t> </w:t>
      </w:r>
      <w:r w:rsidR="00E96453">
        <w:t>realizowaniu usług społecznych przez centrum usług społecznych.</w:t>
      </w:r>
    </w:p>
    <w:p w14:paraId="68B112E8" w14:textId="5C0726C0" w:rsidR="00100D98" w:rsidRPr="00AC11C8" w:rsidRDefault="0004592E" w:rsidP="00303C98">
      <w:pPr>
        <w:pStyle w:val="Akapitzlist"/>
        <w:keepNext/>
        <w:keepLines w:val="0"/>
        <w:numPr>
          <w:ilvl w:val="0"/>
          <w:numId w:val="71"/>
        </w:numPr>
        <w:spacing w:after="120"/>
        <w:ind w:left="714" w:hanging="357"/>
        <w:rPr>
          <w:rFonts w:eastAsia="Calibri"/>
          <w:szCs w:val="22"/>
          <w:lang w:eastAsia="en-US"/>
        </w:rPr>
      </w:pPr>
      <w:r w:rsidRPr="0047651B">
        <w:t xml:space="preserve">W ramach naboru </w:t>
      </w:r>
      <w:r w:rsidR="00C95A54" w:rsidRPr="0047651B">
        <w:t xml:space="preserve">nie ma możliwości finansowania </w:t>
      </w:r>
      <w:r w:rsidRPr="0047651B">
        <w:t>kosztów związanych z tworzeniem CUS</w:t>
      </w:r>
      <w:r w:rsidR="00C95A54" w:rsidRPr="0047651B">
        <w:t>.</w:t>
      </w:r>
    </w:p>
    <w:p w14:paraId="239DDDB3" w14:textId="24CE1096" w:rsidR="00100D98" w:rsidRPr="00100D98" w:rsidRDefault="00E96453" w:rsidP="00303C98">
      <w:pPr>
        <w:pStyle w:val="Akapitzlist"/>
        <w:keepNext/>
        <w:keepLines w:val="0"/>
        <w:numPr>
          <w:ilvl w:val="0"/>
          <w:numId w:val="71"/>
        </w:numPr>
        <w:spacing w:after="120"/>
        <w:ind w:left="714" w:hanging="357"/>
        <w:rPr>
          <w:rFonts w:eastAsia="Calibri"/>
          <w:szCs w:val="22"/>
          <w:lang w:eastAsia="en-US"/>
        </w:rPr>
      </w:pPr>
      <w:r>
        <w:t xml:space="preserve">W przypadku wsparcia usług realizowanych przez CUS, mogą być finansowane usługi wchodzące w zakres interwencji EFS+, obejmujące usługi z zakresu: wsparcia rodziny i pieczy zastępczej, wsparcia osób z niepełnosprawnościami, osób starszych, osób w kryzysie bezdomności, dotkniętych wykluczeniem z dostępu do mieszkań lub zagrożonych bezdomnością, aktywizacji zawodowej, usług w mieszkaniach wspomaganych, treningowych </w:t>
      </w:r>
      <w:r w:rsidRPr="00E26DC8">
        <w:t>oraz mieszkaniach z usługami/ze wsparciem,</w:t>
      </w:r>
      <w:r>
        <w:t xml:space="preserve"> reintegracji społeczno-zawodowej, usług zdrowotnych, opiekuńczych, a także wsparcia opiekunów faktycznych. </w:t>
      </w:r>
    </w:p>
    <w:p w14:paraId="2205D457" w14:textId="19666FC4" w:rsidR="00100D98" w:rsidRPr="00100D98" w:rsidRDefault="00100D98" w:rsidP="00303C98">
      <w:pPr>
        <w:pStyle w:val="Akapitzlist"/>
        <w:keepNext/>
        <w:keepLines w:val="0"/>
        <w:numPr>
          <w:ilvl w:val="0"/>
          <w:numId w:val="71"/>
        </w:numPr>
        <w:spacing w:after="120"/>
        <w:ind w:left="714" w:hanging="357"/>
        <w:rPr>
          <w:rFonts w:eastAsia="Calibri"/>
          <w:szCs w:val="22"/>
          <w:lang w:eastAsia="en-US"/>
        </w:rPr>
      </w:pPr>
      <w:r>
        <w:t>W</w:t>
      </w:r>
      <w:r w:rsidR="00E96453">
        <w:t xml:space="preserve"> ramach wsparcia usług realizowanych przez CUS nie są finansowane usługi opieki instytucjonalnej</w:t>
      </w:r>
      <w:r w:rsidR="006D5DCF">
        <w:rPr>
          <w:rStyle w:val="Odwoanieprzypisudolnego"/>
        </w:rPr>
        <w:footnoteReference w:id="11"/>
      </w:r>
      <w:r w:rsidR="00E96453">
        <w:t xml:space="preserve"> . </w:t>
      </w:r>
    </w:p>
    <w:p w14:paraId="41F99A83" w14:textId="77777777" w:rsidR="00CE7DAF" w:rsidRPr="00CE7DAF" w:rsidRDefault="00CE7DAF" w:rsidP="00303C98">
      <w:pPr>
        <w:pStyle w:val="Akapitzlist"/>
        <w:keepNext/>
        <w:keepLines w:val="0"/>
        <w:numPr>
          <w:ilvl w:val="0"/>
          <w:numId w:val="71"/>
        </w:numPr>
        <w:spacing w:after="120"/>
        <w:ind w:left="714" w:hanging="357"/>
        <w:rPr>
          <w:rFonts w:eastAsia="Calibri"/>
          <w:szCs w:val="22"/>
          <w:lang w:eastAsia="en-US"/>
        </w:rPr>
      </w:pPr>
      <w:r>
        <w:t xml:space="preserve">W przypadku </w:t>
      </w:r>
      <w:r w:rsidRPr="00CE7DAF">
        <w:t xml:space="preserve">wsparcia usług realizowanych przez CUS </w:t>
      </w:r>
      <w:r>
        <w:t>należy przeznaczyć</w:t>
      </w:r>
      <w:r w:rsidR="00E96453">
        <w:t xml:space="preserve"> co najmniej 30% środków zaplanowanych na finansowanie usług na zlecenie realizacji usług organizacjom pozarządowym lub podmiotom ekonomii społecznej.</w:t>
      </w:r>
    </w:p>
    <w:p w14:paraId="2EE204E1" w14:textId="77777777" w:rsidR="002E1679" w:rsidRPr="002E1679" w:rsidRDefault="00CE7DAF" w:rsidP="00303C98">
      <w:pPr>
        <w:pStyle w:val="Akapitzlist"/>
        <w:keepNext/>
        <w:keepLines w:val="0"/>
        <w:numPr>
          <w:ilvl w:val="0"/>
          <w:numId w:val="71"/>
        </w:numPr>
        <w:spacing w:after="120"/>
        <w:ind w:left="714" w:hanging="357"/>
        <w:rPr>
          <w:rFonts w:eastAsia="Calibri"/>
          <w:szCs w:val="22"/>
          <w:lang w:eastAsia="en-US"/>
        </w:rPr>
      </w:pPr>
      <w:r>
        <w:t>P</w:t>
      </w:r>
      <w:r w:rsidR="00E96453">
        <w:t xml:space="preserve">odmiot prowadzący CUS </w:t>
      </w:r>
      <w:r>
        <w:t>musi</w:t>
      </w:r>
      <w:r w:rsidR="00E96453">
        <w:t xml:space="preserve"> koordy</w:t>
      </w:r>
      <w:r w:rsidR="002E1679">
        <w:t>nować</w:t>
      </w:r>
      <w:r w:rsidR="00E96453">
        <w:t xml:space="preserve"> usług</w:t>
      </w:r>
      <w:r w:rsidR="002E1679">
        <w:t>i</w:t>
      </w:r>
      <w:r w:rsidR="00E96453">
        <w:t xml:space="preserve"> społeczn</w:t>
      </w:r>
      <w:r w:rsidR="002E1679">
        <w:t>e</w:t>
      </w:r>
      <w:r w:rsidR="00E96453">
        <w:t xml:space="preserve"> i zdrowotn</w:t>
      </w:r>
      <w:r w:rsidR="002E1679">
        <w:t>e</w:t>
      </w:r>
      <w:r w:rsidR="00E96453">
        <w:t>, w przypadku, gdy obie kategorie usług są oferowane w danym CUS.</w:t>
      </w:r>
    </w:p>
    <w:p w14:paraId="036F0897" w14:textId="198DD6A5" w:rsidR="00E950C7" w:rsidRPr="002E1679" w:rsidRDefault="002E1679" w:rsidP="00303C98">
      <w:pPr>
        <w:pStyle w:val="Akapitzlist"/>
        <w:keepNext/>
        <w:keepLines w:val="0"/>
        <w:numPr>
          <w:ilvl w:val="0"/>
          <w:numId w:val="71"/>
        </w:numPr>
        <w:spacing w:after="120"/>
        <w:ind w:left="714" w:hanging="357"/>
        <w:rPr>
          <w:rFonts w:eastAsia="Calibri"/>
          <w:szCs w:val="22"/>
          <w:lang w:eastAsia="en-US"/>
        </w:rPr>
      </w:pPr>
      <w:r>
        <w:t>W</w:t>
      </w:r>
      <w:r w:rsidR="00E96453">
        <w:t xml:space="preserve"> przypadku wsparcia CUS utworzonych w PO WER nie </w:t>
      </w:r>
      <w:r w:rsidR="005E1EEA">
        <w:t xml:space="preserve">może </w:t>
      </w:r>
      <w:r w:rsidR="00E96453">
        <w:t>nastąpi</w:t>
      </w:r>
      <w:r w:rsidR="005E1EEA">
        <w:t>ć</w:t>
      </w:r>
      <w:r w:rsidR="00E96453">
        <w:t xml:space="preserve">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 23 ustawy o realizowaniu usług społecznych przez centrum usług społecznych) i nie</w:t>
      </w:r>
      <w:r w:rsidR="005E1EEA">
        <w:t xml:space="preserve"> może</w:t>
      </w:r>
      <w:r w:rsidR="00E96453">
        <w:t xml:space="preserve"> obejm</w:t>
      </w:r>
      <w:r w:rsidR="005E1EEA">
        <w:t>ować</w:t>
      </w:r>
      <w:r w:rsidR="00E96453">
        <w:t xml:space="preserve"> finansowania wydatków związanych w bieżącym funkcjonowaniem danego CUS (np. wynajem pomieszczeń biurowych, księgowość).</w:t>
      </w:r>
    </w:p>
    <w:p w14:paraId="1787ECF0" w14:textId="5EF898B0" w:rsidR="00E950C7" w:rsidRPr="00920A34" w:rsidRDefault="006E704D" w:rsidP="003D3E7F">
      <w:pPr>
        <w:pStyle w:val="Nagwek4"/>
      </w:pPr>
      <w:bookmarkStart w:id="121" w:name="_Toc160711789"/>
      <w:r>
        <w:t>Minimalne wymagania świadczenia usług społecznych w społeczności lokalnej</w:t>
      </w:r>
      <w:bookmarkEnd w:id="121"/>
    </w:p>
    <w:p w14:paraId="7D6F914B" w14:textId="78CBCC3D" w:rsidR="006E704D" w:rsidRPr="00493749" w:rsidRDefault="006E704D" w:rsidP="00493749">
      <w:pPr>
        <w:rPr>
          <w:rStyle w:val="Pogrubienie"/>
        </w:rPr>
      </w:pPr>
      <w:r w:rsidRPr="00493749">
        <w:rPr>
          <w:rStyle w:val="Pogrubienie"/>
        </w:rPr>
        <w:t>Usługi asystenckie dla osób z niepełnosprawnościami</w:t>
      </w:r>
    </w:p>
    <w:p w14:paraId="5ED1795E" w14:textId="71703F32" w:rsidR="006E704D" w:rsidRDefault="006E704D" w:rsidP="00303C98">
      <w:pPr>
        <w:pStyle w:val="Akapitzlist"/>
        <w:keepLines w:val="0"/>
        <w:numPr>
          <w:ilvl w:val="0"/>
          <w:numId w:val="91"/>
        </w:numPr>
        <w:spacing w:before="0" w:after="120"/>
        <w:rPr>
          <w:rFonts w:eastAsia="Calibri"/>
        </w:rPr>
      </w:pPr>
      <w:r w:rsidRPr="006B224A">
        <w:rPr>
          <w:rFonts w:eastAsia="Calibri"/>
        </w:rPr>
        <w:t>Usługa asystencka obejmuje wspieranie osób z niepełnosprawnościami</w:t>
      </w:r>
      <w:r w:rsidR="005065D8" w:rsidRPr="006B224A">
        <w:rPr>
          <w:rFonts w:eastAsia="Calibri"/>
        </w:rPr>
        <w:t xml:space="preserve"> </w:t>
      </w:r>
      <w:r w:rsidRPr="006B224A">
        <w:rPr>
          <w:rFonts w:eastAsia="Calibri"/>
        </w:rPr>
        <w:t>w wykonywaniu</w:t>
      </w:r>
      <w:r w:rsidR="005065D8" w:rsidRPr="006B224A">
        <w:rPr>
          <w:rFonts w:eastAsia="Calibri"/>
        </w:rPr>
        <w:t xml:space="preserve"> </w:t>
      </w:r>
      <w:r w:rsidRPr="006B224A">
        <w:rPr>
          <w:rFonts w:eastAsia="Calibri"/>
        </w:rPr>
        <w:t>podstawowych czynności dnia codziennego, niezbędnych do</w:t>
      </w:r>
      <w:r w:rsidR="005065D8" w:rsidRPr="006B224A">
        <w:rPr>
          <w:rFonts w:eastAsia="Calibri"/>
        </w:rPr>
        <w:t xml:space="preserve"> </w:t>
      </w:r>
      <w:r w:rsidRPr="006B224A">
        <w:rPr>
          <w:rFonts w:eastAsia="Calibri"/>
        </w:rPr>
        <w:t>aktywnego funkcjonowania społecznego, zawodowego, edukacyjnego.</w:t>
      </w:r>
      <w:r w:rsidR="005065D8" w:rsidRPr="002349A9">
        <w:rPr>
          <w:rFonts w:eastAsia="Calibri"/>
        </w:rPr>
        <w:t xml:space="preserve"> </w:t>
      </w:r>
      <w:r w:rsidRPr="002349A9">
        <w:rPr>
          <w:rFonts w:eastAsia="Calibri"/>
        </w:rPr>
        <w:t xml:space="preserve">W zależności od potrzeb osoby z </w:t>
      </w:r>
      <w:r w:rsidRPr="002349A9">
        <w:rPr>
          <w:rFonts w:eastAsia="Calibri"/>
        </w:rPr>
        <w:lastRenderedPageBreak/>
        <w:t>niepełnosprawnością, usługa asystencka może</w:t>
      </w:r>
      <w:r w:rsidR="005065D8" w:rsidRPr="00493E78">
        <w:rPr>
          <w:rFonts w:eastAsia="Calibri"/>
        </w:rPr>
        <w:t xml:space="preserve"> </w:t>
      </w:r>
      <w:r w:rsidRPr="00493E78">
        <w:rPr>
          <w:rFonts w:eastAsia="Calibri"/>
        </w:rPr>
        <w:t>obejmować również opiekę higieniczną oraz pomoc w czynnościach</w:t>
      </w:r>
      <w:r w:rsidR="005065D8" w:rsidRPr="00493E78">
        <w:rPr>
          <w:rFonts w:eastAsia="Calibri"/>
        </w:rPr>
        <w:t xml:space="preserve"> </w:t>
      </w:r>
      <w:r w:rsidRPr="00493E78">
        <w:rPr>
          <w:rFonts w:eastAsia="Calibri"/>
        </w:rPr>
        <w:t>fizjologicznych.</w:t>
      </w:r>
    </w:p>
    <w:p w14:paraId="1F946773" w14:textId="422B5FE7" w:rsidR="006E704D" w:rsidRPr="006B224A" w:rsidRDefault="006E704D" w:rsidP="00303C98">
      <w:pPr>
        <w:pStyle w:val="Akapitzlist"/>
        <w:keepLines w:val="0"/>
        <w:numPr>
          <w:ilvl w:val="0"/>
          <w:numId w:val="91"/>
        </w:numPr>
        <w:spacing w:before="0" w:after="120"/>
        <w:rPr>
          <w:rFonts w:eastAsia="Calibri"/>
        </w:rPr>
      </w:pPr>
      <w:r w:rsidRPr="006B224A">
        <w:rPr>
          <w:rFonts w:eastAsia="Calibri"/>
        </w:rPr>
        <w:t>Usługa asystencka jest świadczona przez:</w:t>
      </w:r>
    </w:p>
    <w:p w14:paraId="35758FEF" w14:textId="5E5A37A4" w:rsidR="006E704D" w:rsidRDefault="006E704D" w:rsidP="00303C98">
      <w:pPr>
        <w:pStyle w:val="Akapitzlist"/>
        <w:keepLines w:val="0"/>
        <w:numPr>
          <w:ilvl w:val="0"/>
          <w:numId w:val="92"/>
        </w:numPr>
        <w:spacing w:before="0" w:after="120"/>
        <w:ind w:left="1417" w:hanging="357"/>
        <w:rPr>
          <w:rFonts w:eastAsia="Calibri"/>
        </w:rPr>
      </w:pPr>
      <w:r w:rsidRPr="002F1187">
        <w:rPr>
          <w:rFonts w:eastAsia="Calibri"/>
        </w:rPr>
        <w:t>asystenta osoby niepełnosprawnej – warunkiem zatrudnienia asystenta osoby</w:t>
      </w:r>
      <w:r w:rsidR="005065D8" w:rsidRPr="002F1187">
        <w:rPr>
          <w:rFonts w:eastAsia="Calibri"/>
        </w:rPr>
        <w:t xml:space="preserve"> </w:t>
      </w:r>
      <w:r w:rsidRPr="002349A9">
        <w:rPr>
          <w:rFonts w:eastAsia="Calibri"/>
        </w:rPr>
        <w:t>niepełnosprawnej jest ukończone kształcenie w zawodzie asystenta osoby</w:t>
      </w:r>
      <w:r w:rsidR="005065D8" w:rsidRPr="002349A9">
        <w:rPr>
          <w:rFonts w:eastAsia="Calibri"/>
        </w:rPr>
        <w:t xml:space="preserve"> </w:t>
      </w:r>
      <w:r w:rsidRPr="00493E78">
        <w:rPr>
          <w:rFonts w:eastAsia="Calibri"/>
        </w:rPr>
        <w:t>niepełnosprawnej zgodnie z rozporządzeniem Ministra Edukacji Narodowej</w:t>
      </w:r>
      <w:r w:rsidR="005065D8" w:rsidRPr="00493E78">
        <w:rPr>
          <w:rFonts w:eastAsia="Calibri"/>
        </w:rPr>
        <w:t xml:space="preserve"> </w:t>
      </w:r>
      <w:r w:rsidRPr="00493E78">
        <w:rPr>
          <w:rFonts w:eastAsia="Calibri"/>
        </w:rPr>
        <w:t>z dnia 7 lutego 2012 r. w sprawie podstawy programowej kształcenia</w:t>
      </w:r>
      <w:r w:rsidR="005065D8" w:rsidRPr="00493E78">
        <w:rPr>
          <w:rFonts w:eastAsia="Calibri"/>
        </w:rPr>
        <w:t xml:space="preserve"> </w:t>
      </w:r>
      <w:r w:rsidRPr="00493E78">
        <w:rPr>
          <w:rFonts w:eastAsia="Calibri"/>
        </w:rPr>
        <w:t>w zawodach</w:t>
      </w:r>
      <w:r w:rsidRPr="00A10EFC">
        <w:rPr>
          <w:rFonts w:eastAsia="Calibri"/>
        </w:rPr>
        <w:t>;</w:t>
      </w:r>
    </w:p>
    <w:p w14:paraId="44643928" w14:textId="46158783" w:rsidR="006E704D" w:rsidRPr="00A10EFC" w:rsidRDefault="006E704D" w:rsidP="00303C98">
      <w:pPr>
        <w:pStyle w:val="Akapitzlist"/>
        <w:keepLines w:val="0"/>
        <w:numPr>
          <w:ilvl w:val="0"/>
          <w:numId w:val="92"/>
        </w:numPr>
        <w:spacing w:before="0" w:after="120"/>
        <w:ind w:left="1417" w:hanging="357"/>
        <w:rPr>
          <w:rFonts w:eastAsia="Calibri"/>
        </w:rPr>
      </w:pPr>
      <w:r w:rsidRPr="002F1187">
        <w:rPr>
          <w:rFonts w:eastAsia="Calibri"/>
        </w:rPr>
        <w:t xml:space="preserve"> asystenta osobistego osoby niepełnosprawnej – warunkiem zatrudnienia</w:t>
      </w:r>
      <w:r w:rsidR="005065D8" w:rsidRPr="002F1187">
        <w:rPr>
          <w:rFonts w:eastAsia="Calibri"/>
        </w:rPr>
        <w:t xml:space="preserve"> </w:t>
      </w:r>
      <w:r w:rsidRPr="002F1187">
        <w:rPr>
          <w:rFonts w:eastAsia="Calibri"/>
        </w:rPr>
        <w:t>kandydata jako asystenta osobistego osoby niepełnosprawnej jest uzyskanie</w:t>
      </w:r>
      <w:r w:rsidR="005065D8" w:rsidRPr="002F1187">
        <w:rPr>
          <w:rFonts w:eastAsia="Calibri"/>
        </w:rPr>
        <w:t xml:space="preserve"> </w:t>
      </w:r>
      <w:r w:rsidRPr="002F1187">
        <w:rPr>
          <w:rFonts w:eastAsia="Calibri"/>
        </w:rPr>
        <w:t>pozytywnej opinii psychologa na podstawie weryfikacji predyspozycji</w:t>
      </w:r>
      <w:r w:rsidR="005065D8" w:rsidRPr="002349A9">
        <w:rPr>
          <w:rFonts w:eastAsia="Calibri"/>
        </w:rPr>
        <w:t xml:space="preserve"> </w:t>
      </w:r>
      <w:r w:rsidRPr="002349A9">
        <w:rPr>
          <w:rFonts w:eastAsia="Calibri"/>
        </w:rPr>
        <w:t>osobowościowych oraz kompetencji społecznych. Po uzy</w:t>
      </w:r>
      <w:r w:rsidRPr="00493E78">
        <w:rPr>
          <w:rFonts w:eastAsia="Calibri"/>
        </w:rPr>
        <w:t>skaniu pozytywnej</w:t>
      </w:r>
      <w:r w:rsidR="005065D8" w:rsidRPr="00493E78">
        <w:rPr>
          <w:rFonts w:eastAsia="Calibri"/>
        </w:rPr>
        <w:t xml:space="preserve"> </w:t>
      </w:r>
      <w:r w:rsidRPr="00493E78">
        <w:rPr>
          <w:rFonts w:eastAsia="Calibri"/>
        </w:rPr>
        <w:t>opinii psychologa, asystentem osobistym osoby niepełnosprawnej mogą</w:t>
      </w:r>
      <w:r w:rsidR="005065D8" w:rsidRPr="00493E78">
        <w:rPr>
          <w:rFonts w:eastAsia="Calibri"/>
        </w:rPr>
        <w:t xml:space="preserve"> </w:t>
      </w:r>
      <w:r w:rsidRPr="00493E78">
        <w:rPr>
          <w:rFonts w:eastAsia="Calibri"/>
        </w:rPr>
        <w:t>zostać kandydaci:</w:t>
      </w:r>
    </w:p>
    <w:p w14:paraId="0211D5D5" w14:textId="62CAC2A0" w:rsidR="006E704D" w:rsidRPr="009D241C" w:rsidRDefault="006E704D" w:rsidP="00303C98">
      <w:pPr>
        <w:pStyle w:val="Akapitzlist"/>
        <w:keepLines w:val="0"/>
        <w:numPr>
          <w:ilvl w:val="1"/>
          <w:numId w:val="69"/>
        </w:numPr>
        <w:spacing w:before="0" w:after="120"/>
        <w:ind w:left="1843" w:hanging="357"/>
        <w:rPr>
          <w:rFonts w:eastAsia="Calibri"/>
        </w:rPr>
      </w:pPr>
      <w:r w:rsidRPr="009D241C">
        <w:rPr>
          <w:rFonts w:eastAsia="Calibri"/>
        </w:rPr>
        <w:t>posiadający doświadczenie w realizacji usług asystenckich, w tym</w:t>
      </w:r>
      <w:r w:rsidR="005065D8" w:rsidRPr="009D241C">
        <w:rPr>
          <w:rFonts w:eastAsia="Calibri"/>
        </w:rPr>
        <w:t xml:space="preserve"> </w:t>
      </w:r>
      <w:r w:rsidRPr="009D241C">
        <w:rPr>
          <w:rFonts w:eastAsia="Calibri"/>
        </w:rPr>
        <w:t>zawodowe, wolontariackie lub osobiste, wynikające z pełnienia roli</w:t>
      </w:r>
      <w:r w:rsidR="005065D8" w:rsidRPr="009D241C">
        <w:rPr>
          <w:rFonts w:eastAsia="Calibri"/>
        </w:rPr>
        <w:t xml:space="preserve"> </w:t>
      </w:r>
      <w:r w:rsidRPr="009D241C">
        <w:rPr>
          <w:rFonts w:eastAsia="Calibri"/>
        </w:rPr>
        <w:t>opiekuna faktycznego lub</w:t>
      </w:r>
    </w:p>
    <w:p w14:paraId="5AB51E5F" w14:textId="25D1093A" w:rsidR="006E704D" w:rsidRPr="009D241C" w:rsidRDefault="006E704D" w:rsidP="00303C98">
      <w:pPr>
        <w:pStyle w:val="Akapitzlist"/>
        <w:keepLines w:val="0"/>
        <w:numPr>
          <w:ilvl w:val="1"/>
          <w:numId w:val="69"/>
        </w:numPr>
        <w:spacing w:before="0" w:after="120"/>
        <w:ind w:left="1843" w:hanging="357"/>
        <w:rPr>
          <w:rFonts w:eastAsia="Calibri"/>
        </w:rPr>
      </w:pPr>
      <w:r w:rsidRPr="009D241C">
        <w:rPr>
          <w:rFonts w:eastAsia="Calibri"/>
        </w:rPr>
        <w:t>bez adekwatnego doświadczenia, którzy odbyli minimum 60-godzinne</w:t>
      </w:r>
      <w:r w:rsidR="005065D8" w:rsidRPr="009D241C">
        <w:rPr>
          <w:rFonts w:eastAsia="Calibri"/>
        </w:rPr>
        <w:t xml:space="preserve"> </w:t>
      </w:r>
      <w:r w:rsidRPr="009D241C">
        <w:rPr>
          <w:rFonts w:eastAsia="Calibri"/>
        </w:rPr>
        <w:t>szkolenie asystenckie. Szkolenie składa się z minimum 20 godzin części</w:t>
      </w:r>
      <w:r w:rsidR="005065D8" w:rsidRPr="009D241C">
        <w:rPr>
          <w:rFonts w:eastAsia="Calibri"/>
        </w:rPr>
        <w:t xml:space="preserve"> </w:t>
      </w:r>
      <w:r w:rsidRPr="009D241C">
        <w:rPr>
          <w:rFonts w:eastAsia="Calibri"/>
        </w:rPr>
        <w:t>teoretycznej z zakresu wiedzy ogólnej dotyczącej niepełnosprawności,</w:t>
      </w:r>
      <w:r w:rsidR="005065D8" w:rsidRPr="009D241C">
        <w:rPr>
          <w:rFonts w:eastAsia="Calibri"/>
        </w:rPr>
        <w:t xml:space="preserve"> </w:t>
      </w:r>
      <w:r w:rsidRPr="009D241C">
        <w:rPr>
          <w:rFonts w:eastAsia="Calibri"/>
        </w:rPr>
        <w:t>udzielania pierwszej pomocy, pielęgnacji i obsługi sprzętu pomocniczego</w:t>
      </w:r>
      <w:r w:rsidR="005065D8" w:rsidRPr="009D241C">
        <w:rPr>
          <w:rFonts w:eastAsia="Calibri"/>
        </w:rPr>
        <w:t xml:space="preserve"> </w:t>
      </w:r>
      <w:r w:rsidRPr="009D241C">
        <w:rPr>
          <w:rFonts w:eastAsia="Calibri"/>
        </w:rPr>
        <w:t>oraz z minimum 40 godzin części praktycznej w formie przyuczenia do</w:t>
      </w:r>
      <w:r w:rsidR="005065D8" w:rsidRPr="009D241C">
        <w:rPr>
          <w:rFonts w:eastAsia="Calibri"/>
        </w:rPr>
        <w:t xml:space="preserve"> </w:t>
      </w:r>
      <w:r w:rsidRPr="009D241C">
        <w:rPr>
          <w:rFonts w:eastAsia="Calibri"/>
        </w:rPr>
        <w:t>pracy np. praktyki, wolontariat.</w:t>
      </w:r>
    </w:p>
    <w:p w14:paraId="715AF6CE" w14:textId="704F7C55" w:rsidR="006E704D" w:rsidRPr="00303C98" w:rsidRDefault="006E704D" w:rsidP="00303C98">
      <w:pPr>
        <w:rPr>
          <w:rStyle w:val="Pogrubienie"/>
        </w:rPr>
      </w:pPr>
      <w:r w:rsidRPr="00303C98">
        <w:rPr>
          <w:rStyle w:val="Pogrubienie"/>
        </w:rPr>
        <w:t>Usługi opiekuńcze w miejscu zamieszkania</w:t>
      </w:r>
    </w:p>
    <w:p w14:paraId="2B5E85A1" w14:textId="42FC8CDF" w:rsidR="006E704D" w:rsidRPr="00493E78" w:rsidRDefault="006E704D" w:rsidP="00303C98">
      <w:pPr>
        <w:pStyle w:val="Akapitzlist"/>
        <w:keepLines w:val="0"/>
        <w:numPr>
          <w:ilvl w:val="0"/>
          <w:numId w:val="93"/>
        </w:numPr>
        <w:spacing w:before="0" w:after="120"/>
        <w:rPr>
          <w:rFonts w:eastAsia="Calibri"/>
        </w:rPr>
      </w:pPr>
      <w:r w:rsidRPr="00493E78">
        <w:rPr>
          <w:rFonts w:eastAsia="Calibri"/>
        </w:rPr>
        <w:t>Zakres usług opiekuńczych świadczonych w miejscu zamieszkania obejmuje</w:t>
      </w:r>
      <w:r w:rsidR="005065D8" w:rsidRPr="00493E78">
        <w:rPr>
          <w:rFonts w:eastAsia="Calibri"/>
        </w:rPr>
        <w:t xml:space="preserve">, </w:t>
      </w:r>
      <w:r w:rsidRPr="00493E78">
        <w:rPr>
          <w:rFonts w:eastAsia="Calibri"/>
        </w:rPr>
        <w:t>w szczególności:</w:t>
      </w:r>
    </w:p>
    <w:p w14:paraId="64394A5A" w14:textId="6DB53082" w:rsidR="006E704D" w:rsidRPr="00A10EFC" w:rsidRDefault="006E704D" w:rsidP="00303C98">
      <w:pPr>
        <w:pStyle w:val="Akapitzlist"/>
        <w:keepLines w:val="0"/>
        <w:numPr>
          <w:ilvl w:val="0"/>
          <w:numId w:val="94"/>
        </w:numPr>
        <w:spacing w:before="0" w:after="120"/>
        <w:ind w:left="1417" w:hanging="357"/>
        <w:rPr>
          <w:rFonts w:eastAsia="Calibri"/>
        </w:rPr>
      </w:pPr>
      <w:r w:rsidRPr="00A10EFC">
        <w:rPr>
          <w:rFonts w:eastAsia="Calibri"/>
        </w:rPr>
        <w:t>pomoc w zaspokajaniu codziennych potrzeb życiowych;</w:t>
      </w:r>
    </w:p>
    <w:p w14:paraId="04E648DF" w14:textId="5B12E1D6" w:rsidR="006E704D" w:rsidRPr="006E704D" w:rsidRDefault="006E704D" w:rsidP="00303C98">
      <w:pPr>
        <w:pStyle w:val="Akapitzlist"/>
        <w:keepLines w:val="0"/>
        <w:numPr>
          <w:ilvl w:val="0"/>
          <w:numId w:val="94"/>
        </w:numPr>
        <w:spacing w:before="0" w:after="120"/>
        <w:ind w:left="1417" w:hanging="357"/>
        <w:rPr>
          <w:rFonts w:eastAsia="Calibri"/>
        </w:rPr>
      </w:pPr>
      <w:r w:rsidRPr="006E704D">
        <w:rPr>
          <w:rFonts w:eastAsia="Calibri"/>
        </w:rPr>
        <w:t>opiekę higieniczną;</w:t>
      </w:r>
    </w:p>
    <w:p w14:paraId="1EBEAA7B" w14:textId="7E6EBD42" w:rsidR="006E704D" w:rsidRPr="006E704D" w:rsidRDefault="006E704D" w:rsidP="00303C98">
      <w:pPr>
        <w:pStyle w:val="Akapitzlist"/>
        <w:keepLines w:val="0"/>
        <w:numPr>
          <w:ilvl w:val="0"/>
          <w:numId w:val="94"/>
        </w:numPr>
        <w:spacing w:before="0" w:after="120"/>
        <w:ind w:left="1417" w:hanging="357"/>
        <w:rPr>
          <w:rFonts w:eastAsia="Calibri"/>
        </w:rPr>
      </w:pPr>
      <w:r w:rsidRPr="006E704D">
        <w:rPr>
          <w:rFonts w:eastAsia="Calibri"/>
        </w:rPr>
        <w:t>pielęgnację zaleconą przez lekarza, która obejmuje czynności pielęgnacyjne</w:t>
      </w:r>
      <w:r w:rsidR="005065D8">
        <w:rPr>
          <w:rFonts w:eastAsia="Calibri"/>
        </w:rPr>
        <w:t xml:space="preserve"> </w:t>
      </w:r>
      <w:r w:rsidRPr="006E704D">
        <w:rPr>
          <w:rFonts w:eastAsia="Calibri"/>
        </w:rPr>
        <w:t>wynikające z przedłożonego zaświadczenia lekarskiego lub dokumentacji</w:t>
      </w:r>
      <w:r w:rsidR="005065D8">
        <w:rPr>
          <w:rFonts w:eastAsia="Calibri"/>
        </w:rPr>
        <w:t xml:space="preserve"> </w:t>
      </w:r>
      <w:r w:rsidRPr="006E704D">
        <w:rPr>
          <w:rFonts w:eastAsia="Calibri"/>
        </w:rPr>
        <w:t>medycznej, uzupełniające w stosunku do pielęgniarskiej opieki środowiskowej;</w:t>
      </w:r>
    </w:p>
    <w:p w14:paraId="5535E171" w14:textId="795F8A1B" w:rsidR="006E704D" w:rsidRPr="006E704D" w:rsidRDefault="006E704D" w:rsidP="00303C98">
      <w:pPr>
        <w:pStyle w:val="Akapitzlist"/>
        <w:keepLines w:val="0"/>
        <w:numPr>
          <w:ilvl w:val="0"/>
          <w:numId w:val="94"/>
        </w:numPr>
        <w:spacing w:before="0" w:after="120"/>
        <w:ind w:left="1417" w:hanging="357"/>
        <w:rPr>
          <w:rFonts w:eastAsia="Calibri"/>
        </w:rPr>
      </w:pPr>
      <w:r w:rsidRPr="006E704D">
        <w:rPr>
          <w:rFonts w:eastAsia="Calibri"/>
        </w:rPr>
        <w:t>zapewnienie kontaktów z otoczeniem.</w:t>
      </w:r>
    </w:p>
    <w:p w14:paraId="48CF313D" w14:textId="3F26264A" w:rsidR="006E704D" w:rsidRPr="00F2395B" w:rsidRDefault="00F2395B" w:rsidP="00303C98">
      <w:pPr>
        <w:pStyle w:val="Akapitzlist"/>
        <w:keepLines w:val="0"/>
        <w:numPr>
          <w:ilvl w:val="0"/>
          <w:numId w:val="93"/>
        </w:numPr>
        <w:spacing w:before="0" w:after="120"/>
        <w:rPr>
          <w:rFonts w:eastAsia="Calibri"/>
        </w:rPr>
      </w:pPr>
      <w:r>
        <w:rPr>
          <w:rFonts w:eastAsia="Calibri"/>
        </w:rPr>
        <w:t>O</w:t>
      </w:r>
      <w:r w:rsidR="006E704D" w:rsidRPr="00A10EFC">
        <w:rPr>
          <w:rFonts w:eastAsia="Calibri"/>
        </w:rPr>
        <w:t>rganizacja świadczenia usług opiekuńczych uwzględnia</w:t>
      </w:r>
      <w:r w:rsidR="005065D8" w:rsidRPr="00A10EFC">
        <w:rPr>
          <w:rFonts w:eastAsia="Calibri"/>
        </w:rPr>
        <w:t xml:space="preserve"> </w:t>
      </w:r>
      <w:r w:rsidR="006E704D" w:rsidRPr="00A10EFC">
        <w:rPr>
          <w:rFonts w:eastAsia="Calibri"/>
        </w:rPr>
        <w:t>podmiotowość odbiorców usług, w tym respektowanie prawa do poszanowania</w:t>
      </w:r>
      <w:r w:rsidR="005065D8" w:rsidRPr="00A10EFC">
        <w:rPr>
          <w:rFonts w:eastAsia="Calibri"/>
        </w:rPr>
        <w:t xml:space="preserve"> </w:t>
      </w:r>
      <w:r w:rsidR="006E704D" w:rsidRPr="00A10EFC">
        <w:rPr>
          <w:rFonts w:eastAsia="Calibri"/>
        </w:rPr>
        <w:t>i ochrony godności, intymności, w szczególności w przypadku czynności</w:t>
      </w:r>
      <w:r w:rsidR="005065D8" w:rsidRPr="00F2395B">
        <w:rPr>
          <w:rFonts w:eastAsia="Calibri"/>
        </w:rPr>
        <w:t xml:space="preserve"> </w:t>
      </w:r>
      <w:r w:rsidR="006E704D" w:rsidRPr="00F2395B">
        <w:rPr>
          <w:rFonts w:eastAsia="Calibri"/>
        </w:rPr>
        <w:t>o charakterze opieki higienicznej i pielęgnacji oraz poczucia bezpieczeństwa</w:t>
      </w:r>
      <w:r w:rsidR="00995A8E" w:rsidRPr="00F2395B">
        <w:rPr>
          <w:rFonts w:eastAsia="Calibri"/>
        </w:rPr>
        <w:t xml:space="preserve"> </w:t>
      </w:r>
      <w:r w:rsidR="006E704D" w:rsidRPr="00F2395B">
        <w:rPr>
          <w:rFonts w:eastAsia="Calibri"/>
        </w:rPr>
        <w:t>i ochrony dóbr osobistych.</w:t>
      </w:r>
    </w:p>
    <w:p w14:paraId="7CE89D82" w14:textId="0ADDC897" w:rsidR="006E704D" w:rsidRPr="00F2395B" w:rsidRDefault="004A5E8E" w:rsidP="00303C98">
      <w:pPr>
        <w:pStyle w:val="Akapitzlist"/>
        <w:keepLines w:val="0"/>
        <w:numPr>
          <w:ilvl w:val="0"/>
          <w:numId w:val="93"/>
        </w:numPr>
        <w:spacing w:before="0" w:after="120"/>
        <w:rPr>
          <w:rFonts w:eastAsia="Calibri"/>
        </w:rPr>
      </w:pPr>
      <w:r>
        <w:rPr>
          <w:rFonts w:eastAsia="Calibri"/>
        </w:rPr>
        <w:t>P</w:t>
      </w:r>
      <w:r w:rsidR="006E704D" w:rsidRPr="00F2395B">
        <w:rPr>
          <w:rFonts w:eastAsia="Calibri"/>
        </w:rPr>
        <w:t xml:space="preserve">odmiot realizujący usługi opiekuńcze </w:t>
      </w:r>
      <w:r>
        <w:rPr>
          <w:rFonts w:eastAsia="Calibri"/>
        </w:rPr>
        <w:t xml:space="preserve">zobowiązany jest </w:t>
      </w:r>
      <w:r w:rsidR="006E704D" w:rsidRPr="00F2395B">
        <w:rPr>
          <w:rFonts w:eastAsia="Calibri"/>
        </w:rPr>
        <w:t>do zapewnienia</w:t>
      </w:r>
      <w:r w:rsidR="00995A8E" w:rsidRPr="00F2395B">
        <w:rPr>
          <w:rFonts w:eastAsia="Calibri"/>
        </w:rPr>
        <w:t xml:space="preserve"> </w:t>
      </w:r>
      <w:r w:rsidR="006E704D" w:rsidRPr="00F2395B">
        <w:rPr>
          <w:rFonts w:eastAsia="Calibri"/>
        </w:rPr>
        <w:t>dostępności do nieprzerwanego i właściwego pod względem jakości procesu</w:t>
      </w:r>
      <w:r w:rsidR="00995A8E" w:rsidRPr="00F2395B">
        <w:rPr>
          <w:rFonts w:eastAsia="Calibri"/>
        </w:rPr>
        <w:t xml:space="preserve"> </w:t>
      </w:r>
      <w:r w:rsidR="006E704D" w:rsidRPr="00F2395B">
        <w:rPr>
          <w:rFonts w:eastAsia="Calibri"/>
        </w:rPr>
        <w:t>świadczenia usług przez 7 dni w tygodniu, poprzez właściwe ustalenie z osobami</w:t>
      </w:r>
      <w:r w:rsidR="00995A8E" w:rsidRPr="00F2395B">
        <w:rPr>
          <w:rFonts w:eastAsia="Calibri"/>
        </w:rPr>
        <w:t xml:space="preserve"> </w:t>
      </w:r>
      <w:r w:rsidR="006E704D" w:rsidRPr="00F2395B">
        <w:rPr>
          <w:rFonts w:eastAsia="Calibri"/>
        </w:rPr>
        <w:t>świadczącymi usługi opiekuńcze godzin oraz zleconego wymiaru i zakresu usług.</w:t>
      </w:r>
    </w:p>
    <w:p w14:paraId="02EF8B54" w14:textId="7965058C" w:rsidR="006E704D" w:rsidRPr="00F2395B" w:rsidRDefault="006E704D" w:rsidP="00303C98">
      <w:pPr>
        <w:pStyle w:val="Akapitzlist"/>
        <w:keepLines w:val="0"/>
        <w:numPr>
          <w:ilvl w:val="0"/>
          <w:numId w:val="93"/>
        </w:numPr>
        <w:spacing w:before="0" w:after="120"/>
        <w:rPr>
          <w:rFonts w:eastAsia="Calibri"/>
        </w:rPr>
      </w:pPr>
      <w:r w:rsidRPr="00F2395B">
        <w:rPr>
          <w:rFonts w:eastAsia="Calibri"/>
        </w:rPr>
        <w:t>Usługa opiekuńcza jest świadczona przez osobę, która posiada:</w:t>
      </w:r>
    </w:p>
    <w:p w14:paraId="70AE154B" w14:textId="3392C1A3" w:rsidR="006E704D" w:rsidRDefault="006E704D" w:rsidP="00303C98">
      <w:pPr>
        <w:pStyle w:val="Akapitzlist"/>
        <w:keepLines w:val="0"/>
        <w:numPr>
          <w:ilvl w:val="0"/>
          <w:numId w:val="95"/>
        </w:numPr>
        <w:spacing w:before="0" w:after="120"/>
        <w:ind w:left="1417" w:hanging="357"/>
        <w:rPr>
          <w:rFonts w:eastAsia="Calibri"/>
        </w:rPr>
      </w:pPr>
      <w:r w:rsidRPr="006E704D">
        <w:rPr>
          <w:rFonts w:eastAsia="Calibri"/>
        </w:rPr>
        <w:t>kwalifikacje do wykonywania jednego z zawodów: opiekun środowiskowy,</w:t>
      </w:r>
      <w:r w:rsidR="00995A8E">
        <w:rPr>
          <w:rFonts w:eastAsia="Calibri"/>
        </w:rPr>
        <w:t xml:space="preserve"> </w:t>
      </w:r>
      <w:r w:rsidRPr="006E704D">
        <w:rPr>
          <w:rFonts w:eastAsia="Calibri"/>
        </w:rPr>
        <w:t>asystent osoby</w:t>
      </w:r>
      <w:r w:rsidR="00995A8E">
        <w:rPr>
          <w:rFonts w:eastAsia="Calibri"/>
        </w:rPr>
        <w:t xml:space="preserve"> </w:t>
      </w:r>
      <w:r w:rsidRPr="006E704D">
        <w:rPr>
          <w:rFonts w:eastAsia="Calibri"/>
        </w:rPr>
        <w:t>niepełnosprawnej, pielęgniarz, opiekun osoby starszej,</w:t>
      </w:r>
      <w:r w:rsidR="00995A8E">
        <w:rPr>
          <w:rFonts w:eastAsia="Calibri"/>
        </w:rPr>
        <w:t xml:space="preserve"> </w:t>
      </w:r>
      <w:r w:rsidRPr="006E704D">
        <w:rPr>
          <w:rFonts w:eastAsia="Calibri"/>
        </w:rPr>
        <w:t>opiekun medyczny, opiekun kwalifikowany w domu pomocy społecznej lub</w:t>
      </w:r>
    </w:p>
    <w:p w14:paraId="2C5391AF" w14:textId="201B699A" w:rsidR="006E704D" w:rsidRPr="004A5E8E" w:rsidRDefault="006E704D" w:rsidP="00303C98">
      <w:pPr>
        <w:pStyle w:val="Akapitzlist"/>
        <w:keepLines w:val="0"/>
        <w:numPr>
          <w:ilvl w:val="0"/>
          <w:numId w:val="95"/>
        </w:numPr>
        <w:spacing w:before="0" w:after="120"/>
        <w:ind w:left="1417" w:hanging="357"/>
        <w:rPr>
          <w:rFonts w:eastAsia="Calibri"/>
        </w:rPr>
      </w:pPr>
      <w:r w:rsidRPr="00F2395B">
        <w:rPr>
          <w:rFonts w:eastAsia="Calibri"/>
        </w:rPr>
        <w:t>doświadczenie w realizacji usług opiekuńczych, w tym zawodowe,</w:t>
      </w:r>
      <w:r w:rsidR="00995A8E" w:rsidRPr="00F2395B">
        <w:rPr>
          <w:rFonts w:eastAsia="Calibri"/>
        </w:rPr>
        <w:t xml:space="preserve"> </w:t>
      </w:r>
      <w:r w:rsidRPr="00F2395B">
        <w:rPr>
          <w:rFonts w:eastAsia="Calibri"/>
        </w:rPr>
        <w:t>wolontariackie lub osobiste wynikające z pełnienia roli opiekuna faktycznego</w:t>
      </w:r>
      <w:r w:rsidR="00995A8E" w:rsidRPr="00F2395B">
        <w:rPr>
          <w:rFonts w:eastAsia="Calibri"/>
        </w:rPr>
        <w:t xml:space="preserve"> </w:t>
      </w:r>
      <w:r w:rsidRPr="00F2395B">
        <w:rPr>
          <w:rFonts w:eastAsia="Calibri"/>
        </w:rPr>
        <w:t>i odbyła minimum 80-godzinne szkolenie z zakresu realizowanej usługi, w tym</w:t>
      </w:r>
      <w:r w:rsidR="00995A8E" w:rsidRPr="004A5E8E">
        <w:rPr>
          <w:rFonts w:eastAsia="Calibri"/>
        </w:rPr>
        <w:t xml:space="preserve"> </w:t>
      </w:r>
      <w:r w:rsidRPr="004A5E8E">
        <w:rPr>
          <w:rFonts w:eastAsia="Calibri"/>
        </w:rPr>
        <w:t>udzielania pierwszej pomocy lub pomocy przedmedycznej.</w:t>
      </w:r>
    </w:p>
    <w:p w14:paraId="70CDD694" w14:textId="06983C49" w:rsidR="006E704D" w:rsidRPr="00303C98" w:rsidRDefault="006E704D" w:rsidP="00303C98">
      <w:pPr>
        <w:rPr>
          <w:rStyle w:val="Pogrubienie"/>
        </w:rPr>
      </w:pPr>
      <w:r w:rsidRPr="00303C98">
        <w:rPr>
          <w:rStyle w:val="Pogrubienie"/>
        </w:rPr>
        <w:lastRenderedPageBreak/>
        <w:t>Specjalistyczne usługi opiekuńcze w miejscu</w:t>
      </w:r>
      <w:r w:rsidR="00995A8E" w:rsidRPr="00303C98">
        <w:rPr>
          <w:rStyle w:val="Pogrubienie"/>
        </w:rPr>
        <w:t xml:space="preserve"> </w:t>
      </w:r>
      <w:r w:rsidRPr="00303C98">
        <w:rPr>
          <w:rStyle w:val="Pogrubienie"/>
        </w:rPr>
        <w:t>zamieszkania</w:t>
      </w:r>
    </w:p>
    <w:p w14:paraId="11D4D3EB" w14:textId="56AEF530" w:rsidR="006E704D" w:rsidRPr="004A5E8E" w:rsidRDefault="006E704D" w:rsidP="00303C98">
      <w:pPr>
        <w:pStyle w:val="Akapitzlist"/>
        <w:keepLines w:val="0"/>
        <w:numPr>
          <w:ilvl w:val="0"/>
          <w:numId w:val="96"/>
        </w:numPr>
        <w:spacing w:before="0" w:after="120"/>
        <w:rPr>
          <w:rFonts w:eastAsia="Calibri"/>
        </w:rPr>
      </w:pPr>
      <w:r w:rsidRPr="004A5E8E">
        <w:rPr>
          <w:rFonts w:eastAsia="Calibri"/>
        </w:rPr>
        <w:t>Specjalistyczne usługi opiekuńcze w miejscu zamieszkania obejmują usługi</w:t>
      </w:r>
      <w:r w:rsidR="00995A8E" w:rsidRPr="004A5E8E">
        <w:rPr>
          <w:rFonts w:eastAsia="Calibri"/>
        </w:rPr>
        <w:t xml:space="preserve"> </w:t>
      </w:r>
      <w:r w:rsidRPr="004A5E8E">
        <w:rPr>
          <w:rFonts w:eastAsia="Calibri"/>
        </w:rPr>
        <w:t>dostosowane do szczególnych potrzeb wynikających z rodzaju schorzenia lub</w:t>
      </w:r>
      <w:r w:rsidR="00995A8E" w:rsidRPr="004A5E8E">
        <w:rPr>
          <w:rFonts w:eastAsia="Calibri"/>
        </w:rPr>
        <w:t xml:space="preserve"> </w:t>
      </w:r>
      <w:r w:rsidRPr="004A5E8E">
        <w:rPr>
          <w:rFonts w:eastAsia="Calibri"/>
        </w:rPr>
        <w:t>niepełnosprawności i wykonywane są przez osoby ze specjalistycznym</w:t>
      </w:r>
      <w:r w:rsidR="00995A8E" w:rsidRPr="004A5E8E">
        <w:rPr>
          <w:rFonts w:eastAsia="Calibri"/>
        </w:rPr>
        <w:t xml:space="preserve"> </w:t>
      </w:r>
      <w:r w:rsidRPr="004A5E8E">
        <w:rPr>
          <w:rFonts w:eastAsia="Calibri"/>
        </w:rPr>
        <w:t>przygotowaniem zawodowym.</w:t>
      </w:r>
    </w:p>
    <w:p w14:paraId="265FD5ED" w14:textId="11010DC7" w:rsidR="006E704D" w:rsidRPr="004A5E8E" w:rsidRDefault="006E704D" w:rsidP="00303C98">
      <w:pPr>
        <w:pStyle w:val="Akapitzlist"/>
        <w:keepLines w:val="0"/>
        <w:numPr>
          <w:ilvl w:val="0"/>
          <w:numId w:val="96"/>
        </w:numPr>
        <w:ind w:left="714" w:hanging="357"/>
        <w:rPr>
          <w:rFonts w:eastAsia="Calibri"/>
        </w:rPr>
      </w:pPr>
      <w:r w:rsidRPr="004A5E8E">
        <w:rPr>
          <w:rFonts w:eastAsia="Calibri"/>
        </w:rPr>
        <w:t>Zakres specjalistycznych usług opiekuńczych w miejscu zamieszkania obejmuje</w:t>
      </w:r>
      <w:r w:rsidR="00995A8E" w:rsidRPr="004A5E8E">
        <w:rPr>
          <w:rFonts w:eastAsia="Calibri"/>
        </w:rPr>
        <w:t xml:space="preserve"> </w:t>
      </w:r>
      <w:r w:rsidRPr="004A5E8E">
        <w:rPr>
          <w:rFonts w:eastAsia="Calibri"/>
        </w:rPr>
        <w:t>obok usług opiekuńczych m.in:</w:t>
      </w:r>
    </w:p>
    <w:p w14:paraId="459EB3C6" w14:textId="707A4EE0" w:rsidR="006E704D" w:rsidRPr="004A5E8E" w:rsidRDefault="006E704D" w:rsidP="00303C98">
      <w:pPr>
        <w:pStyle w:val="Akapitzlist"/>
        <w:keepLines w:val="0"/>
        <w:numPr>
          <w:ilvl w:val="0"/>
          <w:numId w:val="97"/>
        </w:numPr>
        <w:spacing w:before="0" w:after="120"/>
        <w:ind w:left="1417" w:hanging="357"/>
        <w:rPr>
          <w:rFonts w:eastAsia="Calibri"/>
        </w:rPr>
      </w:pPr>
      <w:r w:rsidRPr="004A5E8E">
        <w:rPr>
          <w:rFonts w:eastAsia="Calibri"/>
        </w:rPr>
        <w:t>pielęgnację jako wspieranie procesu leczenia, w tym:</w:t>
      </w:r>
    </w:p>
    <w:p w14:paraId="74638220" w14:textId="486ED8A7"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dostępie do świadczeń zdrowotnych;</w:t>
      </w:r>
    </w:p>
    <w:p w14:paraId="502366A8" w14:textId="2F2E9A2F"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uzgadnianie i pilnowanie terminów wizyt lekarskich, badań</w:t>
      </w:r>
      <w:r w:rsidR="00995A8E" w:rsidRPr="003D5B59">
        <w:rPr>
          <w:rFonts w:eastAsia="Calibri"/>
        </w:rPr>
        <w:t xml:space="preserve"> </w:t>
      </w:r>
      <w:r w:rsidRPr="003D5B59">
        <w:rPr>
          <w:rFonts w:eastAsia="Calibri"/>
        </w:rPr>
        <w:t>diagnostycznych;</w:t>
      </w:r>
    </w:p>
    <w:p w14:paraId="79260847" w14:textId="157C6405"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wykupywaniu lub zamawianiu leków w aptece;</w:t>
      </w:r>
    </w:p>
    <w:p w14:paraId="214F157C" w14:textId="70FF74CD"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pilnowanie przyjmowania leków oraz obserwowanie ewentualnych skutków</w:t>
      </w:r>
      <w:r w:rsidR="00995A8E" w:rsidRPr="003D5B59">
        <w:rPr>
          <w:rFonts w:eastAsia="Calibri"/>
        </w:rPr>
        <w:t xml:space="preserve"> </w:t>
      </w:r>
      <w:r w:rsidRPr="003D5B59">
        <w:rPr>
          <w:rFonts w:eastAsia="Calibri"/>
        </w:rPr>
        <w:t>ubocznych ich</w:t>
      </w:r>
      <w:r w:rsidR="00995A8E" w:rsidRPr="003D5B59">
        <w:rPr>
          <w:rFonts w:eastAsia="Calibri"/>
        </w:rPr>
        <w:t xml:space="preserve"> </w:t>
      </w:r>
      <w:r w:rsidRPr="003D5B59">
        <w:rPr>
          <w:rFonts w:eastAsia="Calibri"/>
        </w:rPr>
        <w:t>stosowania;</w:t>
      </w:r>
    </w:p>
    <w:p w14:paraId="4EFFC3A7" w14:textId="7541F9DE"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w szczególnie uzasadnionych przypadkach zmianę opatrunków, pomoc</w:t>
      </w:r>
      <w:r w:rsidR="00995A8E" w:rsidRPr="003D5B59">
        <w:rPr>
          <w:rFonts w:eastAsia="Calibri"/>
        </w:rPr>
        <w:t xml:space="preserve"> </w:t>
      </w:r>
      <w:r w:rsidRPr="003D5B59">
        <w:rPr>
          <w:rFonts w:eastAsia="Calibri"/>
        </w:rPr>
        <w:t>w użyciu środków pomocniczych i materiałów medycznych, przedmiotów</w:t>
      </w:r>
      <w:r w:rsidR="00995A8E" w:rsidRPr="003D5B59">
        <w:rPr>
          <w:rFonts w:eastAsia="Calibri"/>
        </w:rPr>
        <w:t xml:space="preserve"> </w:t>
      </w:r>
      <w:r w:rsidRPr="003D5B59">
        <w:rPr>
          <w:rFonts w:eastAsia="Calibri"/>
        </w:rPr>
        <w:t>ortopedycznych, a także w utrzymaniu higieny;</w:t>
      </w:r>
    </w:p>
    <w:p w14:paraId="4501B6AF" w14:textId="162CFB84"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dotarciu do placówek służby zdrowia;</w:t>
      </w:r>
    </w:p>
    <w:p w14:paraId="6DCA2952" w14:textId="2E298754"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dotarciu do placówek rehabilitacyjnych</w:t>
      </w:r>
      <w:r w:rsidR="003D5B59">
        <w:rPr>
          <w:rFonts w:eastAsia="Calibri"/>
        </w:rPr>
        <w:t>.</w:t>
      </w:r>
    </w:p>
    <w:p w14:paraId="7F3D2409" w14:textId="1F30E16F" w:rsidR="006E704D" w:rsidRPr="008D4595" w:rsidRDefault="006E704D" w:rsidP="00303C98">
      <w:pPr>
        <w:pStyle w:val="Akapitzlist"/>
        <w:keepLines w:val="0"/>
        <w:numPr>
          <w:ilvl w:val="0"/>
          <w:numId w:val="97"/>
        </w:numPr>
        <w:spacing w:before="0" w:after="120"/>
        <w:ind w:left="1417" w:hanging="357"/>
        <w:rPr>
          <w:rFonts w:eastAsia="Calibri"/>
        </w:rPr>
      </w:pPr>
      <w:r w:rsidRPr="00715038">
        <w:rPr>
          <w:rFonts w:eastAsia="Calibri"/>
        </w:rPr>
        <w:t>rehabilitację fizyczną i usprawnianie zaburzonych funkcji organizmu</w:t>
      </w:r>
      <w:r w:rsidR="00995A8E" w:rsidRPr="00715038">
        <w:rPr>
          <w:rFonts w:eastAsia="Calibri"/>
        </w:rPr>
        <w:t xml:space="preserve"> </w:t>
      </w:r>
      <w:r w:rsidRPr="00715038">
        <w:rPr>
          <w:rFonts w:eastAsia="Calibri"/>
        </w:rPr>
        <w:t>w zakresie nieobjętym przepisami ustawy z dnia 27 sierpnia 2004 r.</w:t>
      </w:r>
      <w:r w:rsidR="00995A8E" w:rsidRPr="00715038">
        <w:rPr>
          <w:rFonts w:eastAsia="Calibri"/>
        </w:rPr>
        <w:t xml:space="preserve"> </w:t>
      </w:r>
      <w:r w:rsidRPr="00715038">
        <w:rPr>
          <w:rFonts w:eastAsia="Calibri"/>
        </w:rPr>
        <w:t>o świadczeniach opieki zdrowotnej finansowanych ze środków publicznych</w:t>
      </w:r>
      <w:r w:rsidR="00995A8E" w:rsidRPr="008D4595">
        <w:rPr>
          <w:rFonts w:eastAsia="Calibri"/>
        </w:rPr>
        <w:t xml:space="preserve"> </w:t>
      </w:r>
      <w:r w:rsidRPr="008D4595">
        <w:rPr>
          <w:rFonts w:eastAsia="Calibri"/>
        </w:rPr>
        <w:t>(możliwe w projektach dotyczących opieki długoterminowej):</w:t>
      </w:r>
    </w:p>
    <w:p w14:paraId="7496E9EE" w14:textId="2DF2BDA8" w:rsidR="006E704D" w:rsidRPr="003D5B59" w:rsidRDefault="006E704D" w:rsidP="00303C98">
      <w:pPr>
        <w:pStyle w:val="Akapitzlist"/>
        <w:keepLines w:val="0"/>
        <w:numPr>
          <w:ilvl w:val="1"/>
          <w:numId w:val="68"/>
        </w:numPr>
        <w:spacing w:before="0" w:after="120"/>
        <w:ind w:left="1843" w:hanging="357"/>
        <w:rPr>
          <w:rFonts w:eastAsia="Calibri"/>
        </w:rPr>
      </w:pPr>
      <w:r w:rsidRPr="003D5B59">
        <w:rPr>
          <w:rFonts w:eastAsia="Calibri"/>
        </w:rPr>
        <w:t>zgodnie z zaleceniami lekarskimi lub specjalisty z zakresu rehabilitacji</w:t>
      </w:r>
      <w:r w:rsidR="00995A8E" w:rsidRPr="003D5B59">
        <w:rPr>
          <w:rFonts w:eastAsia="Calibri"/>
        </w:rPr>
        <w:t xml:space="preserve"> </w:t>
      </w:r>
      <w:r w:rsidRPr="003D5B59">
        <w:rPr>
          <w:rFonts w:eastAsia="Calibri"/>
        </w:rPr>
        <w:t>ruchowej lub fizjoterapii;</w:t>
      </w:r>
    </w:p>
    <w:p w14:paraId="14038C4C" w14:textId="7C91BC80" w:rsidR="006E704D" w:rsidRPr="003D5B59" w:rsidRDefault="006E704D" w:rsidP="00303C98">
      <w:pPr>
        <w:pStyle w:val="Akapitzlist"/>
        <w:keepLines w:val="0"/>
        <w:numPr>
          <w:ilvl w:val="1"/>
          <w:numId w:val="68"/>
        </w:numPr>
        <w:spacing w:before="0" w:after="120"/>
        <w:ind w:left="1843" w:hanging="357"/>
        <w:rPr>
          <w:rFonts w:eastAsia="Calibri"/>
        </w:rPr>
      </w:pPr>
      <w:r w:rsidRPr="003D5B59">
        <w:rPr>
          <w:rFonts w:eastAsia="Calibri"/>
        </w:rPr>
        <w:t>współpracę ze specjalistami w zakresie wspierania psychologicznopedagogicznego i edukacyjno-terapeutycznego zmierzającego do</w:t>
      </w:r>
      <w:r w:rsidR="00995A8E" w:rsidRPr="003D5B59">
        <w:rPr>
          <w:rFonts w:eastAsia="Calibri"/>
        </w:rPr>
        <w:t xml:space="preserve"> </w:t>
      </w:r>
      <w:r w:rsidRPr="003D5B59">
        <w:rPr>
          <w:rFonts w:eastAsia="Calibri"/>
        </w:rPr>
        <w:t>wielostronnej aktywizacji osoby korzystającej ze specjalistycznych usług</w:t>
      </w:r>
      <w:r w:rsidR="00995A8E" w:rsidRPr="003D5B59">
        <w:rPr>
          <w:rFonts w:eastAsia="Calibri"/>
        </w:rPr>
        <w:t xml:space="preserve"> </w:t>
      </w:r>
      <w:r w:rsidRPr="003D5B59">
        <w:rPr>
          <w:rFonts w:eastAsia="Calibri"/>
        </w:rPr>
        <w:t>opiekuńczych.</w:t>
      </w:r>
    </w:p>
    <w:p w14:paraId="1980248B" w14:textId="3145351E" w:rsidR="006E704D" w:rsidRPr="006E704D" w:rsidRDefault="006E704D" w:rsidP="006E704D">
      <w:pPr>
        <w:keepLines w:val="0"/>
        <w:spacing w:before="0" w:after="120"/>
        <w:rPr>
          <w:rFonts w:eastAsia="Calibri"/>
        </w:rPr>
      </w:pPr>
      <w:r w:rsidRPr="006E704D">
        <w:rPr>
          <w:rFonts w:eastAsia="Calibri"/>
        </w:rPr>
        <w:t>Wymagania te nie dotyczą specjalistycznych usług opiekuńczych dla osób</w:t>
      </w:r>
      <w:r w:rsidR="00995A8E">
        <w:rPr>
          <w:rFonts w:eastAsia="Calibri"/>
        </w:rPr>
        <w:t xml:space="preserve"> </w:t>
      </w:r>
      <w:r w:rsidRPr="006E704D">
        <w:rPr>
          <w:rFonts w:eastAsia="Calibri"/>
        </w:rPr>
        <w:t>z zaburzeniami psychicznymi, określonych w rozporządzeniu Ministra Polityki</w:t>
      </w:r>
      <w:r w:rsidR="00995A8E">
        <w:rPr>
          <w:rFonts w:eastAsia="Calibri"/>
        </w:rPr>
        <w:t xml:space="preserve"> </w:t>
      </w:r>
      <w:r w:rsidRPr="006E704D">
        <w:rPr>
          <w:rFonts w:eastAsia="Calibri"/>
        </w:rPr>
        <w:t>Społecznej z dnia 22 września 2005 r. w sprawie specjalistycznych usług</w:t>
      </w:r>
      <w:r w:rsidR="00995A8E">
        <w:rPr>
          <w:rFonts w:eastAsia="Calibri"/>
        </w:rPr>
        <w:t xml:space="preserve"> </w:t>
      </w:r>
      <w:r w:rsidRPr="006E704D">
        <w:rPr>
          <w:rFonts w:eastAsia="Calibri"/>
        </w:rPr>
        <w:t>opiekuńczych.</w:t>
      </w:r>
    </w:p>
    <w:p w14:paraId="716F4ABE" w14:textId="471398EA" w:rsidR="006E704D" w:rsidRPr="00766079" w:rsidRDefault="006E704D" w:rsidP="00303C98">
      <w:pPr>
        <w:pStyle w:val="Akapitzlist"/>
        <w:keepLines w:val="0"/>
        <w:numPr>
          <w:ilvl w:val="0"/>
          <w:numId w:val="96"/>
        </w:numPr>
        <w:spacing w:before="0" w:after="120"/>
        <w:rPr>
          <w:rFonts w:eastAsia="Calibri"/>
        </w:rPr>
      </w:pPr>
      <w:r w:rsidRPr="00766079">
        <w:rPr>
          <w:rFonts w:eastAsia="Calibri"/>
        </w:rPr>
        <w:t>Specjalistyczna usługa opiekuńcza w miejscu zamieszkania jest świadczona</w:t>
      </w:r>
      <w:r w:rsidR="00995A8E" w:rsidRPr="00766079">
        <w:rPr>
          <w:rFonts w:eastAsia="Calibri"/>
        </w:rPr>
        <w:t xml:space="preserve"> </w:t>
      </w:r>
      <w:r w:rsidRPr="00766079">
        <w:rPr>
          <w:rFonts w:eastAsia="Calibri"/>
        </w:rPr>
        <w:t>przez osobę, która spełnia wymogi określone w rozporządzeniu Ministra Polityki</w:t>
      </w:r>
      <w:r w:rsidR="00995A8E" w:rsidRPr="00766079">
        <w:rPr>
          <w:rFonts w:eastAsia="Calibri"/>
        </w:rPr>
        <w:t xml:space="preserve"> </w:t>
      </w:r>
      <w:r w:rsidRPr="00766079">
        <w:rPr>
          <w:rFonts w:eastAsia="Calibri"/>
        </w:rPr>
        <w:t>Społecznej z dnia 22 września 2005 r. w sprawie specjalistycznych usług</w:t>
      </w:r>
      <w:r w:rsidR="00995A8E" w:rsidRPr="00766079">
        <w:rPr>
          <w:rFonts w:eastAsia="Calibri"/>
        </w:rPr>
        <w:t xml:space="preserve"> </w:t>
      </w:r>
      <w:r w:rsidRPr="00766079">
        <w:rPr>
          <w:rFonts w:eastAsia="Calibri"/>
        </w:rPr>
        <w:t>opiekuńczych.</w:t>
      </w:r>
    </w:p>
    <w:p w14:paraId="55935B99" w14:textId="309B440F" w:rsidR="006E704D" w:rsidRPr="00303C98" w:rsidRDefault="006E704D" w:rsidP="00303C98">
      <w:pPr>
        <w:rPr>
          <w:rStyle w:val="Pogrubienie"/>
        </w:rPr>
      </w:pPr>
      <w:r w:rsidRPr="00303C98">
        <w:rPr>
          <w:rStyle w:val="Pogrubienie"/>
        </w:rPr>
        <w:t>Dzienny dom pomocy</w:t>
      </w:r>
    </w:p>
    <w:p w14:paraId="7331503B" w14:textId="55DE1AC1" w:rsidR="006E704D" w:rsidRDefault="006E704D" w:rsidP="00303C98">
      <w:pPr>
        <w:pStyle w:val="Akapitzlist"/>
        <w:keepLines w:val="0"/>
        <w:numPr>
          <w:ilvl w:val="0"/>
          <w:numId w:val="98"/>
        </w:numPr>
        <w:spacing w:before="0" w:after="120"/>
        <w:rPr>
          <w:rFonts w:eastAsia="Calibri"/>
        </w:rPr>
      </w:pPr>
      <w:r w:rsidRPr="008D4595">
        <w:rPr>
          <w:rFonts w:eastAsia="Calibri"/>
        </w:rPr>
        <w:t>Dzienny dom pomocy jest ośrodkiem wsparcia przeznaczonym dla osób</w:t>
      </w:r>
      <w:r w:rsidR="00B643AD" w:rsidRPr="008D4595">
        <w:rPr>
          <w:rFonts w:eastAsia="Calibri"/>
        </w:rPr>
        <w:t xml:space="preserve"> </w:t>
      </w:r>
      <w:r w:rsidRPr="008D4595">
        <w:rPr>
          <w:rFonts w:eastAsia="Calibri"/>
        </w:rPr>
        <w:t>potrzebujących wsparcia w codziennym funkcjonowaniu, zapewniającym</w:t>
      </w:r>
      <w:r w:rsidR="00B643AD" w:rsidRPr="008D4595">
        <w:rPr>
          <w:rFonts w:eastAsia="Calibri"/>
        </w:rPr>
        <w:t xml:space="preserve"> </w:t>
      </w:r>
      <w:r w:rsidRPr="008D4595">
        <w:rPr>
          <w:rFonts w:eastAsia="Calibri"/>
        </w:rPr>
        <w:t>całodzienne usługi opiekuńcze, specjalistyczne usługi opiekuńcze oraz</w:t>
      </w:r>
      <w:r w:rsidR="00B643AD" w:rsidRPr="008D4595">
        <w:rPr>
          <w:rFonts w:eastAsia="Calibri"/>
        </w:rPr>
        <w:t xml:space="preserve"> </w:t>
      </w:r>
      <w:r w:rsidRPr="008D4595">
        <w:rPr>
          <w:rFonts w:eastAsia="Calibri"/>
        </w:rPr>
        <w:t>aktywizację w sferze fizycznej, intelektualnej oraz społecznej.</w:t>
      </w:r>
    </w:p>
    <w:p w14:paraId="46122228" w14:textId="55D73F8A" w:rsidR="006E704D" w:rsidRPr="008D4595" w:rsidRDefault="006E704D" w:rsidP="00303C98">
      <w:pPr>
        <w:pStyle w:val="Akapitzlist"/>
        <w:keepLines w:val="0"/>
        <w:numPr>
          <w:ilvl w:val="0"/>
          <w:numId w:val="98"/>
        </w:numPr>
        <w:spacing w:before="0" w:after="120"/>
        <w:rPr>
          <w:rFonts w:eastAsia="Calibri"/>
        </w:rPr>
      </w:pPr>
      <w:r w:rsidRPr="008D4595">
        <w:rPr>
          <w:rFonts w:eastAsia="Calibri"/>
        </w:rPr>
        <w:t>Organizacja dziennego domu pomocy oraz zakres i poziom świadczonych w nim</w:t>
      </w:r>
      <w:r w:rsidR="00B643AD" w:rsidRPr="008D4595">
        <w:rPr>
          <w:rFonts w:eastAsia="Calibri"/>
        </w:rPr>
        <w:t xml:space="preserve"> </w:t>
      </w:r>
      <w:r w:rsidRPr="008D4595">
        <w:rPr>
          <w:rFonts w:eastAsia="Calibri"/>
        </w:rPr>
        <w:t>usług uwzględnia w szczególności wolność, intymność, godność i poczucie</w:t>
      </w:r>
      <w:r w:rsidR="00B643AD" w:rsidRPr="008D4595">
        <w:rPr>
          <w:rFonts w:eastAsia="Calibri"/>
        </w:rPr>
        <w:t xml:space="preserve"> </w:t>
      </w:r>
      <w:r w:rsidRPr="008D4595">
        <w:rPr>
          <w:rFonts w:eastAsia="Calibri"/>
        </w:rPr>
        <w:t>bezpieczeństwa uczestników zajęć oraz stopień ich fizycznej i psychicznej</w:t>
      </w:r>
      <w:r w:rsidR="00B643AD" w:rsidRPr="008D4595">
        <w:rPr>
          <w:rFonts w:eastAsia="Calibri"/>
        </w:rPr>
        <w:t xml:space="preserve"> </w:t>
      </w:r>
      <w:r w:rsidRPr="008D4595">
        <w:rPr>
          <w:rFonts w:eastAsia="Calibri"/>
        </w:rPr>
        <w:t>sprawności.</w:t>
      </w:r>
    </w:p>
    <w:p w14:paraId="278210C5" w14:textId="3DAD6EB8" w:rsidR="006E704D" w:rsidRPr="008D4595" w:rsidRDefault="006E704D" w:rsidP="00303C98">
      <w:pPr>
        <w:pStyle w:val="Akapitzlist"/>
        <w:keepLines w:val="0"/>
        <w:numPr>
          <w:ilvl w:val="0"/>
          <w:numId w:val="98"/>
        </w:numPr>
        <w:spacing w:before="0" w:after="120"/>
        <w:rPr>
          <w:rFonts w:eastAsia="Calibri"/>
        </w:rPr>
      </w:pPr>
      <w:r w:rsidRPr="008D4595">
        <w:rPr>
          <w:rFonts w:eastAsia="Calibri"/>
        </w:rPr>
        <w:t>Dzienny dom pomocy funkcjonuje przez cały rok, we wszystkie dni robocze, co</w:t>
      </w:r>
      <w:r w:rsidR="00B643AD" w:rsidRPr="008D4595">
        <w:rPr>
          <w:rFonts w:eastAsia="Calibri"/>
        </w:rPr>
        <w:t xml:space="preserve"> </w:t>
      </w:r>
      <w:r w:rsidRPr="008D4595">
        <w:rPr>
          <w:rFonts w:eastAsia="Calibri"/>
        </w:rPr>
        <w:t>najmniej 8 godzin dziennie, w godzinach dostosowanych do potrzeb uczestników</w:t>
      </w:r>
      <w:r w:rsidR="00B643AD" w:rsidRPr="008D4595">
        <w:rPr>
          <w:rFonts w:eastAsia="Calibri"/>
        </w:rPr>
        <w:t xml:space="preserve"> </w:t>
      </w:r>
      <w:r w:rsidRPr="008D4595">
        <w:rPr>
          <w:rFonts w:eastAsia="Calibri"/>
        </w:rPr>
        <w:t xml:space="preserve">i ich rodzin. W </w:t>
      </w:r>
      <w:r w:rsidRPr="008D4595">
        <w:rPr>
          <w:rFonts w:eastAsia="Calibri"/>
        </w:rPr>
        <w:lastRenderedPageBreak/>
        <w:t>wyjątkowych przypadkach liczba dni i godzin funkcjonowania</w:t>
      </w:r>
      <w:r w:rsidR="00B643AD" w:rsidRPr="008D4595">
        <w:rPr>
          <w:rFonts w:eastAsia="Calibri"/>
        </w:rPr>
        <w:t xml:space="preserve"> </w:t>
      </w:r>
      <w:r w:rsidRPr="008D4595">
        <w:rPr>
          <w:rFonts w:eastAsia="Calibri"/>
        </w:rPr>
        <w:t>dziennego domu pomocy może zostać dostosowana do lokalnych potrzeb.</w:t>
      </w:r>
    </w:p>
    <w:p w14:paraId="4427A89E" w14:textId="017F0DEA" w:rsidR="00D61913" w:rsidRPr="00D61913" w:rsidRDefault="006E704D" w:rsidP="00303C98">
      <w:pPr>
        <w:pStyle w:val="Akapitzlist"/>
        <w:keepLines w:val="0"/>
        <w:numPr>
          <w:ilvl w:val="0"/>
          <w:numId w:val="98"/>
        </w:numPr>
        <w:spacing w:before="0" w:after="120"/>
        <w:rPr>
          <w:rFonts w:eastAsia="Calibri"/>
        </w:rPr>
      </w:pPr>
      <w:r w:rsidRPr="008D4595">
        <w:rPr>
          <w:rFonts w:eastAsia="Calibri"/>
        </w:rPr>
        <w:t>Usługa opiekuńcza w dziennym domu pomocy jest świadczona przez osobę,</w:t>
      </w:r>
      <w:r w:rsidR="00B643AD" w:rsidRPr="008D4595">
        <w:rPr>
          <w:rFonts w:eastAsia="Calibri"/>
        </w:rPr>
        <w:t xml:space="preserve"> </w:t>
      </w:r>
      <w:r w:rsidRPr="008D4595">
        <w:rPr>
          <w:rFonts w:eastAsia="Calibri"/>
        </w:rPr>
        <w:t>która posiada:</w:t>
      </w:r>
    </w:p>
    <w:p w14:paraId="0FA9538E" w14:textId="1524E5AB" w:rsidR="006E704D" w:rsidRDefault="006E704D" w:rsidP="00303C98">
      <w:pPr>
        <w:pStyle w:val="Akapitzlist"/>
        <w:keepLines w:val="0"/>
        <w:numPr>
          <w:ilvl w:val="0"/>
          <w:numId w:val="99"/>
        </w:numPr>
        <w:spacing w:before="0" w:after="120"/>
        <w:ind w:left="1417" w:hanging="357"/>
        <w:rPr>
          <w:rFonts w:eastAsia="Calibri"/>
        </w:rPr>
      </w:pPr>
      <w:r w:rsidRPr="00D61913">
        <w:rPr>
          <w:rFonts w:eastAsia="Calibri"/>
        </w:rPr>
        <w:t>kwalifikacje do wykonywania jednego z zawodów: opiekun środowiskowy,</w:t>
      </w:r>
      <w:r w:rsidR="00B643AD" w:rsidRPr="00D61913">
        <w:rPr>
          <w:rFonts w:eastAsia="Calibri"/>
        </w:rPr>
        <w:t xml:space="preserve"> </w:t>
      </w:r>
      <w:r w:rsidRPr="00D61913">
        <w:rPr>
          <w:rFonts w:eastAsia="Calibri"/>
        </w:rPr>
        <w:t>asystent osoby niepełnosprawnej, pielęgniarz, pielęgniarka, opiekun osoby</w:t>
      </w:r>
      <w:r w:rsidR="00B643AD" w:rsidRPr="00D61913">
        <w:rPr>
          <w:rFonts w:eastAsia="Calibri"/>
        </w:rPr>
        <w:t xml:space="preserve"> </w:t>
      </w:r>
      <w:r w:rsidRPr="00D61913">
        <w:rPr>
          <w:rFonts w:eastAsia="Calibri"/>
        </w:rPr>
        <w:t>starszej, opiekun medyczny, opiekun kwalifikowany w domu pomocy</w:t>
      </w:r>
      <w:r w:rsidR="00B643AD" w:rsidRPr="00D61913">
        <w:rPr>
          <w:rFonts w:eastAsia="Calibri"/>
        </w:rPr>
        <w:t xml:space="preserve"> </w:t>
      </w:r>
      <w:r w:rsidRPr="00D61913">
        <w:rPr>
          <w:rFonts w:eastAsia="Calibri"/>
        </w:rPr>
        <w:t>społecznej lub</w:t>
      </w:r>
    </w:p>
    <w:p w14:paraId="3EE03DCB" w14:textId="3C16E9CF" w:rsidR="00B27B0F" w:rsidRPr="00CA2779" w:rsidRDefault="006E704D" w:rsidP="00303C98">
      <w:pPr>
        <w:pStyle w:val="Akapitzlist"/>
        <w:keepLines w:val="0"/>
        <w:numPr>
          <w:ilvl w:val="0"/>
          <w:numId w:val="99"/>
        </w:numPr>
        <w:spacing w:before="0" w:after="120"/>
        <w:ind w:left="1417" w:hanging="357"/>
        <w:rPr>
          <w:rFonts w:eastAsia="Calibri"/>
          <w:bCs/>
          <w:szCs w:val="22"/>
          <w:lang w:eastAsia="en-US"/>
        </w:rPr>
      </w:pPr>
      <w:r w:rsidRPr="00D61913">
        <w:rPr>
          <w:rFonts w:eastAsia="Calibri"/>
        </w:rPr>
        <w:t>doświadczenie w realizacji usług opiekuńczych, w tym zawodowe,</w:t>
      </w:r>
      <w:r w:rsidR="00B643AD" w:rsidRPr="00D61913">
        <w:rPr>
          <w:rFonts w:eastAsia="Calibri"/>
        </w:rPr>
        <w:t xml:space="preserve"> </w:t>
      </w:r>
      <w:r w:rsidRPr="00D61913">
        <w:rPr>
          <w:rFonts w:eastAsia="Calibri"/>
        </w:rPr>
        <w:t>wolontariackie lub osobiste wynikające z pełnienia roli opiekuna faktycznego</w:t>
      </w:r>
      <w:r w:rsidR="00B643AD" w:rsidRPr="00D61913">
        <w:rPr>
          <w:rFonts w:eastAsia="Calibri"/>
        </w:rPr>
        <w:t xml:space="preserve"> </w:t>
      </w:r>
      <w:r w:rsidRPr="00D61913">
        <w:rPr>
          <w:rFonts w:eastAsia="Calibri"/>
        </w:rPr>
        <w:t>i odbyła minimum 80-godzinne szkolenie z zakresu realizowanej usługi, w tym</w:t>
      </w:r>
      <w:r w:rsidR="00B643AD" w:rsidRPr="00D61913">
        <w:rPr>
          <w:rFonts w:eastAsia="Calibri"/>
        </w:rPr>
        <w:t xml:space="preserve"> </w:t>
      </w:r>
      <w:r w:rsidRPr="00D61913">
        <w:rPr>
          <w:rFonts w:eastAsia="Calibri"/>
        </w:rPr>
        <w:t>udzielania pierwszej pomocy lub pomocy przedmedycznej.</w:t>
      </w:r>
      <w:bookmarkStart w:id="122" w:name="_Toc420574248"/>
      <w:bookmarkStart w:id="123" w:name="_Toc422301620"/>
      <w:bookmarkStart w:id="124" w:name="_Toc440885204"/>
      <w:bookmarkStart w:id="125" w:name="_Toc447262903"/>
      <w:bookmarkStart w:id="126" w:name="_Toc448399226"/>
      <w:bookmarkStart w:id="127" w:name="_Toc136253555"/>
      <w:bookmarkStart w:id="128" w:name="_Toc138234608"/>
    </w:p>
    <w:p w14:paraId="4A422C05" w14:textId="17B17EB8" w:rsidR="009D0B93" w:rsidRDefault="00E7290C" w:rsidP="003D3E7F">
      <w:pPr>
        <w:pStyle w:val="Nagwek4"/>
      </w:pPr>
      <w:bookmarkStart w:id="129" w:name="_Toc160711790"/>
      <w:r>
        <w:t>Działania w zakresie deinstytucjonalizacji usług zdrowotnych</w:t>
      </w:r>
      <w:bookmarkEnd w:id="129"/>
    </w:p>
    <w:p w14:paraId="6CF176A3" w14:textId="229AA581" w:rsidR="00441D3D" w:rsidRPr="00E7290C" w:rsidRDefault="00441D3D" w:rsidP="00303C98">
      <w:pPr>
        <w:pStyle w:val="Akapitzlist"/>
        <w:keepLines w:val="0"/>
        <w:numPr>
          <w:ilvl w:val="0"/>
          <w:numId w:val="104"/>
        </w:numPr>
        <w:spacing w:before="0" w:after="120"/>
        <w:ind w:left="714" w:hanging="357"/>
      </w:pPr>
      <w:r w:rsidRPr="00E7290C">
        <w:t xml:space="preserve">Działania w zakresie deinstytucjonalizacji usług zdrowotnych </w:t>
      </w:r>
      <w:r w:rsidR="00E7290C">
        <w:t>muszą</w:t>
      </w:r>
      <w:r w:rsidRPr="00E7290C">
        <w:t xml:space="preserve"> skupia</w:t>
      </w:r>
      <w:r w:rsidR="00E7290C">
        <w:t>ć</w:t>
      </w:r>
      <w:r w:rsidRPr="00E7290C">
        <w:t xml:space="preserve"> się</w:t>
      </w:r>
      <w:r w:rsidR="00E7290C">
        <w:t xml:space="preserve"> </w:t>
      </w:r>
      <w:r w:rsidRPr="00E7290C">
        <w:t>na rozwoju usług świadczonych w społeczności lokalnej, w szczególności na</w:t>
      </w:r>
      <w:r w:rsidR="00E7290C">
        <w:t xml:space="preserve"> </w:t>
      </w:r>
      <w:r w:rsidRPr="00E7290C">
        <w:t>wsparciu:</w:t>
      </w:r>
    </w:p>
    <w:p w14:paraId="611D5BD0" w14:textId="157E2ECD" w:rsidR="00441D3D" w:rsidRPr="00E7290C"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działalności lub tworzenia nowych pozainstytucjonalnych miejsc opieki</w:t>
      </w:r>
      <w:r w:rsidR="00E7290C" w:rsidRPr="00E7290C">
        <w:rPr>
          <w:rFonts w:asciiTheme="minorHAnsi" w:hAnsiTheme="minorHAnsi" w:cs="ArialMT"/>
          <w:szCs w:val="22"/>
        </w:rPr>
        <w:t xml:space="preserve"> </w:t>
      </w:r>
      <w:r w:rsidRPr="00E7290C">
        <w:rPr>
          <w:rFonts w:asciiTheme="minorHAnsi" w:hAnsiTheme="minorHAnsi" w:cs="ArialMT"/>
          <w:szCs w:val="22"/>
        </w:rPr>
        <w:t>medycznej (zgodnie ze standardami opracowanymi i przyjętymi przez MZ</w:t>
      </w:r>
      <w:r w:rsidR="00F07FC7">
        <w:rPr>
          <w:rStyle w:val="Odwoanieprzypisudolnego"/>
          <w:rFonts w:asciiTheme="minorHAnsi" w:hAnsiTheme="minorHAnsi" w:cs="ArialMT"/>
          <w:szCs w:val="22"/>
        </w:rPr>
        <w:footnoteReference w:id="12"/>
      </w:r>
      <w:r w:rsidRPr="00E7290C">
        <w:rPr>
          <w:rFonts w:asciiTheme="minorHAnsi" w:hAnsiTheme="minorHAnsi" w:cs="ArialMT"/>
          <w:szCs w:val="22"/>
        </w:rPr>
        <w:t>) dla</w:t>
      </w:r>
      <w:r w:rsidR="00E7290C" w:rsidRPr="00E7290C">
        <w:rPr>
          <w:rFonts w:asciiTheme="minorHAnsi" w:hAnsiTheme="minorHAnsi" w:cs="ArialMT"/>
          <w:szCs w:val="22"/>
        </w:rPr>
        <w:t xml:space="preserve"> </w:t>
      </w:r>
      <w:r w:rsidRPr="00E7290C">
        <w:rPr>
          <w:rFonts w:asciiTheme="minorHAnsi" w:hAnsiTheme="minorHAnsi" w:cs="ArialMT"/>
          <w:szCs w:val="22"/>
        </w:rPr>
        <w:t>osób potrzebujących wsparcia w codziennym funkcjonowaniu, w tym osób</w:t>
      </w:r>
      <w:r w:rsidR="00E7290C" w:rsidRPr="00E7290C">
        <w:rPr>
          <w:rFonts w:asciiTheme="minorHAnsi" w:hAnsiTheme="minorHAnsi" w:cs="ArialMT"/>
          <w:szCs w:val="22"/>
        </w:rPr>
        <w:t xml:space="preserve"> </w:t>
      </w:r>
      <w:r w:rsidRPr="00E7290C">
        <w:rPr>
          <w:rFonts w:asciiTheme="minorHAnsi" w:hAnsiTheme="minorHAnsi" w:cs="ArialMT"/>
          <w:szCs w:val="22"/>
        </w:rPr>
        <w:t>starszych;</w:t>
      </w:r>
    </w:p>
    <w:p w14:paraId="1CE48437" w14:textId="60F92492" w:rsidR="00441D3D" w:rsidRPr="00E7290C"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w zakresie opieki długoterminowej udzielanej w warunkach domowych</w:t>
      </w:r>
      <w:r w:rsidR="00E7290C" w:rsidRPr="00E7290C">
        <w:rPr>
          <w:rFonts w:asciiTheme="minorHAnsi" w:hAnsiTheme="minorHAnsi" w:cs="ArialMT"/>
          <w:szCs w:val="22"/>
        </w:rPr>
        <w:t xml:space="preserve"> </w:t>
      </w:r>
      <w:r w:rsidRPr="00E7290C">
        <w:rPr>
          <w:rFonts w:asciiTheme="minorHAnsi" w:hAnsiTheme="minorHAnsi" w:cs="ArialMT"/>
          <w:szCs w:val="22"/>
        </w:rPr>
        <w:t>osobom potrzebującym wsparcia w codziennym funkcjonowaniu,</w:t>
      </w:r>
      <w:r w:rsidR="00E7290C" w:rsidRPr="00E7290C">
        <w:rPr>
          <w:rFonts w:asciiTheme="minorHAnsi" w:hAnsiTheme="minorHAnsi" w:cs="ArialMT"/>
          <w:szCs w:val="22"/>
        </w:rPr>
        <w:t xml:space="preserve"> </w:t>
      </w:r>
      <w:r w:rsidRPr="00E7290C">
        <w:rPr>
          <w:rFonts w:asciiTheme="minorHAnsi" w:hAnsiTheme="minorHAnsi" w:cs="ArialMT"/>
          <w:szCs w:val="22"/>
        </w:rPr>
        <w:t>w szczególności pielęgniarskiej opieki długoterminowej domowej;</w:t>
      </w:r>
    </w:p>
    <w:p w14:paraId="05B0F87E" w14:textId="32AE020F" w:rsidR="00441D3D" w:rsidRPr="00E7290C"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opieki paliatywnej i hospicyjnej w formach zdeinstytucjonalizowanych;</w:t>
      </w:r>
    </w:p>
    <w:p w14:paraId="70AE70D4" w14:textId="5ED347E8" w:rsidR="00441D3D"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dla opiekunów prawnych lub faktycznych osób potrzebujących wsparcia</w:t>
      </w:r>
      <w:r w:rsidR="00E7290C" w:rsidRPr="00E7290C">
        <w:rPr>
          <w:rFonts w:asciiTheme="minorHAnsi" w:hAnsiTheme="minorHAnsi" w:cs="ArialMT"/>
          <w:szCs w:val="22"/>
        </w:rPr>
        <w:t xml:space="preserve"> </w:t>
      </w:r>
      <w:r w:rsidRPr="00E7290C">
        <w:rPr>
          <w:rFonts w:asciiTheme="minorHAnsi" w:hAnsiTheme="minorHAnsi" w:cs="ArialMT"/>
          <w:szCs w:val="22"/>
        </w:rPr>
        <w:t>w codziennym funkcjonowaniu (np. wsparcie psychologiczne, szkolenia</w:t>
      </w:r>
      <w:r w:rsidR="00E7290C" w:rsidRPr="00E7290C">
        <w:rPr>
          <w:rFonts w:asciiTheme="minorHAnsi" w:hAnsiTheme="minorHAnsi" w:cs="ArialMT"/>
          <w:szCs w:val="22"/>
        </w:rPr>
        <w:t xml:space="preserve"> </w:t>
      </w:r>
      <w:r w:rsidRPr="00E7290C">
        <w:rPr>
          <w:rFonts w:asciiTheme="minorHAnsi" w:hAnsiTheme="minorHAnsi" w:cs="ArialMT"/>
          <w:szCs w:val="22"/>
        </w:rPr>
        <w:t>w zakresie prawidłowego udzielania codziennej opieki)</w:t>
      </w:r>
      <w:r w:rsidR="00E7290C">
        <w:rPr>
          <w:rFonts w:asciiTheme="minorHAnsi" w:hAnsiTheme="minorHAnsi" w:cs="ArialMT"/>
          <w:szCs w:val="22"/>
        </w:rPr>
        <w:t>.</w:t>
      </w:r>
    </w:p>
    <w:p w14:paraId="523E3A8E" w14:textId="067C18A1" w:rsidR="00327C7B" w:rsidRPr="00327C7B" w:rsidRDefault="00327C7B" w:rsidP="00303C98">
      <w:pPr>
        <w:pStyle w:val="Akapitzlist"/>
        <w:keepLines w:val="0"/>
        <w:numPr>
          <w:ilvl w:val="0"/>
          <w:numId w:val="104"/>
        </w:numPr>
        <w:autoSpaceDE w:val="0"/>
        <w:autoSpaceDN w:val="0"/>
        <w:adjustRightInd w:val="0"/>
        <w:spacing w:before="0"/>
        <w:ind w:left="714" w:hanging="357"/>
        <w:rPr>
          <w:rFonts w:asciiTheme="minorHAnsi" w:hAnsiTheme="minorHAnsi" w:cs="ArialMT"/>
          <w:szCs w:val="22"/>
        </w:rPr>
      </w:pPr>
      <w:r>
        <w:rPr>
          <w:rFonts w:asciiTheme="minorHAnsi" w:hAnsiTheme="minorHAnsi" w:cs="ArialMT"/>
          <w:szCs w:val="22"/>
        </w:rPr>
        <w:t>W</w:t>
      </w:r>
      <w:r w:rsidRPr="00327C7B">
        <w:rPr>
          <w:rFonts w:asciiTheme="minorHAnsi" w:hAnsiTheme="minorHAnsi" w:cs="ArialMT"/>
          <w:szCs w:val="22"/>
        </w:rPr>
        <w:t xml:space="preserve"> ramach wsparcia usług zdrowotnych nie są finansowane</w:t>
      </w:r>
      <w:r>
        <w:rPr>
          <w:rFonts w:asciiTheme="minorHAnsi" w:hAnsiTheme="minorHAnsi" w:cs="ArialMT"/>
          <w:szCs w:val="22"/>
        </w:rPr>
        <w:t xml:space="preserve"> </w:t>
      </w:r>
      <w:r w:rsidRPr="00327C7B">
        <w:rPr>
          <w:rFonts w:asciiTheme="minorHAnsi" w:hAnsiTheme="minorHAnsi" w:cs="ArialMT"/>
          <w:szCs w:val="22"/>
        </w:rPr>
        <w:t>usługi opieki instytucjonalnej, tj. nie są tworzone nowe miejsca opieki w formach</w:t>
      </w:r>
      <w:r>
        <w:rPr>
          <w:rFonts w:asciiTheme="minorHAnsi" w:hAnsiTheme="minorHAnsi" w:cs="ArialMT"/>
          <w:szCs w:val="22"/>
        </w:rPr>
        <w:t xml:space="preserve"> </w:t>
      </w:r>
      <w:r w:rsidRPr="00327C7B">
        <w:rPr>
          <w:rFonts w:asciiTheme="minorHAnsi" w:hAnsiTheme="minorHAnsi" w:cs="ArialMT"/>
          <w:szCs w:val="22"/>
        </w:rPr>
        <w:t>instytucjonalnych, nie są utrzymywane istniejące miejsca w tych placówkach oraz</w:t>
      </w:r>
      <w:r>
        <w:rPr>
          <w:rFonts w:asciiTheme="minorHAnsi" w:hAnsiTheme="minorHAnsi" w:cs="ArialMT"/>
          <w:szCs w:val="22"/>
        </w:rPr>
        <w:t xml:space="preserve"> </w:t>
      </w:r>
      <w:r w:rsidRPr="00327C7B">
        <w:rPr>
          <w:rFonts w:asciiTheme="minorHAnsi" w:hAnsiTheme="minorHAnsi" w:cs="ArialMT"/>
          <w:szCs w:val="22"/>
        </w:rPr>
        <w:t xml:space="preserve">nie są realizowane usługi na rzecz osób w nich przebywających, z </w:t>
      </w:r>
      <w:r w:rsidRPr="00C772C5">
        <w:rPr>
          <w:rFonts w:asciiTheme="minorHAnsi" w:hAnsiTheme="minorHAnsi" w:cs="ArialMT"/>
          <w:szCs w:val="22"/>
        </w:rPr>
        <w:t xml:space="preserve">zastrzeżeniem </w:t>
      </w:r>
      <w:r w:rsidRPr="0047651B">
        <w:rPr>
          <w:rFonts w:asciiTheme="minorHAnsi" w:hAnsiTheme="minorHAnsi" w:cs="ArialMT"/>
          <w:szCs w:val="22"/>
        </w:rPr>
        <w:t>pkt 3.</w:t>
      </w:r>
    </w:p>
    <w:p w14:paraId="3CD06FCC" w14:textId="110DE47E" w:rsidR="00327C7B" w:rsidRPr="00327C7B" w:rsidRDefault="00327C7B" w:rsidP="00303C98">
      <w:pPr>
        <w:pStyle w:val="Akapitzlist"/>
        <w:keepLines w:val="0"/>
        <w:numPr>
          <w:ilvl w:val="0"/>
          <w:numId w:val="104"/>
        </w:numPr>
        <w:autoSpaceDE w:val="0"/>
        <w:autoSpaceDN w:val="0"/>
        <w:adjustRightInd w:val="0"/>
        <w:spacing w:before="0"/>
        <w:ind w:left="714" w:hanging="357"/>
        <w:rPr>
          <w:rFonts w:asciiTheme="minorHAnsi" w:hAnsiTheme="minorHAnsi" w:cs="ArialMT"/>
          <w:szCs w:val="22"/>
        </w:rPr>
      </w:pPr>
      <w:r>
        <w:rPr>
          <w:rFonts w:asciiTheme="minorHAnsi" w:hAnsiTheme="minorHAnsi" w:cs="ArialMT"/>
          <w:szCs w:val="22"/>
        </w:rPr>
        <w:t xml:space="preserve">Możliwe jest </w:t>
      </w:r>
      <w:r w:rsidRPr="00327C7B">
        <w:rPr>
          <w:rFonts w:asciiTheme="minorHAnsi" w:hAnsiTheme="minorHAnsi" w:cs="ArialMT"/>
          <w:szCs w:val="22"/>
        </w:rPr>
        <w:t>wsparcie w zakresie świadczenia usług zdrowotnych dla osób</w:t>
      </w:r>
      <w:r>
        <w:rPr>
          <w:rFonts w:asciiTheme="minorHAnsi" w:hAnsiTheme="minorHAnsi" w:cs="ArialMT"/>
          <w:szCs w:val="22"/>
        </w:rPr>
        <w:t xml:space="preserve"> </w:t>
      </w:r>
      <w:r w:rsidRPr="00327C7B">
        <w:rPr>
          <w:rFonts w:asciiTheme="minorHAnsi" w:hAnsiTheme="minorHAnsi" w:cs="ArialMT"/>
          <w:szCs w:val="22"/>
        </w:rPr>
        <w:t>będących w opiece instytucjonalnej wyłącznie w celu przejścia tych osób do opieki realizowanej w formie usług świadczonych w społeczności lokalnej. Wsparcie to musi przyczyniać się do zwiększenia liczby miejsc świadczenia usług w społeczności lokalnej.</w:t>
      </w:r>
    </w:p>
    <w:p w14:paraId="122D6682" w14:textId="10BBC8ED" w:rsidR="004E6915" w:rsidRPr="00410127" w:rsidRDefault="004E6915" w:rsidP="00AC426C">
      <w:pPr>
        <w:pStyle w:val="Nagwek3"/>
        <w:ind w:left="493"/>
        <w:rPr>
          <w:rFonts w:asciiTheme="minorHAnsi" w:hAnsiTheme="minorHAnsi"/>
        </w:rPr>
      </w:pPr>
      <w:bookmarkStart w:id="130" w:name="_Toc160711791"/>
      <w:r w:rsidRPr="00410127">
        <w:rPr>
          <w:rFonts w:asciiTheme="minorHAnsi" w:hAnsiTheme="minorHAnsi"/>
        </w:rPr>
        <w:t>Kryteria wyboru projektów</w:t>
      </w:r>
      <w:bookmarkEnd w:id="122"/>
      <w:bookmarkEnd w:id="123"/>
      <w:bookmarkEnd w:id="124"/>
      <w:bookmarkEnd w:id="125"/>
      <w:bookmarkEnd w:id="126"/>
      <w:bookmarkEnd w:id="127"/>
      <w:bookmarkEnd w:id="128"/>
      <w:bookmarkEnd w:id="130"/>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31"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31"/>
    </w:p>
    <w:p w14:paraId="04FA6D68" w14:textId="072C4195" w:rsidR="004E5F1C" w:rsidRPr="00A275EE" w:rsidRDefault="004E5F1C" w:rsidP="00A275EE">
      <w:pPr>
        <w:pStyle w:val="Nagwek4"/>
      </w:pPr>
      <w:bookmarkStart w:id="132" w:name="_Hlk141687599"/>
      <w:bookmarkStart w:id="133" w:name="_Toc160711792"/>
      <w:r w:rsidRPr="00A275EE">
        <w:lastRenderedPageBreak/>
        <w:t>Kryteria zgodności z FEP 2021-2027 i dokumentami programowymi – specyficzne</w:t>
      </w:r>
      <w:bookmarkEnd w:id="132"/>
      <w:bookmarkEnd w:id="133"/>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3357AF">
        <w:trPr>
          <w:tblHeader/>
        </w:trPr>
        <w:tc>
          <w:tcPr>
            <w:tcW w:w="232" w:type="pct"/>
            <w:shd w:val="clear" w:color="auto" w:fill="F2F2F2"/>
          </w:tcPr>
          <w:p w14:paraId="498803B7" w14:textId="26730EC9" w:rsidR="001E5320" w:rsidRPr="00B509D5" w:rsidRDefault="008D09A5" w:rsidP="00AC426C">
            <w:pPr>
              <w:keepLines w:val="0"/>
              <w:spacing w:before="0" w:after="120"/>
              <w:rPr>
                <w:b/>
                <w:szCs w:val="22"/>
              </w:rPr>
            </w:pPr>
            <w:r>
              <w:rPr>
                <w:b/>
                <w:szCs w:val="22"/>
              </w:rPr>
              <w:t>L.p.</w:t>
            </w:r>
          </w:p>
        </w:tc>
        <w:tc>
          <w:tcPr>
            <w:tcW w:w="1591"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34" w:name="_Hlk142480209"/>
            <w:bookmarkStart w:id="135" w:name="_Hlk116990692"/>
            <w:r w:rsidRPr="00B509D5">
              <w:rPr>
                <w:b/>
                <w:szCs w:val="22"/>
              </w:rPr>
              <w:t>Nazwa kryterium</w:t>
            </w:r>
          </w:p>
        </w:tc>
        <w:tc>
          <w:tcPr>
            <w:tcW w:w="2384"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3357AF">
        <w:trPr>
          <w:trHeight w:val="1940"/>
        </w:trPr>
        <w:tc>
          <w:tcPr>
            <w:tcW w:w="232" w:type="pct"/>
          </w:tcPr>
          <w:p w14:paraId="54C9D3DA" w14:textId="270AFC47" w:rsidR="001E5320" w:rsidRPr="00B509D5" w:rsidRDefault="008D09A5" w:rsidP="00AC426C">
            <w:pPr>
              <w:keepLines w:val="0"/>
              <w:spacing w:before="0" w:after="120"/>
              <w:rPr>
                <w:rFonts w:cs="Calibri"/>
              </w:rPr>
            </w:pPr>
            <w:r>
              <w:rPr>
                <w:rFonts w:cs="Calibri"/>
              </w:rPr>
              <w:t>1</w:t>
            </w:r>
          </w:p>
        </w:tc>
        <w:tc>
          <w:tcPr>
            <w:tcW w:w="1591" w:type="pct"/>
          </w:tcPr>
          <w:p w14:paraId="0E6CB30A" w14:textId="02035468" w:rsidR="001E5320" w:rsidRPr="00B509D5" w:rsidRDefault="001E5320" w:rsidP="00AC426C">
            <w:pPr>
              <w:keepLines w:val="0"/>
              <w:spacing w:before="0" w:after="120"/>
              <w:rPr>
                <w:rFonts w:cs="Calibri"/>
              </w:rPr>
            </w:pPr>
            <w:r w:rsidRPr="00B509D5">
              <w:rPr>
                <w:rFonts w:cs="Calibri"/>
              </w:rPr>
              <w:t xml:space="preserve">Zgodność ze szczegółowymi uwarunkowaniami określonymi dla </w:t>
            </w:r>
            <w:r>
              <w:rPr>
                <w:rFonts w:cs="Calibri"/>
              </w:rPr>
              <w:t>Działania</w:t>
            </w:r>
          </w:p>
        </w:tc>
        <w:tc>
          <w:tcPr>
            <w:tcW w:w="2384" w:type="pct"/>
          </w:tcPr>
          <w:p w14:paraId="5F5C553D" w14:textId="77777777" w:rsidR="001E5320" w:rsidRPr="002E5138" w:rsidRDefault="001E5320" w:rsidP="00565DFC">
            <w:pPr>
              <w:rPr>
                <w:rFonts w:asciiTheme="minorHAnsi" w:hAnsiTheme="minorHAnsi" w:cstheme="minorHAnsi"/>
              </w:rPr>
            </w:pPr>
            <w:r w:rsidRPr="002E5138">
              <w:rPr>
                <w:rFonts w:asciiTheme="minorHAnsi" w:hAnsiTheme="minorHAnsi" w:cstheme="minorHAnsi"/>
                <w:b/>
              </w:rPr>
              <w:t xml:space="preserve">Ocenie podlega, </w:t>
            </w:r>
            <w:r w:rsidRPr="002E5138">
              <w:rPr>
                <w:rFonts w:asciiTheme="minorHAnsi" w:hAnsiTheme="minorHAnsi" w:cstheme="minorHAnsi"/>
              </w:rPr>
              <w:t>czy zapisy wniosku o dofinansowanie dotyczące zakresu oraz sposobu realizacji projektu są zgodne z następującymi dokumentami:</w:t>
            </w:r>
          </w:p>
          <w:p w14:paraId="743EF9D2" w14:textId="39BF854F" w:rsidR="001E5320" w:rsidRPr="005D0619" w:rsidRDefault="001E5320" w:rsidP="00303C98">
            <w:pPr>
              <w:pStyle w:val="Akapitzlist"/>
              <w:keepLines w:val="0"/>
              <w:numPr>
                <w:ilvl w:val="0"/>
                <w:numId w:val="78"/>
              </w:numPr>
              <w:tabs>
                <w:tab w:val="left" w:pos="6862"/>
              </w:tabs>
              <w:spacing w:before="0" w:after="120"/>
              <w:rPr>
                <w:rFonts w:asciiTheme="minorHAnsi" w:hAnsiTheme="minorHAnsi" w:cstheme="minorHAnsi"/>
              </w:rPr>
            </w:pPr>
            <w:r w:rsidRPr="005D0619">
              <w:rPr>
                <w:rFonts w:asciiTheme="minorHAnsi" w:hAnsiTheme="minorHAnsi" w:cstheme="minorHAnsi"/>
              </w:rPr>
              <w:t>Strategią Rozwoju Usług Społecznych, polityka publiczna do roku 2030 (z perspektywą do 2035 r.)</w:t>
            </w:r>
            <w:r w:rsidRPr="002E5138">
              <w:rPr>
                <w:rStyle w:val="Odwoanieprzypisudolnego"/>
                <w:rFonts w:asciiTheme="minorHAnsi" w:hAnsiTheme="minorHAnsi" w:cstheme="minorHAnsi"/>
              </w:rPr>
              <w:footnoteReference w:id="13"/>
            </w:r>
            <w:r w:rsidRPr="005D0619">
              <w:rPr>
                <w:rFonts w:asciiTheme="minorHAnsi" w:hAnsiTheme="minorHAnsi" w:cstheme="minorHAnsi"/>
              </w:rPr>
              <w:t xml:space="preserve">, w szczególności z: Celem strategicznym 1. Zwiększenie udziału rodzin i rodzinnych form pieczy zastępczej w opiece i wychowaniu dzieci; </w:t>
            </w:r>
            <w:r w:rsidRPr="00E24D06">
              <w:rPr>
                <w:rFonts w:asciiTheme="minorHAnsi" w:hAnsiTheme="minorHAnsi" w:cstheme="minorHAnsi"/>
              </w:rPr>
              <w:t xml:space="preserve"> Celem strategicznym 2. Zbudowanie skutecznego i trwałego systemu świadczącego usługi społeczne dla osób potrzebujących wsparcia w codziennym funkcjonowaniu</w:t>
            </w:r>
            <w:r w:rsidRPr="00FE4122">
              <w:rPr>
                <w:rFonts w:asciiTheme="minorHAnsi" w:hAnsiTheme="minorHAnsi" w:cstheme="minorHAnsi"/>
              </w:rPr>
              <w:t xml:space="preserve">; </w:t>
            </w:r>
            <w:r w:rsidRPr="00FC1114">
              <w:rPr>
                <w:rFonts w:asciiTheme="minorHAnsi" w:hAnsiTheme="minorHAnsi" w:cstheme="minorHAnsi"/>
              </w:rPr>
              <w:t>Celem strategicznym 3. Włączenie społeczne osób z niepełnosprawnościami dające możliwość życia w społeczności lokalnej niezależnie od stopnia sprawności; Celem strategicznym 4. Stworzenie skutecznego systemu usług społecznych dla osób z zaburzeniami psychicznymi; Celem strategicznym 5. Stworzenie skutecznego systemu wsparcia dla osób w kryzysie bezdomności oraz osób zagrożonych bezdomnością</w:t>
            </w:r>
            <w:r w:rsidRPr="005D0619">
              <w:rPr>
                <w:rFonts w:asciiTheme="minorHAnsi" w:hAnsiTheme="minorHAnsi" w:cstheme="minorHAnsi"/>
              </w:rPr>
              <w:t xml:space="preserve"> (jeśli dotyczy)?</w:t>
            </w:r>
          </w:p>
          <w:p w14:paraId="2F02E660" w14:textId="386BD99A" w:rsidR="001E5320" w:rsidRPr="009240D7" w:rsidRDefault="001E5320" w:rsidP="00303C98">
            <w:pPr>
              <w:pStyle w:val="Akapitzlist"/>
              <w:keepLines w:val="0"/>
              <w:numPr>
                <w:ilvl w:val="0"/>
                <w:numId w:val="78"/>
              </w:numPr>
              <w:tabs>
                <w:tab w:val="left" w:pos="6862"/>
              </w:tabs>
              <w:spacing w:before="0" w:after="120"/>
              <w:rPr>
                <w:rFonts w:asciiTheme="minorHAnsi" w:hAnsiTheme="minorHAnsi" w:cstheme="minorHAnsi"/>
              </w:rPr>
            </w:pPr>
            <w:r w:rsidRPr="002E5138">
              <w:rPr>
                <w:rFonts w:asciiTheme="minorHAnsi" w:hAnsiTheme="minorHAnsi" w:cstheme="minorHAnsi"/>
              </w:rPr>
              <w:t xml:space="preserve">Krajowym Programem Przeciwdziałania Ubóstwu i Wykluczeniu Społecznemu. Aktualizacja 2021–2027, polityka </w:t>
            </w:r>
            <w:r w:rsidRPr="002E5138">
              <w:rPr>
                <w:rFonts w:asciiTheme="minorHAnsi" w:hAnsiTheme="minorHAnsi" w:cstheme="minorHAnsi"/>
              </w:rPr>
              <w:lastRenderedPageBreak/>
              <w:t>publiczna z perspektywą do roku 2030</w:t>
            </w:r>
            <w:r w:rsidRPr="002E5138">
              <w:rPr>
                <w:rStyle w:val="Odwoanieprzypisudolnego"/>
                <w:rFonts w:asciiTheme="minorHAnsi" w:hAnsiTheme="minorHAnsi" w:cstheme="minorHAnsi"/>
              </w:rPr>
              <w:footnoteReference w:id="14"/>
            </w:r>
            <w:r w:rsidRPr="002E5138">
              <w:rPr>
                <w:rFonts w:asciiTheme="minorHAnsi" w:hAnsiTheme="minorHAnsi" w:cstheme="minorHAnsi"/>
              </w:rPr>
              <w:t>, w szczególności z</w:t>
            </w:r>
            <w:r>
              <w:rPr>
                <w:rFonts w:asciiTheme="minorHAnsi" w:hAnsiTheme="minorHAnsi" w:cstheme="minorHAnsi"/>
              </w:rPr>
              <w:t>:</w:t>
            </w:r>
            <w:r w:rsidRPr="002E5138">
              <w:rPr>
                <w:rFonts w:asciiTheme="minorHAnsi" w:hAnsiTheme="minorHAnsi" w:cstheme="minorHAnsi"/>
              </w:rPr>
              <w:t xml:space="preserve"> </w:t>
            </w:r>
            <w:r w:rsidRPr="00D12360">
              <w:rPr>
                <w:rFonts w:asciiTheme="minorHAnsi" w:hAnsiTheme="minorHAnsi" w:cstheme="minorHAnsi"/>
              </w:rPr>
              <w:t>Priorytetem I. Przeciwdziałanie ubóstwu i wykluczeniu społecznemu dzieci młodzieży (Działanie 1.1.); Priorytetem II. Przeciwdziałanie bezdomności i wykluczeniu mieszkaniowemu (Działanie 2.2.); Priorytetem III. Usługi społeczne dla osób z niepełnosprawnościami, osób starszych i innych osób</w:t>
            </w:r>
            <w:r>
              <w:rPr>
                <w:rFonts w:asciiTheme="minorHAnsi" w:hAnsiTheme="minorHAnsi" w:cstheme="minorHAnsi"/>
              </w:rPr>
              <w:t xml:space="preserve"> </w:t>
            </w:r>
            <w:r w:rsidRPr="00D12360">
              <w:rPr>
                <w:rFonts w:asciiTheme="minorHAnsi" w:hAnsiTheme="minorHAnsi" w:cstheme="minorHAnsi"/>
              </w:rPr>
              <w:t>potrzebujących wsparcia w codziennym funkcjonowaniu (jeśli dotyczy)?</w:t>
            </w:r>
          </w:p>
          <w:p w14:paraId="1D4CB8BC" w14:textId="4A2310FC" w:rsidR="001E5320" w:rsidRPr="00FC1114" w:rsidRDefault="001E5320" w:rsidP="00303C98">
            <w:pPr>
              <w:pStyle w:val="Akapitzlist"/>
              <w:keepLines w:val="0"/>
              <w:numPr>
                <w:ilvl w:val="0"/>
                <w:numId w:val="78"/>
              </w:numPr>
              <w:spacing w:before="0" w:after="120"/>
              <w:rPr>
                <w:rFonts w:asciiTheme="minorHAnsi" w:hAnsiTheme="minorHAnsi" w:cstheme="minorHAnsi"/>
              </w:rPr>
            </w:pPr>
            <w:r w:rsidRPr="002E5138">
              <w:rPr>
                <w:rFonts w:asciiTheme="minorHAnsi" w:hAnsiTheme="minorHAnsi" w:cstheme="minorHAnsi"/>
              </w:rPr>
              <w:t>Regionalnym Planem Rozwoju i Deinstytucjonalizacji Usług Społecznych i Zdrowotnych w Województwie Pomorskim na lata 2023-2025</w:t>
            </w:r>
            <w:r w:rsidRPr="002E5138">
              <w:rPr>
                <w:rStyle w:val="Odwoanieprzypisudolnego"/>
                <w:rFonts w:asciiTheme="minorHAnsi" w:hAnsiTheme="minorHAnsi" w:cstheme="minorHAnsi"/>
              </w:rPr>
              <w:footnoteReference w:id="15"/>
            </w:r>
            <w:r w:rsidRPr="002E5138">
              <w:rPr>
                <w:rFonts w:asciiTheme="minorHAnsi" w:hAnsiTheme="minorHAnsi" w:cstheme="minorHAnsi"/>
              </w:rPr>
              <w:t xml:space="preserve">, w szczególności z Obszarem </w:t>
            </w:r>
            <w:r>
              <w:rPr>
                <w:rFonts w:asciiTheme="minorHAnsi" w:hAnsiTheme="minorHAnsi" w:cstheme="minorHAnsi"/>
              </w:rPr>
              <w:t>interwencji</w:t>
            </w:r>
            <w:r w:rsidRPr="002E5138">
              <w:rPr>
                <w:rFonts w:asciiTheme="minorHAnsi" w:hAnsiTheme="minorHAnsi" w:cstheme="minorHAnsi"/>
              </w:rPr>
              <w:t xml:space="preserve">: </w:t>
            </w:r>
            <w:r w:rsidRPr="00D12360">
              <w:rPr>
                <w:rFonts w:asciiTheme="minorHAnsi" w:hAnsiTheme="minorHAnsi" w:cstheme="minorHAnsi"/>
              </w:rPr>
              <w:t xml:space="preserve">Rodzina – dzieci, w tym dzieci z niepełnosprawnościami; Obszarem interwencji: Osoby starsze; Obszarem interwencji: Osoby z niepełnosprawnościami; </w:t>
            </w:r>
            <w:bookmarkStart w:id="136" w:name="_Toc143161535"/>
            <w:r w:rsidRPr="00D12360">
              <w:rPr>
                <w:rFonts w:asciiTheme="minorHAnsi" w:hAnsiTheme="minorHAnsi" w:cstheme="minorHAnsi"/>
              </w:rPr>
              <w:t>O</w:t>
            </w:r>
            <w:r w:rsidRPr="00D12360">
              <w:t>bszarem interwencji: Osoby z zaburzeniami psychicznymi i w kryzysie psychicznym</w:t>
            </w:r>
            <w:bookmarkEnd w:id="136"/>
            <w:r w:rsidRPr="00D12360">
              <w:t>; Obszarem interwencji: Osoby w kryzysie bezdomności</w:t>
            </w:r>
            <w:r w:rsidRPr="009240D7">
              <w:rPr>
                <w:rFonts w:eastAsiaTheme="minorEastAsia"/>
              </w:rPr>
              <w:t>?</w:t>
            </w:r>
          </w:p>
          <w:p w14:paraId="4397E537" w14:textId="2357BF31" w:rsidR="001E5320" w:rsidRPr="0076409B" w:rsidRDefault="001E5320" w:rsidP="00565DFC">
            <w:pPr>
              <w:keepLines w:val="0"/>
              <w:spacing w:before="0" w:after="120"/>
              <w:rPr>
                <w:rFonts w:cs="Calibri"/>
                <w:b/>
              </w:rPr>
            </w:pPr>
            <w:r w:rsidRPr="002E5138">
              <w:rPr>
                <w:rFonts w:asciiTheme="minorHAnsi" w:eastAsiaTheme="minorHAnsi" w:hAnsiTheme="minorHAnsi" w:cstheme="minorHAnsi"/>
                <w:b/>
              </w:rPr>
              <w:t>Kryterium uważa się za spełnione,</w:t>
            </w:r>
            <w:r w:rsidRPr="002E5138">
              <w:rPr>
                <w:rFonts w:asciiTheme="minorHAnsi" w:hAnsiTheme="minorHAnsi" w:cstheme="minorHAnsi"/>
                <w:b/>
              </w:rPr>
              <w:t xml:space="preserve"> </w:t>
            </w:r>
            <w:r w:rsidRPr="002E5138">
              <w:rPr>
                <w:rFonts w:asciiTheme="minorHAnsi" w:hAnsiTheme="minorHAnsi" w:cstheme="minorHAnsi"/>
              </w:rPr>
              <w:t>jeśli projekt spełnił powyższy warunek.</w:t>
            </w:r>
          </w:p>
        </w:tc>
        <w:tc>
          <w:tcPr>
            <w:tcW w:w="792" w:type="pct"/>
          </w:tcPr>
          <w:p w14:paraId="35413F61" w14:textId="77777777" w:rsidR="001E5320" w:rsidRPr="00B509D5" w:rsidRDefault="001E5320" w:rsidP="00AC426C">
            <w:pPr>
              <w:keepLines w:val="0"/>
              <w:spacing w:before="0" w:after="120"/>
              <w:rPr>
                <w:rFonts w:cs="Calibri"/>
                <w:b/>
              </w:rPr>
            </w:pPr>
            <w:r w:rsidRPr="00B509D5">
              <w:rPr>
                <w:rFonts w:cs="Calibri"/>
                <w:b/>
              </w:rPr>
              <w:lastRenderedPageBreak/>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34"/>
    <w:bookmarkEnd w:id="135"/>
    <w:p w14:paraId="13F51C8F" w14:textId="77777777" w:rsidR="000B182E" w:rsidRDefault="00907A7D" w:rsidP="00AC426C">
      <w:pPr>
        <w:rPr>
          <w:rFonts w:asciiTheme="minorHAnsi" w:hAnsiTheme="minorHAnsi"/>
        </w:rPr>
      </w:pPr>
      <w:r w:rsidRPr="000B182E">
        <w:rPr>
          <w:rFonts w:asciiTheme="minorHAnsi" w:hAnsiTheme="minorHAnsi"/>
          <w:b/>
        </w:rPr>
        <w:t>Ad.1.</w:t>
      </w:r>
      <w:r w:rsidRPr="00495031">
        <w:rPr>
          <w:rFonts w:asciiTheme="minorHAnsi" w:hAnsiTheme="minorHAnsi"/>
        </w:rPr>
        <w:t xml:space="preserve">  </w:t>
      </w:r>
    </w:p>
    <w:p w14:paraId="4B06D61E" w14:textId="0ED86228" w:rsidR="00FA4345" w:rsidRDefault="009A339D" w:rsidP="00565DFC">
      <w:pPr>
        <w:rPr>
          <w:rFonts w:asciiTheme="minorHAnsi" w:hAnsiTheme="minorHAnsi"/>
        </w:rPr>
      </w:pPr>
      <w:r>
        <w:rPr>
          <w:rFonts w:asciiTheme="minorHAnsi" w:hAnsiTheme="minorHAnsi"/>
        </w:rPr>
        <w:t>Wsparcie w ramach projektu powinno być realizowane zgodnie z:</w:t>
      </w:r>
      <w:r w:rsidR="004B2432">
        <w:rPr>
          <w:rFonts w:asciiTheme="minorHAnsi" w:hAnsiTheme="minorHAnsi"/>
        </w:rPr>
        <w:t>:</w:t>
      </w:r>
    </w:p>
    <w:p w14:paraId="60868177" w14:textId="6B3DA842" w:rsidR="00565DFC" w:rsidRDefault="00565DFC" w:rsidP="00303C98">
      <w:pPr>
        <w:pStyle w:val="Akapitzlist"/>
        <w:numPr>
          <w:ilvl w:val="0"/>
          <w:numId w:val="79"/>
        </w:numPr>
        <w:rPr>
          <w:rFonts w:asciiTheme="minorHAnsi" w:hAnsiTheme="minorHAnsi"/>
        </w:rPr>
      </w:pPr>
      <w:r w:rsidRPr="00565DFC">
        <w:rPr>
          <w:rFonts w:asciiTheme="minorHAnsi" w:hAnsiTheme="minorHAnsi"/>
        </w:rPr>
        <w:t>Strategią Rozwoju Usług Społecznych, polityka publiczna do roku 2030 (z perspektywą do 2035 r.)</w:t>
      </w:r>
      <w:r w:rsidR="002F3489">
        <w:rPr>
          <w:rFonts w:asciiTheme="minorHAnsi" w:hAnsiTheme="minorHAnsi"/>
        </w:rPr>
        <w:t>;</w:t>
      </w:r>
    </w:p>
    <w:p w14:paraId="657C9844" w14:textId="7770577B" w:rsidR="00565DFC" w:rsidRDefault="00565DFC" w:rsidP="00303C98">
      <w:pPr>
        <w:pStyle w:val="Akapitzlist"/>
        <w:numPr>
          <w:ilvl w:val="0"/>
          <w:numId w:val="79"/>
        </w:numPr>
        <w:rPr>
          <w:rFonts w:asciiTheme="minorHAnsi" w:hAnsiTheme="minorHAnsi"/>
        </w:rPr>
      </w:pPr>
      <w:r w:rsidRPr="00565DFC">
        <w:rPr>
          <w:rFonts w:asciiTheme="minorHAnsi" w:hAnsiTheme="minorHAnsi"/>
        </w:rPr>
        <w:lastRenderedPageBreak/>
        <w:t>Krajowym Programem Przeciwdziałania Ubóstwu i Wykluczeniu Społecznemu. Aktualizacja 2021–2027, polityka publiczna z perspektywą do roku 2030</w:t>
      </w:r>
      <w:r>
        <w:rPr>
          <w:rFonts w:asciiTheme="minorHAnsi" w:hAnsiTheme="minorHAnsi"/>
        </w:rPr>
        <w:t>;</w:t>
      </w:r>
    </w:p>
    <w:p w14:paraId="2BD90504" w14:textId="4A2BDE76" w:rsidR="00565DFC" w:rsidRDefault="002F3489" w:rsidP="00303C98">
      <w:pPr>
        <w:pStyle w:val="Akapitzlist"/>
        <w:numPr>
          <w:ilvl w:val="0"/>
          <w:numId w:val="79"/>
        </w:numPr>
        <w:rPr>
          <w:rFonts w:asciiTheme="minorHAnsi" w:hAnsiTheme="minorHAnsi"/>
        </w:rPr>
      </w:pPr>
      <w:r w:rsidRPr="002F3489">
        <w:rPr>
          <w:rFonts w:asciiTheme="minorHAnsi" w:hAnsiTheme="minorHAnsi"/>
        </w:rPr>
        <w:t>Regionalnym Planem Rozwoju i Deinstytucjonalizacji Usług Społecznych i Zdrowotnych w Województwie Pomorskim na lata 2023-2025</w:t>
      </w:r>
      <w:r>
        <w:rPr>
          <w:rFonts w:asciiTheme="minorHAnsi" w:hAnsiTheme="minorHAnsi"/>
        </w:rPr>
        <w:t>.</w:t>
      </w:r>
    </w:p>
    <w:p w14:paraId="6BBF653E" w14:textId="63A997E9" w:rsidR="00AF4677" w:rsidRDefault="004B2432" w:rsidP="001F3913">
      <w:pPr>
        <w:spacing w:after="240"/>
        <w:rPr>
          <w:rFonts w:asciiTheme="minorHAnsi" w:hAnsiTheme="minorHAnsi"/>
        </w:rPr>
      </w:pPr>
      <w:r w:rsidRPr="004B2432">
        <w:rPr>
          <w:rFonts w:asciiTheme="minorHAnsi" w:hAnsiTheme="minorHAnsi"/>
        </w:rPr>
        <w:t>Deklarację w tym zakresie należy zawrzeć we wniosku o dofinansowanie projektu</w:t>
      </w:r>
      <w:r>
        <w:rPr>
          <w:rFonts w:asciiTheme="minorHAnsi" w:hAnsiTheme="minorHAnsi"/>
        </w:rPr>
        <w:t xml:space="preserve"> w sekcji </w:t>
      </w:r>
      <w:r w:rsidRPr="004B2432">
        <w:rPr>
          <w:rFonts w:asciiTheme="minorHAnsi" w:hAnsiTheme="minorHAnsi"/>
          <w:b/>
        </w:rPr>
        <w:t>Dodatkowe informacje</w:t>
      </w:r>
      <w:r>
        <w:rPr>
          <w:rFonts w:asciiTheme="minorHAnsi" w:hAnsiTheme="minorHAnsi"/>
        </w:rPr>
        <w:t>.</w:t>
      </w:r>
      <w:r w:rsidRPr="004B2432">
        <w:rPr>
          <w:rFonts w:asciiTheme="minorHAnsi" w:hAnsiTheme="minorHAnsi"/>
        </w:rPr>
        <w:t xml:space="preserve"> </w:t>
      </w:r>
      <w:r w:rsidR="009A339D" w:rsidRPr="009A339D">
        <w:rPr>
          <w:rFonts w:asciiTheme="minorHAnsi" w:hAnsiTheme="minorHAnsi"/>
        </w:rPr>
        <w:t>Ponadto ocenie będzie podlegała treść wniosku pod kątem zgodności z wyżej wymienionym</w:t>
      </w:r>
      <w:r w:rsidR="009A339D">
        <w:rPr>
          <w:rFonts w:asciiTheme="minorHAnsi" w:hAnsiTheme="minorHAnsi"/>
        </w:rPr>
        <w:t>i</w:t>
      </w:r>
      <w:r w:rsidR="009A339D" w:rsidRPr="009A339D">
        <w:rPr>
          <w:rFonts w:asciiTheme="minorHAnsi" w:hAnsiTheme="minorHAnsi"/>
        </w:rPr>
        <w:t xml:space="preserve"> dokument</w:t>
      </w:r>
      <w:r w:rsidR="009A339D">
        <w:rPr>
          <w:rFonts w:asciiTheme="minorHAnsi" w:hAnsiTheme="minorHAnsi"/>
        </w:rPr>
        <w:t>ami.</w:t>
      </w:r>
      <w:r w:rsidR="001F3913" w:rsidRPr="001F3913">
        <w:rPr>
          <w:rFonts w:asciiTheme="minorHAnsi" w:hAnsiTheme="minorHAnsi"/>
        </w:rPr>
        <w:t xml:space="preserve"> </w:t>
      </w: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Zgodność ze szczegółowymi uwarunkowaniami określonymi dla naboru</w:t>
            </w:r>
          </w:p>
        </w:tc>
        <w:tc>
          <w:tcPr>
            <w:tcW w:w="3053" w:type="pct"/>
          </w:tcPr>
          <w:p w14:paraId="270FEFC6"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eastAsia="Times New Roman" w:hAnsiTheme="minorHAnsi" w:cstheme="minorHAnsi"/>
                <w:lang w:eastAsia="pl-PL"/>
              </w:rPr>
              <w:t>czy projekt został przygotowany w oparciu o diagnozę, ze szczególnym uwzględnieniem analizy bieżących i prognozowanych potrzeb w zakresie miejsc świadczenia usług społecznych (jeśli dotyczy)?</w:t>
            </w:r>
          </w:p>
          <w:p w14:paraId="296E3508"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eastAsia="Times New Roman" w:hAnsiTheme="minorHAnsi" w:cstheme="minorHAnsi"/>
                <w:lang w:eastAsia="pl-PL"/>
              </w:rPr>
              <w:t>czy wsparcie realizowane w projekcie jest dostosowane do indywidualnych potrzeb, potencjału i osobistych preferencji odbiorców tych usług?</w:t>
            </w:r>
          </w:p>
          <w:p w14:paraId="03F52CEE"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cstheme="minorHAnsi"/>
              </w:rPr>
              <w:t>czy wsparcie z zakresu usług społecznych i zdrowotnych jest zgodne z ideą deinstytucjonalizacji, tj. dotyczy wyłącznie usług świadczonych w społeczności lokalnej?</w:t>
            </w:r>
          </w:p>
          <w:p w14:paraId="6FC962B3"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hAnsiTheme="minorHAnsi" w:cstheme="minorHAnsi"/>
              </w:rPr>
              <w:t>czy średni koszt jednostkowy odpowiadający wsparciu uczestnika projektu określony został na poziomie maksymalnie</w:t>
            </w:r>
            <w:r w:rsidRPr="00D12360">
              <w:rPr>
                <w:rFonts w:asciiTheme="minorHAnsi" w:eastAsiaTheme="minorHAnsi" w:hAnsiTheme="minorHAnsi" w:cstheme="minorBidi"/>
              </w:rPr>
              <w:t xml:space="preserve"> 27,4 tys. zł wydatków ogółem projektu?</w:t>
            </w:r>
          </w:p>
          <w:p w14:paraId="1BDC6EBB"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eastAsiaTheme="minorHAnsi" w:hAnsiTheme="minorHAnsi" w:cstheme="minorBidi"/>
              </w:rPr>
              <w:t>czy średni koszt jednostkowy odpowiadający utworzeniu jednego miejsca świadczenia usługi w społeczności lokalnej w projekcie określony został na poziomie maksymalnie 142 tys. zł wydatków ogółem projektu</w:t>
            </w:r>
            <w:r w:rsidRPr="00D12360">
              <w:rPr>
                <w:rFonts w:asciiTheme="minorHAnsi" w:eastAsia="Times New Roman" w:hAnsiTheme="minorHAnsi" w:cstheme="minorHAnsi"/>
                <w:lang w:eastAsia="pl-PL"/>
              </w:rPr>
              <w:t>?</w:t>
            </w:r>
          </w:p>
          <w:p w14:paraId="7290BF97" w14:textId="77777777" w:rsidR="00C859A4" w:rsidRPr="00D12360" w:rsidRDefault="00C859A4" w:rsidP="00303C98">
            <w:pPr>
              <w:keepLines w:val="0"/>
              <w:numPr>
                <w:ilvl w:val="0"/>
                <w:numId w:val="80"/>
              </w:numPr>
              <w:spacing w:before="0" w:after="160" w:line="259" w:lineRule="auto"/>
              <w:contextualSpacing/>
              <w:rPr>
                <w:rFonts w:eastAsia="Times New Roman" w:cstheme="minorHAnsi"/>
                <w:lang w:eastAsia="pl-PL"/>
              </w:rPr>
            </w:pPr>
            <w:r w:rsidRPr="00D12360">
              <w:rPr>
                <w:rFonts w:eastAsia="Times New Roman" w:cstheme="minorHAnsi"/>
                <w:lang w:eastAsia="pl-PL"/>
              </w:rPr>
              <w:t>czy w ramach projektu założono realizację wskaźnika produktu Liczba osób z niepełnosprawnościami objętych wsparciem w programie na poziomie co najmniej 28% wartości wskaźnika produktu Liczba osób objętych usługami świadczonymi w społeczności lokalnej w programie?</w:t>
            </w:r>
          </w:p>
          <w:p w14:paraId="361304E2" w14:textId="77777777" w:rsidR="00C859A4" w:rsidRPr="00D12360" w:rsidRDefault="00C859A4" w:rsidP="00303C98">
            <w:pPr>
              <w:keepLines w:val="0"/>
              <w:numPr>
                <w:ilvl w:val="0"/>
                <w:numId w:val="80"/>
              </w:numPr>
              <w:spacing w:before="0" w:after="160" w:line="259" w:lineRule="auto"/>
              <w:contextualSpacing/>
              <w:rPr>
                <w:rFonts w:eastAsia="Times New Roman" w:cstheme="minorHAnsi"/>
                <w:lang w:eastAsia="pl-PL"/>
              </w:rPr>
            </w:pPr>
            <w:r w:rsidRPr="00D12360">
              <w:rPr>
                <w:rFonts w:eastAsia="Times New Roman" w:cstheme="minorHAnsi"/>
                <w:lang w:eastAsia="pl-PL"/>
              </w:rPr>
              <w:t xml:space="preserve">czy w projekcie zapewniono wsparcie dla opiekunów nieformalnych osób potrzebujących wsparcia w codziennym funkcjonowaniu (dotyczy projektów obejmujących działania w zakresie deinstytucjonalizacji usług zdrowotnych)? </w:t>
            </w:r>
          </w:p>
          <w:p w14:paraId="12AF23DA" w14:textId="77777777" w:rsidR="00C859A4" w:rsidRPr="00D12360" w:rsidRDefault="00C859A4" w:rsidP="00303C98">
            <w:pPr>
              <w:keepLines w:val="0"/>
              <w:numPr>
                <w:ilvl w:val="0"/>
                <w:numId w:val="80"/>
              </w:numPr>
              <w:spacing w:before="0" w:after="160" w:line="259" w:lineRule="auto"/>
              <w:contextualSpacing/>
              <w:rPr>
                <w:rFonts w:asciiTheme="minorHAnsi" w:hAnsiTheme="minorHAnsi" w:cstheme="minorHAnsi"/>
                <w:b/>
              </w:rPr>
            </w:pPr>
            <w:r w:rsidRPr="00D12360">
              <w:rPr>
                <w:rFonts w:eastAsia="Times New Roman" w:cstheme="minorHAnsi"/>
                <w:lang w:eastAsia="pl-PL"/>
              </w:rPr>
              <w:lastRenderedPageBreak/>
              <w:t xml:space="preserve">czy w projekcie zakłada się tworzenie indywidualnych planów opieki dla pacjentów (dotyczy projektów w zakresie opieki długoterminowej, w szczególności pielęgniarskiej opieki długoterminowej, a także opieki paliatywnej i hospicyjnej w formach zdeinstytucjonalizowanych)? </w:t>
            </w:r>
          </w:p>
          <w:p w14:paraId="63FF1C30" w14:textId="77777777" w:rsidR="00C859A4" w:rsidRPr="00D12360" w:rsidRDefault="00C859A4" w:rsidP="00303C98">
            <w:pPr>
              <w:keepLines w:val="0"/>
              <w:numPr>
                <w:ilvl w:val="0"/>
                <w:numId w:val="80"/>
              </w:numPr>
              <w:spacing w:before="0" w:after="160" w:line="259" w:lineRule="auto"/>
              <w:contextualSpacing/>
              <w:rPr>
                <w:rFonts w:asciiTheme="minorHAnsi" w:hAnsiTheme="minorHAnsi" w:cstheme="minorHAnsi"/>
              </w:rPr>
            </w:pPr>
            <w:r w:rsidRPr="00D12360">
              <w:rPr>
                <w:rFonts w:asciiTheme="minorHAnsi" w:hAnsiTheme="minorHAnsi" w:cstheme="minorHAnsi"/>
              </w:rPr>
              <w:t>czy zapisy wniosku o dofinansowanie dotyczące zakresu oraz sposobu realizacji projektu są zgodne z celami strategii Zdrowa Przyszłość. Ramy strategiczne rozwoju systemu ochrony zdrowia na lata 2021–2027, z perspektywą do 2030 r., w szczególności z Celem 2.5 [Pomoc społeczna] Wykorzystanie potencjału synergii systemów ochrony zdrowia i pomocy społecznej - Kierunek interwencji 2: Poprawa jakości, przyjazności i efektywności świadczonych usług zdrowotnych poprzez standaryzację i reorganizację opieki; z załącznikiem nr 1 „Strategia deinstytucjonalizacji: opieka zdrowotna nad osobami starszymi”; załącznikiem nr 2 „Strategia deinstytucjonalizacji: opieka zdrowotna nad osobami z zaburzeniami psychicznymi” (jeśli dotyczy)?</w:t>
            </w:r>
          </w:p>
          <w:p w14:paraId="4CE94DE8" w14:textId="77777777" w:rsidR="00C859A4" w:rsidRDefault="00C859A4" w:rsidP="00303C98">
            <w:pPr>
              <w:keepLines w:val="0"/>
              <w:numPr>
                <w:ilvl w:val="0"/>
                <w:numId w:val="80"/>
              </w:numPr>
              <w:spacing w:before="0" w:after="160" w:line="259" w:lineRule="auto"/>
              <w:contextualSpacing/>
              <w:rPr>
                <w:rFonts w:asciiTheme="minorHAnsi" w:hAnsiTheme="minorHAnsi" w:cstheme="minorHAnsi"/>
              </w:rPr>
            </w:pPr>
            <w:r w:rsidRPr="00D12360">
              <w:rPr>
                <w:rFonts w:asciiTheme="minorHAnsi" w:hAnsiTheme="minorHAnsi" w:cstheme="minorHAnsi"/>
              </w:rPr>
              <w:t>czy zapisy wniosku o dofinansowanie dotyczące zakresu oraz sposobu realizacji projektu są zgodne z Wojewódzkim planem transformacji województwa pomorskiego na lata 2022 -2026, w szczególności z Działaniem 2.7 Opieka długoterminowa; Działaniem 2.8 Opieka paliatywna i hospicyjna (jeśli dotyczy)?</w:t>
            </w:r>
          </w:p>
          <w:p w14:paraId="110A5C6E" w14:textId="171DD6BB" w:rsidR="000C3FCA" w:rsidRPr="00E51F74" w:rsidRDefault="00C859A4" w:rsidP="00303C98">
            <w:pPr>
              <w:keepLines w:val="0"/>
              <w:numPr>
                <w:ilvl w:val="0"/>
                <w:numId w:val="80"/>
              </w:numPr>
              <w:spacing w:before="0" w:after="120" w:line="259" w:lineRule="auto"/>
              <w:contextualSpacing/>
              <w:rPr>
                <w:rFonts w:cs="Calibri"/>
                <w:b/>
              </w:rPr>
            </w:pPr>
            <w:r w:rsidRPr="00E51F74">
              <w:rPr>
                <w:rFonts w:asciiTheme="minorHAnsi" w:hAnsiTheme="minorHAnsi" w:cs="Arial"/>
                <w:color w:val="000000" w:themeColor="text1"/>
                <w:szCs w:val="22"/>
              </w:rPr>
              <w:t xml:space="preserve">czy w każdym przypadku, gdy </w:t>
            </w:r>
            <w:bookmarkStart w:id="137" w:name="_Hlk156993191"/>
            <w:r w:rsidRPr="00E51F74">
              <w:rPr>
                <w:rFonts w:asciiTheme="minorHAnsi" w:hAnsiTheme="minorHAnsi" w:cs="Arial"/>
                <w:color w:val="000000" w:themeColor="text1"/>
                <w:szCs w:val="22"/>
              </w:rPr>
              <w:t>w projekcie będzie wytwarzana dokumentacja medyczna, podmiot ją wytwarzający jest zintegrowany z Systemem e-zdrowie (P1) w zakresie wymiany danych w ramach zdarzeń medycznych (ZM) i elektronicznej dokumentacji medycznej (EDM) tj. czy tworzy oraz udostępnia/pobiera od innych podmiotów dane dotyczące ZM i EDM, zgodnie ustawą z dnia 28 kwietnia 2011 r. o systemie informacji w ochronie zdrowia, tj. Dz. U. z 2023 r. poz. 2465)</w:t>
            </w:r>
            <w:bookmarkEnd w:id="137"/>
            <w:r w:rsidRPr="00E51F74">
              <w:rPr>
                <w:rFonts w:asciiTheme="minorHAnsi" w:hAnsiTheme="minorHAnsi" w:cs="Arial"/>
                <w:color w:val="000000" w:themeColor="text1"/>
                <w:szCs w:val="22"/>
              </w:rPr>
              <w:t>?</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lastRenderedPageBreak/>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t>Kryterium podlega uzupełnieniu lub poprawie na wezwanie IZ FEP</w:t>
            </w:r>
          </w:p>
        </w:tc>
      </w:tr>
    </w:tbl>
    <w:p w14:paraId="71FCAC01" w14:textId="77777777" w:rsidR="004B2432" w:rsidRDefault="00A60869" w:rsidP="00FB77DE">
      <w:pPr>
        <w:spacing w:before="360"/>
        <w:rPr>
          <w:rFonts w:asciiTheme="minorHAnsi" w:hAnsiTheme="minorHAnsi"/>
          <w:b/>
        </w:rPr>
      </w:pPr>
      <w:r w:rsidRPr="00F75B07">
        <w:rPr>
          <w:rFonts w:asciiTheme="minorHAnsi" w:hAnsiTheme="minorHAnsi"/>
          <w:b/>
        </w:rPr>
        <w:lastRenderedPageBreak/>
        <w:t>Ad.</w:t>
      </w:r>
      <w:r w:rsidR="00C81205" w:rsidRPr="00F75B07">
        <w:rPr>
          <w:rFonts w:asciiTheme="minorHAnsi" w:hAnsiTheme="minorHAnsi"/>
          <w:b/>
        </w:rPr>
        <w:t xml:space="preserve"> </w:t>
      </w:r>
      <w:r w:rsidR="00C859A4">
        <w:rPr>
          <w:rFonts w:asciiTheme="minorHAnsi" w:hAnsiTheme="minorHAnsi"/>
          <w:b/>
        </w:rPr>
        <w:t>a</w:t>
      </w:r>
      <w:r w:rsidR="00F75B07" w:rsidRPr="00F75B07">
        <w:rPr>
          <w:rFonts w:asciiTheme="minorHAnsi" w:hAnsiTheme="minorHAnsi"/>
          <w:b/>
        </w:rPr>
        <w:t>.</w:t>
      </w:r>
      <w:r w:rsidR="00923FFD" w:rsidRPr="00F75B07">
        <w:rPr>
          <w:rFonts w:asciiTheme="minorHAnsi" w:hAnsiTheme="minorHAnsi"/>
          <w:b/>
        </w:rPr>
        <w:t xml:space="preserve"> </w:t>
      </w:r>
    </w:p>
    <w:p w14:paraId="5EB4AA55" w14:textId="6590271E" w:rsidR="00F75B07" w:rsidRDefault="004B2432" w:rsidP="00AC426C">
      <w:pPr>
        <w:rPr>
          <w:rFonts w:asciiTheme="minorHAnsi" w:hAnsiTheme="minorHAnsi"/>
        </w:rPr>
      </w:pPr>
      <w:r w:rsidRPr="004B2432">
        <w:rPr>
          <w:rFonts w:asciiTheme="minorHAnsi" w:hAnsiTheme="minorHAnsi"/>
        </w:rPr>
        <w:t>Diagnoza powinna być sporządzona w formie pisemnej, a wnioski z diagnozy powinny zostać zawarte we wniosku o dofinansowanie</w:t>
      </w:r>
      <w:r w:rsidR="00D96942">
        <w:rPr>
          <w:rFonts w:asciiTheme="minorHAnsi" w:hAnsiTheme="minorHAnsi"/>
        </w:rPr>
        <w:t xml:space="preserve"> w sekcji </w:t>
      </w:r>
      <w:r w:rsidR="00D96942" w:rsidRPr="003357AF">
        <w:rPr>
          <w:rFonts w:asciiTheme="minorHAnsi" w:hAnsiTheme="minorHAnsi"/>
          <w:b/>
        </w:rPr>
        <w:t>Informacje o projekcie</w:t>
      </w:r>
      <w:r w:rsidRPr="004B2432">
        <w:rPr>
          <w:rFonts w:asciiTheme="minorHAnsi" w:hAnsiTheme="minorHAnsi"/>
        </w:rPr>
        <w:t>. Ponadto we wniosku o dofinansowanie powinna zostać zawarta deklaracja realizacji działań w projekcie w oparciu o wyniki przedmiotowej diagnozy, z przywołaniem danych wynikających z diagnozy oraz źródeł ich pozyskania.</w:t>
      </w:r>
      <w:r w:rsidR="00D96942">
        <w:rPr>
          <w:rFonts w:asciiTheme="minorHAnsi" w:hAnsiTheme="minorHAnsi"/>
        </w:rPr>
        <w:t xml:space="preserve"> </w:t>
      </w:r>
    </w:p>
    <w:p w14:paraId="18062D60" w14:textId="3AE576E0" w:rsidR="00DB6FF9" w:rsidRPr="00DB6FF9" w:rsidRDefault="00DB6FF9" w:rsidP="00DB6FF9">
      <w:pPr>
        <w:keepLines w:val="0"/>
        <w:tabs>
          <w:tab w:val="left" w:pos="1908"/>
        </w:tabs>
        <w:spacing w:before="0" w:after="120"/>
        <w:rPr>
          <w:rFonts w:eastAsia="Calibri"/>
          <w:bCs/>
          <w:szCs w:val="22"/>
          <w:lang w:eastAsia="en-US"/>
        </w:rPr>
      </w:pPr>
      <w:r>
        <w:rPr>
          <w:rFonts w:eastAsia="Calibri"/>
          <w:szCs w:val="22"/>
          <w:lang w:eastAsia="en-US"/>
        </w:rPr>
        <w:t>Wnioskodawca</w:t>
      </w:r>
      <w:r w:rsidR="00B5131A">
        <w:rPr>
          <w:rFonts w:eastAsia="Calibri"/>
          <w:szCs w:val="22"/>
          <w:lang w:eastAsia="en-US"/>
        </w:rPr>
        <w:t>,</w:t>
      </w:r>
      <w:r w:rsidRPr="002B5FC9">
        <w:rPr>
          <w:rFonts w:eastAsia="Calibri"/>
          <w:szCs w:val="22"/>
          <w:lang w:eastAsia="en-US"/>
        </w:rPr>
        <w:t xml:space="preserve"> na wezwanie IZ </w:t>
      </w:r>
      <w:r>
        <w:rPr>
          <w:rFonts w:eastAsia="Calibri"/>
          <w:szCs w:val="22"/>
          <w:lang w:eastAsia="en-US"/>
        </w:rPr>
        <w:t>FEP 2021-2027</w:t>
      </w:r>
      <w:r w:rsidR="00B5131A">
        <w:rPr>
          <w:rFonts w:eastAsia="Calibri"/>
          <w:szCs w:val="22"/>
          <w:lang w:eastAsia="en-US"/>
        </w:rPr>
        <w:t>,</w:t>
      </w:r>
      <w:r>
        <w:rPr>
          <w:rFonts w:eastAsia="Calibri"/>
          <w:szCs w:val="22"/>
          <w:lang w:eastAsia="en-US"/>
        </w:rPr>
        <w:t xml:space="preserve">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08443C7C" w14:textId="3C5AC6DC" w:rsidR="0090310C" w:rsidRPr="0090310C" w:rsidRDefault="0091361C" w:rsidP="00AC426C">
      <w:pPr>
        <w:rPr>
          <w:rFonts w:asciiTheme="minorHAnsi" w:hAnsiTheme="minorHAnsi"/>
          <w:b/>
        </w:rPr>
      </w:pPr>
      <w:r w:rsidRPr="0090310C">
        <w:rPr>
          <w:rFonts w:asciiTheme="minorHAnsi" w:hAnsiTheme="minorHAnsi"/>
          <w:b/>
        </w:rPr>
        <w:t xml:space="preserve">Ad. </w:t>
      </w:r>
      <w:r w:rsidR="0090310C" w:rsidRPr="0090310C">
        <w:rPr>
          <w:rFonts w:asciiTheme="minorHAnsi" w:hAnsiTheme="minorHAnsi"/>
          <w:b/>
        </w:rPr>
        <w:t>b</w:t>
      </w:r>
      <w:r w:rsidRPr="0090310C">
        <w:rPr>
          <w:rFonts w:asciiTheme="minorHAnsi" w:hAnsiTheme="minorHAnsi"/>
          <w:b/>
        </w:rPr>
        <w:t xml:space="preserve">. </w:t>
      </w:r>
    </w:p>
    <w:p w14:paraId="4E870CAD" w14:textId="61AD1190" w:rsidR="0091361C" w:rsidRDefault="0091361C" w:rsidP="00AC426C">
      <w:pPr>
        <w:rPr>
          <w:rFonts w:asciiTheme="minorHAnsi" w:hAnsiTheme="minorHAnsi"/>
        </w:rPr>
      </w:pPr>
      <w:r>
        <w:rPr>
          <w:rFonts w:asciiTheme="minorHAnsi" w:hAnsiTheme="minorHAnsi"/>
        </w:rPr>
        <w:t>Wsparcie uczestnika powinno być dobrane</w:t>
      </w:r>
      <w:r w:rsidR="00595A94">
        <w:rPr>
          <w:rFonts w:asciiTheme="minorHAnsi" w:hAnsiTheme="minorHAnsi"/>
        </w:rPr>
        <w:t xml:space="preserve">, dostosowane i realizowane </w:t>
      </w:r>
      <w:r>
        <w:rPr>
          <w:rFonts w:asciiTheme="minorHAnsi" w:hAnsiTheme="minorHAnsi"/>
        </w:rPr>
        <w:t xml:space="preserve">na podstawie analizy </w:t>
      </w:r>
      <w:r w:rsidRPr="0091361C">
        <w:rPr>
          <w:rFonts w:asciiTheme="minorHAnsi" w:hAnsiTheme="minorHAnsi"/>
        </w:rPr>
        <w:t>indywidualnych potrzeb, potencjału i osobistych preferencji odbiorców tych usług</w:t>
      </w:r>
      <w:r w:rsidR="0090310C">
        <w:rPr>
          <w:rFonts w:asciiTheme="minorHAnsi" w:hAnsiTheme="minorHAnsi"/>
        </w:rPr>
        <w:t xml:space="preserve">. Analiza potrzeb i preferencji powinna być sporządzona w dokumencie zawierającym indywidualny plan wsparcia. </w:t>
      </w:r>
      <w:r w:rsidR="00796167">
        <w:rPr>
          <w:rFonts w:asciiTheme="minorHAnsi" w:hAnsiTheme="minorHAnsi"/>
        </w:rPr>
        <w:t xml:space="preserve">W celu uzasadnienia spełnienia przedmiotowego kryterium należy uwzględnić stosowne informacje w sekcji wniosku </w:t>
      </w:r>
      <w:r w:rsidR="00796167" w:rsidRPr="001F65DB">
        <w:rPr>
          <w:rFonts w:asciiTheme="minorHAnsi" w:hAnsiTheme="minorHAnsi"/>
          <w:b/>
        </w:rPr>
        <w:t>Dodatkowe informacje</w:t>
      </w:r>
      <w:r w:rsidR="00796167">
        <w:rPr>
          <w:rFonts w:asciiTheme="minorHAnsi" w:hAnsiTheme="minorHAnsi"/>
          <w:b/>
        </w:rPr>
        <w:t xml:space="preserve">. </w:t>
      </w:r>
      <w:r w:rsidR="009A339D" w:rsidRPr="009A339D">
        <w:rPr>
          <w:rFonts w:asciiTheme="minorHAnsi" w:hAnsiTheme="minorHAnsi"/>
          <w:b/>
        </w:rPr>
        <w:t xml:space="preserve">Ponadto ocenie będzie podlegała treść wniosku pod kątem zgodności z </w:t>
      </w:r>
      <w:r w:rsidR="005F3CEF">
        <w:rPr>
          <w:rFonts w:asciiTheme="minorHAnsi" w:hAnsiTheme="minorHAnsi"/>
          <w:b/>
        </w:rPr>
        <w:t>kryterium</w:t>
      </w:r>
      <w:r w:rsidR="009A339D" w:rsidRPr="009A339D">
        <w:rPr>
          <w:rFonts w:asciiTheme="minorHAnsi" w:hAnsiTheme="minorHAnsi"/>
          <w:b/>
        </w:rPr>
        <w:t>.</w:t>
      </w:r>
      <w:r w:rsidR="00C9220B">
        <w:rPr>
          <w:rFonts w:asciiTheme="minorHAnsi" w:hAnsiTheme="minorHAnsi"/>
          <w:b/>
        </w:rPr>
        <w:t xml:space="preserve"> </w:t>
      </w:r>
    </w:p>
    <w:p w14:paraId="69C9C7B1" w14:textId="6EC393BB" w:rsidR="0090310C" w:rsidRPr="00A02932" w:rsidRDefault="0090310C" w:rsidP="00AC426C">
      <w:pPr>
        <w:rPr>
          <w:rFonts w:asciiTheme="minorHAnsi" w:hAnsiTheme="minorHAnsi"/>
          <w:b/>
        </w:rPr>
      </w:pPr>
      <w:r w:rsidRPr="00C632A7">
        <w:rPr>
          <w:rFonts w:asciiTheme="minorHAnsi" w:hAnsiTheme="minorHAnsi"/>
          <w:b/>
        </w:rPr>
        <w:t xml:space="preserve">Ad. </w:t>
      </w:r>
      <w:r w:rsidR="001E22A2" w:rsidRPr="00C632A7">
        <w:rPr>
          <w:rFonts w:asciiTheme="minorHAnsi" w:hAnsiTheme="minorHAnsi"/>
          <w:b/>
        </w:rPr>
        <w:t>c</w:t>
      </w:r>
      <w:r w:rsidR="002227DE" w:rsidRPr="00C632A7">
        <w:rPr>
          <w:rFonts w:asciiTheme="minorHAnsi" w:hAnsiTheme="minorHAnsi"/>
          <w:b/>
        </w:rPr>
        <w:t>.</w:t>
      </w:r>
    </w:p>
    <w:p w14:paraId="247365F3" w14:textId="19F0CE5A" w:rsidR="00BC76E6" w:rsidRDefault="00BC76E6" w:rsidP="00AC426C">
      <w:pPr>
        <w:rPr>
          <w:rFonts w:asciiTheme="minorHAnsi" w:hAnsiTheme="minorHAnsi"/>
        </w:rPr>
      </w:pPr>
      <w:bookmarkStart w:id="138" w:name="_Hlk156992389"/>
      <w:r>
        <w:rPr>
          <w:rFonts w:asciiTheme="minorHAnsi" w:hAnsiTheme="minorHAnsi"/>
        </w:rPr>
        <w:t>W celu uzasadnienia spełnienia przedmiotowego kryterium</w:t>
      </w:r>
      <w:r w:rsidR="001F65DB">
        <w:rPr>
          <w:rFonts w:asciiTheme="minorHAnsi" w:hAnsiTheme="minorHAnsi"/>
        </w:rPr>
        <w:t xml:space="preserve"> </w:t>
      </w:r>
      <w:r>
        <w:rPr>
          <w:rFonts w:asciiTheme="minorHAnsi" w:hAnsiTheme="minorHAnsi"/>
        </w:rPr>
        <w:t>nale</w:t>
      </w:r>
      <w:r w:rsidR="001F65DB">
        <w:rPr>
          <w:rFonts w:asciiTheme="minorHAnsi" w:hAnsiTheme="minorHAnsi"/>
        </w:rPr>
        <w:t>ż</w:t>
      </w:r>
      <w:r>
        <w:rPr>
          <w:rFonts w:asciiTheme="minorHAnsi" w:hAnsiTheme="minorHAnsi"/>
        </w:rPr>
        <w:t>y uwzgl</w:t>
      </w:r>
      <w:r w:rsidR="001F65DB">
        <w:rPr>
          <w:rFonts w:asciiTheme="minorHAnsi" w:hAnsiTheme="minorHAnsi"/>
        </w:rPr>
        <w:t>ę</w:t>
      </w:r>
      <w:r>
        <w:rPr>
          <w:rFonts w:asciiTheme="minorHAnsi" w:hAnsiTheme="minorHAnsi"/>
        </w:rPr>
        <w:t>dni</w:t>
      </w:r>
      <w:r w:rsidR="001F65DB">
        <w:rPr>
          <w:rFonts w:asciiTheme="minorHAnsi" w:hAnsiTheme="minorHAnsi"/>
        </w:rPr>
        <w:t>ć</w:t>
      </w:r>
      <w:r>
        <w:rPr>
          <w:rFonts w:asciiTheme="minorHAnsi" w:hAnsiTheme="minorHAnsi"/>
        </w:rPr>
        <w:t xml:space="preserve"> stosowne informacje w sekcji</w:t>
      </w:r>
      <w:r w:rsidR="001F65DB">
        <w:rPr>
          <w:rFonts w:asciiTheme="minorHAnsi" w:hAnsiTheme="minorHAnsi"/>
        </w:rPr>
        <w:t xml:space="preserve"> wniosku</w:t>
      </w:r>
      <w:r w:rsidR="00B62CDC">
        <w:rPr>
          <w:rFonts w:asciiTheme="minorHAnsi" w:hAnsiTheme="minorHAnsi"/>
        </w:rPr>
        <w:t xml:space="preserve"> </w:t>
      </w:r>
      <w:r w:rsidR="001F65DB">
        <w:rPr>
          <w:rFonts w:asciiTheme="minorHAnsi" w:hAnsiTheme="minorHAnsi"/>
        </w:rPr>
        <w:t xml:space="preserve"> </w:t>
      </w:r>
      <w:r w:rsidR="001F65DB" w:rsidRPr="001F65DB">
        <w:rPr>
          <w:rFonts w:asciiTheme="minorHAnsi" w:hAnsiTheme="minorHAnsi"/>
          <w:b/>
        </w:rPr>
        <w:t>Dodatkowe informacje</w:t>
      </w:r>
      <w:r w:rsidR="001F65DB">
        <w:rPr>
          <w:rFonts w:asciiTheme="minorHAnsi" w:hAnsiTheme="minorHAnsi"/>
          <w:b/>
        </w:rPr>
        <w:t xml:space="preserve">. </w:t>
      </w:r>
      <w:r w:rsidR="001F65DB" w:rsidRPr="001E22A2">
        <w:rPr>
          <w:rFonts w:asciiTheme="minorHAnsi" w:hAnsiTheme="minorHAnsi"/>
        </w:rPr>
        <w:t>Ponadto, pozostała część wniosku, w szczególności opis zadań oraz opis projektu, muszą świadczyć o realizacji wsparcia</w:t>
      </w:r>
      <w:r w:rsidR="00AB2ECD" w:rsidRPr="001E22A2">
        <w:rPr>
          <w:rFonts w:asciiTheme="minorHAnsi" w:hAnsiTheme="minorHAnsi"/>
        </w:rPr>
        <w:t xml:space="preserve"> </w:t>
      </w:r>
      <w:r w:rsidR="001F65DB" w:rsidRPr="001E22A2">
        <w:rPr>
          <w:rFonts w:asciiTheme="minorHAnsi" w:hAnsiTheme="minorHAnsi"/>
        </w:rPr>
        <w:t>zgodnie z ideą deinstytucjonalizacji</w:t>
      </w:r>
      <w:r w:rsidR="001E22A2" w:rsidRPr="001E22A2">
        <w:rPr>
          <w:rFonts w:asciiTheme="minorHAnsi" w:hAnsiTheme="minorHAnsi"/>
        </w:rPr>
        <w:t>.</w:t>
      </w:r>
    </w:p>
    <w:p w14:paraId="46291562" w14:textId="6B596DA5" w:rsidR="00CC3A62" w:rsidRDefault="00CC3A62" w:rsidP="00AC426C">
      <w:pPr>
        <w:rPr>
          <w:rFonts w:asciiTheme="minorHAnsi" w:hAnsiTheme="minorHAnsi"/>
          <w:b/>
        </w:rPr>
      </w:pPr>
      <w:r>
        <w:rPr>
          <w:rFonts w:asciiTheme="minorHAnsi" w:hAnsiTheme="minorHAnsi"/>
          <w:b/>
        </w:rPr>
        <w:t>Ad. d</w:t>
      </w:r>
    </w:p>
    <w:bookmarkEnd w:id="138"/>
    <w:p w14:paraId="08B4272B" w14:textId="77777777" w:rsidR="00CC3A62" w:rsidRDefault="00CC3A62" w:rsidP="00CC3A62">
      <w:pPr>
        <w:rPr>
          <w:rFonts w:asciiTheme="minorHAnsi" w:hAnsiTheme="minorHAnsi"/>
        </w:rPr>
      </w:pPr>
      <w:r w:rsidRPr="00276FB0">
        <w:rPr>
          <w:rFonts w:asciiTheme="minorHAnsi" w:hAnsiTheme="minorHAnsi"/>
        </w:rPr>
        <w:t>W celu uzasadnienia spełnienia przedmiotowego warunku, należy uzupełnić dedykowane tej kwestii pole w sekcji</w:t>
      </w:r>
      <w:r>
        <w:rPr>
          <w:rFonts w:asciiTheme="minorHAnsi" w:hAnsiTheme="minorHAnsi"/>
        </w:rPr>
        <w:t xml:space="preserve"> </w:t>
      </w:r>
      <w:r w:rsidRPr="008F03AF">
        <w:rPr>
          <w:rFonts w:asciiTheme="minorHAnsi" w:hAnsiTheme="minorHAnsi"/>
          <w:b/>
        </w:rPr>
        <w:t>Dodatkowe informacje</w:t>
      </w:r>
      <w:r w:rsidRPr="00276FB0">
        <w:rPr>
          <w:rFonts w:asciiTheme="minorHAnsi" w:hAnsiTheme="minorHAnsi"/>
        </w:rPr>
        <w:t xml:space="preserve">. Weryfikacja spełnienia powyższego warunku polegać będzie na podzieleniu </w:t>
      </w:r>
      <w:r>
        <w:rPr>
          <w:rFonts w:asciiTheme="minorHAnsi" w:hAnsiTheme="minorHAnsi"/>
        </w:rPr>
        <w:t xml:space="preserve">wydatków ogółem </w:t>
      </w:r>
      <w:r w:rsidRPr="00276FB0">
        <w:rPr>
          <w:rFonts w:asciiTheme="minorHAnsi" w:hAnsiTheme="minorHAnsi"/>
        </w:rPr>
        <w:t xml:space="preserve"> (</w:t>
      </w:r>
      <w:r>
        <w:rPr>
          <w:rFonts w:asciiTheme="minorHAnsi" w:hAnsiTheme="minorHAnsi"/>
        </w:rPr>
        <w:t>100</w:t>
      </w:r>
      <w:r w:rsidRPr="00276FB0">
        <w:rPr>
          <w:rFonts w:asciiTheme="minorHAnsi" w:hAnsiTheme="minorHAnsi"/>
        </w:rPr>
        <w:t xml:space="preserve">% wartości projektu) przez </w:t>
      </w:r>
      <w:r>
        <w:t xml:space="preserve">sumę wartości wskaźników produktu: </w:t>
      </w:r>
      <w:r w:rsidRPr="00A25D2A">
        <w:t>Liczba osób objętych usługami świadczonymi w społeczności lokalnej w programie</w:t>
      </w:r>
      <w:r>
        <w:t xml:space="preserve"> (osoby)</w:t>
      </w:r>
      <w:r w:rsidRPr="00A25D2A">
        <w:t xml:space="preserve"> </w:t>
      </w:r>
      <w:r>
        <w:t xml:space="preserve">oraz </w:t>
      </w:r>
      <w:r w:rsidRPr="00A25D2A">
        <w:t>Liczba osób objętych usługami w zakresie wspierania rodziny i pieczy zastępczej (osoby)</w:t>
      </w:r>
      <w:r>
        <w:t>.</w:t>
      </w:r>
      <w:r w:rsidRPr="00276FB0">
        <w:rPr>
          <w:rFonts w:asciiTheme="minorHAnsi" w:hAnsiTheme="minorHAnsi"/>
        </w:rPr>
        <w:t xml:space="preserve"> Iloraz nie może być większy od kwoty </w:t>
      </w:r>
      <w:r w:rsidRPr="008F03AF">
        <w:rPr>
          <w:rFonts w:asciiTheme="minorHAnsi" w:hAnsiTheme="minorHAnsi"/>
        </w:rPr>
        <w:t>27,4 tys.</w:t>
      </w:r>
      <w:r w:rsidRPr="00276FB0">
        <w:rPr>
          <w:rFonts w:asciiTheme="minorHAnsi" w:hAnsiTheme="minorHAnsi"/>
        </w:rPr>
        <w:t xml:space="preserve"> zł.</w:t>
      </w:r>
    </w:p>
    <w:p w14:paraId="024F5DF6" w14:textId="77777777" w:rsidR="00CC3A62" w:rsidRPr="00576770" w:rsidRDefault="00CC3A62" w:rsidP="00CC3A62">
      <w:pPr>
        <w:spacing w:before="360"/>
        <w:rPr>
          <w:rFonts w:asciiTheme="minorHAnsi" w:hAnsiTheme="minorHAnsi"/>
          <w:b/>
        </w:rPr>
      </w:pPr>
      <w:r w:rsidRPr="00576770">
        <w:rPr>
          <w:rFonts w:asciiTheme="minorHAnsi" w:hAnsiTheme="minorHAnsi"/>
          <w:b/>
        </w:rPr>
        <w:t>Ad. e</w:t>
      </w:r>
      <w:r>
        <w:rPr>
          <w:rFonts w:asciiTheme="minorHAnsi" w:hAnsiTheme="minorHAnsi"/>
          <w:b/>
        </w:rPr>
        <w:t>.</w:t>
      </w:r>
    </w:p>
    <w:p w14:paraId="39D468D4" w14:textId="77777777" w:rsidR="00CC3A62" w:rsidRDefault="00CC3A62" w:rsidP="00CC3A62">
      <w:pPr>
        <w:rPr>
          <w:rFonts w:asciiTheme="minorHAnsi" w:hAnsiTheme="minorHAnsi"/>
        </w:rPr>
      </w:pPr>
      <w:r w:rsidRPr="00276FB0">
        <w:rPr>
          <w:rFonts w:asciiTheme="minorHAnsi" w:hAnsiTheme="minorHAnsi"/>
        </w:rPr>
        <w:t>W celu uzasadnienia spełnienia przedmiotowego warunku, należy uzupełnić dedykowane tej kwestii pole w sekcji</w:t>
      </w:r>
      <w:r>
        <w:rPr>
          <w:rFonts w:asciiTheme="minorHAnsi" w:hAnsiTheme="minorHAnsi"/>
        </w:rPr>
        <w:t xml:space="preserve"> </w:t>
      </w:r>
      <w:r w:rsidRPr="008F03AF">
        <w:rPr>
          <w:rFonts w:asciiTheme="minorHAnsi" w:hAnsiTheme="minorHAnsi"/>
          <w:b/>
        </w:rPr>
        <w:t>Dodatkowe informacje</w:t>
      </w:r>
      <w:r w:rsidRPr="00276FB0">
        <w:rPr>
          <w:rFonts w:asciiTheme="minorHAnsi" w:hAnsiTheme="minorHAnsi"/>
        </w:rPr>
        <w:t xml:space="preserve">. </w:t>
      </w:r>
      <w:r w:rsidRPr="008F03AF">
        <w:rPr>
          <w:rFonts w:asciiTheme="minorHAnsi" w:hAnsiTheme="minorHAnsi"/>
        </w:rPr>
        <w:t xml:space="preserve">Weryfikacja spełnienia powyższego warunku polegać będzie na podzieleniu </w:t>
      </w:r>
      <w:r>
        <w:rPr>
          <w:rFonts w:asciiTheme="minorHAnsi" w:hAnsiTheme="minorHAnsi"/>
        </w:rPr>
        <w:t>wydatków ogółem</w:t>
      </w:r>
      <w:r w:rsidRPr="008F03AF">
        <w:rPr>
          <w:rFonts w:asciiTheme="minorHAnsi" w:hAnsiTheme="minorHAnsi"/>
        </w:rPr>
        <w:t xml:space="preserve"> (</w:t>
      </w:r>
      <w:r>
        <w:rPr>
          <w:rFonts w:asciiTheme="minorHAnsi" w:hAnsiTheme="minorHAnsi"/>
        </w:rPr>
        <w:t>100</w:t>
      </w:r>
      <w:r w:rsidRPr="008F03AF">
        <w:rPr>
          <w:rFonts w:asciiTheme="minorHAnsi" w:hAnsiTheme="minorHAnsi"/>
        </w:rPr>
        <w:t>% wartości projektu) przez</w:t>
      </w:r>
      <w:r>
        <w:rPr>
          <w:rFonts w:asciiTheme="minorHAnsi" w:hAnsiTheme="minorHAnsi"/>
        </w:rPr>
        <w:t xml:space="preserve"> sumę wartości wskaźników rezultatu: Liczba utworzonych miejsc świadczenia usług w społeczności lokalnej (sztuki) oraz </w:t>
      </w:r>
      <w:r w:rsidRPr="006B2341">
        <w:rPr>
          <w:rFonts w:asciiTheme="minorHAnsi" w:hAnsiTheme="minorHAnsi"/>
        </w:rPr>
        <w:t>Liczba utworzonych w programie miejsc świadczenia usług wspierania rodziny i pieczy zastępczej istniejących po zakończeniu projektu (sztuki)</w:t>
      </w:r>
      <w:r w:rsidRPr="008F03AF">
        <w:rPr>
          <w:rFonts w:asciiTheme="minorHAnsi" w:hAnsiTheme="minorHAnsi"/>
        </w:rPr>
        <w:t xml:space="preserve">. Iloraz nie może być większy od kwoty </w:t>
      </w:r>
      <w:r>
        <w:rPr>
          <w:rFonts w:asciiTheme="minorHAnsi" w:hAnsiTheme="minorHAnsi"/>
        </w:rPr>
        <w:t>142</w:t>
      </w:r>
      <w:r w:rsidRPr="008F03AF">
        <w:rPr>
          <w:rFonts w:asciiTheme="minorHAnsi" w:hAnsiTheme="minorHAnsi"/>
        </w:rPr>
        <w:t xml:space="preserve"> </w:t>
      </w:r>
      <w:proofErr w:type="spellStart"/>
      <w:r w:rsidRPr="008F03AF">
        <w:rPr>
          <w:rFonts w:asciiTheme="minorHAnsi" w:hAnsiTheme="minorHAnsi"/>
        </w:rPr>
        <w:t>ty</w:t>
      </w:r>
      <w:r>
        <w:rPr>
          <w:rFonts w:asciiTheme="minorHAnsi" w:hAnsiTheme="minorHAnsi"/>
        </w:rPr>
        <w:t>s</w:t>
      </w:r>
      <w:proofErr w:type="spellEnd"/>
      <w:r w:rsidRPr="008F03AF">
        <w:rPr>
          <w:rFonts w:asciiTheme="minorHAnsi" w:hAnsiTheme="minorHAnsi"/>
        </w:rPr>
        <w:t xml:space="preserve"> zł.</w:t>
      </w:r>
    </w:p>
    <w:p w14:paraId="24C66B48" w14:textId="77777777" w:rsidR="00CC3A62" w:rsidRPr="00576770" w:rsidRDefault="00CC3A62" w:rsidP="00CC3A62">
      <w:pPr>
        <w:rPr>
          <w:rFonts w:asciiTheme="minorHAnsi" w:hAnsiTheme="minorHAnsi"/>
          <w:b/>
        </w:rPr>
      </w:pPr>
      <w:r w:rsidRPr="00576770">
        <w:rPr>
          <w:rFonts w:asciiTheme="minorHAnsi" w:hAnsiTheme="minorHAnsi"/>
          <w:b/>
        </w:rPr>
        <w:t>Ad. f</w:t>
      </w:r>
      <w:r>
        <w:rPr>
          <w:rFonts w:asciiTheme="minorHAnsi" w:hAnsiTheme="minorHAnsi"/>
          <w:b/>
        </w:rPr>
        <w:t>.</w:t>
      </w:r>
    </w:p>
    <w:p w14:paraId="6B0E609A" w14:textId="77777777" w:rsidR="00CC3A62" w:rsidRPr="00576770" w:rsidRDefault="00CC3A62" w:rsidP="00CC3A62">
      <w:pPr>
        <w:rPr>
          <w:rFonts w:asciiTheme="minorHAnsi" w:hAnsiTheme="minorHAnsi"/>
        </w:rPr>
      </w:pPr>
      <w:r w:rsidRPr="00576770">
        <w:rPr>
          <w:rFonts w:asciiTheme="minorHAnsi" w:hAnsiTheme="minorHAnsi"/>
        </w:rPr>
        <w:t xml:space="preserve">W celu uzasadnienia spełnienia przedmiotowego warunku, należy </w:t>
      </w:r>
      <w:r w:rsidRPr="00276FB0">
        <w:rPr>
          <w:rFonts w:asciiTheme="minorHAnsi" w:hAnsiTheme="minorHAnsi"/>
        </w:rPr>
        <w:t>uzupełnić dedykowane tej kwestii pole w sekcji</w:t>
      </w:r>
      <w:r>
        <w:rPr>
          <w:rFonts w:asciiTheme="minorHAnsi" w:hAnsiTheme="minorHAnsi"/>
        </w:rPr>
        <w:t xml:space="preserve"> </w:t>
      </w:r>
      <w:r w:rsidRPr="008F03AF">
        <w:rPr>
          <w:rFonts w:asciiTheme="minorHAnsi" w:hAnsiTheme="minorHAnsi"/>
          <w:b/>
        </w:rPr>
        <w:t>Dodatkowe informacje</w:t>
      </w:r>
      <w:r w:rsidRPr="00276FB0">
        <w:rPr>
          <w:rFonts w:asciiTheme="minorHAnsi" w:hAnsiTheme="minorHAnsi"/>
        </w:rPr>
        <w:t xml:space="preserve">. </w:t>
      </w:r>
    </w:p>
    <w:p w14:paraId="219CDDAC" w14:textId="77777777" w:rsidR="00CC3A62" w:rsidRPr="008F03AF" w:rsidRDefault="00CC3A62" w:rsidP="00CC3A62">
      <w:pPr>
        <w:rPr>
          <w:rFonts w:asciiTheme="minorHAnsi" w:hAnsiTheme="minorHAnsi"/>
        </w:rPr>
      </w:pPr>
      <w:r w:rsidRPr="00576770">
        <w:rPr>
          <w:rFonts w:asciiTheme="minorHAnsi" w:hAnsiTheme="minorHAnsi"/>
        </w:rPr>
        <w:lastRenderedPageBreak/>
        <w:t xml:space="preserve">Weryfikacja spełnienia powyższego warunku polegać będzie na </w:t>
      </w:r>
      <w:r>
        <w:rPr>
          <w:rFonts w:asciiTheme="minorHAnsi" w:hAnsiTheme="minorHAnsi"/>
        </w:rPr>
        <w:t>wyliczeniu 28%</w:t>
      </w:r>
      <w:r w:rsidRPr="00576770">
        <w:rPr>
          <w:rFonts w:asciiTheme="minorHAnsi" w:hAnsiTheme="minorHAnsi"/>
        </w:rPr>
        <w:t xml:space="preserve"> wartoś</w:t>
      </w:r>
      <w:r>
        <w:rPr>
          <w:rFonts w:asciiTheme="minorHAnsi" w:hAnsiTheme="minorHAnsi"/>
        </w:rPr>
        <w:t>ci</w:t>
      </w:r>
      <w:r w:rsidRPr="00576770">
        <w:rPr>
          <w:rFonts w:asciiTheme="minorHAnsi" w:hAnsiTheme="minorHAnsi"/>
        </w:rPr>
        <w:t xml:space="preserve"> wskaźnik</w:t>
      </w:r>
      <w:r>
        <w:rPr>
          <w:rFonts w:asciiTheme="minorHAnsi" w:hAnsiTheme="minorHAnsi"/>
        </w:rPr>
        <w:t xml:space="preserve">a </w:t>
      </w:r>
      <w:r w:rsidRPr="00576770">
        <w:rPr>
          <w:rFonts w:asciiTheme="minorHAnsi" w:hAnsiTheme="minorHAnsi"/>
        </w:rPr>
        <w:t>produktu:</w:t>
      </w:r>
      <w:r w:rsidRPr="002706AF">
        <w:t xml:space="preserve"> </w:t>
      </w:r>
      <w:r w:rsidRPr="002706AF">
        <w:rPr>
          <w:rFonts w:asciiTheme="minorHAnsi" w:hAnsiTheme="minorHAnsi"/>
        </w:rPr>
        <w:t>Liczba osób objętych usługami świadczonymi w społeczności lokalnej w programie</w:t>
      </w:r>
      <w:r>
        <w:rPr>
          <w:rFonts w:asciiTheme="minorHAnsi" w:hAnsiTheme="minorHAnsi"/>
        </w:rPr>
        <w:t xml:space="preserve"> (osoby) (wynik </w:t>
      </w:r>
      <w:r>
        <w:rPr>
          <w:rFonts w:asciiTheme="minorHAnsi" w:hAnsiTheme="minorHAnsi"/>
          <w:szCs w:val="22"/>
        </w:rPr>
        <w:t>z miejscami po przecinku należy zaokrąglić do liczby całkowitej w górę)</w:t>
      </w:r>
      <w:r>
        <w:rPr>
          <w:rFonts w:asciiTheme="minorHAnsi" w:hAnsiTheme="minorHAnsi"/>
        </w:rPr>
        <w:t xml:space="preserve">, następnie sprawdzeniu, </w:t>
      </w:r>
      <w:r w:rsidRPr="00DD5790">
        <w:rPr>
          <w:rFonts w:asciiTheme="minorHAnsi" w:hAnsiTheme="minorHAnsi"/>
          <w:szCs w:val="22"/>
        </w:rPr>
        <w:t xml:space="preserve">czy </w:t>
      </w:r>
      <w:r>
        <w:rPr>
          <w:rFonts w:asciiTheme="minorHAnsi" w:hAnsiTheme="minorHAnsi"/>
          <w:szCs w:val="22"/>
        </w:rPr>
        <w:t xml:space="preserve">wartość wskaźnika produktu </w:t>
      </w:r>
      <w:r w:rsidRPr="000218F3">
        <w:rPr>
          <w:rFonts w:asciiTheme="minorHAnsi" w:hAnsiTheme="minorHAnsi"/>
          <w:szCs w:val="22"/>
        </w:rPr>
        <w:t>Liczba osób z niepełnosprawnościami objętych wsparciem w programi</w:t>
      </w:r>
      <w:r w:rsidRPr="00C57945">
        <w:rPr>
          <w:rFonts w:asciiTheme="minorHAnsi" w:hAnsiTheme="minorHAnsi"/>
          <w:szCs w:val="22"/>
        </w:rPr>
        <w:t>e</w:t>
      </w:r>
      <w:r>
        <w:rPr>
          <w:rFonts w:asciiTheme="minorHAnsi" w:hAnsiTheme="minorHAnsi"/>
          <w:szCs w:val="22"/>
        </w:rPr>
        <w:t xml:space="preserve"> (osoby) wskazana we wniosku </w:t>
      </w:r>
      <w:r w:rsidRPr="000218F3">
        <w:rPr>
          <w:rFonts w:asciiTheme="minorHAnsi" w:hAnsiTheme="minorHAnsi"/>
          <w:szCs w:val="22"/>
        </w:rPr>
        <w:t>jest równ</w:t>
      </w:r>
      <w:r>
        <w:rPr>
          <w:rFonts w:asciiTheme="minorHAnsi" w:hAnsiTheme="minorHAnsi"/>
          <w:szCs w:val="22"/>
        </w:rPr>
        <w:t>a</w:t>
      </w:r>
      <w:r w:rsidRPr="000218F3">
        <w:rPr>
          <w:rFonts w:asciiTheme="minorHAnsi" w:hAnsiTheme="minorHAnsi"/>
          <w:szCs w:val="22"/>
        </w:rPr>
        <w:t xml:space="preserve"> lub wyższ</w:t>
      </w:r>
      <w:r>
        <w:rPr>
          <w:rFonts w:asciiTheme="minorHAnsi" w:hAnsiTheme="minorHAnsi"/>
          <w:szCs w:val="22"/>
        </w:rPr>
        <w:t>a</w:t>
      </w:r>
      <w:r w:rsidRPr="000218F3">
        <w:rPr>
          <w:rFonts w:asciiTheme="minorHAnsi" w:hAnsiTheme="minorHAnsi"/>
          <w:szCs w:val="22"/>
        </w:rPr>
        <w:t xml:space="preserve"> od </w:t>
      </w:r>
      <w:r>
        <w:rPr>
          <w:rFonts w:asciiTheme="minorHAnsi" w:hAnsiTheme="minorHAnsi"/>
          <w:szCs w:val="22"/>
        </w:rPr>
        <w:t>wyniku działania</w:t>
      </w:r>
      <w:r>
        <w:rPr>
          <w:rFonts w:asciiTheme="minorHAnsi" w:hAnsiTheme="minorHAnsi"/>
        </w:rPr>
        <w:t>.</w:t>
      </w:r>
    </w:p>
    <w:p w14:paraId="6AD8F2FD" w14:textId="76120BE6" w:rsidR="001E22A2" w:rsidRDefault="00AE4FF8" w:rsidP="00AC426C">
      <w:pPr>
        <w:rPr>
          <w:rFonts w:asciiTheme="minorHAnsi" w:hAnsiTheme="minorHAnsi"/>
          <w:b/>
        </w:rPr>
      </w:pPr>
      <w:r>
        <w:rPr>
          <w:rFonts w:asciiTheme="minorHAnsi" w:hAnsiTheme="minorHAnsi"/>
          <w:b/>
        </w:rPr>
        <w:t>Ad. g</w:t>
      </w:r>
      <w:r w:rsidR="002227DE">
        <w:rPr>
          <w:rFonts w:asciiTheme="minorHAnsi" w:hAnsiTheme="minorHAnsi"/>
          <w:b/>
        </w:rPr>
        <w:t>.</w:t>
      </w:r>
    </w:p>
    <w:p w14:paraId="06B0DE3A" w14:textId="743AA28F" w:rsidR="00AE4FF8" w:rsidRDefault="00AE4FF8" w:rsidP="00AC426C">
      <w:pPr>
        <w:rPr>
          <w:rFonts w:asciiTheme="minorHAnsi" w:hAnsiTheme="minorHAnsi"/>
        </w:rPr>
      </w:pPr>
      <w:r w:rsidRPr="00AE4FF8">
        <w:rPr>
          <w:rFonts w:asciiTheme="minorHAnsi" w:hAnsiTheme="minorHAnsi"/>
        </w:rPr>
        <w:t xml:space="preserve">W celu uzasadnienia spełnienia przedmiotowego kryterium należy uwzględnić stosowne informacje w sekcji wniosku </w:t>
      </w:r>
      <w:r w:rsidRPr="00B95922">
        <w:rPr>
          <w:rFonts w:asciiTheme="minorHAnsi" w:hAnsiTheme="minorHAnsi"/>
          <w:b/>
        </w:rPr>
        <w:t>Dodatkowe informacje</w:t>
      </w:r>
      <w:r w:rsidRPr="00AE4FF8">
        <w:rPr>
          <w:rFonts w:asciiTheme="minorHAnsi" w:hAnsiTheme="minorHAnsi"/>
        </w:rPr>
        <w:t>. Ponadto, pozostała część wniosku, w szczególności opis zadań, muszą świadczyć</w:t>
      </w:r>
      <w:r w:rsidR="00B95922">
        <w:rPr>
          <w:rFonts w:asciiTheme="minorHAnsi" w:hAnsiTheme="minorHAnsi"/>
        </w:rPr>
        <w:t>,</w:t>
      </w:r>
      <w:r w:rsidRPr="00AE4FF8">
        <w:rPr>
          <w:rFonts w:asciiTheme="minorHAnsi" w:hAnsiTheme="minorHAnsi"/>
        </w:rPr>
        <w:t xml:space="preserve"> </w:t>
      </w:r>
      <w:r w:rsidR="00B95922">
        <w:rPr>
          <w:rFonts w:asciiTheme="minorHAnsi" w:hAnsiTheme="minorHAnsi"/>
        </w:rPr>
        <w:t xml:space="preserve"> że w </w:t>
      </w:r>
      <w:r w:rsidR="00B95922" w:rsidRPr="00B95922">
        <w:rPr>
          <w:rFonts w:asciiTheme="minorHAnsi" w:hAnsiTheme="minorHAnsi"/>
        </w:rPr>
        <w:t>projekcie zapewniono wsparcie dla opiekunów nieformalnych osób potrzebujących wsparcia w codziennym funkcjonowaniu</w:t>
      </w:r>
      <w:r w:rsidR="00563923">
        <w:rPr>
          <w:rFonts w:asciiTheme="minorHAnsi" w:hAnsiTheme="minorHAnsi"/>
        </w:rPr>
        <w:t>,</w:t>
      </w:r>
      <w:r w:rsidR="00496DB4">
        <w:rPr>
          <w:rFonts w:asciiTheme="minorHAnsi" w:hAnsiTheme="minorHAnsi"/>
        </w:rPr>
        <w:t xml:space="preserve"> </w:t>
      </w:r>
      <w:r w:rsidRPr="00AE4FF8">
        <w:rPr>
          <w:rFonts w:asciiTheme="minorHAnsi" w:hAnsiTheme="minorHAnsi"/>
        </w:rPr>
        <w:t>zgodnie z ideą deinstytucjonalizacji</w:t>
      </w:r>
      <w:r w:rsidR="003F4403">
        <w:rPr>
          <w:rFonts w:asciiTheme="minorHAnsi" w:hAnsiTheme="minorHAnsi"/>
        </w:rPr>
        <w:t xml:space="preserve"> usług zdrowotnych</w:t>
      </w:r>
      <w:r w:rsidRPr="00AE4FF8">
        <w:rPr>
          <w:rFonts w:asciiTheme="minorHAnsi" w:hAnsiTheme="minorHAnsi"/>
        </w:rPr>
        <w:t>.</w:t>
      </w:r>
      <w:r w:rsidR="003F4403">
        <w:rPr>
          <w:rFonts w:asciiTheme="minorHAnsi" w:hAnsiTheme="minorHAnsi"/>
        </w:rPr>
        <w:t xml:space="preserve"> Jeśli projekt nie przewiduje takiego wsparcia należy wpisać: nie dotyczy</w:t>
      </w:r>
    </w:p>
    <w:p w14:paraId="2F2E242E" w14:textId="2D5F67EC" w:rsidR="00B95922" w:rsidRPr="00B95922" w:rsidRDefault="00B95922" w:rsidP="00AC426C">
      <w:pPr>
        <w:rPr>
          <w:rFonts w:asciiTheme="minorHAnsi" w:hAnsiTheme="minorHAnsi"/>
          <w:b/>
        </w:rPr>
      </w:pPr>
      <w:r w:rsidRPr="00B95922">
        <w:rPr>
          <w:rFonts w:asciiTheme="minorHAnsi" w:hAnsiTheme="minorHAnsi"/>
          <w:b/>
        </w:rPr>
        <w:t>Ad. h</w:t>
      </w:r>
      <w:r w:rsidR="002227DE">
        <w:rPr>
          <w:rFonts w:asciiTheme="minorHAnsi" w:hAnsiTheme="minorHAnsi"/>
          <w:b/>
        </w:rPr>
        <w:t>.</w:t>
      </w:r>
    </w:p>
    <w:p w14:paraId="4B336F3A" w14:textId="04C0C9D2" w:rsidR="003F4403" w:rsidRDefault="00B95922" w:rsidP="00B95922">
      <w:pPr>
        <w:rPr>
          <w:rFonts w:asciiTheme="minorHAnsi" w:hAnsiTheme="minorHAnsi"/>
        </w:rPr>
      </w:pPr>
      <w:r w:rsidRPr="00B95922">
        <w:rPr>
          <w:rFonts w:asciiTheme="minorHAnsi" w:hAnsiTheme="minorHAnsi"/>
        </w:rPr>
        <w:t xml:space="preserve">W celu uzasadnienia spełnienia przedmiotowego kryterium należy uwzględnić stosowne informacje w sekcji wniosku </w:t>
      </w:r>
      <w:r w:rsidRPr="00B95922">
        <w:rPr>
          <w:rFonts w:asciiTheme="minorHAnsi" w:hAnsiTheme="minorHAnsi"/>
          <w:b/>
        </w:rPr>
        <w:t>Dodatkowe informacje</w:t>
      </w:r>
      <w:r w:rsidRPr="00B95922">
        <w:rPr>
          <w:rFonts w:asciiTheme="minorHAnsi" w:hAnsiTheme="minorHAnsi"/>
        </w:rPr>
        <w:t xml:space="preserve">. Ponadto, pozostała część wniosku, w szczególności opis zadań, muszą świadczyć, </w:t>
      </w:r>
      <w:r>
        <w:rPr>
          <w:rFonts w:asciiTheme="minorHAnsi" w:hAnsiTheme="minorHAnsi"/>
        </w:rPr>
        <w:t xml:space="preserve">że </w:t>
      </w:r>
      <w:r w:rsidRPr="00B95922">
        <w:rPr>
          <w:rFonts w:asciiTheme="minorHAnsi" w:hAnsiTheme="minorHAnsi"/>
        </w:rPr>
        <w:t>projek</w:t>
      </w:r>
      <w:r>
        <w:rPr>
          <w:rFonts w:asciiTheme="minorHAnsi" w:hAnsiTheme="minorHAnsi"/>
        </w:rPr>
        <w:t>t</w:t>
      </w:r>
      <w:r w:rsidRPr="00B95922">
        <w:rPr>
          <w:rFonts w:asciiTheme="minorHAnsi" w:hAnsiTheme="minorHAnsi"/>
        </w:rPr>
        <w:t xml:space="preserve"> zakłada tworzenie indywidualnych planów opieki dla pacjentów</w:t>
      </w:r>
      <w:r w:rsidR="00156B0A">
        <w:rPr>
          <w:rFonts w:asciiTheme="minorHAnsi" w:hAnsiTheme="minorHAnsi"/>
        </w:rPr>
        <w:t xml:space="preserve"> objętych opiek</w:t>
      </w:r>
      <w:r w:rsidR="00B05D96">
        <w:rPr>
          <w:rFonts w:asciiTheme="minorHAnsi" w:hAnsiTheme="minorHAnsi"/>
        </w:rPr>
        <w:t>ą</w:t>
      </w:r>
      <w:r w:rsidR="00156B0A">
        <w:rPr>
          <w:rFonts w:asciiTheme="minorHAnsi" w:hAnsiTheme="minorHAnsi"/>
        </w:rPr>
        <w:t xml:space="preserve"> długoterminową</w:t>
      </w:r>
      <w:r>
        <w:rPr>
          <w:rFonts w:asciiTheme="minorHAnsi" w:hAnsiTheme="minorHAnsi"/>
        </w:rPr>
        <w:t>.</w:t>
      </w:r>
      <w:r w:rsidR="00515D42">
        <w:rPr>
          <w:rFonts w:asciiTheme="minorHAnsi" w:hAnsiTheme="minorHAnsi"/>
        </w:rPr>
        <w:t xml:space="preserve"> </w:t>
      </w:r>
      <w:r w:rsidR="003F4403">
        <w:rPr>
          <w:rFonts w:asciiTheme="minorHAnsi" w:hAnsiTheme="minorHAnsi"/>
        </w:rPr>
        <w:t xml:space="preserve">Jeśli projekt nie przewiduje </w:t>
      </w:r>
      <w:r w:rsidR="00B05D96">
        <w:rPr>
          <w:rFonts w:asciiTheme="minorHAnsi" w:hAnsiTheme="minorHAnsi"/>
        </w:rPr>
        <w:t>opieki długoterminowej</w:t>
      </w:r>
      <w:r w:rsidR="003F4403">
        <w:rPr>
          <w:rFonts w:asciiTheme="minorHAnsi" w:hAnsiTheme="minorHAnsi"/>
        </w:rPr>
        <w:t xml:space="preserve"> należy wpisać: nie dotyczy</w:t>
      </w:r>
    </w:p>
    <w:p w14:paraId="1A7EA213" w14:textId="7F6B58C2" w:rsidR="00B95922" w:rsidRPr="002A55E1" w:rsidRDefault="00B95922" w:rsidP="00B95922">
      <w:pPr>
        <w:rPr>
          <w:b/>
        </w:rPr>
      </w:pPr>
      <w:r w:rsidRPr="002A55E1">
        <w:rPr>
          <w:b/>
        </w:rPr>
        <w:t xml:space="preserve">Ad. </w:t>
      </w:r>
      <w:r w:rsidR="00905482" w:rsidRPr="002A55E1">
        <w:rPr>
          <w:b/>
        </w:rPr>
        <w:t>i</w:t>
      </w:r>
      <w:r w:rsidR="002227DE">
        <w:rPr>
          <w:b/>
        </w:rPr>
        <w:t>.</w:t>
      </w:r>
    </w:p>
    <w:p w14:paraId="2FC72F6F" w14:textId="294AA201" w:rsidR="00905482" w:rsidRDefault="00905482" w:rsidP="003357AF">
      <w:r>
        <w:t>Działani</w:t>
      </w:r>
      <w:r w:rsidR="00786FFE">
        <w:t>a</w:t>
      </w:r>
      <w:r>
        <w:t xml:space="preserve"> w ramach </w:t>
      </w:r>
      <w:r w:rsidR="00183C9D">
        <w:t>u</w:t>
      </w:r>
      <w:r>
        <w:t>sług zdrowotnych powinn</w:t>
      </w:r>
      <w:r w:rsidR="00183C9D">
        <w:t>y być</w:t>
      </w:r>
      <w:r>
        <w:t xml:space="preserve"> realizowa</w:t>
      </w:r>
      <w:r w:rsidR="00183C9D">
        <w:t>ne</w:t>
      </w:r>
      <w:r>
        <w:t xml:space="preserve"> zgodnie z</w:t>
      </w:r>
      <w:r w:rsidR="00C9220B">
        <w:t xml:space="preserve"> </w:t>
      </w:r>
      <w:r w:rsidR="00F871AA">
        <w:t>c</w:t>
      </w:r>
      <w:r w:rsidRPr="00905482">
        <w:t>elami strategii Zdrowa Przyszłość. Ramy strategiczne rozwoju systemu ochrony zdrowia na lata 2021–2027, z perspektywą do 2030 r</w:t>
      </w:r>
      <w:r>
        <w:t xml:space="preserve">., </w:t>
      </w:r>
      <w:r w:rsidR="00E02387" w:rsidRPr="00E02387">
        <w:t xml:space="preserve">w szczególności z Celem 2.5 [Pomoc społeczna] Wykorzystanie potencjału synergii systemów ochrony zdrowia i pomocy społecznej - Kierunek interwencji 2: Poprawa jakości, przyjazności i efektywności świadczonych usług zdrowotnych poprzez standaryzację i reorganizację opieki; z załącznikiem nr 1 „Strategia deinstytucjonalizacji: opieka zdrowotna nad osobami starszymi”; załącznikiem nr 2 „Strategia deinstytucjonalizacji: opieka zdrowotna nad osobami z zaburzeniami psychicznymi” </w:t>
      </w:r>
      <w:r>
        <w:t>;</w:t>
      </w:r>
    </w:p>
    <w:p w14:paraId="500A0DA8" w14:textId="13D24D40" w:rsidR="00905482" w:rsidRDefault="00905482" w:rsidP="00905482">
      <w:r>
        <w:t xml:space="preserve">Deklarację w tym zakresie należy zawrzeć we wniosku o dofinansowanie projektu w sekcji </w:t>
      </w:r>
      <w:r w:rsidRPr="00905482">
        <w:rPr>
          <w:b/>
        </w:rPr>
        <w:t>Dodatkowe informacje</w:t>
      </w:r>
      <w:r>
        <w:t xml:space="preserve">. </w:t>
      </w:r>
      <w:r w:rsidR="00AF7D2A">
        <w:t>Ponadto o</w:t>
      </w:r>
      <w:r>
        <w:t>cenie będzie podlegała treść wniosku pod kątem zgodności z wyżej wymieni</w:t>
      </w:r>
      <w:r w:rsidR="00080193">
        <w:t>o</w:t>
      </w:r>
      <w:r>
        <w:t>nym dokument</w:t>
      </w:r>
      <w:r w:rsidR="00D056BE">
        <w:t>em</w:t>
      </w:r>
      <w:r>
        <w:t>.</w:t>
      </w:r>
    </w:p>
    <w:p w14:paraId="100DD1CC" w14:textId="0A04D1BD" w:rsidR="00D056BE" w:rsidRPr="00D056BE" w:rsidRDefault="00D056BE" w:rsidP="00905482">
      <w:pPr>
        <w:rPr>
          <w:b/>
        </w:rPr>
      </w:pPr>
      <w:r w:rsidRPr="00D056BE">
        <w:rPr>
          <w:b/>
        </w:rPr>
        <w:t>Ad. j</w:t>
      </w:r>
    </w:p>
    <w:p w14:paraId="070EC242" w14:textId="4037AB95" w:rsidR="00D056BE" w:rsidRDefault="00D056BE" w:rsidP="00D056BE">
      <w:r>
        <w:t xml:space="preserve">Działania w ramach </w:t>
      </w:r>
      <w:r w:rsidR="009C64DB">
        <w:t>u</w:t>
      </w:r>
      <w:r>
        <w:t>sług zdrowotnych powinn</w:t>
      </w:r>
      <w:r w:rsidR="00183C9D">
        <w:t xml:space="preserve">y być </w:t>
      </w:r>
      <w:r>
        <w:t xml:space="preserve"> realizowa</w:t>
      </w:r>
      <w:r w:rsidR="00183C9D">
        <w:t>ne</w:t>
      </w:r>
      <w:r>
        <w:t xml:space="preserve">  zgodnie z</w:t>
      </w:r>
      <w:r w:rsidR="00080193">
        <w:t xml:space="preserve"> </w:t>
      </w:r>
      <w:r>
        <w:t>Wojewódzkim planem transformacji województwa pomorskiego na lata 2022 -2026, w szczególności z Działaniem 2.7 Opieka długoterminowa; Działaniem 2.8 Opieka paliatywna i hospicyjna.</w:t>
      </w:r>
    </w:p>
    <w:p w14:paraId="75EEE2E0" w14:textId="32BE463A" w:rsidR="00D056BE" w:rsidRDefault="00D056BE" w:rsidP="00D056BE">
      <w:r>
        <w:t xml:space="preserve">Deklarację w tym zakresie należy zawrzeć we wniosku o dofinansowanie projektu w sekcji </w:t>
      </w:r>
      <w:r w:rsidRPr="00D056BE">
        <w:rPr>
          <w:b/>
        </w:rPr>
        <w:t>Dodatkowe informacje</w:t>
      </w:r>
      <w:r>
        <w:t>. Ponadto ocenie będzie podlegała treść wniosku pod kątem zgodności z wyżej wymieni</w:t>
      </w:r>
      <w:r w:rsidR="00080193">
        <w:t>o</w:t>
      </w:r>
      <w:r>
        <w:t>nym dokumentem.</w:t>
      </w:r>
    </w:p>
    <w:p w14:paraId="671B4033" w14:textId="3DF01563" w:rsidR="00E02387" w:rsidRPr="00B456DB" w:rsidRDefault="00E02387" w:rsidP="00905482">
      <w:pPr>
        <w:rPr>
          <w:b/>
        </w:rPr>
      </w:pPr>
      <w:r w:rsidRPr="00B456DB">
        <w:rPr>
          <w:b/>
        </w:rPr>
        <w:t xml:space="preserve">Ad. </w:t>
      </w:r>
      <w:r w:rsidR="00786FFE" w:rsidRPr="00B456DB">
        <w:rPr>
          <w:b/>
        </w:rPr>
        <w:t>k</w:t>
      </w:r>
      <w:r w:rsidR="002227DE" w:rsidRPr="00B456DB">
        <w:rPr>
          <w:b/>
        </w:rPr>
        <w:t>.</w:t>
      </w:r>
    </w:p>
    <w:p w14:paraId="35CB1EC9" w14:textId="3381ECA6" w:rsidR="00E02387" w:rsidRDefault="0047651B" w:rsidP="00905482">
      <w:r>
        <w:lastRenderedPageBreak/>
        <w:t>W</w:t>
      </w:r>
      <w:r w:rsidRPr="0047651B">
        <w:t xml:space="preserve"> każdym przypadku, gdy w projekcie będzie wytwarzana dokumentacja medyczna, podmiot ją wytwarzający </w:t>
      </w:r>
      <w:r>
        <w:t>musi być</w:t>
      </w:r>
      <w:r w:rsidRPr="0047651B">
        <w:t xml:space="preserve"> zintegrowany z Systemem e-zdrowie (P1)</w:t>
      </w:r>
      <w:r>
        <w:t>.</w:t>
      </w:r>
      <w:r w:rsidRPr="0047651B">
        <w:t xml:space="preserve"> </w:t>
      </w:r>
      <w:r w:rsidR="00E02387" w:rsidRPr="00E02387">
        <w:t xml:space="preserve">Deklarację w zakresie </w:t>
      </w:r>
      <w:r w:rsidR="00E02387">
        <w:t>zgodności projektu z</w:t>
      </w:r>
      <w:r w:rsidR="005041F8">
        <w:t xml:space="preserve"> treścią</w:t>
      </w:r>
      <w:r w:rsidR="00E02387">
        <w:t xml:space="preserve"> kryterium </w:t>
      </w:r>
      <w:r w:rsidR="00E02387" w:rsidRPr="00E02387">
        <w:t xml:space="preserve">należy zawrzeć we wniosku o dofinansowanie projektu w sekcji </w:t>
      </w:r>
      <w:r w:rsidR="00E02387" w:rsidRPr="00E02387">
        <w:rPr>
          <w:b/>
        </w:rPr>
        <w:t>Dodatkowe informacje</w:t>
      </w:r>
      <w:r w:rsidR="00E02387" w:rsidRPr="00E02387">
        <w:t xml:space="preserve">. </w:t>
      </w:r>
    </w:p>
    <w:p w14:paraId="366388D8" w14:textId="64338F08" w:rsidR="00E02387" w:rsidRPr="00DF41EC" w:rsidRDefault="00260F59" w:rsidP="003C2C15">
      <w:pPr>
        <w:pStyle w:val="Nagwek4"/>
      </w:pPr>
      <w:bookmarkStart w:id="139" w:name="_Toc160711793"/>
      <w:r w:rsidRPr="00260F59">
        <w:t>Kryteria strategiczne, Obszar C: Wartość dodana projektu</w:t>
      </w:r>
      <w:bookmarkEnd w:id="139"/>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3D2A53">
        <w:tc>
          <w:tcPr>
            <w:tcW w:w="545" w:type="dxa"/>
          </w:tcPr>
          <w:p w14:paraId="0C3E8A85" w14:textId="118DD2F9" w:rsidR="00EE7662" w:rsidRPr="00B509D5" w:rsidRDefault="00EE7662" w:rsidP="00EE7662">
            <w:pPr>
              <w:keepLines w:val="0"/>
              <w:spacing w:line="240" w:lineRule="auto"/>
              <w:ind w:left="95"/>
              <w:rPr>
                <w:rFonts w:cs="Calibri"/>
              </w:rPr>
            </w:pPr>
            <w:r>
              <w:rPr>
                <w:rFonts w:cs="Calibri"/>
              </w:rPr>
              <w:t>1</w:t>
            </w:r>
          </w:p>
        </w:tc>
        <w:tc>
          <w:tcPr>
            <w:tcW w:w="1891" w:type="dxa"/>
          </w:tcPr>
          <w:p w14:paraId="5654C7B0" w14:textId="29DCD4DE" w:rsidR="00EE7662" w:rsidRPr="00B509D5" w:rsidRDefault="00EE7662" w:rsidP="00EE7662">
            <w:pPr>
              <w:keepLines w:val="0"/>
              <w:spacing w:line="240" w:lineRule="auto"/>
              <w:rPr>
                <w:rFonts w:cs="Calibri"/>
              </w:rPr>
            </w:pPr>
            <w:r w:rsidRPr="003C3670">
              <w:rPr>
                <w:rFonts w:asciiTheme="minorHAnsi" w:hAnsiTheme="minorHAnsi" w:cstheme="minorHAnsi"/>
              </w:rPr>
              <w:t>Partnerstwo międzysektorowe</w:t>
            </w:r>
          </w:p>
        </w:tc>
        <w:tc>
          <w:tcPr>
            <w:tcW w:w="5137" w:type="dxa"/>
            <w:tcBorders>
              <w:top w:val="single" w:sz="4" w:space="0" w:color="auto"/>
              <w:left w:val="nil"/>
              <w:bottom w:val="single" w:sz="4" w:space="0" w:color="auto"/>
              <w:right w:val="single" w:sz="4" w:space="0" w:color="auto"/>
            </w:tcBorders>
          </w:tcPr>
          <w:p w14:paraId="17DF1155"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Ocenie podlega</w:t>
            </w:r>
            <w:r w:rsidRPr="003C3670">
              <w:rPr>
                <w:rFonts w:asciiTheme="minorHAnsi" w:hAnsiTheme="minorHAnsi" w:cstheme="minorHAnsi"/>
                <w:lang w:eastAsia="pl-PL"/>
              </w:rPr>
              <w:t xml:space="preserve"> stopień, w jakim partnerstwo realizowane jest w formule międzysektorowej, tj.:</w:t>
            </w:r>
          </w:p>
          <w:p w14:paraId="63A8A4B2"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w partnerstwie albo partnerstwie międzysektorowym rozumianym jako partnerstwo organizacji pozarządowych z instytucjami integracji i pomocy społecznej i/lub podmiotami świadczącymi usługi zdrowotne.</w:t>
            </w:r>
          </w:p>
          <w:p w14:paraId="57C3310E"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1 pkt</w:t>
            </w:r>
            <w:r w:rsidRPr="003C3670">
              <w:rPr>
                <w:rFonts w:asciiTheme="minorHAnsi" w:hAnsiTheme="minorHAnsi" w:cstheme="minorHAnsi"/>
                <w:lang w:eastAsia="pl-PL"/>
              </w:rPr>
              <w:t xml:space="preserve"> – projekt realizowany jest w partnerstwie organizacji pozarządowej z podmiotem będącym:</w:t>
            </w:r>
          </w:p>
          <w:p w14:paraId="763DD19B"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lang w:eastAsia="pl-PL"/>
              </w:rPr>
              <w:t>- instytucją integracji i pomocy społecznej</w:t>
            </w:r>
          </w:p>
          <w:p w14:paraId="3C9F1A40"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lang w:eastAsia="pl-PL"/>
              </w:rPr>
              <w:t>albo</w:t>
            </w:r>
          </w:p>
          <w:p w14:paraId="3EBED54D"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lang w:eastAsia="pl-PL"/>
              </w:rPr>
              <w:t>- podmiotem świadczącym usługi zdrowotne.</w:t>
            </w:r>
          </w:p>
          <w:p w14:paraId="4E9CF11C" w14:textId="3A09D2D3" w:rsidR="00EE7662" w:rsidRPr="00B509D5" w:rsidRDefault="00EE7662" w:rsidP="00EE7662">
            <w:pPr>
              <w:keepLines w:val="0"/>
              <w:spacing w:after="120"/>
              <w:rPr>
                <w:rFonts w:cs="Calibri"/>
              </w:rPr>
            </w:pPr>
            <w:r w:rsidRPr="003C3670">
              <w:rPr>
                <w:rFonts w:asciiTheme="minorHAnsi" w:hAnsiTheme="minorHAnsi" w:cstheme="minorHAnsi"/>
                <w:b/>
                <w:lang w:eastAsia="pl-PL"/>
              </w:rPr>
              <w:t>2 pkt</w:t>
            </w:r>
            <w:r w:rsidRPr="003C3670">
              <w:rPr>
                <w:rFonts w:asciiTheme="minorHAnsi" w:hAnsiTheme="minorHAnsi" w:cstheme="minorHAnsi"/>
                <w:lang w:eastAsia="pl-PL"/>
              </w:rPr>
              <w:t xml:space="preserve"> – projekt realizowany jest w partnerstwie organizacji pozarządowej z co najmniej dwoma podmiotami, z których jeden jest instytucją integracji i pomocy społecznej, a drugi  podmiotem świadczącym usługi zdrowotne.</w:t>
            </w:r>
          </w:p>
        </w:tc>
        <w:tc>
          <w:tcPr>
            <w:tcW w:w="1487" w:type="dxa"/>
          </w:tcPr>
          <w:p w14:paraId="25E9B90D"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4</w:t>
            </w:r>
          </w:p>
          <w:p w14:paraId="126CFDBE"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8</w:t>
            </w:r>
          </w:p>
          <w:p w14:paraId="75DD1F40" w14:textId="77777777" w:rsidR="00EE7662" w:rsidRPr="00B509D5" w:rsidRDefault="00EE7662" w:rsidP="00EE7662">
            <w:pPr>
              <w:keepLines w:val="0"/>
              <w:spacing w:before="0" w:line="240" w:lineRule="auto"/>
              <w:rPr>
                <w:rFonts w:cs="Calibri"/>
                <w:b/>
              </w:rPr>
            </w:pPr>
          </w:p>
        </w:tc>
      </w:tr>
      <w:tr w:rsidR="00EE7662" w:rsidRPr="00B509D5" w14:paraId="4C771F11" w14:textId="77777777" w:rsidTr="003D2A53">
        <w:tc>
          <w:tcPr>
            <w:tcW w:w="545" w:type="dxa"/>
          </w:tcPr>
          <w:p w14:paraId="348BB083" w14:textId="08E35A3A" w:rsidR="00EE7662" w:rsidRPr="00B509D5" w:rsidRDefault="00EE7662" w:rsidP="00EE7662">
            <w:pPr>
              <w:keepLines w:val="0"/>
              <w:spacing w:line="240" w:lineRule="auto"/>
              <w:ind w:left="95"/>
              <w:rPr>
                <w:rFonts w:cs="Calibri"/>
              </w:rPr>
            </w:pPr>
            <w:r>
              <w:rPr>
                <w:rFonts w:cs="Calibri"/>
              </w:rPr>
              <w:t>2</w:t>
            </w:r>
          </w:p>
        </w:tc>
        <w:tc>
          <w:tcPr>
            <w:tcW w:w="1891" w:type="dxa"/>
          </w:tcPr>
          <w:p w14:paraId="6DFF5FAA" w14:textId="7A4F2994" w:rsidR="00EE7662" w:rsidRPr="00B509D5" w:rsidRDefault="00EE7662" w:rsidP="00EE7662">
            <w:pPr>
              <w:keepLines w:val="0"/>
              <w:spacing w:line="240" w:lineRule="auto"/>
              <w:rPr>
                <w:rFonts w:cs="Calibri"/>
              </w:rPr>
            </w:pPr>
            <w:r w:rsidRPr="003C3670">
              <w:rPr>
                <w:rFonts w:asciiTheme="minorHAnsi" w:hAnsiTheme="minorHAnsi" w:cstheme="minorHAnsi"/>
              </w:rPr>
              <w:t xml:space="preserve">Centrum Usług Społecznych </w:t>
            </w:r>
          </w:p>
        </w:tc>
        <w:tc>
          <w:tcPr>
            <w:tcW w:w="5137" w:type="dxa"/>
            <w:tcBorders>
              <w:top w:val="single" w:sz="4" w:space="0" w:color="auto"/>
              <w:left w:val="nil"/>
              <w:bottom w:val="single" w:sz="4" w:space="0" w:color="auto"/>
              <w:right w:val="single" w:sz="4" w:space="0" w:color="auto"/>
            </w:tcBorders>
          </w:tcPr>
          <w:p w14:paraId="49FAFE83"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 xml:space="preserve">Ocenie podlega, </w:t>
            </w:r>
            <w:r w:rsidRPr="003C3670">
              <w:rPr>
                <w:rFonts w:asciiTheme="minorHAnsi" w:hAnsiTheme="minorHAnsi" w:cstheme="minorHAnsi"/>
                <w:lang w:eastAsia="pl-PL"/>
              </w:rPr>
              <w:t>czy projekt jest realizowany przez Centrum Usług Społecznych lub czy działania zaplanowane w projekcie wspierają powstawanie Centrum Usług Społecznych.</w:t>
            </w:r>
          </w:p>
          <w:p w14:paraId="3D02C939"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 xml:space="preserve">projekt nie </w:t>
            </w:r>
            <w:r w:rsidRPr="003C3670">
              <w:rPr>
                <w:rFonts w:asciiTheme="minorHAnsi" w:hAnsiTheme="minorHAnsi" w:cstheme="minorBidi"/>
              </w:rPr>
              <w:t xml:space="preserve">jest realizowany przez </w:t>
            </w:r>
            <w:r w:rsidRPr="003C3670">
              <w:rPr>
                <w:rFonts w:asciiTheme="minorHAnsi" w:hAnsiTheme="minorHAnsi" w:cstheme="minorHAnsi"/>
                <w:lang w:eastAsia="pl-PL"/>
              </w:rPr>
              <w:t>Centrum Usług Społecznych i działania zaplanowane w projekcie nie wspierają powstania Centrum Usług Społecznych</w:t>
            </w:r>
            <w:r w:rsidRPr="003C3670">
              <w:rPr>
                <w:rFonts w:asciiTheme="minorHAnsi" w:hAnsiTheme="minorHAnsi" w:cstheme="minorBidi"/>
              </w:rPr>
              <w:t>.</w:t>
            </w:r>
          </w:p>
          <w:p w14:paraId="2CB381DE" w14:textId="2EEE5D2F" w:rsidR="00EE7662" w:rsidRPr="00833FC7" w:rsidRDefault="00EE7662" w:rsidP="00EE7662">
            <w:pPr>
              <w:keepLines w:val="0"/>
              <w:spacing w:after="120"/>
              <w:rPr>
                <w:rFonts w:cs="Calibri"/>
                <w:b/>
              </w:rPr>
            </w:pPr>
            <w:r w:rsidRPr="003C3670">
              <w:rPr>
                <w:rFonts w:asciiTheme="minorHAnsi" w:hAnsiTheme="minorHAnsi" w:cstheme="minorBidi"/>
                <w:b/>
              </w:rPr>
              <w:t xml:space="preserve">1 pkt – </w:t>
            </w:r>
            <w:r w:rsidRPr="003C3670">
              <w:rPr>
                <w:rFonts w:asciiTheme="minorHAnsi" w:hAnsiTheme="minorHAnsi" w:cstheme="minorHAnsi"/>
                <w:lang w:eastAsia="pl-PL"/>
              </w:rPr>
              <w:t xml:space="preserve">projekt </w:t>
            </w:r>
            <w:r w:rsidRPr="003C3670">
              <w:rPr>
                <w:rFonts w:asciiTheme="minorHAnsi" w:hAnsiTheme="minorHAnsi" w:cstheme="minorBidi"/>
              </w:rPr>
              <w:t xml:space="preserve">jest realizowany przez </w:t>
            </w:r>
            <w:r w:rsidRPr="003C3670">
              <w:rPr>
                <w:rFonts w:asciiTheme="minorHAnsi" w:hAnsiTheme="minorHAnsi" w:cstheme="minorHAnsi"/>
                <w:lang w:eastAsia="pl-PL"/>
              </w:rPr>
              <w:t>Centrum Usług Społecznych</w:t>
            </w:r>
            <w:r w:rsidRPr="003C3670">
              <w:rPr>
                <w:rFonts w:asciiTheme="minorHAnsi" w:hAnsiTheme="minorHAnsi" w:cstheme="minorBidi"/>
              </w:rPr>
              <w:t xml:space="preserve"> </w:t>
            </w:r>
            <w:r w:rsidRPr="003C3670">
              <w:rPr>
                <w:rFonts w:asciiTheme="minorHAnsi" w:hAnsiTheme="minorHAnsi" w:cstheme="minorHAnsi"/>
                <w:lang w:eastAsia="pl-PL"/>
              </w:rPr>
              <w:t>lub działania zaplanowane w projekcie wspierają powstanie Centrum Usług Społecznych</w:t>
            </w:r>
            <w:r w:rsidRPr="003C3670">
              <w:rPr>
                <w:rFonts w:asciiTheme="minorHAnsi" w:hAnsiTheme="minorHAnsi" w:cstheme="minorBidi"/>
              </w:rPr>
              <w:t>.</w:t>
            </w:r>
          </w:p>
        </w:tc>
        <w:tc>
          <w:tcPr>
            <w:tcW w:w="1487" w:type="dxa"/>
          </w:tcPr>
          <w:p w14:paraId="0979A6E0"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1B0387D7"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000000" w:themeColor="text1"/>
              </w:rPr>
              <w:t>: 2</w:t>
            </w:r>
          </w:p>
          <w:p w14:paraId="77352270" w14:textId="76F50E83" w:rsidR="00EE7662" w:rsidRPr="00B509D5" w:rsidRDefault="00EE7662" w:rsidP="00EE7662">
            <w:pPr>
              <w:keepLines w:val="0"/>
              <w:spacing w:before="0" w:line="240" w:lineRule="auto"/>
              <w:rPr>
                <w:rFonts w:cs="Calibri"/>
                <w:b/>
              </w:rPr>
            </w:pPr>
          </w:p>
        </w:tc>
      </w:tr>
      <w:tr w:rsidR="00EE7662" w:rsidRPr="00B509D5" w14:paraId="3A72C820" w14:textId="77777777" w:rsidTr="003D2A53">
        <w:tc>
          <w:tcPr>
            <w:tcW w:w="545" w:type="dxa"/>
          </w:tcPr>
          <w:p w14:paraId="051B7B8D" w14:textId="1509064A" w:rsidR="00EE7662" w:rsidRPr="00B509D5" w:rsidRDefault="00EE7662" w:rsidP="00EE7662">
            <w:pPr>
              <w:keepLines w:val="0"/>
              <w:spacing w:line="240" w:lineRule="auto"/>
              <w:ind w:left="95"/>
              <w:rPr>
                <w:rFonts w:cs="Calibri"/>
              </w:rPr>
            </w:pPr>
            <w:r>
              <w:rPr>
                <w:rFonts w:cs="Calibri"/>
              </w:rPr>
              <w:t>3</w:t>
            </w:r>
          </w:p>
        </w:tc>
        <w:tc>
          <w:tcPr>
            <w:tcW w:w="1891" w:type="dxa"/>
          </w:tcPr>
          <w:p w14:paraId="0A5F8474" w14:textId="717EF9E0" w:rsidR="00EE7662" w:rsidRDefault="00EE7662" w:rsidP="00EE7662">
            <w:pPr>
              <w:keepLines w:val="0"/>
              <w:spacing w:line="240" w:lineRule="auto"/>
              <w:rPr>
                <w:rFonts w:asciiTheme="minorHAnsi" w:hAnsiTheme="minorHAnsi" w:cstheme="minorHAnsi"/>
              </w:rPr>
            </w:pPr>
            <w:r w:rsidRPr="003C3670">
              <w:rPr>
                <w:rFonts w:asciiTheme="minorHAnsi" w:hAnsiTheme="minorHAnsi" w:cstheme="minorHAnsi"/>
              </w:rPr>
              <w:t>Realizator usług społecznych</w:t>
            </w:r>
          </w:p>
        </w:tc>
        <w:tc>
          <w:tcPr>
            <w:tcW w:w="5137" w:type="dxa"/>
            <w:tcBorders>
              <w:top w:val="single" w:sz="4" w:space="0" w:color="auto"/>
              <w:left w:val="nil"/>
              <w:bottom w:val="single" w:sz="4" w:space="0" w:color="auto"/>
              <w:right w:val="single" w:sz="4" w:space="0" w:color="auto"/>
            </w:tcBorders>
          </w:tcPr>
          <w:p w14:paraId="2F44FE1D"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rPr>
              <w:t xml:space="preserve">Ocenie podlega </w:t>
            </w:r>
            <w:r w:rsidRPr="003C3670">
              <w:rPr>
                <w:rFonts w:asciiTheme="minorHAnsi" w:hAnsiTheme="minorHAnsi" w:cstheme="minorBidi"/>
              </w:rPr>
              <w:t>stopień, w jakim usługi społeczne zaplanowane w projekcie są realizowane przez</w:t>
            </w:r>
            <w:r w:rsidRPr="003C3670">
              <w:rPr>
                <w:rFonts w:asciiTheme="minorHAnsi" w:hAnsiTheme="minorHAnsi" w:cstheme="minorBidi"/>
                <w:b/>
              </w:rPr>
              <w:t xml:space="preserve"> </w:t>
            </w:r>
            <w:r w:rsidRPr="003C3670">
              <w:rPr>
                <w:rFonts w:asciiTheme="minorHAnsi" w:hAnsiTheme="minorHAnsi" w:cstheme="minorBidi"/>
              </w:rPr>
              <w:t>podmiot ekonomii społecznej.</w:t>
            </w:r>
          </w:p>
          <w:p w14:paraId="04D55C35"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HAnsi"/>
                <w:b/>
                <w:lang w:eastAsia="pl-PL"/>
              </w:rPr>
              <w:lastRenderedPageBreak/>
              <w:t xml:space="preserve">0 pkt – </w:t>
            </w:r>
            <w:r w:rsidRPr="003C3670">
              <w:rPr>
                <w:rFonts w:asciiTheme="minorHAnsi" w:hAnsiTheme="minorHAnsi" w:cstheme="minorHAnsi"/>
                <w:lang w:eastAsia="pl-PL"/>
              </w:rPr>
              <w:t xml:space="preserve">w projekcie nie zaplanowano realizacji usług społecznych przez </w:t>
            </w:r>
            <w:r w:rsidRPr="003C3670">
              <w:rPr>
                <w:rFonts w:asciiTheme="minorHAnsi" w:hAnsiTheme="minorHAnsi" w:cstheme="minorBidi"/>
              </w:rPr>
              <w:t>podmioty ekonomii społecznej.</w:t>
            </w:r>
          </w:p>
          <w:p w14:paraId="083EFD2D"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rPr>
              <w:t xml:space="preserve">1 pkt – </w:t>
            </w:r>
            <w:r w:rsidRPr="003C3670">
              <w:rPr>
                <w:rFonts w:asciiTheme="minorHAnsi" w:hAnsiTheme="minorHAnsi" w:cstheme="minorHAnsi"/>
                <w:lang w:eastAsia="pl-PL"/>
              </w:rPr>
              <w:t xml:space="preserve">zaplanowane w projekcie usługi społeczne są w części realizowane przez </w:t>
            </w:r>
            <w:r w:rsidRPr="003C3670">
              <w:rPr>
                <w:rFonts w:asciiTheme="minorHAnsi" w:hAnsiTheme="minorHAnsi" w:cstheme="minorBidi"/>
              </w:rPr>
              <w:t>podmioty ekonomii społecznej.</w:t>
            </w:r>
          </w:p>
          <w:p w14:paraId="7383695B"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rPr>
              <w:t xml:space="preserve">2 pkt – </w:t>
            </w:r>
            <w:r w:rsidRPr="003C3670">
              <w:rPr>
                <w:rFonts w:asciiTheme="minorHAnsi" w:hAnsiTheme="minorHAnsi" w:cstheme="minorHAnsi"/>
                <w:lang w:eastAsia="pl-PL"/>
              </w:rPr>
              <w:t xml:space="preserve">zaplanowane w projekcie usługi społeczne są w całości realizowane przez </w:t>
            </w:r>
            <w:r w:rsidRPr="003C3670">
              <w:rPr>
                <w:rFonts w:asciiTheme="minorHAnsi" w:hAnsiTheme="minorHAnsi" w:cstheme="minorBidi"/>
              </w:rPr>
              <w:t>podmioty ekonomii społecznej.</w:t>
            </w:r>
          </w:p>
          <w:p w14:paraId="0D68FA69" w14:textId="136DC93D" w:rsidR="00EE7662" w:rsidRPr="005F5F7C" w:rsidRDefault="00EE7662" w:rsidP="00EE7662">
            <w:pPr>
              <w:rPr>
                <w:rFonts w:asciiTheme="minorHAnsi" w:hAnsiTheme="minorHAnsi" w:cstheme="minorHAnsi"/>
                <w:b/>
              </w:rPr>
            </w:pPr>
            <w:r w:rsidRPr="003C3670">
              <w:rPr>
                <w:rFonts w:asciiTheme="minorHAnsi" w:hAnsiTheme="minorHAnsi" w:cstheme="minorBidi"/>
                <w:b/>
              </w:rPr>
              <w:t>Kryterium dotyczy projektów w zakresie usług społecznych.</w:t>
            </w:r>
          </w:p>
        </w:tc>
        <w:tc>
          <w:tcPr>
            <w:tcW w:w="1487" w:type="dxa"/>
          </w:tcPr>
          <w:p w14:paraId="75CDE254"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lastRenderedPageBreak/>
              <w:t xml:space="preserve">Waga: </w:t>
            </w:r>
            <w:r w:rsidRPr="003C3670">
              <w:rPr>
                <w:rFonts w:asciiTheme="minorHAnsi" w:hAnsiTheme="minorHAnsi" w:cstheme="minorBidi"/>
                <w:b/>
                <w:color w:val="000000" w:themeColor="text1"/>
              </w:rPr>
              <w:t>4</w:t>
            </w:r>
          </w:p>
          <w:p w14:paraId="7670A10E"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lastRenderedPageBreak/>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8</w:t>
            </w:r>
          </w:p>
          <w:p w14:paraId="0F5B3E54" w14:textId="2E222878" w:rsidR="00EE7662" w:rsidRPr="00500C16" w:rsidRDefault="00EE7662" w:rsidP="00EE7662">
            <w:pPr>
              <w:spacing w:after="240"/>
              <w:rPr>
                <w:rFonts w:asciiTheme="minorHAnsi" w:hAnsiTheme="minorHAnsi" w:cstheme="minorBidi"/>
                <w:b/>
              </w:rPr>
            </w:pPr>
          </w:p>
        </w:tc>
      </w:tr>
      <w:tr w:rsidR="00EE7662" w:rsidRPr="00B509D5" w14:paraId="450D2965" w14:textId="77777777" w:rsidTr="003D2A53">
        <w:tc>
          <w:tcPr>
            <w:tcW w:w="545" w:type="dxa"/>
          </w:tcPr>
          <w:p w14:paraId="68C51BA1" w14:textId="16430699" w:rsidR="00EE7662" w:rsidRDefault="00EE7662" w:rsidP="00EE7662">
            <w:pPr>
              <w:keepLines w:val="0"/>
              <w:spacing w:line="240" w:lineRule="auto"/>
              <w:ind w:left="95"/>
              <w:rPr>
                <w:rFonts w:cs="Calibri"/>
              </w:rPr>
            </w:pPr>
            <w:r>
              <w:rPr>
                <w:rFonts w:cs="Calibri"/>
              </w:rPr>
              <w:lastRenderedPageBreak/>
              <w:t>4</w:t>
            </w:r>
          </w:p>
        </w:tc>
        <w:tc>
          <w:tcPr>
            <w:tcW w:w="1891" w:type="dxa"/>
          </w:tcPr>
          <w:p w14:paraId="6CC1E69F" w14:textId="59DF8FB1" w:rsidR="00EE7662" w:rsidRDefault="00EE7662" w:rsidP="00EE7662">
            <w:pPr>
              <w:keepLines w:val="0"/>
              <w:spacing w:line="240" w:lineRule="auto"/>
            </w:pPr>
            <w:r w:rsidRPr="003C3670">
              <w:rPr>
                <w:rFonts w:asciiTheme="minorHAnsi" w:hAnsiTheme="minorHAnsi" w:cstheme="minorHAnsi"/>
              </w:rPr>
              <w:t>Animacja środowiskowa, kręgi wsparcia, wolontariat</w:t>
            </w:r>
          </w:p>
        </w:tc>
        <w:tc>
          <w:tcPr>
            <w:tcW w:w="5137" w:type="dxa"/>
            <w:tcBorders>
              <w:top w:val="single" w:sz="4" w:space="0" w:color="auto"/>
              <w:left w:val="nil"/>
              <w:bottom w:val="single" w:sz="4" w:space="0" w:color="auto"/>
              <w:right w:val="single" w:sz="4" w:space="0" w:color="auto"/>
            </w:tcBorders>
          </w:tcPr>
          <w:p w14:paraId="70987202"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 xml:space="preserve">Ocenie podlega </w:t>
            </w:r>
            <w:r w:rsidRPr="003C3670">
              <w:rPr>
                <w:rFonts w:asciiTheme="minorHAnsi" w:hAnsiTheme="minorHAnsi" w:cstheme="minorHAnsi"/>
                <w:lang w:eastAsia="pl-PL"/>
              </w:rPr>
              <w:t>stopień, w jakim projekt realizowany jest przy wykorzystaniu animacji środowiskowej i/lub kręgów wsparcia i/lub wolontariatu.</w:t>
            </w:r>
          </w:p>
          <w:p w14:paraId="235AA878"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przy wykorzystaniu animacji środowiskowej i/lub kręgów wsparcia i/lub wolontariatu.</w:t>
            </w:r>
          </w:p>
          <w:p w14:paraId="67FDD33E"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1 pkt</w:t>
            </w:r>
            <w:r w:rsidRPr="003C3670">
              <w:rPr>
                <w:rFonts w:asciiTheme="minorHAnsi" w:hAnsiTheme="minorHAnsi" w:cstheme="minorHAnsi"/>
                <w:lang w:eastAsia="pl-PL"/>
              </w:rPr>
              <w:t xml:space="preserve"> – projekt realizowany jest przy wykorzystaniu animacji środowiskowej albo kręgów wsparcia albo wolontariatu.</w:t>
            </w:r>
          </w:p>
          <w:p w14:paraId="65B95A9E" w14:textId="0F9DCE96" w:rsidR="00EE7662" w:rsidRPr="00AF3862" w:rsidRDefault="00EE7662" w:rsidP="00EE7662">
            <w:pPr>
              <w:tabs>
                <w:tab w:val="left" w:pos="926"/>
              </w:tabs>
              <w:spacing w:after="120"/>
              <w:rPr>
                <w:b/>
              </w:rPr>
            </w:pPr>
            <w:r w:rsidRPr="003C3670">
              <w:rPr>
                <w:rFonts w:asciiTheme="minorHAnsi" w:hAnsiTheme="minorHAnsi" w:cstheme="minorHAnsi"/>
                <w:b/>
                <w:lang w:eastAsia="pl-PL"/>
              </w:rPr>
              <w:t>2 pkt</w:t>
            </w:r>
            <w:r w:rsidRPr="003C3670">
              <w:rPr>
                <w:rFonts w:asciiTheme="minorHAnsi" w:hAnsiTheme="minorHAnsi" w:cstheme="minorHAnsi"/>
                <w:lang w:eastAsia="pl-PL"/>
              </w:rPr>
              <w:t xml:space="preserve"> – projekt realizowany jest przy wykorzystaniu animacji środowiskowej i kręgów wsparcia i wolontariatu.</w:t>
            </w:r>
          </w:p>
        </w:tc>
        <w:tc>
          <w:tcPr>
            <w:tcW w:w="1487" w:type="dxa"/>
          </w:tcPr>
          <w:p w14:paraId="340B1AE6"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 xml:space="preserve">Waga: </w:t>
            </w:r>
            <w:r w:rsidRPr="003C3670">
              <w:rPr>
                <w:rFonts w:asciiTheme="minorHAnsi" w:hAnsiTheme="minorHAnsi" w:cstheme="minorBidi"/>
                <w:b/>
                <w:color w:val="000000" w:themeColor="text1"/>
                <w:sz w:val="24"/>
              </w:rPr>
              <w:t>2</w:t>
            </w:r>
          </w:p>
          <w:p w14:paraId="2913AB32"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Maksymalna liczba punktów:</w:t>
            </w:r>
            <w:r w:rsidRPr="003C3670">
              <w:rPr>
                <w:rFonts w:asciiTheme="minorHAnsi" w:hAnsiTheme="minorHAnsi" w:cstheme="minorBidi"/>
                <w:b/>
                <w:color w:val="000000" w:themeColor="text1"/>
                <w:sz w:val="24"/>
              </w:rPr>
              <w:t xml:space="preserve"> 4</w:t>
            </w:r>
          </w:p>
          <w:p w14:paraId="12D65F27" w14:textId="755EAF77" w:rsidR="00EE7662" w:rsidRPr="00500C16" w:rsidRDefault="00EE7662" w:rsidP="00EE7662">
            <w:pPr>
              <w:spacing w:after="240"/>
              <w:rPr>
                <w:rFonts w:asciiTheme="minorHAnsi" w:hAnsiTheme="minorHAnsi" w:cstheme="minorBidi"/>
                <w:b/>
              </w:rPr>
            </w:pPr>
          </w:p>
        </w:tc>
      </w:tr>
      <w:tr w:rsidR="00EE7662" w:rsidRPr="00B509D5" w14:paraId="2DE6D65E" w14:textId="77777777" w:rsidTr="003D2A53">
        <w:tc>
          <w:tcPr>
            <w:tcW w:w="545" w:type="dxa"/>
          </w:tcPr>
          <w:p w14:paraId="26CDA466" w14:textId="2460DA86" w:rsidR="00EE7662" w:rsidRDefault="00EE7662" w:rsidP="00EE7662">
            <w:pPr>
              <w:keepLines w:val="0"/>
              <w:spacing w:line="240" w:lineRule="auto"/>
              <w:ind w:left="95"/>
              <w:rPr>
                <w:rFonts w:cs="Calibri"/>
              </w:rPr>
            </w:pPr>
            <w:r>
              <w:rPr>
                <w:rFonts w:cs="Calibri"/>
              </w:rPr>
              <w:t>5</w:t>
            </w:r>
          </w:p>
        </w:tc>
        <w:tc>
          <w:tcPr>
            <w:tcW w:w="1891" w:type="dxa"/>
          </w:tcPr>
          <w:p w14:paraId="3A289387" w14:textId="729B5522" w:rsidR="00EE7662" w:rsidRDefault="00EE7662" w:rsidP="00EE7662">
            <w:pPr>
              <w:keepLines w:val="0"/>
              <w:spacing w:line="240" w:lineRule="auto"/>
            </w:pPr>
            <w:r w:rsidRPr="003C3670">
              <w:rPr>
                <w:rFonts w:asciiTheme="minorHAnsi" w:hAnsiTheme="minorHAnsi" w:cstheme="minorHAnsi"/>
              </w:rPr>
              <w:t>Rozwój podstawowej i/lub ambulatoryjnej opieki zdrowotnej</w:t>
            </w:r>
          </w:p>
        </w:tc>
        <w:tc>
          <w:tcPr>
            <w:tcW w:w="5137" w:type="dxa"/>
            <w:tcBorders>
              <w:top w:val="single" w:sz="4" w:space="0" w:color="auto"/>
              <w:left w:val="nil"/>
              <w:bottom w:val="single" w:sz="4" w:space="0" w:color="auto"/>
              <w:right w:val="single" w:sz="4" w:space="0" w:color="auto"/>
            </w:tcBorders>
          </w:tcPr>
          <w:p w14:paraId="4C1DED7D"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Bidi"/>
                <w:b/>
              </w:rPr>
              <w:t>Ocenie podlega</w:t>
            </w:r>
            <w:r w:rsidRPr="003C3670">
              <w:rPr>
                <w:rFonts w:asciiTheme="minorHAnsi" w:hAnsiTheme="minorHAnsi" w:cstheme="minorHAnsi"/>
                <w:color w:val="000000" w:themeColor="text1"/>
              </w:rPr>
              <w:t>, czy projekt przyczynia się do rozwoju podstawowej i/lub ambulatoryjnej opieki zdrowotnej, tj. czy w zadaniach projektowych wskazano działania realizowane przez jednostki podstawowej i/lub ambulatoryjnej opieki zdrowotnej.</w:t>
            </w:r>
          </w:p>
          <w:p w14:paraId="332CC33B"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HAnsi"/>
                <w:b/>
                <w:color w:val="000000" w:themeColor="text1"/>
              </w:rPr>
              <w:t>0 pkt</w:t>
            </w:r>
            <w:r w:rsidRPr="003C3670">
              <w:rPr>
                <w:rFonts w:asciiTheme="minorHAnsi" w:hAnsiTheme="minorHAnsi" w:cstheme="minorHAnsi"/>
                <w:color w:val="000000" w:themeColor="text1"/>
              </w:rPr>
              <w:t xml:space="preserve"> – projekt nie przyczynia się do rozwoju podstawowej i/lub ambulatoryjnej opieki zdrowotnej, tj. w zadaniach projektowych nie wskazano działań realizowanych przez jednostki podstawowej i/lub ambulatoryjnej opieki zdrowotnej.</w:t>
            </w:r>
          </w:p>
          <w:p w14:paraId="574A7AB6" w14:textId="77777777" w:rsidR="00EE7662" w:rsidRPr="003C3670" w:rsidRDefault="00EE7662" w:rsidP="00EE7662">
            <w:pPr>
              <w:spacing w:after="160" w:line="259" w:lineRule="auto"/>
              <w:rPr>
                <w:rFonts w:asciiTheme="minorHAnsi" w:hAnsiTheme="minorHAnsi" w:cstheme="minorHAnsi"/>
                <w:color w:val="000000" w:themeColor="text1"/>
              </w:rPr>
            </w:pPr>
            <w:r w:rsidRPr="003C3670">
              <w:rPr>
                <w:rFonts w:asciiTheme="minorHAnsi" w:hAnsiTheme="minorHAnsi" w:cstheme="minorHAnsi"/>
                <w:b/>
                <w:color w:val="000000" w:themeColor="text1"/>
              </w:rPr>
              <w:t>1 pkt</w:t>
            </w:r>
            <w:r w:rsidRPr="003C3670">
              <w:rPr>
                <w:rFonts w:asciiTheme="minorHAnsi" w:hAnsiTheme="minorHAnsi" w:cstheme="minorHAnsi"/>
                <w:color w:val="000000" w:themeColor="text1"/>
              </w:rPr>
              <w:t xml:space="preserve"> – projekt przyczynia się do rozwoju podstawowej i/lub ambulatoryjnej opieki zdrowotnej, tj. w zadaniach projektowych wskazano działania realizowane przez jednostki podstawowej i/lub ambulatoryjnej opieki zdrowotnej.</w:t>
            </w:r>
          </w:p>
          <w:p w14:paraId="41B07DE8" w14:textId="5F526E82" w:rsidR="00EE7662" w:rsidRPr="00AF3862" w:rsidRDefault="00EE7662" w:rsidP="00EE7662">
            <w:pPr>
              <w:tabs>
                <w:tab w:val="left" w:pos="4774"/>
              </w:tabs>
              <w:spacing w:after="120"/>
              <w:rPr>
                <w:b/>
              </w:rPr>
            </w:pPr>
            <w:r w:rsidRPr="003C3670">
              <w:rPr>
                <w:rFonts w:asciiTheme="minorHAnsi" w:hAnsiTheme="minorHAnsi" w:cstheme="minorBidi"/>
                <w:b/>
              </w:rPr>
              <w:lastRenderedPageBreak/>
              <w:t>Kryterium dotyczy projektów w zakresie usług zdrowotnych.</w:t>
            </w:r>
          </w:p>
        </w:tc>
        <w:tc>
          <w:tcPr>
            <w:tcW w:w="1487" w:type="dxa"/>
          </w:tcPr>
          <w:p w14:paraId="78665B9F"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lastRenderedPageBreak/>
              <w:t>Waga: 2</w:t>
            </w:r>
          </w:p>
          <w:p w14:paraId="2ADAFB49" w14:textId="09D5E045"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2</w:t>
            </w:r>
          </w:p>
        </w:tc>
      </w:tr>
      <w:tr w:rsidR="00EE7662" w:rsidRPr="00B509D5" w14:paraId="27BFB5D5" w14:textId="77777777" w:rsidTr="003D2A53">
        <w:tc>
          <w:tcPr>
            <w:tcW w:w="545" w:type="dxa"/>
          </w:tcPr>
          <w:p w14:paraId="103747B3" w14:textId="32AC1056" w:rsidR="00EE7662" w:rsidRDefault="00EE7662" w:rsidP="00EE7662">
            <w:pPr>
              <w:keepLines w:val="0"/>
              <w:spacing w:line="240" w:lineRule="auto"/>
              <w:ind w:left="95"/>
              <w:rPr>
                <w:rFonts w:cs="Calibri"/>
              </w:rPr>
            </w:pPr>
            <w:r>
              <w:rPr>
                <w:rFonts w:cs="Calibri"/>
              </w:rPr>
              <w:t>6</w:t>
            </w:r>
          </w:p>
        </w:tc>
        <w:tc>
          <w:tcPr>
            <w:tcW w:w="1891" w:type="dxa"/>
          </w:tcPr>
          <w:p w14:paraId="33C649A3" w14:textId="6D097421" w:rsidR="00EE7662" w:rsidRDefault="00EE7662" w:rsidP="00EE7662">
            <w:pPr>
              <w:keepLines w:val="0"/>
              <w:spacing w:line="240" w:lineRule="auto"/>
            </w:pPr>
            <w:r w:rsidRPr="003C3670">
              <w:rPr>
                <w:rFonts w:asciiTheme="minorHAnsi" w:hAnsiTheme="minorHAnsi" w:cstheme="minorHAnsi"/>
              </w:rPr>
              <w:t xml:space="preserve">Wykorzystanie nowoczesnych rozwiązań </w:t>
            </w:r>
            <w:r w:rsidRPr="003C3670">
              <w:rPr>
                <w:rFonts w:asciiTheme="minorHAnsi" w:hAnsiTheme="minorHAnsi" w:cstheme="minorHAnsi"/>
              </w:rPr>
              <w:br/>
              <w:t>i narzędzi technologicznych, w tym telemedycznych</w:t>
            </w:r>
          </w:p>
        </w:tc>
        <w:tc>
          <w:tcPr>
            <w:tcW w:w="5137" w:type="dxa"/>
            <w:tcBorders>
              <w:top w:val="single" w:sz="4" w:space="0" w:color="auto"/>
              <w:left w:val="nil"/>
              <w:bottom w:val="single" w:sz="4" w:space="0" w:color="auto"/>
              <w:right w:val="single" w:sz="4" w:space="0" w:color="auto"/>
            </w:tcBorders>
          </w:tcPr>
          <w:p w14:paraId="1EB9179E"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Bidi"/>
                <w:b/>
              </w:rPr>
              <w:t>Ocenie podlega</w:t>
            </w:r>
            <w:r w:rsidRPr="003C3670">
              <w:rPr>
                <w:rFonts w:asciiTheme="minorHAnsi" w:hAnsiTheme="minorHAnsi" w:cstheme="minorHAnsi"/>
                <w:color w:val="000000" w:themeColor="text1"/>
              </w:rPr>
              <w:t>, czy w zadaniach projektowych wskazano działania realizowane z wykorzystaniem nowoczesnych rozwiązań i narzędzi technologicznych, w tym telemedycznych</w:t>
            </w:r>
            <w:r>
              <w:rPr>
                <w:rFonts w:asciiTheme="minorHAnsi" w:hAnsiTheme="minorHAnsi" w:cstheme="minorHAnsi"/>
                <w:color w:val="000000" w:themeColor="text1"/>
              </w:rPr>
              <w:t>.</w:t>
            </w:r>
          </w:p>
          <w:p w14:paraId="3DCBC52A"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HAnsi"/>
                <w:b/>
                <w:color w:val="000000" w:themeColor="text1"/>
              </w:rPr>
              <w:t>0 pkt</w:t>
            </w:r>
            <w:r w:rsidRPr="003C3670">
              <w:rPr>
                <w:rFonts w:asciiTheme="minorHAnsi" w:hAnsiTheme="minorHAnsi" w:cstheme="minorHAnsi"/>
                <w:color w:val="000000" w:themeColor="text1"/>
              </w:rPr>
              <w:t xml:space="preserve"> – w zadaniach projektowych nie wskazano działań realizowanych z wykorzystaniem nowoczesnych rozwiązań i narzędzi technologicznych, w tym telemedycznych.</w:t>
            </w:r>
          </w:p>
          <w:p w14:paraId="5903C11D" w14:textId="4D57C203" w:rsidR="00EE7662" w:rsidRPr="00AF3862" w:rsidRDefault="00EE7662" w:rsidP="00EE7662">
            <w:pPr>
              <w:tabs>
                <w:tab w:val="left" w:pos="4774"/>
              </w:tabs>
              <w:spacing w:after="120"/>
              <w:rPr>
                <w:b/>
              </w:rPr>
            </w:pPr>
            <w:r w:rsidRPr="003C3670">
              <w:rPr>
                <w:rFonts w:asciiTheme="minorHAnsi" w:hAnsiTheme="minorHAnsi" w:cstheme="minorHAnsi"/>
                <w:b/>
                <w:color w:val="000000" w:themeColor="text1"/>
              </w:rPr>
              <w:t>1 pkt</w:t>
            </w:r>
            <w:r w:rsidRPr="003C3670">
              <w:rPr>
                <w:rFonts w:asciiTheme="minorHAnsi" w:hAnsiTheme="minorHAnsi" w:cstheme="minorHAnsi"/>
                <w:color w:val="000000" w:themeColor="text1"/>
              </w:rPr>
              <w:t xml:space="preserve"> – w zadaniach projektowych wskazano działania realizowane z wykorzystaniem nowoczesnych rozwiązań i narzędzi technologicznych, w tym telemedycznych</w:t>
            </w:r>
            <w:r>
              <w:rPr>
                <w:rFonts w:asciiTheme="minorHAnsi" w:hAnsiTheme="minorHAnsi" w:cstheme="minorHAnsi"/>
                <w:color w:val="000000" w:themeColor="text1"/>
              </w:rPr>
              <w:t>.</w:t>
            </w:r>
          </w:p>
        </w:tc>
        <w:tc>
          <w:tcPr>
            <w:tcW w:w="1487" w:type="dxa"/>
          </w:tcPr>
          <w:p w14:paraId="3ABABA31"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Waga: 2</w:t>
            </w:r>
          </w:p>
          <w:p w14:paraId="001459A5" w14:textId="2885C01F"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2</w:t>
            </w:r>
          </w:p>
        </w:tc>
      </w:tr>
      <w:tr w:rsidR="00EE7662" w:rsidRPr="00B509D5" w14:paraId="338EEE7C" w14:textId="77777777" w:rsidTr="003D2A53">
        <w:tc>
          <w:tcPr>
            <w:tcW w:w="545" w:type="dxa"/>
          </w:tcPr>
          <w:p w14:paraId="3B639A16" w14:textId="0DFB7BED" w:rsidR="00EE7662" w:rsidRDefault="00EE7662" w:rsidP="00EE7662">
            <w:pPr>
              <w:keepLines w:val="0"/>
              <w:spacing w:line="240" w:lineRule="auto"/>
              <w:ind w:left="95"/>
              <w:rPr>
                <w:rFonts w:cs="Calibri"/>
              </w:rPr>
            </w:pPr>
            <w:r>
              <w:rPr>
                <w:rFonts w:cs="Calibri"/>
              </w:rPr>
              <w:t>7</w:t>
            </w:r>
          </w:p>
        </w:tc>
        <w:tc>
          <w:tcPr>
            <w:tcW w:w="1891" w:type="dxa"/>
          </w:tcPr>
          <w:p w14:paraId="771B1940" w14:textId="2E282254" w:rsidR="00EE7662" w:rsidRDefault="00EE7662" w:rsidP="00EE7662">
            <w:pPr>
              <w:keepLines w:val="0"/>
              <w:spacing w:line="240" w:lineRule="auto"/>
            </w:pPr>
            <w:r w:rsidRPr="003C3670">
              <w:rPr>
                <w:rFonts w:asciiTheme="minorHAnsi" w:hAnsiTheme="minorHAnsi" w:cstheme="minorBidi"/>
              </w:rPr>
              <w:t>Zintegrowane Porozumienia Terytorialne</w:t>
            </w:r>
          </w:p>
        </w:tc>
        <w:tc>
          <w:tcPr>
            <w:tcW w:w="5137" w:type="dxa"/>
            <w:tcBorders>
              <w:top w:val="single" w:sz="4" w:space="0" w:color="auto"/>
              <w:left w:val="nil"/>
              <w:bottom w:val="single" w:sz="4" w:space="0" w:color="auto"/>
              <w:right w:val="single" w:sz="4" w:space="0" w:color="auto"/>
            </w:tcBorders>
          </w:tcPr>
          <w:p w14:paraId="49E444FC"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bCs/>
              </w:rPr>
              <w:t>Ocenie podlega</w:t>
            </w:r>
            <w:r w:rsidRPr="003C3670">
              <w:rPr>
                <w:rFonts w:asciiTheme="minorHAnsi" w:hAnsiTheme="minorHAnsi" w:cstheme="minorBidi"/>
              </w:rPr>
              <w:t xml:space="preserve"> ujęcie zakresu projektu w ramach Zintegrowanego Porozumienia Terytorialnego dla obszaru funkcjonalnego właściwego z punktu widzenia jego lokalizacji.</w:t>
            </w:r>
          </w:p>
          <w:p w14:paraId="55376072"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bCs/>
              </w:rPr>
              <w:t>0 pkt</w:t>
            </w:r>
            <w:r w:rsidRPr="003C3670">
              <w:rPr>
                <w:rFonts w:asciiTheme="minorHAnsi" w:hAnsiTheme="minorHAnsi" w:cstheme="minorBidi"/>
              </w:rPr>
              <w:t xml:space="preserve"> – zakres projektu nie został ujęty w ramach ZPT dla obszaru funkcjonalnego właściwego z punktu widzenia jego lokalizacji.</w:t>
            </w:r>
          </w:p>
          <w:p w14:paraId="487BDAA4"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bCs/>
              </w:rPr>
              <w:t>1 pkt</w:t>
            </w:r>
            <w:r w:rsidRPr="003C3670">
              <w:rPr>
                <w:rFonts w:asciiTheme="minorHAnsi" w:hAnsiTheme="minorHAnsi" w:cstheme="minorBidi"/>
              </w:rPr>
              <w:t xml:space="preserve"> – zakres projektu został ujęty w ramach ZPT dla obszaru funkcjonalnego właściwego </w:t>
            </w:r>
            <w:r w:rsidRPr="003C3670">
              <w:rPr>
                <w:rFonts w:asciiTheme="minorHAnsi" w:hAnsiTheme="minorHAnsi" w:cstheme="minorBidi"/>
              </w:rPr>
              <w:br/>
              <w:t>z punktu widzenia jego lokalizacji.</w:t>
            </w:r>
          </w:p>
          <w:p w14:paraId="65A4B597" w14:textId="527FAEA0" w:rsidR="00EE7662" w:rsidRPr="00AF3862" w:rsidRDefault="00EE7662" w:rsidP="00EE7662">
            <w:pPr>
              <w:tabs>
                <w:tab w:val="left" w:pos="4774"/>
              </w:tabs>
              <w:spacing w:after="120"/>
              <w:rPr>
                <w:b/>
              </w:rPr>
            </w:pPr>
            <w:r w:rsidRPr="003C3670">
              <w:rPr>
                <w:rFonts w:asciiTheme="minorHAnsi" w:hAnsiTheme="minorHAnsi" w:cstheme="minorBidi"/>
                <w:b/>
              </w:rPr>
              <w:t>Ocena dokonywana jest na podstawie ZPT dla obszaru funkcjonalnego właściwego z punktu widzenia lokalizacji projektu</w:t>
            </w:r>
            <w:r w:rsidRPr="003C3670">
              <w:rPr>
                <w:rFonts w:asciiTheme="minorHAnsi" w:hAnsiTheme="minorHAnsi" w:cstheme="minorBidi"/>
                <w:b/>
                <w:vertAlign w:val="superscript"/>
              </w:rPr>
              <w:footnoteReference w:id="16"/>
            </w:r>
            <w:r w:rsidRPr="003C3670">
              <w:rPr>
                <w:rFonts w:asciiTheme="minorHAnsi" w:hAnsiTheme="minorHAnsi" w:cstheme="minorBidi"/>
                <w:b/>
              </w:rPr>
              <w:t>.</w:t>
            </w:r>
          </w:p>
        </w:tc>
        <w:tc>
          <w:tcPr>
            <w:tcW w:w="1487" w:type="dxa"/>
          </w:tcPr>
          <w:p w14:paraId="4E65AEB1"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Waga: 24</w:t>
            </w:r>
          </w:p>
          <w:p w14:paraId="7AD7601B" w14:textId="2DEB89DA"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24</w:t>
            </w:r>
          </w:p>
        </w:tc>
      </w:tr>
      <w:tr w:rsidR="00EE7662" w:rsidRPr="00B509D5" w14:paraId="30246E7B" w14:textId="77777777" w:rsidTr="003D2A53">
        <w:tc>
          <w:tcPr>
            <w:tcW w:w="545" w:type="dxa"/>
          </w:tcPr>
          <w:p w14:paraId="243796D4" w14:textId="03CDEDEC" w:rsidR="00EE7662" w:rsidRDefault="00EE7662" w:rsidP="00EE7662">
            <w:pPr>
              <w:keepLines w:val="0"/>
              <w:spacing w:line="240" w:lineRule="auto"/>
              <w:ind w:left="95"/>
              <w:rPr>
                <w:rFonts w:cs="Calibri"/>
              </w:rPr>
            </w:pPr>
            <w:r>
              <w:rPr>
                <w:rFonts w:cs="Calibri"/>
              </w:rPr>
              <w:t>8</w:t>
            </w:r>
          </w:p>
        </w:tc>
        <w:tc>
          <w:tcPr>
            <w:tcW w:w="1891" w:type="dxa"/>
          </w:tcPr>
          <w:p w14:paraId="03A20329" w14:textId="401449F6" w:rsidR="00EE7662" w:rsidRDefault="00EE7662" w:rsidP="00EE7662">
            <w:pPr>
              <w:keepLines w:val="0"/>
              <w:spacing w:line="240" w:lineRule="auto"/>
            </w:pPr>
            <w:r w:rsidRPr="003C3670">
              <w:rPr>
                <w:rFonts w:asciiTheme="minorHAnsi" w:hAnsiTheme="minorHAnsi" w:cstheme="minorBidi"/>
              </w:rPr>
              <w:t>Lokalizacja</w:t>
            </w:r>
          </w:p>
        </w:tc>
        <w:tc>
          <w:tcPr>
            <w:tcW w:w="5137" w:type="dxa"/>
            <w:tcBorders>
              <w:top w:val="single" w:sz="4" w:space="0" w:color="auto"/>
              <w:left w:val="nil"/>
              <w:bottom w:val="single" w:sz="4" w:space="0" w:color="auto"/>
              <w:right w:val="single" w:sz="4" w:space="0" w:color="auto"/>
            </w:tcBorders>
          </w:tcPr>
          <w:p w14:paraId="65662D12"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Ocenie podlega</w:t>
            </w:r>
            <w:r w:rsidRPr="003C3670">
              <w:rPr>
                <w:rFonts w:asciiTheme="minorHAnsi" w:hAnsiTheme="minorHAnsi" w:cstheme="minorHAnsi"/>
                <w:lang w:eastAsia="pl-PL"/>
              </w:rPr>
              <w:t xml:space="preserve"> lokalizacja projektu w zakresie, w jakim projekt jest realizowany na obszarach </w:t>
            </w:r>
            <w:r w:rsidRPr="003C3670">
              <w:rPr>
                <w:rFonts w:asciiTheme="minorHAnsi" w:hAnsiTheme="minorHAnsi" w:cstheme="minorHAnsi"/>
                <w:color w:val="000000" w:themeColor="text1"/>
                <w:lang w:eastAsia="pl-PL"/>
              </w:rPr>
              <w:t xml:space="preserve">o ponadprzeciętnym poziomie wykluczenia społecznego (na podstawie przedstawionego w ramach regulaminu wyboru projektów </w:t>
            </w:r>
            <w:r w:rsidRPr="003C3670">
              <w:rPr>
                <w:rFonts w:asciiTheme="minorHAnsi" w:hAnsiTheme="minorHAnsi" w:cstheme="minorHAnsi"/>
                <w:lang w:eastAsia="pl-PL"/>
              </w:rPr>
              <w:t>wykazu obszarów z ponadprzeciętnym poziomem wykluczenia społecznego w województwie pomorskim).</w:t>
            </w:r>
          </w:p>
          <w:p w14:paraId="1BDBE90D"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lastRenderedPageBreak/>
              <w:t>0 pkt</w:t>
            </w:r>
            <w:r w:rsidRPr="003C3670">
              <w:rPr>
                <w:rFonts w:asciiTheme="minorHAnsi" w:hAnsiTheme="minorHAnsi" w:cstheme="minorHAnsi"/>
                <w:lang w:eastAsia="pl-PL"/>
              </w:rPr>
              <w:t xml:space="preserve"> – projekt nie jest realizowany wyłącznie na obszarach o ponadprzeciętnym poziomie wykluczenia społecznego.</w:t>
            </w:r>
          </w:p>
          <w:p w14:paraId="795FDB96" w14:textId="5E886592" w:rsidR="00EE7662" w:rsidRPr="00AF3862" w:rsidRDefault="00EE7662" w:rsidP="00EE7662">
            <w:pPr>
              <w:tabs>
                <w:tab w:val="left" w:pos="4774"/>
              </w:tabs>
              <w:spacing w:after="120"/>
              <w:rPr>
                <w:b/>
              </w:rPr>
            </w:pPr>
            <w:r w:rsidRPr="003C3670">
              <w:rPr>
                <w:rFonts w:asciiTheme="minorHAnsi" w:hAnsiTheme="minorHAnsi" w:cstheme="minorHAnsi"/>
                <w:b/>
                <w:lang w:eastAsia="pl-PL"/>
              </w:rPr>
              <w:t>1 pkt</w:t>
            </w:r>
            <w:r w:rsidRPr="003C3670">
              <w:rPr>
                <w:rFonts w:asciiTheme="minorHAnsi" w:hAnsiTheme="minorHAnsi" w:cstheme="minorHAnsi"/>
                <w:lang w:eastAsia="pl-PL"/>
              </w:rPr>
              <w:t xml:space="preserve"> – projekt realizowany jest wyłącznie na obszarach o ponadprzeciętnym poziomie wykluczenia społecznego.</w:t>
            </w:r>
          </w:p>
        </w:tc>
        <w:tc>
          <w:tcPr>
            <w:tcW w:w="1487" w:type="dxa"/>
          </w:tcPr>
          <w:p w14:paraId="31AD87AD"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lastRenderedPageBreak/>
              <w:t>Waga: 8</w:t>
            </w:r>
          </w:p>
          <w:p w14:paraId="6D780353" w14:textId="693AD86E"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8</w:t>
            </w:r>
          </w:p>
        </w:tc>
      </w:tr>
    </w:tbl>
    <w:p w14:paraId="1865EC45" w14:textId="77777777" w:rsidR="0028782C" w:rsidRDefault="0028782C" w:rsidP="006C6D93">
      <w:pPr>
        <w:contextualSpacing/>
        <w:rPr>
          <w:rFonts w:asciiTheme="minorHAnsi" w:hAnsiTheme="minorHAnsi"/>
          <w:b/>
        </w:rPr>
      </w:pPr>
    </w:p>
    <w:p w14:paraId="4D903007" w14:textId="785DA473" w:rsidR="0028782C" w:rsidRPr="003357AF" w:rsidRDefault="0028782C" w:rsidP="0028782C">
      <w:pPr>
        <w:contextualSpacing/>
        <w:rPr>
          <w:rFonts w:asciiTheme="minorHAnsi" w:hAnsiTheme="minorHAnsi"/>
          <w:b/>
        </w:rPr>
      </w:pPr>
      <w:r w:rsidRPr="003357AF">
        <w:rPr>
          <w:rFonts w:asciiTheme="minorHAnsi" w:hAnsiTheme="minorHAnsi"/>
          <w:b/>
        </w:rPr>
        <w:t>Ad. 1</w:t>
      </w:r>
    </w:p>
    <w:p w14:paraId="34BA2239" w14:textId="4898E368" w:rsidR="003C2C15" w:rsidRDefault="0028782C" w:rsidP="00DC41A3">
      <w:pPr>
        <w:spacing w:before="240"/>
        <w:rPr>
          <w:rFonts w:asciiTheme="minorHAnsi" w:hAnsiTheme="minorHAnsi"/>
          <w:b/>
        </w:rPr>
      </w:pPr>
      <w:r w:rsidRPr="0028782C">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28782C">
        <w:rPr>
          <w:rFonts w:asciiTheme="minorHAnsi" w:hAnsiTheme="minorHAnsi"/>
        </w:rPr>
        <w:t xml:space="preserve">, ze wskazaniem, który sektor, o których mowa w kryterium, reprezentuje dany podmiot. Podstawowe wymogi w zakresie partnerstwa w projekcie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w:t>
      </w:r>
      <w:r w:rsidR="00710AFB" w:rsidRPr="0028782C">
        <w:rPr>
          <w:rFonts w:asciiTheme="minorHAnsi" w:hAnsiTheme="minorHAnsi"/>
        </w:rPr>
        <w:t>projektu</w:t>
      </w:r>
      <w:r w:rsidRPr="0028782C">
        <w:rPr>
          <w:rFonts w:asciiTheme="minorHAnsi" w:hAnsiTheme="minorHAnsi"/>
        </w:rPr>
        <w:t>.</w:t>
      </w:r>
      <w:r w:rsidRPr="0028782C">
        <w:rPr>
          <w:rFonts w:asciiTheme="minorHAnsi" w:hAnsiTheme="minorHAnsi"/>
          <w:b/>
        </w:rPr>
        <w:t xml:space="preserve"> </w:t>
      </w:r>
      <w:r>
        <w:rPr>
          <w:rFonts w:asciiTheme="minorHAnsi" w:hAnsiTheme="minorHAnsi"/>
          <w:b/>
        </w:rPr>
        <w:t xml:space="preserve"> </w:t>
      </w:r>
    </w:p>
    <w:p w14:paraId="3A0A2B46" w14:textId="15B0A517" w:rsidR="00BB0567" w:rsidRPr="005912DE" w:rsidRDefault="0028782C" w:rsidP="00DC41A3">
      <w:pPr>
        <w:spacing w:before="240"/>
        <w:rPr>
          <w:b/>
        </w:rPr>
      </w:pPr>
      <w:r w:rsidRPr="005912DE">
        <w:rPr>
          <w:rFonts w:asciiTheme="minorHAnsi" w:hAnsiTheme="minorHAnsi"/>
          <w:b/>
        </w:rPr>
        <w:t>Ad. 2</w:t>
      </w:r>
      <w:r w:rsidRPr="005912DE">
        <w:rPr>
          <w:b/>
        </w:rPr>
        <w:t xml:space="preserve"> </w:t>
      </w:r>
    </w:p>
    <w:p w14:paraId="42757E27" w14:textId="14DC7ECD" w:rsidR="0028782C" w:rsidRDefault="0028782C" w:rsidP="0028782C">
      <w:pPr>
        <w:contextualSpacing/>
        <w:rPr>
          <w:rFonts w:asciiTheme="minorHAnsi" w:hAnsiTheme="minorHAnsi"/>
        </w:rPr>
      </w:pPr>
      <w:r w:rsidRPr="00BB0567">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BB0567">
        <w:rPr>
          <w:rFonts w:asciiTheme="minorHAnsi" w:hAnsiTheme="minorHAnsi"/>
        </w:rPr>
        <w:t>.</w:t>
      </w:r>
      <w:r w:rsidR="009120BC">
        <w:rPr>
          <w:rFonts w:asciiTheme="minorHAnsi" w:hAnsiTheme="minorHAnsi"/>
        </w:rPr>
        <w:t xml:space="preserve"> </w:t>
      </w:r>
      <w:r w:rsidR="005963E1">
        <w:rPr>
          <w:rFonts w:asciiTheme="minorHAnsi" w:hAnsiTheme="minorHAnsi"/>
        </w:rPr>
        <w:t xml:space="preserve">Oceniane będzie, </w:t>
      </w:r>
      <w:r w:rsidR="005963E1" w:rsidRPr="005963E1">
        <w:rPr>
          <w:rFonts w:asciiTheme="minorHAnsi" w:hAnsiTheme="minorHAnsi"/>
        </w:rPr>
        <w:t>czy projekt jest realizowany przez Centrum Usług Społecznych lub czy działania zaplanowane w projekcie wspierają powstawanie Centrum Usług Społecznych</w:t>
      </w:r>
      <w:r w:rsidR="005963E1">
        <w:rPr>
          <w:rFonts w:asciiTheme="minorHAnsi" w:hAnsiTheme="minorHAnsi"/>
        </w:rPr>
        <w:t>.</w:t>
      </w:r>
    </w:p>
    <w:p w14:paraId="6C37CB04" w14:textId="28789D61" w:rsidR="005912DE" w:rsidRPr="005912DE" w:rsidRDefault="005912DE" w:rsidP="00DC41A3">
      <w:pPr>
        <w:spacing w:before="240"/>
        <w:rPr>
          <w:rFonts w:asciiTheme="minorHAnsi" w:hAnsiTheme="minorHAnsi"/>
          <w:b/>
        </w:rPr>
      </w:pPr>
      <w:r w:rsidRPr="005912DE">
        <w:rPr>
          <w:rFonts w:asciiTheme="minorHAnsi" w:hAnsiTheme="minorHAnsi"/>
          <w:b/>
        </w:rPr>
        <w:t>Ad. 3</w:t>
      </w:r>
    </w:p>
    <w:p w14:paraId="52953D2F" w14:textId="2C58D96F" w:rsidR="00A257A4" w:rsidRDefault="005912DE" w:rsidP="0028782C">
      <w:pPr>
        <w:contextualSpacing/>
        <w:rPr>
          <w:rFonts w:asciiTheme="minorHAnsi" w:hAnsiTheme="minorHAnsi"/>
        </w:rPr>
      </w:pPr>
      <w:r w:rsidRPr="005912DE">
        <w:rPr>
          <w:rFonts w:asciiTheme="minorHAnsi" w:hAnsiTheme="minorHAnsi"/>
        </w:rPr>
        <w:t xml:space="preserve">W celu uzasadnienia spełnienia przedmiotowego kryterium należy uzupełnić dedykowane tej kwestii pole w sekcji wniosku </w:t>
      </w:r>
      <w:r w:rsidRPr="00DC41A3">
        <w:rPr>
          <w:rFonts w:asciiTheme="minorHAnsi" w:hAnsiTheme="minorHAnsi"/>
          <w:b/>
        </w:rPr>
        <w:t>Dodatkowe informacje</w:t>
      </w:r>
      <w:r w:rsidRPr="005912DE">
        <w:rPr>
          <w:rFonts w:asciiTheme="minorHAnsi" w:hAnsiTheme="minorHAnsi"/>
        </w:rPr>
        <w:t xml:space="preserve">. </w:t>
      </w:r>
      <w:r w:rsidR="00AB7BDD" w:rsidRPr="00AB7BDD">
        <w:rPr>
          <w:rFonts w:asciiTheme="minorHAnsi" w:hAnsiTheme="minorHAnsi"/>
        </w:rPr>
        <w:t xml:space="preserve"> </w:t>
      </w:r>
      <w:r w:rsidR="008065D1">
        <w:rPr>
          <w:rFonts w:asciiTheme="minorHAnsi" w:hAnsiTheme="minorHAnsi"/>
        </w:rPr>
        <w:t>N</w:t>
      </w:r>
      <w:r w:rsidR="00AB7BDD" w:rsidRPr="00BB0567">
        <w:rPr>
          <w:rFonts w:asciiTheme="minorHAnsi" w:hAnsiTheme="minorHAnsi"/>
        </w:rPr>
        <w:t>ależy wskazać</w:t>
      </w:r>
      <w:r w:rsidR="00AB7BDD">
        <w:rPr>
          <w:rFonts w:asciiTheme="minorHAnsi" w:hAnsiTheme="minorHAnsi"/>
        </w:rPr>
        <w:t>, czy wnioskodawca, partner (jeśli występuje) są podmiotami ekonomii społecznej oraz w jakim stopniu realizują usługi społeczne w projekcie.</w:t>
      </w:r>
    </w:p>
    <w:p w14:paraId="4B2E8A41" w14:textId="271EE4D9" w:rsidR="005912DE" w:rsidRDefault="005912DE" w:rsidP="0028782C">
      <w:pPr>
        <w:contextualSpacing/>
        <w:rPr>
          <w:rFonts w:asciiTheme="minorHAnsi" w:hAnsiTheme="minorHAnsi"/>
        </w:rPr>
      </w:pPr>
      <w:r w:rsidRPr="005912DE">
        <w:rPr>
          <w:rFonts w:asciiTheme="minorHAnsi" w:hAnsiTheme="minorHAnsi"/>
        </w:rPr>
        <w:t>W przypadku, w którym PES</w:t>
      </w:r>
      <w:r w:rsidR="00B477B0">
        <w:rPr>
          <w:rStyle w:val="Odwoanieprzypisudolnego"/>
          <w:rFonts w:asciiTheme="minorHAnsi" w:hAnsiTheme="minorHAnsi"/>
        </w:rPr>
        <w:footnoteReference w:id="17"/>
      </w:r>
      <w:r w:rsidRPr="005912DE">
        <w:rPr>
          <w:rFonts w:asciiTheme="minorHAnsi" w:hAnsiTheme="minorHAnsi"/>
        </w:rPr>
        <w:t xml:space="preserve"> będzie partnerem/partnerami w projekcie, należy mieć na uwadze podstawowe wymogi w zakresie partnerstwa w projekcie, które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57C50DDF" w14:textId="34DE089F" w:rsidR="00997EAF" w:rsidRDefault="00787E8C" w:rsidP="0028782C">
      <w:pPr>
        <w:rPr>
          <w:rFonts w:asciiTheme="minorHAnsi" w:hAnsiTheme="minorHAnsi"/>
        </w:rPr>
      </w:pPr>
      <w:r>
        <w:rPr>
          <w:rFonts w:asciiTheme="minorHAnsi" w:hAnsiTheme="minorHAnsi"/>
        </w:rPr>
        <w:t>Jeśli projekt nie dotyczy zakresu usług społecznych należy wpisać: nie dotyczy</w:t>
      </w:r>
    </w:p>
    <w:p w14:paraId="44FD8FE8" w14:textId="77777777" w:rsidR="00997EAF" w:rsidRDefault="00997EAF">
      <w:pPr>
        <w:keepLines w:val="0"/>
        <w:spacing w:before="0" w:line="240" w:lineRule="auto"/>
        <w:rPr>
          <w:rFonts w:asciiTheme="minorHAnsi" w:hAnsiTheme="minorHAnsi"/>
        </w:rPr>
      </w:pPr>
      <w:r>
        <w:rPr>
          <w:rFonts w:asciiTheme="minorHAnsi" w:hAnsiTheme="minorHAnsi"/>
        </w:rPr>
        <w:br w:type="page"/>
      </w:r>
    </w:p>
    <w:p w14:paraId="48C47C36" w14:textId="77777777" w:rsidR="00787E8C" w:rsidRDefault="00787E8C" w:rsidP="0028782C">
      <w:pPr>
        <w:rPr>
          <w:rFonts w:asciiTheme="minorHAnsi" w:hAnsiTheme="minorHAnsi"/>
        </w:rPr>
      </w:pPr>
    </w:p>
    <w:p w14:paraId="347533E0" w14:textId="77777777" w:rsidR="00B85242" w:rsidRDefault="0028782C" w:rsidP="00B85242">
      <w:pPr>
        <w:rPr>
          <w:rFonts w:asciiTheme="minorHAnsi" w:hAnsiTheme="minorHAnsi"/>
        </w:rPr>
      </w:pPr>
      <w:r w:rsidRPr="005912DE">
        <w:rPr>
          <w:rFonts w:asciiTheme="minorHAnsi" w:hAnsiTheme="minorHAnsi"/>
          <w:b/>
        </w:rPr>
        <w:t xml:space="preserve">Ad. </w:t>
      </w:r>
      <w:r w:rsidR="00BB0567" w:rsidRPr="005912DE">
        <w:rPr>
          <w:rFonts w:asciiTheme="minorHAnsi" w:hAnsiTheme="minorHAnsi"/>
          <w:b/>
        </w:rPr>
        <w:t>4</w:t>
      </w:r>
    </w:p>
    <w:p w14:paraId="4A859A7E" w14:textId="0F554D52" w:rsidR="003C2C15" w:rsidRDefault="0028782C" w:rsidP="00B85242">
      <w:pPr>
        <w:spacing w:before="0"/>
        <w:rPr>
          <w:rFonts w:asciiTheme="minorHAnsi" w:hAnsiTheme="minorHAnsi"/>
        </w:rPr>
      </w:pPr>
      <w:r w:rsidRPr="00BB0567">
        <w:rPr>
          <w:rFonts w:asciiTheme="minorHAnsi" w:hAnsiTheme="minorHAnsi"/>
        </w:rPr>
        <w:t>W celu uzasadnienia spełnienia przedmiotowego kryterium należy wskazać wykorzystanie animacji środowiskowej</w:t>
      </w:r>
      <w:r w:rsidR="00BB0567">
        <w:rPr>
          <w:rFonts w:asciiTheme="minorHAnsi" w:hAnsiTheme="minorHAnsi"/>
        </w:rPr>
        <w:t xml:space="preserve">, kręgów wsparcia </w:t>
      </w:r>
      <w:r w:rsidRPr="00BB0567">
        <w:rPr>
          <w:rFonts w:asciiTheme="minorHAnsi" w:hAnsiTheme="minorHAnsi"/>
        </w:rPr>
        <w:t xml:space="preserve">i wolontariatu w opisie zadań. Ponadto, pozostała treść wniosku, w szczególności opis problemów (w tym uczestników, ich potrzeb i barier), muszą potwierdzać potrzebę i faktyczne wykorzystanie formy wsparcia w postaci wolontariatu i/lub </w:t>
      </w:r>
      <w:r w:rsidR="00BB0567">
        <w:rPr>
          <w:rFonts w:asciiTheme="minorHAnsi" w:hAnsiTheme="minorHAnsi"/>
        </w:rPr>
        <w:t xml:space="preserve">kręgów wsparcia i/lub </w:t>
      </w:r>
      <w:r w:rsidRPr="00BB0567">
        <w:rPr>
          <w:rFonts w:asciiTheme="minorHAnsi" w:hAnsiTheme="minorHAnsi"/>
        </w:rPr>
        <w:t>animacji środowiskowej</w:t>
      </w:r>
    </w:p>
    <w:p w14:paraId="22C6FF4C" w14:textId="1A3A64ED" w:rsidR="00FA5E75" w:rsidRPr="00FA5E75" w:rsidRDefault="00FA5E75" w:rsidP="00B85242">
      <w:pPr>
        <w:spacing w:before="0"/>
        <w:rPr>
          <w:rFonts w:asciiTheme="minorHAnsi" w:hAnsiTheme="minorHAnsi"/>
          <w:b/>
        </w:rPr>
      </w:pPr>
      <w:r w:rsidRPr="00FA5E75">
        <w:rPr>
          <w:rFonts w:asciiTheme="minorHAnsi" w:hAnsiTheme="minorHAnsi"/>
          <w:b/>
        </w:rPr>
        <w:t>Ad. 5</w:t>
      </w:r>
    </w:p>
    <w:p w14:paraId="4D3EAAB5" w14:textId="22B39FA6" w:rsidR="00FA5E75" w:rsidRDefault="00C9220B" w:rsidP="00B85242">
      <w:pPr>
        <w:spacing w:before="0"/>
        <w:rPr>
          <w:rFonts w:asciiTheme="minorHAnsi" w:hAnsiTheme="minorHAnsi"/>
        </w:rPr>
      </w:pPr>
      <w:r>
        <w:rPr>
          <w:rFonts w:asciiTheme="minorHAnsi" w:hAnsiTheme="minorHAnsi"/>
        </w:rPr>
        <w:t>O</w:t>
      </w:r>
      <w:r w:rsidR="00FA5E75">
        <w:rPr>
          <w:rFonts w:asciiTheme="minorHAnsi" w:hAnsiTheme="minorHAnsi"/>
        </w:rPr>
        <w:t xml:space="preserve">pis zadań powinien wskazywać działania realizowane przez jednostki podstawowej i /lub ambulatoryjnej opieki zdrowotnej. </w:t>
      </w:r>
    </w:p>
    <w:p w14:paraId="425D5CF2" w14:textId="3B41BC19" w:rsidR="00367ED3" w:rsidRDefault="00367ED3" w:rsidP="00AF7E49">
      <w:pPr>
        <w:spacing w:before="240"/>
        <w:rPr>
          <w:rFonts w:asciiTheme="minorHAnsi" w:hAnsiTheme="minorHAnsi"/>
          <w:b/>
        </w:rPr>
      </w:pPr>
      <w:r w:rsidRPr="00AF7E49">
        <w:rPr>
          <w:rFonts w:asciiTheme="minorHAnsi" w:hAnsiTheme="minorHAnsi"/>
          <w:b/>
        </w:rPr>
        <w:t>Ad. 6</w:t>
      </w:r>
    </w:p>
    <w:p w14:paraId="422A3868" w14:textId="296AA41A" w:rsidR="00367ED3" w:rsidRDefault="00B477B0" w:rsidP="00A275EE">
      <w:r w:rsidRPr="00B477B0">
        <w:t xml:space="preserve">W celu uzasadnienia spełnienia przedmiotowego kryterium należy uzupełnić dedykowane tej kwestii pole w sekcji wniosku </w:t>
      </w:r>
      <w:r w:rsidRPr="003C2C15">
        <w:rPr>
          <w:b/>
        </w:rPr>
        <w:t>Dodatkowe informacje</w:t>
      </w:r>
      <w:r w:rsidRPr="00B477B0">
        <w:t>.</w:t>
      </w:r>
      <w:r w:rsidR="00AF7E49">
        <w:t xml:space="preserve"> Ponadto należy mieć na względzie, że </w:t>
      </w:r>
      <w:r w:rsidR="00367ED3" w:rsidRPr="00367ED3">
        <w:t>mogą być realizowane</w:t>
      </w:r>
      <w:r w:rsidR="00AF7E49">
        <w:t xml:space="preserve"> </w:t>
      </w:r>
      <w:r w:rsidR="009660BD">
        <w:t xml:space="preserve">działania </w:t>
      </w:r>
      <w:r w:rsidR="00367ED3" w:rsidRPr="00367ED3">
        <w:t>z wykorzystaniem istniejących już nowoczesnych rozwiązań i narzędzi technologicznych, w tym telemedycznych.</w:t>
      </w:r>
      <w:r w:rsidR="00FA5E75">
        <w:t xml:space="preserve"> </w:t>
      </w:r>
      <w:r w:rsidR="00367ED3" w:rsidRPr="00367ED3">
        <w:t>Nie jest natomiast możliwe finansowanie tworzenia nowych rozwiązań i narzędzi.</w:t>
      </w:r>
      <w:r w:rsidR="004D3F46" w:rsidRPr="004D3F46">
        <w:t xml:space="preserve"> Jeśli nie przewidziano takich działań należy wpisać: nie dotyczy.</w:t>
      </w:r>
    </w:p>
    <w:p w14:paraId="786CE54F" w14:textId="367D2490" w:rsidR="0007288F" w:rsidRPr="0007288F" w:rsidRDefault="0007288F" w:rsidP="0007288F">
      <w:pPr>
        <w:spacing w:before="240"/>
        <w:rPr>
          <w:rFonts w:asciiTheme="minorHAnsi" w:hAnsiTheme="minorHAnsi"/>
          <w:b/>
        </w:rPr>
      </w:pPr>
      <w:r w:rsidRPr="0007288F">
        <w:rPr>
          <w:rFonts w:asciiTheme="minorHAnsi" w:hAnsiTheme="minorHAnsi"/>
          <w:b/>
        </w:rPr>
        <w:t>Ad. 7</w:t>
      </w:r>
    </w:p>
    <w:p w14:paraId="70815AFA" w14:textId="6042391D" w:rsidR="0007288F" w:rsidRPr="0007288F" w:rsidRDefault="0007288F" w:rsidP="0007288F">
      <w:pPr>
        <w:keepLines w:val="0"/>
        <w:spacing w:after="120"/>
        <w:rPr>
          <w:rFonts w:eastAsia="Calibri" w:cs="Calibri"/>
          <w:bCs/>
          <w:iCs/>
          <w:szCs w:val="22"/>
          <w:lang w:eastAsia="en-US"/>
        </w:rPr>
      </w:pPr>
      <w:r w:rsidRPr="00E803B4">
        <w:rPr>
          <w:rFonts w:eastAsia="Calibri" w:cs="Calibri"/>
          <w:lang w:eastAsia="en-US"/>
        </w:rPr>
        <w:t>Spełnienie kryterium weryfikowane będzie w oparciu o ZPT właściwe dla obszaru funkcjonalnego właściwego dla lokalizacji</w:t>
      </w:r>
      <w:r w:rsidRPr="00E803B4">
        <w:rPr>
          <w:rFonts w:eastAsia="Calibri" w:cs="Calibri"/>
          <w:bCs/>
          <w:iCs/>
          <w:szCs w:val="22"/>
          <w:lang w:eastAsia="en-US"/>
        </w:rPr>
        <w:t xml:space="preserve">. W celu umożliwienia sprawdzenia spełnienia przedmiotowego kryterium Wnioskodawca zobowiązany jest wskazać </w:t>
      </w:r>
      <w:r w:rsidR="009660BD">
        <w:rPr>
          <w:rFonts w:eastAsia="Calibri" w:cs="Calibri"/>
          <w:bCs/>
          <w:iCs/>
          <w:szCs w:val="22"/>
          <w:lang w:eastAsia="en-US"/>
        </w:rPr>
        <w:t>zgodnoś</w:t>
      </w:r>
      <w:r w:rsidR="00F35157">
        <w:rPr>
          <w:rFonts w:eastAsia="Calibri" w:cs="Calibri"/>
          <w:bCs/>
          <w:iCs/>
          <w:szCs w:val="22"/>
          <w:lang w:eastAsia="en-US"/>
        </w:rPr>
        <w:t>ć</w:t>
      </w:r>
      <w:r w:rsidR="009660BD">
        <w:rPr>
          <w:rFonts w:eastAsia="Calibri" w:cs="Calibri"/>
          <w:bCs/>
          <w:iCs/>
          <w:szCs w:val="22"/>
          <w:lang w:eastAsia="en-US"/>
        </w:rPr>
        <w:t xml:space="preserve"> </w:t>
      </w:r>
      <w:r w:rsidRPr="00E803B4">
        <w:rPr>
          <w:rFonts w:eastAsia="Calibri" w:cs="Calibri"/>
          <w:bCs/>
          <w:iCs/>
          <w:szCs w:val="22"/>
          <w:lang w:eastAsia="en-US"/>
        </w:rPr>
        <w:t xml:space="preserve">projektu </w:t>
      </w:r>
      <w:r w:rsidR="00F35157">
        <w:rPr>
          <w:rFonts w:eastAsia="Calibri" w:cs="Calibri"/>
          <w:bCs/>
          <w:iCs/>
          <w:szCs w:val="22"/>
          <w:lang w:eastAsia="en-US"/>
        </w:rPr>
        <w:t>z u</w:t>
      </w:r>
      <w:r w:rsidR="00F35157" w:rsidRPr="00F35157">
        <w:rPr>
          <w:rFonts w:eastAsia="Calibri" w:cs="Calibri"/>
          <w:bCs/>
          <w:iCs/>
          <w:szCs w:val="22"/>
          <w:lang w:eastAsia="en-US"/>
        </w:rPr>
        <w:t>zgodnion</w:t>
      </w:r>
      <w:r w:rsidR="00F35157">
        <w:rPr>
          <w:rFonts w:eastAsia="Calibri" w:cs="Calibri"/>
          <w:bCs/>
          <w:iCs/>
          <w:szCs w:val="22"/>
          <w:lang w:eastAsia="en-US"/>
        </w:rPr>
        <w:t>ym</w:t>
      </w:r>
      <w:r w:rsidR="00F35157" w:rsidRPr="00F35157">
        <w:rPr>
          <w:rFonts w:eastAsia="Calibri" w:cs="Calibri"/>
          <w:bCs/>
          <w:iCs/>
          <w:szCs w:val="22"/>
          <w:lang w:eastAsia="en-US"/>
        </w:rPr>
        <w:t xml:space="preserve"> przedsięwzięci</w:t>
      </w:r>
      <w:r w:rsidR="00F35157">
        <w:rPr>
          <w:rFonts w:eastAsia="Calibri" w:cs="Calibri"/>
          <w:bCs/>
          <w:iCs/>
          <w:szCs w:val="22"/>
          <w:lang w:eastAsia="en-US"/>
        </w:rPr>
        <w:t xml:space="preserve">em </w:t>
      </w:r>
      <w:r w:rsidR="00F35157" w:rsidRPr="00F35157">
        <w:rPr>
          <w:rFonts w:eastAsia="Calibri" w:cs="Calibri"/>
          <w:bCs/>
          <w:iCs/>
          <w:szCs w:val="22"/>
          <w:lang w:eastAsia="en-US"/>
        </w:rPr>
        <w:t>stanowiąc</w:t>
      </w:r>
      <w:r w:rsidR="00F35157">
        <w:rPr>
          <w:rFonts w:eastAsia="Calibri" w:cs="Calibri"/>
          <w:bCs/>
          <w:iCs/>
          <w:szCs w:val="22"/>
          <w:lang w:eastAsia="en-US"/>
        </w:rPr>
        <w:t>ym</w:t>
      </w:r>
      <w:r w:rsidR="00F35157" w:rsidRPr="00F35157">
        <w:rPr>
          <w:rFonts w:eastAsia="Calibri" w:cs="Calibri"/>
          <w:bCs/>
          <w:iCs/>
          <w:szCs w:val="22"/>
          <w:lang w:eastAsia="en-US"/>
        </w:rPr>
        <w:t xml:space="preserve"> załącznik do Porozumienia w sprawie realizacji Zintegrowanego Porozumienia Terytorialnego dla właściwego Obszaru Funkcjonalnego przyjętego stosowną Uchwałą ZWP</w:t>
      </w:r>
      <w:r w:rsidR="00F35157">
        <w:rPr>
          <w:rFonts w:eastAsia="Calibri" w:cs="Calibri"/>
          <w:bCs/>
          <w:iCs/>
          <w:szCs w:val="22"/>
          <w:lang w:eastAsia="en-US"/>
        </w:rPr>
        <w:t xml:space="preserve">. Należy </w:t>
      </w:r>
      <w:r w:rsidRPr="00920A34">
        <w:rPr>
          <w:rFonts w:eastAsia="Calibri" w:cs="Calibri"/>
          <w:color w:val="000000"/>
          <w:lang w:eastAsia="en-US"/>
        </w:rPr>
        <w:t xml:space="preserve">uzupełnić dedykowane tej kwestii </w:t>
      </w:r>
      <w:r>
        <w:rPr>
          <w:rFonts w:eastAsia="Calibri" w:cs="Calibri"/>
          <w:color w:val="000000"/>
          <w:lang w:eastAsia="en-US"/>
        </w:rPr>
        <w:t>pole w sekcji</w:t>
      </w:r>
      <w:r w:rsidRPr="00627035">
        <w:rPr>
          <w:rFonts w:eastAsia="Calibri" w:cs="Calibri"/>
          <w:color w:val="000000"/>
          <w:lang w:eastAsia="en-US"/>
        </w:rPr>
        <w:t xml:space="preserve"> </w:t>
      </w:r>
      <w:r w:rsidRPr="00AD23B4">
        <w:rPr>
          <w:rFonts w:eastAsia="Calibri" w:cs="Calibri"/>
          <w:b/>
          <w:color w:val="000000"/>
          <w:lang w:eastAsia="en-US"/>
        </w:rPr>
        <w:t>Dodatkowe informacje</w:t>
      </w:r>
      <w:r w:rsidRPr="00627035">
        <w:rPr>
          <w:rFonts w:eastAsia="Calibri" w:cs="Calibri"/>
          <w:color w:val="000000"/>
          <w:lang w:eastAsia="en-US"/>
        </w:rPr>
        <w:t>.</w:t>
      </w:r>
      <w:r w:rsidR="007E7C09" w:rsidRPr="007E7C09">
        <w:rPr>
          <w:rFonts w:eastAsia="Calibri" w:cs="Calibri"/>
          <w:bCs/>
          <w:iCs/>
          <w:lang w:eastAsia="en-US"/>
        </w:rPr>
        <w:t xml:space="preserve"> </w:t>
      </w:r>
      <w:r w:rsidR="007E7C09" w:rsidRPr="007E7C09">
        <w:rPr>
          <w:rFonts w:eastAsia="Calibri" w:cs="Calibri"/>
          <w:bCs/>
          <w:iCs/>
          <w:color w:val="000000"/>
          <w:lang w:eastAsia="en-US"/>
        </w:rPr>
        <w:t>W przypadku jeżeli zakres projektu nie został ujęty w ramach ZPT wpisz „nie dotyczy”.</w:t>
      </w:r>
    </w:p>
    <w:p w14:paraId="1F4EB38B" w14:textId="77777777" w:rsidR="00C9220B" w:rsidRDefault="0028782C" w:rsidP="00057CA0">
      <w:pPr>
        <w:spacing w:before="240"/>
        <w:rPr>
          <w:rFonts w:asciiTheme="minorHAnsi" w:hAnsiTheme="minorHAnsi"/>
          <w:b/>
        </w:rPr>
      </w:pPr>
      <w:r w:rsidRPr="002D1B2C">
        <w:rPr>
          <w:rFonts w:asciiTheme="minorHAnsi" w:hAnsiTheme="minorHAnsi"/>
          <w:b/>
        </w:rPr>
        <w:t xml:space="preserve">Ad. </w:t>
      </w:r>
      <w:r>
        <w:rPr>
          <w:rFonts w:asciiTheme="minorHAnsi" w:hAnsiTheme="minorHAnsi"/>
          <w:b/>
        </w:rPr>
        <w:t>8.</w:t>
      </w:r>
    </w:p>
    <w:p w14:paraId="35F8CF6C" w14:textId="7B2636CF" w:rsidR="00776D57" w:rsidRDefault="005B3979" w:rsidP="00776D57">
      <w:pPr>
        <w:rPr>
          <w:szCs w:val="22"/>
        </w:rPr>
      </w:pPr>
      <w:r>
        <w:rPr>
          <w:rFonts w:asciiTheme="minorHAnsi" w:hAnsiTheme="minorHAnsi"/>
          <w:b/>
        </w:rPr>
        <w:t xml:space="preserve"> </w:t>
      </w:r>
      <w:r w:rsidR="00776D57">
        <w:t xml:space="preserve">Wykaz obszarów z ponadprzeciętnym poziomem wykluczenia społecznego w województwie pomorskim stanowi załącznik nr 4 do Regulaminu wyboru projektów. Spełnienie kryterium weryfikowane będzie w oparciu o ww. załącznik, obszar realizacji projektu określony we wniosku w polu </w:t>
      </w:r>
      <w:r w:rsidR="00776D57">
        <w:rPr>
          <w:b/>
          <w:bCs/>
        </w:rPr>
        <w:t>Obszar realizacji projektu</w:t>
      </w:r>
      <w:r w:rsidR="00776D57">
        <w:t xml:space="preserve"> oraz sekcji </w:t>
      </w:r>
      <w:r w:rsidR="00776D57">
        <w:rPr>
          <w:b/>
          <w:bCs/>
        </w:rPr>
        <w:t>Dodatkowe Informacje.</w:t>
      </w:r>
      <w:r w:rsidR="00776D57">
        <w:t xml:space="preserve"> W celu umożliwienia sprawdzenia spełnienia przedmiotowego kryterium Wnioskodawca zobowiązany jest wskazać obszar realizacji projektu w podziale na gminy, a w sekcji </w:t>
      </w:r>
      <w:r w:rsidR="00776D57">
        <w:rPr>
          <w:b/>
          <w:bCs/>
        </w:rPr>
        <w:t>Dodatkowe Informacje</w:t>
      </w:r>
      <w:r w:rsidR="00776D57">
        <w:t xml:space="preserve">, podać gminy z pola </w:t>
      </w:r>
      <w:r w:rsidR="00776D57">
        <w:rPr>
          <w:b/>
          <w:bCs/>
        </w:rPr>
        <w:t>Obszaru realizacji</w:t>
      </w:r>
      <w:r w:rsidR="000A1AB5">
        <w:rPr>
          <w:b/>
          <w:bCs/>
        </w:rPr>
        <w:t xml:space="preserve"> projektu</w:t>
      </w:r>
      <w:r w:rsidR="00776D57">
        <w:t xml:space="preserve"> wraz ze wskazaniem ich typu tj. gmina miejska, gmina wiejska, gmina miejsko-wiejska. </w:t>
      </w:r>
      <w:r w:rsidR="007E7C09" w:rsidRPr="007E7C09">
        <w:t xml:space="preserve">W przypadku, gdy projekt nie jest realizowany na </w:t>
      </w:r>
      <w:r w:rsidR="007E7C09" w:rsidRPr="007E7C09">
        <w:rPr>
          <w:bCs/>
          <w:iCs/>
        </w:rPr>
        <w:t>obszarach ponadprzeciętnego wykluczenia społecznego wpisz „nie dotyczy”.</w:t>
      </w:r>
    </w:p>
    <w:p w14:paraId="78DD6E65" w14:textId="3B1DB39F" w:rsidR="00B846C2" w:rsidRDefault="00C26185" w:rsidP="00057CA0">
      <w:pPr>
        <w:pStyle w:val="Nagwek4"/>
        <w:spacing w:before="240"/>
        <w:ind w:left="862" w:hanging="862"/>
      </w:pPr>
      <w:bookmarkStart w:id="140" w:name="_Hlk141870208"/>
      <w:bookmarkStart w:id="141" w:name="_Toc160711794"/>
      <w:r>
        <w:lastRenderedPageBreak/>
        <w:t>Kryteria</w:t>
      </w:r>
      <w:r w:rsidR="0062769D">
        <w:t xml:space="preserve"> strategiczne, </w:t>
      </w:r>
      <w:r w:rsidR="00B846C2" w:rsidRPr="000D2A95">
        <w:t>Obszar D: Specyficzne ukierunkowanie projektu</w:t>
      </w:r>
      <w:bookmarkEnd w:id="140"/>
      <w:bookmarkEnd w:id="141"/>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A46A29">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98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963"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56"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7B135C1B" w14:textId="77777777" w:rsidTr="00A46A29">
        <w:tc>
          <w:tcPr>
            <w:tcW w:w="301" w:type="pct"/>
          </w:tcPr>
          <w:p w14:paraId="568A0A6E" w14:textId="00E40AE5" w:rsidR="00EE7662" w:rsidRPr="00B509D5" w:rsidRDefault="000F44F4" w:rsidP="00EE7662">
            <w:pPr>
              <w:keepLines w:val="0"/>
              <w:spacing w:before="0" w:after="120"/>
              <w:ind w:left="95"/>
              <w:contextualSpacing/>
              <w:rPr>
                <w:rFonts w:cs="Calibri"/>
              </w:rPr>
            </w:pPr>
            <w:r>
              <w:rPr>
                <w:rFonts w:cs="Calibri"/>
              </w:rPr>
              <w:t>1</w:t>
            </w:r>
          </w:p>
        </w:tc>
        <w:tc>
          <w:tcPr>
            <w:tcW w:w="980" w:type="pct"/>
          </w:tcPr>
          <w:p w14:paraId="08BEF8A1" w14:textId="63CC3FD9" w:rsidR="00EE7662" w:rsidRPr="00B509D5" w:rsidRDefault="00EE7662" w:rsidP="00EE7662">
            <w:pPr>
              <w:keepLines w:val="0"/>
              <w:spacing w:before="0" w:after="120"/>
              <w:contextualSpacing/>
              <w:rPr>
                <w:rFonts w:cs="Calibri"/>
              </w:rPr>
            </w:pPr>
            <w:r w:rsidRPr="003C3670">
              <w:rPr>
                <w:rFonts w:asciiTheme="minorHAnsi" w:hAnsiTheme="minorHAnsi" w:cstheme="minorHAnsi"/>
              </w:rPr>
              <w:t>Lokalny Plan Deinstytucjonalizacji Usług Społecznych</w:t>
            </w:r>
          </w:p>
        </w:tc>
        <w:tc>
          <w:tcPr>
            <w:tcW w:w="2963" w:type="pct"/>
            <w:tcBorders>
              <w:top w:val="single" w:sz="4" w:space="0" w:color="auto"/>
              <w:left w:val="nil"/>
              <w:bottom w:val="single" w:sz="4" w:space="0" w:color="auto"/>
              <w:right w:val="single" w:sz="4" w:space="0" w:color="auto"/>
            </w:tcBorders>
          </w:tcPr>
          <w:p w14:paraId="2DBA6018" w14:textId="77777777" w:rsidR="00EE7662" w:rsidRPr="003C3670" w:rsidRDefault="00EE7662" w:rsidP="00EE7662">
            <w:pPr>
              <w:rPr>
                <w:rFonts w:asciiTheme="minorHAnsi" w:hAnsiTheme="minorHAnsi" w:cstheme="minorBidi"/>
              </w:rPr>
            </w:pPr>
            <w:r w:rsidRPr="003C3670">
              <w:rPr>
                <w:rFonts w:asciiTheme="minorHAnsi" w:hAnsiTheme="minorHAnsi" w:cstheme="minorBidi"/>
                <w:b/>
              </w:rPr>
              <w:t>Ocenie podlega,</w:t>
            </w:r>
            <w:r w:rsidRPr="003C3670">
              <w:rPr>
                <w:rFonts w:asciiTheme="minorHAnsi" w:hAnsiTheme="minorHAnsi" w:cstheme="minorBidi"/>
              </w:rPr>
              <w:t xml:space="preserve"> czy realizacja usług społecznych i zdrowotnych w projekcie została zaplanowana na podstawie obowiązującego na obszarze danej JST Lokalnego Planu Deinstytucjonalizacji Usług Społecznych (LPDI).</w:t>
            </w:r>
          </w:p>
          <w:p w14:paraId="620540A6" w14:textId="77777777" w:rsidR="00EE7662" w:rsidRPr="003C3670" w:rsidRDefault="00EE7662" w:rsidP="00EE7662">
            <w:pPr>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 xml:space="preserve">projekt nie </w:t>
            </w:r>
            <w:r w:rsidRPr="003C3670">
              <w:rPr>
                <w:rFonts w:asciiTheme="minorHAnsi" w:hAnsiTheme="minorHAnsi" w:cstheme="minorBidi"/>
              </w:rPr>
              <w:t>jest realizowany na obszarze objętym LPDI lub nie jest zgodny z jego zapisami.</w:t>
            </w:r>
          </w:p>
          <w:p w14:paraId="19314827" w14:textId="7E8E0887" w:rsidR="00EE7662" w:rsidRPr="00B509D5" w:rsidRDefault="00EE7662" w:rsidP="00EE7662">
            <w:pPr>
              <w:keepLines w:val="0"/>
              <w:rPr>
                <w:rFonts w:cs="Calibri"/>
              </w:rPr>
            </w:pPr>
            <w:r w:rsidRPr="003C3670">
              <w:rPr>
                <w:rFonts w:asciiTheme="minorHAnsi" w:hAnsiTheme="minorHAnsi" w:cstheme="minorBidi"/>
                <w:b/>
              </w:rPr>
              <w:t xml:space="preserve">1 pkt – </w:t>
            </w:r>
            <w:r w:rsidRPr="003C3670">
              <w:rPr>
                <w:rFonts w:asciiTheme="minorHAnsi" w:hAnsiTheme="minorHAnsi" w:cstheme="minorHAnsi"/>
                <w:lang w:eastAsia="pl-PL"/>
              </w:rPr>
              <w:t>projekt jest realizowany wyłącznie na obszarze objętym LPDI i jest zgodny z jego zapisami.</w:t>
            </w:r>
          </w:p>
        </w:tc>
        <w:tc>
          <w:tcPr>
            <w:tcW w:w="756" w:type="pct"/>
          </w:tcPr>
          <w:p w14:paraId="29EA1649"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1465B016"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2</w:t>
            </w:r>
          </w:p>
          <w:p w14:paraId="62553D09" w14:textId="0E2D1A67" w:rsidR="00EE7662" w:rsidRPr="00B509D5" w:rsidRDefault="00EE7662" w:rsidP="00EE7662">
            <w:pPr>
              <w:keepLines w:val="0"/>
              <w:spacing w:before="0" w:after="120"/>
              <w:rPr>
                <w:rFonts w:cs="Calibri"/>
                <w:b/>
                <w:szCs w:val="22"/>
              </w:rPr>
            </w:pPr>
          </w:p>
        </w:tc>
      </w:tr>
      <w:tr w:rsidR="00EE7662" w:rsidRPr="00B509D5" w14:paraId="3107D5AB" w14:textId="77777777" w:rsidTr="00A46A29">
        <w:tc>
          <w:tcPr>
            <w:tcW w:w="301" w:type="pct"/>
          </w:tcPr>
          <w:p w14:paraId="07B89CCB" w14:textId="4782AE29" w:rsidR="00EE7662" w:rsidRPr="00B509D5" w:rsidRDefault="000F44F4" w:rsidP="00EE7662">
            <w:pPr>
              <w:keepLines w:val="0"/>
              <w:spacing w:before="0" w:after="120"/>
              <w:ind w:left="95"/>
              <w:contextualSpacing/>
              <w:rPr>
                <w:rFonts w:cs="Calibri"/>
              </w:rPr>
            </w:pPr>
            <w:r>
              <w:rPr>
                <w:rFonts w:cs="Calibri"/>
              </w:rPr>
              <w:t>2</w:t>
            </w:r>
          </w:p>
        </w:tc>
        <w:tc>
          <w:tcPr>
            <w:tcW w:w="980" w:type="pct"/>
          </w:tcPr>
          <w:p w14:paraId="5063D4D0" w14:textId="1C20ECFF" w:rsidR="00EE7662" w:rsidRPr="00B509D5" w:rsidRDefault="00EE7662" w:rsidP="00EE7662">
            <w:pPr>
              <w:keepLines w:val="0"/>
              <w:spacing w:before="0" w:after="120"/>
              <w:contextualSpacing/>
              <w:rPr>
                <w:rFonts w:cs="Calibri"/>
              </w:rPr>
            </w:pPr>
            <w:r w:rsidRPr="003C3670">
              <w:rPr>
                <w:rFonts w:asciiTheme="minorHAnsi" w:hAnsiTheme="minorHAnsi" w:cstheme="minorHAnsi"/>
              </w:rPr>
              <w:t>Specyfika grupy docelowej</w:t>
            </w:r>
          </w:p>
        </w:tc>
        <w:tc>
          <w:tcPr>
            <w:tcW w:w="2963" w:type="pct"/>
            <w:tcBorders>
              <w:top w:val="single" w:sz="4" w:space="0" w:color="auto"/>
              <w:left w:val="nil"/>
              <w:bottom w:val="single" w:sz="4" w:space="0" w:color="auto"/>
              <w:right w:val="single" w:sz="4" w:space="0" w:color="auto"/>
            </w:tcBorders>
          </w:tcPr>
          <w:p w14:paraId="3630C489" w14:textId="77777777" w:rsidR="00EE7662" w:rsidRPr="00D12360" w:rsidRDefault="00EE7662" w:rsidP="00EE7662">
            <w:pPr>
              <w:rPr>
                <w:rFonts w:cstheme="minorHAnsi"/>
                <w:lang w:eastAsia="pl-PL"/>
              </w:rPr>
            </w:pPr>
            <w:r w:rsidRPr="00D12360">
              <w:rPr>
                <w:rFonts w:cstheme="minorHAnsi"/>
                <w:b/>
                <w:lang w:eastAsia="pl-PL"/>
              </w:rPr>
              <w:t xml:space="preserve">Ocenie podlega </w:t>
            </w:r>
            <w:r w:rsidRPr="00D12360">
              <w:rPr>
                <w:rFonts w:cstheme="minorHAnsi"/>
                <w:lang w:eastAsia="pl-PL"/>
              </w:rPr>
              <w:t>stopień, w jakim projekt obejmie wsparciem osoby:</w:t>
            </w:r>
          </w:p>
          <w:p w14:paraId="07F083B4" w14:textId="77777777" w:rsidR="00EE7662" w:rsidRPr="00D12360" w:rsidRDefault="00EE7662" w:rsidP="00303C98">
            <w:pPr>
              <w:pStyle w:val="Akapitzlist"/>
              <w:keepLines w:val="0"/>
              <w:numPr>
                <w:ilvl w:val="0"/>
                <w:numId w:val="81"/>
              </w:numPr>
              <w:spacing w:before="0" w:after="120"/>
            </w:pPr>
            <w:r w:rsidRPr="00D12360">
              <w:t>ze znacznym lub umiarkowanym stopniu niepełnosprawności;</w:t>
            </w:r>
          </w:p>
          <w:p w14:paraId="30F95241" w14:textId="77777777" w:rsidR="00EE7662" w:rsidRPr="00D12360" w:rsidRDefault="00EE7662" w:rsidP="00303C98">
            <w:pPr>
              <w:pStyle w:val="Akapitzlist"/>
              <w:keepLines w:val="0"/>
              <w:numPr>
                <w:ilvl w:val="0"/>
                <w:numId w:val="81"/>
              </w:numPr>
              <w:spacing w:before="0" w:after="120"/>
            </w:pPr>
            <w:r w:rsidRPr="00D12360">
              <w:t>z niepełnosprawnością sprzężoną;</w:t>
            </w:r>
          </w:p>
          <w:p w14:paraId="67D5547D" w14:textId="77777777" w:rsidR="00EE7662" w:rsidRPr="00D12360" w:rsidRDefault="00EE7662" w:rsidP="00303C98">
            <w:pPr>
              <w:pStyle w:val="Akapitzlist"/>
              <w:keepLines w:val="0"/>
              <w:numPr>
                <w:ilvl w:val="0"/>
                <w:numId w:val="81"/>
              </w:numPr>
              <w:spacing w:before="0" w:after="120"/>
            </w:pPr>
            <w:r w:rsidRPr="00D12360">
              <w:t>z chorobami psychicznymi;</w:t>
            </w:r>
          </w:p>
          <w:p w14:paraId="7E17272F" w14:textId="77777777" w:rsidR="00EE7662" w:rsidRPr="00D12360" w:rsidRDefault="00EE7662" w:rsidP="00303C98">
            <w:pPr>
              <w:pStyle w:val="Akapitzlist"/>
              <w:keepLines w:val="0"/>
              <w:numPr>
                <w:ilvl w:val="0"/>
                <w:numId w:val="81"/>
              </w:numPr>
              <w:spacing w:before="0" w:after="120"/>
            </w:pPr>
            <w:r w:rsidRPr="00D12360">
              <w:t>z niepełnosprawnością intelektualną;</w:t>
            </w:r>
          </w:p>
          <w:p w14:paraId="594725DE" w14:textId="77777777" w:rsidR="00EE7662" w:rsidRPr="00D12360" w:rsidRDefault="00EE7662" w:rsidP="00303C98">
            <w:pPr>
              <w:pStyle w:val="Akapitzlist"/>
              <w:keepLines w:val="0"/>
              <w:numPr>
                <w:ilvl w:val="0"/>
                <w:numId w:val="81"/>
              </w:numPr>
              <w:spacing w:before="0" w:after="120"/>
            </w:pPr>
            <w:r w:rsidRPr="00D12360">
              <w:t>z całościowymi zaburzeniami rozwojowymi (w rozumieniu zgodnym z Międzynarodową Statystyczną Klasyfikacją Chorób i Problemów Zdrowotnych ICD10);</w:t>
            </w:r>
          </w:p>
          <w:p w14:paraId="19848FCA" w14:textId="77777777" w:rsidR="00EE7662" w:rsidRPr="00D12360" w:rsidRDefault="00EE7662" w:rsidP="00303C98">
            <w:pPr>
              <w:pStyle w:val="Akapitzlist"/>
              <w:keepLines w:val="0"/>
              <w:numPr>
                <w:ilvl w:val="0"/>
                <w:numId w:val="81"/>
              </w:numPr>
              <w:spacing w:before="0" w:after="120"/>
            </w:pPr>
            <w:r w:rsidRPr="00D12360">
              <w:t>korzystające z programu FE PŻ;</w:t>
            </w:r>
          </w:p>
          <w:p w14:paraId="0D8CFF91" w14:textId="348C10AB" w:rsidR="00EE7662" w:rsidRPr="00D12360" w:rsidRDefault="00EE7662" w:rsidP="00303C98">
            <w:pPr>
              <w:pStyle w:val="Akapitzlist"/>
              <w:keepLines w:val="0"/>
              <w:numPr>
                <w:ilvl w:val="0"/>
                <w:numId w:val="81"/>
              </w:numPr>
              <w:spacing w:before="0" w:after="120"/>
            </w:pPr>
            <w:r w:rsidRPr="00D12360">
              <w:t>zamieszkujące samotnie;</w:t>
            </w:r>
          </w:p>
          <w:p w14:paraId="75352694" w14:textId="77777777" w:rsidR="00EE7662" w:rsidRPr="00D12360" w:rsidRDefault="00EE7662" w:rsidP="00303C98">
            <w:pPr>
              <w:pStyle w:val="Akapitzlist"/>
              <w:keepLines w:val="0"/>
              <w:numPr>
                <w:ilvl w:val="0"/>
                <w:numId w:val="81"/>
              </w:numPr>
              <w:spacing w:before="0" w:after="120"/>
            </w:pPr>
            <w:r w:rsidRPr="00D12360">
              <w:t>w kryzysie bezdomności, dotknięte wykluczeniem z dostępu do mieszkań lub</w:t>
            </w:r>
          </w:p>
          <w:p w14:paraId="1315F1DB" w14:textId="77777777" w:rsidR="00EE7662" w:rsidRPr="00D12360" w:rsidRDefault="00EE7662" w:rsidP="00EE7662">
            <w:pPr>
              <w:pStyle w:val="Akapitzlist"/>
            </w:pPr>
            <w:r w:rsidRPr="00D12360">
              <w:t>zagrożone bezdomnością (w zakresie wsparcia mieszkaniowego);</w:t>
            </w:r>
          </w:p>
          <w:p w14:paraId="4BEC1C39" w14:textId="77777777" w:rsidR="00EE7662" w:rsidRPr="00D12360" w:rsidRDefault="00EE7662" w:rsidP="00303C98">
            <w:pPr>
              <w:pStyle w:val="Akapitzlist"/>
              <w:keepLines w:val="0"/>
              <w:numPr>
                <w:ilvl w:val="0"/>
                <w:numId w:val="81"/>
              </w:numPr>
              <w:spacing w:before="0" w:after="120"/>
            </w:pPr>
            <w:r w:rsidRPr="00D12360">
              <w:t>dzieci wychowujące się poza rodziną biologiczną (w tym dzieci z niepełnosprawnościami).</w:t>
            </w:r>
          </w:p>
          <w:p w14:paraId="3C03A35B" w14:textId="77777777" w:rsidR="00EE7662" w:rsidRPr="00D12360" w:rsidRDefault="00EE7662" w:rsidP="00EE7662">
            <w:pPr>
              <w:rPr>
                <w:rFonts w:cstheme="minorHAnsi"/>
                <w:lang w:eastAsia="pl-PL"/>
              </w:rPr>
            </w:pPr>
            <w:r w:rsidRPr="00D12360">
              <w:rPr>
                <w:rFonts w:cstheme="minorHAnsi"/>
                <w:b/>
                <w:lang w:eastAsia="pl-PL"/>
              </w:rPr>
              <w:t>0 pkt</w:t>
            </w:r>
            <w:r w:rsidRPr="00D12360">
              <w:rPr>
                <w:rFonts w:cstheme="minorHAnsi"/>
                <w:lang w:eastAsia="pl-PL"/>
              </w:rPr>
              <w:t xml:space="preserve"> – mniej niż połowę uczestników projektu stanowią osoby wskazane w pkt. a) – i).</w:t>
            </w:r>
          </w:p>
          <w:p w14:paraId="729E9C11" w14:textId="77777777" w:rsidR="00EE7662" w:rsidRPr="00D12360" w:rsidRDefault="00EE7662" w:rsidP="00EE7662">
            <w:pPr>
              <w:rPr>
                <w:rFonts w:cstheme="minorHAnsi"/>
                <w:lang w:eastAsia="pl-PL"/>
              </w:rPr>
            </w:pPr>
            <w:r w:rsidRPr="00D12360">
              <w:rPr>
                <w:rFonts w:cstheme="minorHAnsi"/>
                <w:b/>
                <w:lang w:eastAsia="pl-PL"/>
              </w:rPr>
              <w:t>1 pkt</w:t>
            </w:r>
            <w:r w:rsidRPr="00D12360">
              <w:rPr>
                <w:rFonts w:cstheme="minorHAnsi"/>
                <w:lang w:eastAsia="pl-PL"/>
              </w:rPr>
              <w:t xml:space="preserve"> – co najmniej połowę uczestników projektu stanowią osoby wskazane w pkt. a) – i).</w:t>
            </w:r>
          </w:p>
          <w:p w14:paraId="20E80AD4" w14:textId="49D6395A" w:rsidR="00EE7662" w:rsidRPr="00B509D5" w:rsidRDefault="00EE7662" w:rsidP="00EE7662">
            <w:pPr>
              <w:keepLines w:val="0"/>
              <w:rPr>
                <w:rFonts w:cs="Calibri"/>
              </w:rPr>
            </w:pPr>
            <w:r w:rsidRPr="00D12360">
              <w:rPr>
                <w:rFonts w:cstheme="minorHAnsi"/>
                <w:b/>
                <w:lang w:eastAsia="pl-PL"/>
              </w:rPr>
              <w:t>2 pkt</w:t>
            </w:r>
            <w:r w:rsidRPr="00D12360">
              <w:rPr>
                <w:rFonts w:cstheme="minorHAnsi"/>
                <w:lang w:eastAsia="pl-PL"/>
              </w:rPr>
              <w:t xml:space="preserve"> – wszyscy uczestnicy projektu są osobami wskazanymi w pkt. a) – i).</w:t>
            </w:r>
          </w:p>
        </w:tc>
        <w:tc>
          <w:tcPr>
            <w:tcW w:w="756" w:type="pct"/>
          </w:tcPr>
          <w:p w14:paraId="3A63113B"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5</w:t>
            </w:r>
          </w:p>
          <w:p w14:paraId="00F423A3" w14:textId="0598CE9E" w:rsidR="00EE7662" w:rsidRPr="00B509D5" w:rsidRDefault="00EE7662" w:rsidP="00EE7662">
            <w:pPr>
              <w:keepLines w:val="0"/>
              <w:spacing w:before="0" w:after="120"/>
              <w:rPr>
                <w:rFonts w:cs="Calibri"/>
                <w:b/>
                <w:szCs w:val="22"/>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10</w:t>
            </w:r>
          </w:p>
        </w:tc>
      </w:tr>
      <w:tr w:rsidR="00EE7662" w:rsidRPr="00B509D5" w14:paraId="6DCECAEC" w14:textId="77777777" w:rsidTr="00A46A29">
        <w:tc>
          <w:tcPr>
            <w:tcW w:w="301" w:type="pct"/>
          </w:tcPr>
          <w:p w14:paraId="0787C2F8" w14:textId="7C683594" w:rsidR="00EE7662" w:rsidRPr="00B509D5" w:rsidRDefault="000F44F4" w:rsidP="00EE7662">
            <w:pPr>
              <w:keepLines w:val="0"/>
              <w:spacing w:before="0" w:after="120"/>
              <w:ind w:left="95"/>
              <w:contextualSpacing/>
              <w:rPr>
                <w:rFonts w:cs="Calibri"/>
              </w:rPr>
            </w:pPr>
            <w:r>
              <w:rPr>
                <w:rFonts w:cs="Calibri"/>
              </w:rPr>
              <w:lastRenderedPageBreak/>
              <w:t>3</w:t>
            </w:r>
          </w:p>
        </w:tc>
        <w:tc>
          <w:tcPr>
            <w:tcW w:w="980" w:type="pct"/>
          </w:tcPr>
          <w:p w14:paraId="7E4F5B2A" w14:textId="523B3021" w:rsidR="00EE7662" w:rsidRPr="00B509D5" w:rsidRDefault="00EE7662" w:rsidP="00EE7662">
            <w:pPr>
              <w:keepLines w:val="0"/>
              <w:spacing w:before="0" w:after="120"/>
              <w:contextualSpacing/>
              <w:rPr>
                <w:rFonts w:cs="Calibri"/>
              </w:rPr>
            </w:pPr>
            <w:r w:rsidRPr="003C3670">
              <w:rPr>
                <w:rFonts w:asciiTheme="minorHAnsi" w:hAnsiTheme="minorHAnsi" w:cstheme="minorHAnsi"/>
              </w:rPr>
              <w:t>Partnerstwo jednostek samorządu terytorialnego z podmiotami ekonomii społecznej</w:t>
            </w:r>
          </w:p>
        </w:tc>
        <w:tc>
          <w:tcPr>
            <w:tcW w:w="2963" w:type="pct"/>
            <w:tcBorders>
              <w:top w:val="single" w:sz="4" w:space="0" w:color="auto"/>
              <w:left w:val="nil"/>
              <w:bottom w:val="single" w:sz="4" w:space="0" w:color="auto"/>
              <w:right w:val="single" w:sz="4" w:space="0" w:color="auto"/>
            </w:tcBorders>
          </w:tcPr>
          <w:p w14:paraId="43B24CB0"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bCs/>
                <w:lang w:eastAsia="pl-PL"/>
              </w:rPr>
              <w:t xml:space="preserve">Ocenie podlega, </w:t>
            </w:r>
            <w:r w:rsidRPr="003C3670">
              <w:rPr>
                <w:rFonts w:asciiTheme="minorHAnsi" w:hAnsiTheme="minorHAnsi" w:cstheme="minorHAnsi"/>
                <w:lang w:eastAsia="pl-PL"/>
              </w:rPr>
              <w:t>czy projekt jest realizowany w partnerstwie jednostki/jednostek samorządu terytorialnego i podmiotu/podmiotów ekonomii społecznej.</w:t>
            </w:r>
          </w:p>
          <w:p w14:paraId="2A34C897"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w partnerstwie jednostki/jednostek samorządu terytorialnego i podmiotu/podmiotów ekonomii społecznej. </w:t>
            </w:r>
          </w:p>
          <w:p w14:paraId="45694781" w14:textId="46001BBA" w:rsidR="00EE7662" w:rsidRPr="00B509D5" w:rsidRDefault="00EE7662" w:rsidP="00EE7662">
            <w:pPr>
              <w:keepLines w:val="0"/>
              <w:rPr>
                <w:rFonts w:cs="Calibri"/>
              </w:rPr>
            </w:pPr>
            <w:r w:rsidRPr="003C3670">
              <w:rPr>
                <w:rFonts w:asciiTheme="minorHAnsi" w:hAnsiTheme="minorHAnsi" w:cstheme="minorHAnsi"/>
                <w:b/>
                <w:lang w:eastAsia="pl-PL"/>
              </w:rPr>
              <w:t>2 pkt</w:t>
            </w:r>
            <w:r w:rsidRPr="003C3670">
              <w:rPr>
                <w:rFonts w:asciiTheme="minorHAnsi" w:hAnsiTheme="minorHAnsi" w:cstheme="minorHAnsi"/>
                <w:lang w:eastAsia="pl-PL"/>
              </w:rPr>
              <w:t xml:space="preserve"> -  projekt jest realizowany w partnerstwie jednostki/jednostek samorządu terytorialnego i podmiotu/podmiotów ekonomii społecznej.</w:t>
            </w:r>
          </w:p>
        </w:tc>
        <w:tc>
          <w:tcPr>
            <w:tcW w:w="756" w:type="pct"/>
          </w:tcPr>
          <w:p w14:paraId="0D34845E"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Waga: 5</w:t>
            </w:r>
          </w:p>
          <w:p w14:paraId="32C6BCCD"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 10</w:t>
            </w:r>
          </w:p>
          <w:p w14:paraId="72E8F368" w14:textId="77777777" w:rsidR="00EE7662" w:rsidRPr="00B509D5" w:rsidRDefault="00EE7662" w:rsidP="00EE7662">
            <w:pPr>
              <w:keepLines w:val="0"/>
              <w:spacing w:before="0" w:after="120"/>
              <w:rPr>
                <w:rFonts w:cs="Calibri"/>
                <w:b/>
                <w:szCs w:val="22"/>
              </w:rPr>
            </w:pPr>
          </w:p>
        </w:tc>
      </w:tr>
      <w:tr w:rsidR="00EE7662" w:rsidRPr="00B509D5" w14:paraId="66F89B25" w14:textId="77777777" w:rsidTr="00A46A29">
        <w:tc>
          <w:tcPr>
            <w:tcW w:w="301" w:type="pct"/>
          </w:tcPr>
          <w:p w14:paraId="42580F41" w14:textId="44DC5737" w:rsidR="00EE7662" w:rsidRPr="00B509D5" w:rsidRDefault="000F44F4" w:rsidP="00EE7662">
            <w:pPr>
              <w:keepLines w:val="0"/>
              <w:spacing w:before="0" w:after="120"/>
              <w:ind w:left="95"/>
              <w:contextualSpacing/>
              <w:rPr>
                <w:rFonts w:cs="Calibri"/>
              </w:rPr>
            </w:pPr>
            <w:r>
              <w:rPr>
                <w:rFonts w:cs="Calibri"/>
              </w:rPr>
              <w:t>4</w:t>
            </w:r>
          </w:p>
        </w:tc>
        <w:tc>
          <w:tcPr>
            <w:tcW w:w="980" w:type="pct"/>
          </w:tcPr>
          <w:p w14:paraId="474DF6F9" w14:textId="0D45D639" w:rsidR="00EE7662" w:rsidRPr="00B509D5" w:rsidRDefault="00EE7662" w:rsidP="00EE7662">
            <w:pPr>
              <w:keepLines w:val="0"/>
              <w:spacing w:before="0" w:after="120"/>
              <w:contextualSpacing/>
              <w:rPr>
                <w:rFonts w:cs="Calibri"/>
              </w:rPr>
            </w:pPr>
            <w:r w:rsidRPr="003C3670">
              <w:rPr>
                <w:rFonts w:asciiTheme="minorHAnsi" w:hAnsiTheme="minorHAnsi" w:cstheme="minorHAnsi"/>
              </w:rPr>
              <w:t>Specyfika wsparcia</w:t>
            </w:r>
          </w:p>
        </w:tc>
        <w:tc>
          <w:tcPr>
            <w:tcW w:w="2963" w:type="pct"/>
            <w:tcBorders>
              <w:top w:val="single" w:sz="4" w:space="0" w:color="auto"/>
              <w:left w:val="nil"/>
              <w:bottom w:val="single" w:sz="4" w:space="0" w:color="auto"/>
              <w:right w:val="single" w:sz="4" w:space="0" w:color="auto"/>
            </w:tcBorders>
          </w:tcPr>
          <w:p w14:paraId="4B3802B4"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Ocenie podlega</w:t>
            </w:r>
            <w:r w:rsidRPr="003C3670">
              <w:rPr>
                <w:rFonts w:asciiTheme="minorHAnsi" w:hAnsiTheme="minorHAnsi" w:cstheme="minorHAnsi"/>
                <w:lang w:eastAsia="pl-PL"/>
              </w:rPr>
              <w:t>, czy w projekcie zapewniono wsparcie psychologiczne dla opiekunów nieformalnych osób potrzebujących wsparcia w codziennym funkcjonowaniu</w:t>
            </w:r>
            <w:r>
              <w:rPr>
                <w:rFonts w:asciiTheme="minorHAnsi" w:hAnsiTheme="minorHAnsi" w:cstheme="minorHAnsi"/>
                <w:lang w:eastAsia="pl-PL"/>
              </w:rPr>
              <w:t>.</w:t>
            </w:r>
          </w:p>
          <w:p w14:paraId="3ECC7D7F" w14:textId="77777777" w:rsidR="00EE7662" w:rsidRPr="003C3670" w:rsidRDefault="00EE7662" w:rsidP="00EE7662">
            <w:pPr>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w projekcie nie zapewniono wsparcia psychologicznego dla opiekunów nieformalnych osób potrzebujących wsparcia w codziennym funkcjonowaniu</w:t>
            </w:r>
            <w:r w:rsidRPr="003C3670">
              <w:rPr>
                <w:rFonts w:asciiTheme="minorHAnsi" w:hAnsiTheme="minorHAnsi" w:cstheme="minorBidi"/>
              </w:rPr>
              <w:t>.</w:t>
            </w:r>
          </w:p>
          <w:p w14:paraId="15087771" w14:textId="45F73D44" w:rsidR="00EE7662" w:rsidRPr="00B509D5" w:rsidRDefault="00EE7662" w:rsidP="00EE7662">
            <w:pPr>
              <w:keepLines w:val="0"/>
              <w:rPr>
                <w:rFonts w:cs="Calibri"/>
              </w:rPr>
            </w:pPr>
            <w:r w:rsidRPr="003C3670">
              <w:rPr>
                <w:rFonts w:asciiTheme="minorHAnsi" w:hAnsiTheme="minorHAnsi" w:cstheme="minorBidi"/>
                <w:b/>
              </w:rPr>
              <w:t xml:space="preserve">1 pkt – </w:t>
            </w:r>
            <w:r w:rsidRPr="003C3670">
              <w:rPr>
                <w:rFonts w:asciiTheme="minorHAnsi" w:hAnsiTheme="minorHAnsi" w:cstheme="minorHAnsi"/>
                <w:lang w:eastAsia="pl-PL"/>
              </w:rPr>
              <w:t xml:space="preserve">w projekcie zapewniono wsparcie psychologiczne dla opiekunów nieformalnych osób potrzebujących wsparcia w codziennym funkcjonowaniu. </w:t>
            </w:r>
          </w:p>
        </w:tc>
        <w:tc>
          <w:tcPr>
            <w:tcW w:w="756" w:type="pct"/>
          </w:tcPr>
          <w:p w14:paraId="38F62229"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55894B2C"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2</w:t>
            </w:r>
          </w:p>
          <w:p w14:paraId="00DADA62" w14:textId="77777777" w:rsidR="00EE7662" w:rsidRPr="00B509D5" w:rsidRDefault="00EE7662" w:rsidP="00EE7662">
            <w:pPr>
              <w:keepLines w:val="0"/>
              <w:spacing w:before="0" w:after="120"/>
              <w:rPr>
                <w:rFonts w:cs="Calibri"/>
                <w:b/>
                <w:szCs w:val="22"/>
              </w:rPr>
            </w:pPr>
          </w:p>
        </w:tc>
      </w:tr>
      <w:tr w:rsidR="00EE7662" w:rsidRPr="00B509D5" w14:paraId="0AD4D259" w14:textId="77777777" w:rsidTr="00A46A29">
        <w:tc>
          <w:tcPr>
            <w:tcW w:w="301" w:type="pct"/>
          </w:tcPr>
          <w:p w14:paraId="30C16FD8" w14:textId="540ABAE9" w:rsidR="00EE7662" w:rsidRPr="00B509D5" w:rsidRDefault="000F44F4" w:rsidP="00EE7662">
            <w:pPr>
              <w:keepLines w:val="0"/>
              <w:spacing w:before="0" w:after="120"/>
              <w:ind w:left="95"/>
              <w:contextualSpacing/>
              <w:rPr>
                <w:rFonts w:cs="Calibri"/>
              </w:rPr>
            </w:pPr>
            <w:r>
              <w:rPr>
                <w:rFonts w:cs="Calibri"/>
              </w:rPr>
              <w:t>5</w:t>
            </w:r>
          </w:p>
        </w:tc>
        <w:tc>
          <w:tcPr>
            <w:tcW w:w="980" w:type="pct"/>
          </w:tcPr>
          <w:p w14:paraId="07EC8B03" w14:textId="0F15AD61" w:rsidR="00EE7662" w:rsidRPr="00B509D5" w:rsidRDefault="00EE7662" w:rsidP="00EE7662">
            <w:pPr>
              <w:keepLines w:val="0"/>
              <w:spacing w:before="0" w:after="120"/>
              <w:contextualSpacing/>
              <w:rPr>
                <w:rFonts w:cs="Calibri"/>
              </w:rPr>
            </w:pPr>
            <w:r w:rsidRPr="003C3670">
              <w:rPr>
                <w:rFonts w:asciiTheme="minorHAnsi" w:hAnsiTheme="minorHAnsi" w:cstheme="minorHAnsi"/>
              </w:rPr>
              <w:t>Krajowe Obszary Strategicznej Interwencji</w:t>
            </w:r>
          </w:p>
        </w:tc>
        <w:tc>
          <w:tcPr>
            <w:tcW w:w="2963" w:type="pct"/>
            <w:tcBorders>
              <w:top w:val="single" w:sz="4" w:space="0" w:color="auto"/>
              <w:left w:val="nil"/>
              <w:bottom w:val="single" w:sz="4" w:space="0" w:color="auto"/>
              <w:right w:val="single" w:sz="4" w:space="0" w:color="auto"/>
            </w:tcBorders>
          </w:tcPr>
          <w:p w14:paraId="3C21E6E0" w14:textId="6144CAA4" w:rsidR="00EE7662" w:rsidRPr="003C3670" w:rsidRDefault="00EE7662" w:rsidP="00EE7662">
            <w:pPr>
              <w:rPr>
                <w:rFonts w:eastAsia="Times New Roman" w:cs="Calibri"/>
                <w:lang w:eastAsia="pl-PL"/>
              </w:rPr>
            </w:pPr>
            <w:r w:rsidRPr="003C3670">
              <w:rPr>
                <w:rFonts w:eastAsia="Times New Roman" w:cs="Calibri"/>
                <w:b/>
                <w:lang w:eastAsia="pl-PL"/>
              </w:rPr>
              <w:t>Oceni</w:t>
            </w:r>
            <w:r w:rsidRPr="00D12360">
              <w:rPr>
                <w:rFonts w:eastAsia="Times New Roman" w:cs="Calibri"/>
                <w:b/>
                <w:lang w:eastAsia="pl-PL"/>
              </w:rPr>
              <w:t>e</w:t>
            </w:r>
            <w:r w:rsidRPr="003C3670">
              <w:rPr>
                <w:rFonts w:eastAsia="Times New Roman" w:cs="Calibri"/>
                <w:b/>
                <w:lang w:eastAsia="pl-PL"/>
              </w:rPr>
              <w:t xml:space="preserve"> podlega</w:t>
            </w:r>
            <w:r w:rsidRPr="003C3670">
              <w:rPr>
                <w:rFonts w:eastAsia="Times New Roman" w:cs="Calibri"/>
                <w:lang w:eastAsia="pl-PL"/>
              </w:rPr>
              <w:t xml:space="preserve"> realizacja projektu na obszarze</w:t>
            </w:r>
            <w:r w:rsidRPr="003C3670">
              <w:rPr>
                <w:rFonts w:eastAsia="Times New Roman" w:cs="Calibri"/>
                <w:vertAlign w:val="superscript"/>
                <w:lang w:eastAsia="pl-PL"/>
              </w:rPr>
              <w:footnoteReference w:id="18"/>
            </w:r>
            <w:r w:rsidRPr="003C3670">
              <w:rPr>
                <w:rFonts w:eastAsia="Times New Roman" w:cs="Calibri"/>
                <w:lang w:eastAsia="pl-PL"/>
              </w:rPr>
              <w:t xml:space="preserve"> </w:t>
            </w:r>
            <w:r w:rsidRPr="003C3670">
              <w:rPr>
                <w:iCs/>
              </w:rPr>
              <w:t>miast średnich tracących funkcje społeczno-gospodarcze lub gmin zagrożonych trwałą marginalizacją.</w:t>
            </w:r>
          </w:p>
          <w:p w14:paraId="7BA2E5F4" w14:textId="77777777" w:rsidR="00EE7662" w:rsidRPr="003C3670" w:rsidRDefault="00EE7662" w:rsidP="00EE7662">
            <w:r w:rsidRPr="003C3670">
              <w:rPr>
                <w:b/>
              </w:rPr>
              <w:t>0 pkt</w:t>
            </w:r>
            <w:r w:rsidRPr="003C3670">
              <w:t xml:space="preserve"> – projekt nie jest zlokalizowany na</w:t>
            </w:r>
            <w:r w:rsidRPr="003C3670">
              <w:rPr>
                <w:rFonts w:eastAsia="Times New Roman" w:cs="Calibri"/>
                <w:lang w:eastAsia="pl-PL"/>
              </w:rPr>
              <w:t xml:space="preserve"> obszarze </w:t>
            </w:r>
            <w:r w:rsidRPr="003C3670">
              <w:rPr>
                <w:iCs/>
              </w:rPr>
              <w:t>miast średnich tracących funkcje społeczno-gospodarcze lub gmin zagrożonych trwałą marginalizacją</w:t>
            </w:r>
            <w:r w:rsidRPr="003C3670">
              <w:t>.</w:t>
            </w:r>
          </w:p>
          <w:p w14:paraId="335CC5E4" w14:textId="77777777" w:rsidR="00EE7662" w:rsidRPr="003C3670" w:rsidRDefault="00EE7662" w:rsidP="00EE7662">
            <w:r w:rsidRPr="003C3670">
              <w:rPr>
                <w:b/>
              </w:rPr>
              <w:lastRenderedPageBreak/>
              <w:t>1 pkt</w:t>
            </w:r>
            <w:r w:rsidRPr="003C3670">
              <w:t xml:space="preserve"> – projekt jest częściowo</w:t>
            </w:r>
            <w:r w:rsidRPr="003C3670">
              <w:rPr>
                <w:vertAlign w:val="superscript"/>
              </w:rPr>
              <w:footnoteReference w:id="19"/>
            </w:r>
            <w:r w:rsidRPr="003C3670">
              <w:t xml:space="preserve"> zlokalizowany na</w:t>
            </w:r>
            <w:r w:rsidRPr="003C3670">
              <w:rPr>
                <w:rFonts w:eastAsia="Times New Roman" w:cs="Calibri"/>
                <w:lang w:eastAsia="pl-PL"/>
              </w:rPr>
              <w:t xml:space="preserve"> obszarze </w:t>
            </w:r>
            <w:r w:rsidRPr="003C3670">
              <w:rPr>
                <w:iCs/>
              </w:rPr>
              <w:t>miast średnich tracących funkcje społeczno-gospodarcze lub gmin zagrożonych trwałą marginalizacją</w:t>
            </w:r>
            <w:r w:rsidRPr="003C3670">
              <w:t>.</w:t>
            </w:r>
          </w:p>
          <w:p w14:paraId="0920863C" w14:textId="77777777" w:rsidR="00EE7662" w:rsidRPr="003C3670" w:rsidRDefault="00EE7662" w:rsidP="00EE7662">
            <w:r w:rsidRPr="003C3670">
              <w:rPr>
                <w:b/>
                <w:bCs/>
              </w:rPr>
              <w:t xml:space="preserve">2 pkt </w:t>
            </w:r>
            <w:r w:rsidRPr="003C3670">
              <w:rPr>
                <w:bCs/>
              </w:rPr>
              <w:t xml:space="preserve">– </w:t>
            </w:r>
            <w:r w:rsidRPr="003C3670">
              <w:t>projekt jest w całości zlokalizowany na obszarze miast średnich tracących funkcje społeczno-gospodarcze lub gmin zagrożonych trwałą marginalizacją.</w:t>
            </w:r>
          </w:p>
          <w:p w14:paraId="438D6B55" w14:textId="3FCA6D6F" w:rsidR="00EE7662" w:rsidRPr="00B509D5" w:rsidRDefault="00EE7662" w:rsidP="00EE7662">
            <w:pPr>
              <w:keepLines w:val="0"/>
              <w:rPr>
                <w:rFonts w:cs="Calibri"/>
                <w:b/>
              </w:rPr>
            </w:pPr>
            <w:r w:rsidRPr="003C3670">
              <w:rPr>
                <w:b/>
              </w:rPr>
              <w:t>Ocena dokonywana jest na podstawie Kontraktu Programowego dla Województwa Pomorskiego.</w:t>
            </w:r>
          </w:p>
        </w:tc>
        <w:tc>
          <w:tcPr>
            <w:tcW w:w="756" w:type="pct"/>
          </w:tcPr>
          <w:p w14:paraId="6D98FE4A"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lastRenderedPageBreak/>
              <w:t>Waga: 2</w:t>
            </w:r>
          </w:p>
          <w:p w14:paraId="06BFE585" w14:textId="21604197" w:rsidR="00EE7662" w:rsidRPr="00B509D5" w:rsidRDefault="00EE7662" w:rsidP="00EE7662">
            <w:pPr>
              <w:keepLines w:val="0"/>
              <w:spacing w:before="0" w:after="120"/>
              <w:rPr>
                <w:rFonts w:cs="Calibri"/>
                <w:b/>
                <w:color w:val="FF0000"/>
              </w:rPr>
            </w:pPr>
            <w:r w:rsidRPr="003C3670">
              <w:rPr>
                <w:rFonts w:asciiTheme="minorHAnsi" w:hAnsiTheme="minorHAnsi" w:cstheme="minorBidi"/>
                <w:b/>
              </w:rPr>
              <w:t>Maksymalna liczba punktów: 4</w:t>
            </w:r>
          </w:p>
        </w:tc>
      </w:tr>
    </w:tbl>
    <w:p w14:paraId="45094B7F" w14:textId="3AB165FF" w:rsidR="00946A01" w:rsidRDefault="000D2A95" w:rsidP="00AC426C">
      <w:pPr>
        <w:rPr>
          <w:rFonts w:asciiTheme="minorHAnsi" w:hAnsiTheme="minorHAnsi"/>
          <w:b/>
        </w:rPr>
      </w:pPr>
      <w:r w:rsidRPr="00946A01">
        <w:rPr>
          <w:rFonts w:asciiTheme="minorHAnsi" w:hAnsiTheme="minorHAnsi"/>
          <w:b/>
        </w:rPr>
        <w:t>Ad. 1</w:t>
      </w:r>
      <w:bookmarkStart w:id="142" w:name="_Hlk142487118"/>
      <w:r w:rsidR="00946A01" w:rsidRPr="00946A01">
        <w:rPr>
          <w:rFonts w:asciiTheme="minorHAnsi" w:hAnsiTheme="minorHAnsi"/>
          <w:b/>
        </w:rPr>
        <w:t>.</w:t>
      </w:r>
    </w:p>
    <w:p w14:paraId="42A2A9F3" w14:textId="05ADCCA7" w:rsidR="000F44F4" w:rsidRDefault="005912DE" w:rsidP="00AC426C">
      <w:pPr>
        <w:rPr>
          <w:rFonts w:asciiTheme="minorHAnsi" w:hAnsiTheme="minorHAnsi"/>
        </w:rPr>
      </w:pPr>
      <w:r w:rsidRPr="00057CA0">
        <w:rPr>
          <w:rFonts w:asciiTheme="minorHAnsi" w:hAnsiTheme="minorHAnsi"/>
        </w:rPr>
        <w:t xml:space="preserve">W celu uzasadnienia spełnienia przedmiotowego kryterium należy uzupełnić dedykowane tej kwestii pole w sekcji </w:t>
      </w:r>
      <w:r w:rsidRPr="00057CA0">
        <w:rPr>
          <w:rFonts w:asciiTheme="minorHAnsi" w:hAnsiTheme="minorHAnsi"/>
          <w:b/>
        </w:rPr>
        <w:t>Dodatkowe informacje</w:t>
      </w:r>
      <w:r w:rsidR="00A760C8" w:rsidRPr="00057CA0">
        <w:rPr>
          <w:rFonts w:asciiTheme="minorHAnsi" w:hAnsiTheme="minorHAnsi"/>
        </w:rPr>
        <w:t>. Ponadto</w:t>
      </w:r>
      <w:r w:rsidR="0099757E" w:rsidRPr="00057CA0">
        <w:rPr>
          <w:rFonts w:asciiTheme="minorHAnsi" w:hAnsiTheme="minorHAnsi"/>
        </w:rPr>
        <w:t xml:space="preserve"> należy podać tytuł, numer oraz datę aktu prawnego, na podstawie</w:t>
      </w:r>
      <w:r w:rsidR="00057CA0">
        <w:rPr>
          <w:rFonts w:asciiTheme="minorHAnsi" w:hAnsiTheme="minorHAnsi"/>
        </w:rPr>
        <w:t>,</w:t>
      </w:r>
      <w:r w:rsidR="0099757E" w:rsidRPr="00057CA0">
        <w:rPr>
          <w:rFonts w:asciiTheme="minorHAnsi" w:hAnsiTheme="minorHAnsi"/>
        </w:rPr>
        <w:t xml:space="preserve"> którego został przyjęty obowiązujący na obszarze danej JST LPDI</w:t>
      </w:r>
      <w:r w:rsidRPr="00057CA0">
        <w:rPr>
          <w:rFonts w:asciiTheme="minorHAnsi" w:hAnsiTheme="minorHAnsi"/>
        </w:rPr>
        <w:t>.</w:t>
      </w:r>
      <w:r w:rsidR="00F35157" w:rsidRPr="00057CA0">
        <w:rPr>
          <w:rFonts w:asciiTheme="minorHAnsi" w:hAnsiTheme="minorHAnsi"/>
        </w:rPr>
        <w:t xml:space="preserve"> Należy wskazać, w oparciu o jakie zapisy </w:t>
      </w:r>
      <w:r w:rsidR="00FB3B29">
        <w:rPr>
          <w:rFonts w:asciiTheme="minorHAnsi" w:hAnsiTheme="minorHAnsi"/>
        </w:rPr>
        <w:t xml:space="preserve">konkretnego LPDI </w:t>
      </w:r>
      <w:r w:rsidR="00F35157" w:rsidRPr="00057CA0">
        <w:rPr>
          <w:rFonts w:asciiTheme="minorHAnsi" w:hAnsiTheme="minorHAnsi"/>
        </w:rPr>
        <w:t>został zaplanowany projekt i w jaki sposób przyczyni się on do realizacji postanowień LPDI.</w:t>
      </w:r>
    </w:p>
    <w:p w14:paraId="7790E666" w14:textId="5087C521" w:rsidR="00C9220B" w:rsidRDefault="00C9220B" w:rsidP="00AC426C">
      <w:pPr>
        <w:rPr>
          <w:rFonts w:asciiTheme="minorHAnsi" w:hAnsiTheme="minorHAnsi"/>
        </w:rPr>
      </w:pPr>
      <w:r w:rsidRPr="00C9220B">
        <w:rPr>
          <w:rFonts w:asciiTheme="minorHAnsi" w:hAnsiTheme="minorHAnsi"/>
        </w:rPr>
        <w:t>W przypadku jeżeli projekt nie jest realizowany na obszarze objętym LPDI lub nie jest zgodny z jego zapisami wpisz „nie dotyczy”.</w:t>
      </w:r>
    </w:p>
    <w:p w14:paraId="5986EE29" w14:textId="77777777" w:rsidR="005912DE" w:rsidRPr="004A1D67" w:rsidRDefault="005912DE" w:rsidP="005912DE">
      <w:pPr>
        <w:rPr>
          <w:b/>
        </w:rPr>
      </w:pPr>
      <w:r w:rsidRPr="004A1D67">
        <w:rPr>
          <w:rFonts w:asciiTheme="minorHAnsi" w:hAnsiTheme="minorHAnsi"/>
          <w:b/>
        </w:rPr>
        <w:t>Ad. 2</w:t>
      </w:r>
      <w:r w:rsidRPr="004A1D67">
        <w:rPr>
          <w:b/>
        </w:rPr>
        <w:t xml:space="preserve"> </w:t>
      </w:r>
    </w:p>
    <w:p w14:paraId="1297120F" w14:textId="6B88C006" w:rsidR="005912DE" w:rsidRPr="005912DE" w:rsidRDefault="005912DE" w:rsidP="005912DE">
      <w:pPr>
        <w:rPr>
          <w:rFonts w:asciiTheme="minorHAnsi" w:hAnsiTheme="minorHAnsi"/>
        </w:rPr>
      </w:pPr>
      <w:r w:rsidRPr="005912DE">
        <w:rPr>
          <w:rFonts w:asciiTheme="minorHAnsi" w:hAnsiTheme="minorHAnsi"/>
        </w:rPr>
        <w:t xml:space="preserve">W celu uzasadnienia spełnienia przedmiotowego kryterium należy </w:t>
      </w:r>
      <w:r w:rsidR="0047651B">
        <w:rPr>
          <w:rFonts w:asciiTheme="minorHAnsi" w:hAnsiTheme="minorHAnsi"/>
        </w:rPr>
        <w:t>wskazać jaką część (mniej niż połowę, co najmniej połowę czy wszyscy) grupy docelowej, stanowią osoby wskazane w kryterium w pkt. a – i .</w:t>
      </w:r>
      <w:r w:rsidR="0047651B" w:rsidRPr="0047651B">
        <w:t xml:space="preserve"> </w:t>
      </w:r>
      <w:r w:rsidR="0047651B" w:rsidRPr="0047651B">
        <w:rPr>
          <w:rFonts w:asciiTheme="minorHAnsi" w:hAnsiTheme="minorHAnsi"/>
        </w:rPr>
        <w:t xml:space="preserve">Deklarację w tym zakresie należy zawrzeć we wniosku o dofinansowanie projektu w sekcji </w:t>
      </w:r>
      <w:r w:rsidR="0047651B" w:rsidRPr="0047651B">
        <w:rPr>
          <w:rFonts w:asciiTheme="minorHAnsi" w:hAnsiTheme="minorHAnsi"/>
          <w:b/>
        </w:rPr>
        <w:t>Dodatkowe informacje</w:t>
      </w:r>
      <w:r w:rsidR="0047651B">
        <w:rPr>
          <w:rFonts w:asciiTheme="minorHAnsi" w:hAnsiTheme="minorHAnsi"/>
        </w:rPr>
        <w:t xml:space="preserve">. </w:t>
      </w:r>
      <w:r w:rsidR="00DC17A0" w:rsidRPr="005912DE">
        <w:rPr>
          <w:rFonts w:asciiTheme="minorHAnsi" w:hAnsiTheme="minorHAnsi"/>
        </w:rPr>
        <w:t xml:space="preserve">Ponadto, pozostała treść wniosku, w szczególności opis </w:t>
      </w:r>
      <w:r w:rsidR="00DC17A0">
        <w:rPr>
          <w:rFonts w:asciiTheme="minorHAnsi" w:hAnsiTheme="minorHAnsi"/>
        </w:rPr>
        <w:t xml:space="preserve">grupy docelowej </w:t>
      </w:r>
      <w:r w:rsidR="00DC17A0" w:rsidRPr="005912DE">
        <w:rPr>
          <w:rFonts w:asciiTheme="minorHAnsi" w:hAnsiTheme="minorHAnsi"/>
        </w:rPr>
        <w:t>mus</w:t>
      </w:r>
      <w:r w:rsidR="00DC17A0">
        <w:rPr>
          <w:rFonts w:asciiTheme="minorHAnsi" w:hAnsiTheme="minorHAnsi"/>
        </w:rPr>
        <w:t>i</w:t>
      </w:r>
      <w:r w:rsidR="00DC17A0" w:rsidRPr="005912DE">
        <w:rPr>
          <w:rFonts w:asciiTheme="minorHAnsi" w:hAnsiTheme="minorHAnsi"/>
        </w:rPr>
        <w:t xml:space="preserve"> potwierdzać</w:t>
      </w:r>
      <w:r w:rsidR="00DC17A0">
        <w:rPr>
          <w:rFonts w:asciiTheme="minorHAnsi" w:hAnsiTheme="minorHAnsi"/>
        </w:rPr>
        <w:t xml:space="preserve"> jakie osoby zostaną objęte wsparciem w projekcie.</w:t>
      </w:r>
    </w:p>
    <w:p w14:paraId="489C7D73" w14:textId="35E6BB8A" w:rsidR="005912DE" w:rsidRPr="004A1D67" w:rsidRDefault="005912DE" w:rsidP="005912DE">
      <w:pPr>
        <w:rPr>
          <w:rFonts w:asciiTheme="minorHAnsi" w:hAnsiTheme="minorHAnsi"/>
          <w:b/>
        </w:rPr>
      </w:pPr>
      <w:r w:rsidRPr="004A1D67">
        <w:rPr>
          <w:rFonts w:asciiTheme="minorHAnsi" w:hAnsiTheme="minorHAnsi"/>
          <w:b/>
        </w:rPr>
        <w:t xml:space="preserve">Ad. </w:t>
      </w:r>
      <w:r w:rsidR="004A1D67" w:rsidRPr="004A1D67">
        <w:rPr>
          <w:rFonts w:asciiTheme="minorHAnsi" w:hAnsiTheme="minorHAnsi"/>
          <w:b/>
        </w:rPr>
        <w:t>3</w:t>
      </w:r>
    </w:p>
    <w:p w14:paraId="368580DD" w14:textId="36672759" w:rsidR="005912DE" w:rsidRDefault="005912DE" w:rsidP="005912DE">
      <w:pPr>
        <w:rPr>
          <w:rFonts w:asciiTheme="minorHAnsi" w:hAnsiTheme="minorHAnsi"/>
        </w:rPr>
      </w:pPr>
      <w:bookmarkStart w:id="143" w:name="_Hlk156993891"/>
      <w:r w:rsidRPr="005912DE">
        <w:rPr>
          <w:rFonts w:asciiTheme="minorHAnsi" w:hAnsiTheme="minorHAnsi"/>
        </w:rPr>
        <w:t>W przypadku, w którym PES będzie partnerem/partnerami w projekcie, należy mieć na uwadze podstawowe wymogi w zakresie partnerstwa w projekcie, które opisane zostały w podrozdziale 4.1 Regulaminu wyboru projektów. Partner/partnerzy, o których mowa w kryterium, muszą zostać wskazani we wniosku jako realizatorzy</w:t>
      </w:r>
      <w:bookmarkStart w:id="144" w:name="_Hlk158984768"/>
      <w:r w:rsidRPr="005912DE">
        <w:rPr>
          <w:rFonts w:asciiTheme="minorHAnsi" w:hAnsiTheme="minorHAnsi"/>
        </w:rPr>
        <w:t xml:space="preserve">. Ponadto, pozostała treść wniosku, w szczególności opis zadań i sposób zarządzania projektem, muszą potwierdzać </w:t>
      </w:r>
      <w:bookmarkEnd w:id="144"/>
      <w:r w:rsidRPr="005912DE">
        <w:rPr>
          <w:rFonts w:asciiTheme="minorHAnsi" w:hAnsiTheme="minorHAnsi"/>
        </w:rPr>
        <w:t>i uzasadniać udział partnera/partnerów w realizacji projektu.</w:t>
      </w:r>
    </w:p>
    <w:p w14:paraId="72FC53E2" w14:textId="3886A735" w:rsidR="004A1D67" w:rsidRPr="004A1D67" w:rsidRDefault="004A1D67" w:rsidP="005912DE">
      <w:pPr>
        <w:rPr>
          <w:rFonts w:asciiTheme="minorHAnsi" w:hAnsiTheme="minorHAnsi"/>
          <w:b/>
        </w:rPr>
      </w:pPr>
      <w:r w:rsidRPr="004A1D67">
        <w:rPr>
          <w:rFonts w:asciiTheme="minorHAnsi" w:hAnsiTheme="minorHAnsi"/>
          <w:b/>
        </w:rPr>
        <w:t>Ad. 4</w:t>
      </w:r>
    </w:p>
    <w:p w14:paraId="20C97472" w14:textId="0175E0E9" w:rsidR="004A1D67" w:rsidRPr="005912DE" w:rsidRDefault="00C9220B" w:rsidP="005912DE">
      <w:pPr>
        <w:rPr>
          <w:rFonts w:asciiTheme="minorHAnsi" w:hAnsiTheme="minorHAnsi"/>
        </w:rPr>
      </w:pPr>
      <w:r>
        <w:rPr>
          <w:rFonts w:asciiTheme="minorHAnsi" w:hAnsiTheme="minorHAnsi"/>
        </w:rPr>
        <w:lastRenderedPageBreak/>
        <w:t>W</w:t>
      </w:r>
      <w:r w:rsidR="004A1D67" w:rsidRPr="004A1D67">
        <w:rPr>
          <w:rFonts w:asciiTheme="minorHAnsi" w:hAnsiTheme="minorHAnsi"/>
        </w:rPr>
        <w:t>sparcie psychologiczne dla opiekunów nieformalnych osób potrzebujących wsparcia w codziennym funkcjonowaniu</w:t>
      </w:r>
      <w:r w:rsidR="004A1D67">
        <w:rPr>
          <w:rFonts w:asciiTheme="minorHAnsi" w:hAnsiTheme="minorHAnsi"/>
        </w:rPr>
        <w:t xml:space="preserve"> </w:t>
      </w:r>
      <w:r w:rsidR="0047651B">
        <w:rPr>
          <w:rFonts w:asciiTheme="minorHAnsi" w:hAnsiTheme="minorHAnsi"/>
        </w:rPr>
        <w:t xml:space="preserve">powinno </w:t>
      </w:r>
      <w:r w:rsidR="004A1D67" w:rsidRPr="004A1D67">
        <w:rPr>
          <w:rFonts w:asciiTheme="minorHAnsi" w:hAnsiTheme="minorHAnsi"/>
        </w:rPr>
        <w:t>w</w:t>
      </w:r>
      <w:r>
        <w:rPr>
          <w:rFonts w:asciiTheme="minorHAnsi" w:hAnsiTheme="minorHAnsi"/>
        </w:rPr>
        <w:t>ynikać z opisu</w:t>
      </w:r>
      <w:r w:rsidR="002B2220">
        <w:rPr>
          <w:rFonts w:asciiTheme="minorHAnsi" w:hAnsiTheme="minorHAnsi"/>
        </w:rPr>
        <w:t xml:space="preserve"> </w:t>
      </w:r>
      <w:r w:rsidR="004A1D67" w:rsidRPr="004A1D67">
        <w:rPr>
          <w:rFonts w:asciiTheme="minorHAnsi" w:hAnsiTheme="minorHAnsi"/>
        </w:rPr>
        <w:t>zadań</w:t>
      </w:r>
      <w:r w:rsidR="004A1D67">
        <w:rPr>
          <w:rFonts w:asciiTheme="minorHAnsi" w:hAnsiTheme="minorHAnsi"/>
        </w:rPr>
        <w:t xml:space="preserve">. </w:t>
      </w:r>
    </w:p>
    <w:bookmarkEnd w:id="143"/>
    <w:p w14:paraId="3AAD8131" w14:textId="3F5B6B99" w:rsidR="005912DE" w:rsidRPr="004A1D67" w:rsidRDefault="005912DE" w:rsidP="005912DE">
      <w:pPr>
        <w:rPr>
          <w:rFonts w:asciiTheme="minorHAnsi" w:hAnsiTheme="minorHAnsi"/>
          <w:b/>
        </w:rPr>
      </w:pPr>
      <w:r w:rsidRPr="004A1D67">
        <w:rPr>
          <w:rFonts w:asciiTheme="minorHAnsi" w:hAnsiTheme="minorHAnsi"/>
          <w:b/>
        </w:rPr>
        <w:t>Ad. 5</w:t>
      </w:r>
    </w:p>
    <w:p w14:paraId="18A6BA2B" w14:textId="2AE82794" w:rsidR="005912DE" w:rsidRPr="005912DE" w:rsidRDefault="005912DE" w:rsidP="005912DE">
      <w:pPr>
        <w:rPr>
          <w:rFonts w:asciiTheme="minorHAnsi" w:hAnsiTheme="minorHAnsi"/>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pomorskim stanowi załącznik nr 3 do Regulaminu wyboru projektów.</w:t>
      </w:r>
      <w:r w:rsidRPr="005912DE">
        <w:rPr>
          <w:rFonts w:asciiTheme="minorHAnsi" w:hAnsiTheme="minorHAnsi"/>
        </w:rPr>
        <w:t xml:space="preserve"> Spełnienie kryterium weryfikowane będzie w oparciu o ww. załącznik</w:t>
      </w:r>
      <w:r w:rsidR="00554FCB">
        <w:rPr>
          <w:rFonts w:asciiTheme="minorHAnsi" w:hAnsiTheme="minorHAnsi"/>
        </w:rPr>
        <w:t xml:space="preserve"> i</w:t>
      </w:r>
      <w:r w:rsidR="00133F6C">
        <w:rPr>
          <w:rFonts w:asciiTheme="minorHAnsi" w:hAnsiTheme="minorHAnsi"/>
        </w:rPr>
        <w:t xml:space="preserve"> pole w sekcji </w:t>
      </w:r>
      <w:r w:rsidR="00133F6C" w:rsidRPr="00057CA0">
        <w:rPr>
          <w:rFonts w:asciiTheme="minorHAnsi" w:hAnsiTheme="minorHAnsi"/>
          <w:b/>
        </w:rPr>
        <w:t>Dodatkowe informacje</w:t>
      </w:r>
      <w:r w:rsidR="00554FCB">
        <w:rPr>
          <w:rFonts w:asciiTheme="minorHAnsi" w:hAnsiTheme="minorHAnsi"/>
          <w:b/>
        </w:rPr>
        <w:t xml:space="preserve">, </w:t>
      </w:r>
      <w:r w:rsidR="008F701B" w:rsidRPr="008F701B">
        <w:rPr>
          <w:rFonts w:asciiTheme="minorHAnsi" w:hAnsiTheme="minorHAnsi"/>
        </w:rPr>
        <w:t>z uwzględnienie</w:t>
      </w:r>
      <w:r w:rsidR="00554FCB">
        <w:rPr>
          <w:rFonts w:asciiTheme="minorHAnsi" w:hAnsiTheme="minorHAnsi"/>
        </w:rPr>
        <w:t>m</w:t>
      </w:r>
      <w:r w:rsidR="008F701B" w:rsidRPr="008F701B">
        <w:rPr>
          <w:rFonts w:asciiTheme="minorHAnsi" w:hAnsiTheme="minorHAnsi"/>
          <w:b/>
        </w:rPr>
        <w:t xml:space="preserve"> </w:t>
      </w:r>
      <w:r w:rsidR="008F701B" w:rsidRPr="008F701B">
        <w:rPr>
          <w:rFonts w:asciiTheme="minorHAnsi" w:hAnsiTheme="minorHAnsi"/>
        </w:rPr>
        <w:t>typu gminy tj. gmina miejska, gmina wiejska, gmina miejsko-wiejska</w:t>
      </w:r>
      <w:r w:rsidR="008F701B">
        <w:rPr>
          <w:rFonts w:asciiTheme="minorHAnsi" w:hAnsiTheme="minorHAnsi"/>
        </w:rPr>
        <w:t xml:space="preserve">, oraz konkretnego miasta </w:t>
      </w:r>
      <w:r w:rsidR="008F701B" w:rsidRPr="008F701B">
        <w:rPr>
          <w:rFonts w:asciiTheme="minorHAnsi" w:hAnsiTheme="minorHAnsi"/>
        </w:rPr>
        <w:t>miast średnich tracących funkcje społeczno-gospodarcze</w:t>
      </w:r>
      <w:r w:rsidR="008F701B">
        <w:rPr>
          <w:rFonts w:asciiTheme="minorHAnsi" w:hAnsiTheme="minorHAnsi"/>
        </w:rPr>
        <w:t>. Ponadto, w</w:t>
      </w:r>
      <w:r w:rsidR="008F701B" w:rsidRPr="005912DE">
        <w:rPr>
          <w:rFonts w:asciiTheme="minorHAnsi" w:hAnsiTheme="minorHAnsi"/>
        </w:rPr>
        <w:t xml:space="preserve"> celu umożliwienia sprawdzenia spełnienia przedmiotowego kryterium Wnioskodawca zobowiązany jest wskazać </w:t>
      </w:r>
      <w:r w:rsidR="008F701B">
        <w:rPr>
          <w:rFonts w:asciiTheme="minorHAnsi" w:hAnsiTheme="minorHAnsi"/>
        </w:rPr>
        <w:t xml:space="preserve">w polu </w:t>
      </w:r>
      <w:r w:rsidR="008F701B" w:rsidRPr="008F701B">
        <w:rPr>
          <w:rFonts w:asciiTheme="minorHAnsi" w:hAnsiTheme="minorHAnsi"/>
          <w:b/>
        </w:rPr>
        <w:t>Obszar realizacji projektu</w:t>
      </w:r>
      <w:r w:rsidR="008F701B">
        <w:rPr>
          <w:rFonts w:asciiTheme="minorHAnsi" w:hAnsiTheme="minorHAnsi"/>
        </w:rPr>
        <w:t xml:space="preserve">, obszar </w:t>
      </w:r>
      <w:r w:rsidR="008F701B" w:rsidRPr="005912DE">
        <w:rPr>
          <w:rFonts w:asciiTheme="minorHAnsi" w:hAnsiTheme="minorHAnsi"/>
        </w:rPr>
        <w:t>w podziale na gminy</w:t>
      </w:r>
      <w:r w:rsidR="008F701B">
        <w:rPr>
          <w:rFonts w:asciiTheme="minorHAnsi" w:hAnsiTheme="minorHAnsi"/>
        </w:rPr>
        <w:t>.</w:t>
      </w:r>
      <w:r w:rsidRPr="005912DE">
        <w:rPr>
          <w:rFonts w:asciiTheme="minorHAnsi" w:hAnsi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 </w:t>
      </w:r>
      <w:r w:rsidR="007E7C09" w:rsidRPr="007E7C09">
        <w:rPr>
          <w:rFonts w:asciiTheme="minorHAnsi" w:hAnsiTheme="minorHAnsi"/>
        </w:rPr>
        <w:t xml:space="preserve">Jeżeli projekt nie jest zlokalizowany na obszarze miast średnich </w:t>
      </w:r>
      <w:r w:rsidR="007E7C09" w:rsidRPr="007E7C09">
        <w:rPr>
          <w:rFonts w:asciiTheme="minorHAnsi" w:hAnsiTheme="minorHAnsi"/>
          <w:iCs/>
        </w:rPr>
        <w:t>tracących funkcje społ.-gosp. lub gmin zagrożonych trwałą marginalizacją wpisz „nie dotyczy”.</w:t>
      </w:r>
    </w:p>
    <w:p w14:paraId="6B31B4BF" w14:textId="5C206C30" w:rsidR="00273B29" w:rsidRPr="00410127" w:rsidRDefault="00273B29" w:rsidP="00AC426C">
      <w:pPr>
        <w:pStyle w:val="Nagwek3"/>
        <w:ind w:left="493"/>
        <w:rPr>
          <w:rFonts w:asciiTheme="minorHAnsi" w:hAnsiTheme="minorHAnsi"/>
        </w:rPr>
      </w:pPr>
      <w:bookmarkStart w:id="145" w:name="_Toc136253556"/>
      <w:bookmarkStart w:id="146" w:name="_Toc138234609"/>
      <w:bookmarkStart w:id="147" w:name="_Toc160711795"/>
      <w:bookmarkEnd w:id="142"/>
      <w:r w:rsidRPr="00410127">
        <w:rPr>
          <w:rFonts w:asciiTheme="minorHAnsi" w:hAnsiTheme="minorHAnsi"/>
        </w:rPr>
        <w:t>Monitorowanie postępu rzeczowego w projekcie</w:t>
      </w:r>
      <w:bookmarkEnd w:id="145"/>
      <w:bookmarkEnd w:id="146"/>
      <w:bookmarkEnd w:id="147"/>
    </w:p>
    <w:p w14:paraId="3DD58482" w14:textId="696CCB8A"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0"/>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1"/>
      </w:r>
      <w:r w:rsidRPr="00A364AD">
        <w:rPr>
          <w:rFonts w:asciiTheme="minorHAnsi" w:hAnsiTheme="minorHAnsi"/>
        </w:rPr>
        <w:t>.</w:t>
      </w:r>
    </w:p>
    <w:p w14:paraId="434945B2" w14:textId="428B1F3F"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8" w:name="_Hlk158707921"/>
      <w:r w:rsidR="006D7729" w:rsidRPr="00A364AD">
        <w:rPr>
          <w:rFonts w:asciiTheme="minorHAnsi" w:hAnsiTheme="minorHAnsi"/>
        </w:rPr>
        <w:t>Wnioskodawca w ramach realizowanego projektu zobowiązany jest do wskazania we wniosku o dofinansowanie projektu wszystkich wskaźników produktu oraz wskaźników rezultatu, do osiągnięcia których przyczyni się realizacja projektu.</w:t>
      </w:r>
      <w:bookmarkEnd w:id="148"/>
      <w:r w:rsidR="006D7729" w:rsidRPr="00A364AD">
        <w:rPr>
          <w:rFonts w:asciiTheme="minorHAnsi" w:hAnsiTheme="minorHAnsi"/>
        </w:rPr>
        <w:t xml:space="preserve"> </w:t>
      </w:r>
      <w:r w:rsidRPr="00A364AD">
        <w:rPr>
          <w:rFonts w:asciiTheme="minorHAnsi" w:hAnsiTheme="minorHAnsi"/>
        </w:rPr>
        <w:t xml:space="preserve"> </w:t>
      </w:r>
    </w:p>
    <w:p w14:paraId="6D0388AA" w14:textId="77777777" w:rsidR="009E2ACB" w:rsidRDefault="009E2ACB" w:rsidP="00303C98">
      <w:pPr>
        <w:numPr>
          <w:ilvl w:val="0"/>
          <w:numId w:val="53"/>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 bezpośredniego:</w:t>
      </w:r>
    </w:p>
    <w:p w14:paraId="2BAD3C85" w14:textId="7C461624" w:rsidR="00FB6F83" w:rsidRPr="00FB6F83" w:rsidRDefault="009E2ACB" w:rsidP="00303C98">
      <w:pPr>
        <w:numPr>
          <w:ilvl w:val="1"/>
          <w:numId w:val="53"/>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7E5D030E" w14:textId="77777777" w:rsidR="00FB6F83" w:rsidRPr="006C7E93" w:rsidRDefault="00FB6F83" w:rsidP="00303C98">
      <w:pPr>
        <w:pStyle w:val="Akapitzlist"/>
        <w:numPr>
          <w:ilvl w:val="0"/>
          <w:numId w:val="82"/>
        </w:numPr>
        <w:ind w:left="1134" w:hanging="357"/>
        <w:rPr>
          <w:rFonts w:asciiTheme="minorHAnsi" w:hAnsiTheme="minorHAnsi"/>
        </w:rPr>
      </w:pPr>
      <w:bookmarkStart w:id="149" w:name="_Hlk158707006"/>
      <w:r w:rsidRPr="006C7E93">
        <w:rPr>
          <w:rFonts w:asciiTheme="minorHAnsi" w:hAnsiTheme="minorHAnsi"/>
        </w:rPr>
        <w:t>PLKLCO02 - Liczba osób objętych usługami świadczonymi w społeczności lokalnej w programie</w:t>
      </w:r>
      <w:r>
        <w:rPr>
          <w:rFonts w:asciiTheme="minorHAnsi" w:hAnsiTheme="minorHAnsi"/>
        </w:rPr>
        <w:t xml:space="preserve"> (osoby)</w:t>
      </w:r>
      <w:r w:rsidRPr="006C7E93">
        <w:rPr>
          <w:rFonts w:asciiTheme="minorHAnsi" w:hAnsiTheme="minorHAnsi"/>
        </w:rPr>
        <w:t>;</w:t>
      </w:r>
    </w:p>
    <w:p w14:paraId="4ADE470B" w14:textId="18027C93" w:rsidR="000F44F4" w:rsidRPr="00FB6F83" w:rsidRDefault="00FB6F83" w:rsidP="00303C98">
      <w:pPr>
        <w:pStyle w:val="Akapitzlist"/>
        <w:numPr>
          <w:ilvl w:val="0"/>
          <w:numId w:val="82"/>
        </w:numPr>
        <w:ind w:left="1134" w:hanging="357"/>
        <w:rPr>
          <w:rFonts w:asciiTheme="minorHAnsi" w:hAnsiTheme="minorHAnsi"/>
        </w:rPr>
      </w:pPr>
      <w:r w:rsidRPr="006C7E93">
        <w:rPr>
          <w:rFonts w:asciiTheme="minorHAnsi" w:hAnsiTheme="minorHAnsi"/>
        </w:rPr>
        <w:t>EECO12 - Liczba osób z niepełnosprawnościami objętych wsparciem w programie</w:t>
      </w:r>
      <w:r>
        <w:rPr>
          <w:rFonts w:asciiTheme="minorHAnsi" w:hAnsiTheme="minorHAnsi"/>
        </w:rPr>
        <w:t xml:space="preserve"> (osoby)</w:t>
      </w:r>
      <w:r w:rsidRPr="006C7E93">
        <w:rPr>
          <w:rFonts w:asciiTheme="minorHAnsi" w:hAnsiTheme="minorHAnsi"/>
        </w:rPr>
        <w:t>;</w:t>
      </w:r>
      <w:bookmarkEnd w:id="149"/>
    </w:p>
    <w:p w14:paraId="288833F5" w14:textId="49149E9C" w:rsidR="009E2ACB" w:rsidRPr="00FB6F83" w:rsidRDefault="009E2ACB" w:rsidP="00303C98">
      <w:pPr>
        <w:numPr>
          <w:ilvl w:val="1"/>
          <w:numId w:val="53"/>
        </w:numPr>
        <w:ind w:left="709"/>
        <w:contextualSpacing/>
        <w:rPr>
          <w:rFonts w:asciiTheme="minorHAnsi" w:hAnsiTheme="minorHAnsi"/>
        </w:rPr>
      </w:pPr>
      <w:r w:rsidRPr="00FB6F83">
        <w:rPr>
          <w:rFonts w:asciiTheme="minorHAnsi" w:hAnsiTheme="minorHAnsi" w:cstheme="minorHAnsi"/>
          <w:b/>
          <w:color w:val="000000"/>
          <w:szCs w:val="22"/>
        </w:rPr>
        <w:t>Wskaźniki rezultatu bezpośredniego:</w:t>
      </w:r>
    </w:p>
    <w:p w14:paraId="3715A322" w14:textId="20061DA6" w:rsidR="000E6F9D" w:rsidRPr="00FB6F83" w:rsidRDefault="00FB6F83" w:rsidP="00303C98">
      <w:pPr>
        <w:pStyle w:val="Akapitzlist"/>
        <w:numPr>
          <w:ilvl w:val="0"/>
          <w:numId w:val="82"/>
        </w:numPr>
        <w:ind w:left="1134" w:hanging="357"/>
        <w:rPr>
          <w:rFonts w:asciiTheme="minorHAnsi" w:hAnsiTheme="minorHAnsi"/>
        </w:rPr>
      </w:pPr>
      <w:r w:rsidRPr="006C7E93">
        <w:rPr>
          <w:rFonts w:asciiTheme="minorHAnsi" w:hAnsiTheme="minorHAnsi"/>
        </w:rPr>
        <w:lastRenderedPageBreak/>
        <w:t>PLKLCR02 - Liczba utworzonych miejsc świadczenia usług w społeczności lokalnej</w:t>
      </w:r>
      <w:r>
        <w:rPr>
          <w:rFonts w:asciiTheme="minorHAnsi" w:hAnsiTheme="minorHAnsi"/>
        </w:rPr>
        <w:t xml:space="preserve"> (sztuki)</w:t>
      </w:r>
      <w:r w:rsidRPr="006C7E93">
        <w:rPr>
          <w:rFonts w:asciiTheme="minorHAnsi" w:hAnsiTheme="minorHAnsi"/>
        </w:rPr>
        <w:t>.</w:t>
      </w:r>
    </w:p>
    <w:p w14:paraId="78212894" w14:textId="77777777" w:rsidR="009E2ACB" w:rsidRPr="00A364AD" w:rsidRDefault="009E2ACB" w:rsidP="00303C98">
      <w:pPr>
        <w:numPr>
          <w:ilvl w:val="0"/>
          <w:numId w:val="53"/>
        </w:numPr>
        <w:contextualSpacing/>
        <w:rPr>
          <w:rFonts w:asciiTheme="minorHAnsi" w:hAnsiTheme="minorHAnsi"/>
        </w:rPr>
      </w:pPr>
      <w:bookmarkStart w:id="150" w:name="_Hlk140578020"/>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bookmarkEnd w:id="150"/>
      <w:r w:rsidRPr="00A364AD">
        <w:rPr>
          <w:rFonts w:asciiTheme="minorHAnsi" w:hAnsiTheme="minorHAnsi"/>
        </w:rPr>
        <w:t>.</w:t>
      </w:r>
    </w:p>
    <w:p w14:paraId="2B1EC089" w14:textId="7FCC8D60" w:rsidR="009E2ACB" w:rsidRDefault="009E2ACB" w:rsidP="00303C98">
      <w:pPr>
        <w:numPr>
          <w:ilvl w:val="0"/>
          <w:numId w:val="53"/>
        </w:numPr>
        <w:contextualSpacing/>
        <w:rPr>
          <w:rFonts w:asciiTheme="minorHAnsi" w:hAnsiTheme="minorHAnsi"/>
        </w:rPr>
      </w:pPr>
      <w:r w:rsidRPr="00A364AD">
        <w:rPr>
          <w:rFonts w:asciiTheme="minorHAnsi" w:hAnsiTheme="minorHAnsi"/>
        </w:rPr>
        <w:t>Wnioskodawca zobligowany jest do wskazania we wniosku o dofinansowanie projektu adekwatnych wskaźników, do osiągnięcia których przyczyni się realizacja projektu, tj.:</w:t>
      </w:r>
    </w:p>
    <w:p w14:paraId="779FCDD3" w14:textId="3A58A2C5" w:rsidR="00FB6F83" w:rsidRPr="00FB6F83" w:rsidRDefault="00FB6F83" w:rsidP="00303C98">
      <w:pPr>
        <w:numPr>
          <w:ilvl w:val="1"/>
          <w:numId w:val="53"/>
        </w:numPr>
        <w:ind w:left="709"/>
        <w:contextualSpacing/>
        <w:rPr>
          <w:rFonts w:asciiTheme="minorHAnsi" w:hAnsiTheme="minorHAnsi" w:cstheme="minorHAnsi"/>
          <w:b/>
          <w:color w:val="000000"/>
          <w:szCs w:val="22"/>
        </w:rPr>
      </w:pPr>
      <w:r w:rsidRPr="00FB6F83">
        <w:rPr>
          <w:rFonts w:asciiTheme="minorHAnsi" w:hAnsiTheme="minorHAnsi" w:cstheme="minorHAnsi"/>
          <w:b/>
          <w:color w:val="000000"/>
          <w:szCs w:val="22"/>
        </w:rPr>
        <w:t>Wskaźnik produktu:</w:t>
      </w:r>
    </w:p>
    <w:p w14:paraId="48A80127"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PLKLCO03 - Liczba opiekunów faktycznych/nieformalnych objętych wsparciem w programie</w:t>
      </w:r>
      <w:r>
        <w:rPr>
          <w:rFonts w:asciiTheme="minorHAnsi" w:hAnsiTheme="minorHAnsi"/>
        </w:rPr>
        <w:t xml:space="preserve"> (osoby)</w:t>
      </w:r>
      <w:r w:rsidRPr="006C7E93">
        <w:rPr>
          <w:rFonts w:asciiTheme="minorHAnsi" w:hAnsiTheme="minorHAnsi"/>
        </w:rPr>
        <w:t>;</w:t>
      </w:r>
    </w:p>
    <w:p w14:paraId="7041056A"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EECO04 - Liczba osób biernych zawodowo objętych wsparciem w programie</w:t>
      </w:r>
      <w:r>
        <w:rPr>
          <w:rFonts w:asciiTheme="minorHAnsi" w:hAnsiTheme="minorHAnsi"/>
        </w:rPr>
        <w:t xml:space="preserve"> (osoby)</w:t>
      </w:r>
      <w:r w:rsidRPr="006C7E93">
        <w:rPr>
          <w:rFonts w:asciiTheme="minorHAnsi" w:hAnsiTheme="minorHAnsi"/>
        </w:rPr>
        <w:t>;</w:t>
      </w:r>
    </w:p>
    <w:p w14:paraId="0979A1F5"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PLKLCO01 - Liczba osób objętych usługami w zakresie wspierania rodziny i pieczy zastępczej</w:t>
      </w:r>
      <w:r>
        <w:rPr>
          <w:rFonts w:asciiTheme="minorHAnsi" w:hAnsiTheme="minorHAnsi"/>
        </w:rPr>
        <w:t xml:space="preserve"> (osoby)</w:t>
      </w:r>
      <w:r w:rsidRPr="006C7E93">
        <w:rPr>
          <w:rFonts w:asciiTheme="minorHAnsi" w:hAnsiTheme="minorHAnsi"/>
        </w:rPr>
        <w:t>;</w:t>
      </w:r>
    </w:p>
    <w:p w14:paraId="1A46DD97" w14:textId="77777777" w:rsidR="00FB6F83" w:rsidRPr="006C7E93" w:rsidRDefault="00FB6F83" w:rsidP="00303C98">
      <w:pPr>
        <w:pStyle w:val="Akapitzlist"/>
        <w:numPr>
          <w:ilvl w:val="0"/>
          <w:numId w:val="106"/>
        </w:numPr>
        <w:ind w:left="1134" w:hanging="357"/>
        <w:rPr>
          <w:rFonts w:asciiTheme="minorHAnsi" w:hAnsiTheme="minorHAnsi"/>
        </w:rPr>
      </w:pPr>
      <w:r>
        <w:rPr>
          <w:rFonts w:asciiTheme="minorHAnsi" w:hAnsiTheme="minorHAnsi"/>
        </w:rPr>
        <w:t>PROG-</w:t>
      </w:r>
      <w:r w:rsidRPr="006C7E93">
        <w:rPr>
          <w:rFonts w:asciiTheme="minorHAnsi" w:hAnsiTheme="minorHAnsi"/>
        </w:rPr>
        <w:t>FEPM-EFS-006 - Wartość wydatków kwalifikowalnych przeznaczonych na realizację działań na rzecz poprawy dostępu do opieki długoterminowej (z wyłączeniem infrastruktury)</w:t>
      </w:r>
      <w:r>
        <w:rPr>
          <w:rFonts w:asciiTheme="minorHAnsi" w:hAnsiTheme="minorHAnsi"/>
        </w:rPr>
        <w:t xml:space="preserve"> (PLN)</w:t>
      </w:r>
      <w:r w:rsidRPr="006C7E93">
        <w:rPr>
          <w:rFonts w:asciiTheme="minorHAnsi" w:hAnsiTheme="minorHAnsi"/>
        </w:rPr>
        <w:t>;</w:t>
      </w:r>
    </w:p>
    <w:p w14:paraId="2BAFBC6E" w14:textId="7AF052A6" w:rsidR="00FB6F83" w:rsidRPr="006E1E5F" w:rsidRDefault="00FB6F83" w:rsidP="00303C98">
      <w:pPr>
        <w:numPr>
          <w:ilvl w:val="1"/>
          <w:numId w:val="53"/>
        </w:numPr>
        <w:tabs>
          <w:tab w:val="left" w:pos="709"/>
        </w:tabs>
        <w:ind w:left="709"/>
        <w:contextualSpacing/>
        <w:rPr>
          <w:rFonts w:asciiTheme="minorHAnsi" w:hAnsiTheme="minorHAnsi" w:cstheme="minorHAnsi"/>
          <w:b/>
          <w:color w:val="000000"/>
          <w:szCs w:val="22"/>
        </w:rPr>
      </w:pPr>
      <w:r w:rsidRPr="00FB6F83">
        <w:rPr>
          <w:rFonts w:asciiTheme="minorHAnsi" w:hAnsiTheme="minorHAnsi" w:cstheme="minorHAnsi"/>
          <w:b/>
          <w:color w:val="000000"/>
          <w:szCs w:val="22"/>
        </w:rPr>
        <w:t>Wskaźnik rezultatu bezpośredniego:</w:t>
      </w:r>
    </w:p>
    <w:p w14:paraId="0FDC81E2"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PLKLCR01 - Liczba dzieci i młodzieży, które opuściły opiekę instytucjonalną dzięki wsparciu w programie</w:t>
      </w:r>
      <w:r>
        <w:rPr>
          <w:rFonts w:asciiTheme="minorHAnsi" w:hAnsiTheme="minorHAnsi"/>
        </w:rPr>
        <w:t xml:space="preserve"> (osoby)</w:t>
      </w:r>
      <w:r w:rsidRPr="006C7E93">
        <w:rPr>
          <w:rFonts w:asciiTheme="minorHAnsi" w:hAnsiTheme="minorHAnsi"/>
        </w:rPr>
        <w:t>;</w:t>
      </w:r>
    </w:p>
    <w:p w14:paraId="196F7E3D"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PLKLCR05 - Liczba osób, które opuściły opiekę instytucjonalną dzięki wsparciu w programie</w:t>
      </w:r>
      <w:r>
        <w:rPr>
          <w:rFonts w:asciiTheme="minorHAnsi" w:hAnsiTheme="minorHAnsi"/>
        </w:rPr>
        <w:t xml:space="preserve"> (osoby)</w:t>
      </w:r>
      <w:r w:rsidRPr="006C7E93">
        <w:rPr>
          <w:rFonts w:asciiTheme="minorHAnsi" w:hAnsiTheme="minorHAnsi"/>
        </w:rPr>
        <w:t>;</w:t>
      </w:r>
    </w:p>
    <w:p w14:paraId="654ABA68"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PLKLCR04 - Liczba osób świadczących usługi w społeczności lokalnej dzięki wsparciu w programie</w:t>
      </w:r>
      <w:r>
        <w:rPr>
          <w:rFonts w:asciiTheme="minorHAnsi" w:hAnsiTheme="minorHAnsi"/>
        </w:rPr>
        <w:t xml:space="preserve"> (osoby)</w:t>
      </w:r>
      <w:r w:rsidRPr="006C7E93">
        <w:rPr>
          <w:rFonts w:asciiTheme="minorHAnsi" w:hAnsiTheme="minorHAnsi"/>
        </w:rPr>
        <w:t>;</w:t>
      </w:r>
    </w:p>
    <w:p w14:paraId="7EDE1639"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PLKLCR03 - Liczba podmiotów, które rozszerzyły ofertę wsparcia lub podniosły jakość oferowanych usług</w:t>
      </w:r>
      <w:r>
        <w:rPr>
          <w:rFonts w:asciiTheme="minorHAnsi" w:hAnsiTheme="minorHAnsi"/>
        </w:rPr>
        <w:t xml:space="preserve"> (podmioty)</w:t>
      </w:r>
      <w:r w:rsidRPr="006C7E93">
        <w:rPr>
          <w:rFonts w:asciiTheme="minorHAnsi" w:hAnsiTheme="minorHAnsi"/>
        </w:rPr>
        <w:t>;</w:t>
      </w:r>
    </w:p>
    <w:p w14:paraId="29077EDF"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PLKLCR06 - Liczba utworzonych w programie miejsc świadczenia usług wspierania rodziny i pieczy zastępczej istniejących po zakończeniu projektu</w:t>
      </w:r>
      <w:r>
        <w:rPr>
          <w:rFonts w:asciiTheme="minorHAnsi" w:hAnsiTheme="minorHAnsi"/>
        </w:rPr>
        <w:t xml:space="preserve"> (sztuki)</w:t>
      </w:r>
      <w:r w:rsidRPr="006C7E93">
        <w:rPr>
          <w:rFonts w:asciiTheme="minorHAnsi" w:hAnsiTheme="minorHAnsi"/>
        </w:rPr>
        <w:t>;</w:t>
      </w:r>
    </w:p>
    <w:p w14:paraId="1F9AF5B9" w14:textId="77777777" w:rsidR="00FB6F83" w:rsidRPr="006C7E93" w:rsidRDefault="00FB6F83" w:rsidP="00303C98">
      <w:pPr>
        <w:pStyle w:val="Akapitzlist"/>
        <w:numPr>
          <w:ilvl w:val="0"/>
          <w:numId w:val="106"/>
        </w:numPr>
        <w:ind w:left="1134" w:hanging="357"/>
        <w:rPr>
          <w:rFonts w:asciiTheme="minorHAnsi" w:hAnsiTheme="minorHAnsi"/>
        </w:rPr>
      </w:pPr>
      <w:r w:rsidRPr="006C7E93">
        <w:rPr>
          <w:szCs w:val="22"/>
        </w:rPr>
        <w:t>PLHILCR01 - Liczba osób, których sytuacja społeczna uległa poprawie po opuszczeniu programu</w:t>
      </w:r>
      <w:r>
        <w:rPr>
          <w:szCs w:val="22"/>
        </w:rPr>
        <w:t xml:space="preserve"> (osoby)</w:t>
      </w:r>
      <w:r w:rsidRPr="006C7E93">
        <w:rPr>
          <w:rFonts w:asciiTheme="minorHAnsi" w:hAnsiTheme="minorHAnsi"/>
        </w:rPr>
        <w:t>.</w:t>
      </w:r>
    </w:p>
    <w:p w14:paraId="7CF2DEDB" w14:textId="77777777" w:rsidR="000F44F4" w:rsidRPr="000F44F4" w:rsidRDefault="000F44F4" w:rsidP="00FB6F83">
      <w:pPr>
        <w:pStyle w:val="Akapitzlist"/>
        <w:rPr>
          <w:rFonts w:asciiTheme="minorHAnsi" w:hAnsiTheme="minorHAnsi"/>
        </w:rPr>
      </w:pPr>
    </w:p>
    <w:p w14:paraId="2C4706E3" w14:textId="77777777"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396FEC" w:rsidRDefault="009E2ACB" w:rsidP="00303C98">
      <w:pPr>
        <w:numPr>
          <w:ilvl w:val="1"/>
          <w:numId w:val="53"/>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1D7E5B6C" w14:textId="77777777" w:rsidR="009E2ACB" w:rsidRPr="00A364AD" w:rsidRDefault="009E2ACB" w:rsidP="00303C98">
      <w:pPr>
        <w:keepLines w:val="0"/>
        <w:numPr>
          <w:ilvl w:val="2"/>
          <w:numId w:val="54"/>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138611EF" w14:textId="603C0EBB" w:rsidR="009E2ACB" w:rsidRDefault="009E2ACB" w:rsidP="00303C98">
      <w:pPr>
        <w:keepLines w:val="0"/>
        <w:numPr>
          <w:ilvl w:val="2"/>
          <w:numId w:val="54"/>
        </w:numPr>
        <w:ind w:left="1134"/>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6144427B" w14:textId="77777777" w:rsidR="00D44030" w:rsidRPr="006C7E93" w:rsidRDefault="00D44030" w:rsidP="00303C98">
      <w:pPr>
        <w:keepLines w:val="0"/>
        <w:numPr>
          <w:ilvl w:val="2"/>
          <w:numId w:val="54"/>
        </w:numPr>
        <w:ind w:left="1134"/>
        <w:contextualSpacing/>
        <w:rPr>
          <w:rFonts w:cstheme="minorHAnsi"/>
        </w:rPr>
      </w:pPr>
      <w:r w:rsidRPr="006C7E93">
        <w:rPr>
          <w:rFonts w:cstheme="minorHAnsi"/>
        </w:rPr>
        <w:t>EECO18 - Liczba objętych wsparciem podmiotów administracji publicznej lub służb publicznych na szczeblu krajowym, regionalnym lub lokalnym</w:t>
      </w:r>
      <w:r>
        <w:rPr>
          <w:rFonts w:cstheme="minorHAnsi"/>
        </w:rPr>
        <w:t xml:space="preserve"> (podmioty)</w:t>
      </w:r>
      <w:r w:rsidRPr="006C7E93">
        <w:rPr>
          <w:rFonts w:cstheme="minorHAnsi"/>
        </w:rPr>
        <w:t>;</w:t>
      </w:r>
    </w:p>
    <w:p w14:paraId="12B74A9E" w14:textId="77777777" w:rsidR="00D44030" w:rsidRPr="006C7E93" w:rsidRDefault="00D44030" w:rsidP="00303C98">
      <w:pPr>
        <w:keepLines w:val="0"/>
        <w:numPr>
          <w:ilvl w:val="2"/>
          <w:numId w:val="54"/>
        </w:numPr>
        <w:ind w:left="1134"/>
        <w:contextualSpacing/>
        <w:rPr>
          <w:rFonts w:cstheme="minorHAnsi"/>
        </w:rPr>
      </w:pPr>
      <w:r w:rsidRPr="006C7E93">
        <w:rPr>
          <w:rFonts w:cstheme="minorHAnsi"/>
        </w:rPr>
        <w:lastRenderedPageBreak/>
        <w:t>EECO19 - Liczba objętych wsparciem mikro-, małych i średnich przedsiębiorstw (w tym spółdzielni i przedsiębiorstw społecznych)</w:t>
      </w:r>
      <w:r>
        <w:rPr>
          <w:rFonts w:cstheme="minorHAnsi"/>
        </w:rPr>
        <w:t xml:space="preserve"> (przedsiębiorstwa)</w:t>
      </w:r>
      <w:r w:rsidRPr="006C7E93">
        <w:rPr>
          <w:rFonts w:cstheme="minorHAnsi"/>
        </w:rPr>
        <w:t>;</w:t>
      </w:r>
    </w:p>
    <w:p w14:paraId="7B0DF386" w14:textId="77777777" w:rsidR="00D44030" w:rsidRPr="00A364AD" w:rsidRDefault="00D44030" w:rsidP="00303C98">
      <w:pPr>
        <w:keepLines w:val="0"/>
        <w:numPr>
          <w:ilvl w:val="2"/>
          <w:numId w:val="54"/>
        </w:numPr>
        <w:ind w:left="1134"/>
        <w:contextualSpacing/>
        <w:rPr>
          <w:rFonts w:cstheme="minorHAnsi"/>
        </w:rPr>
      </w:pPr>
    </w:p>
    <w:p w14:paraId="196AAD2E" w14:textId="77777777" w:rsidR="009E2ACB" w:rsidRPr="00396FEC" w:rsidRDefault="009E2ACB" w:rsidP="00303C98">
      <w:pPr>
        <w:numPr>
          <w:ilvl w:val="1"/>
          <w:numId w:val="53"/>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27D1DB59" w14:textId="77777777" w:rsidR="009E2ACB" w:rsidRPr="00A364AD" w:rsidRDefault="009E2ACB" w:rsidP="00303C98">
      <w:pPr>
        <w:keepLines w:val="0"/>
        <w:numPr>
          <w:ilvl w:val="2"/>
          <w:numId w:val="55"/>
        </w:numPr>
        <w:ind w:left="1134"/>
        <w:contextualSpacing/>
        <w:rPr>
          <w:rFonts w:cstheme="minorHAnsi"/>
        </w:rPr>
      </w:pPr>
      <w:r w:rsidRPr="00A364AD">
        <w:rPr>
          <w:rFonts w:cstheme="minorHAnsi"/>
        </w:rPr>
        <w:t>EECO13 –  Liczba osób z krajów trzecich objętych wsparciem w programie (osoby);</w:t>
      </w:r>
    </w:p>
    <w:p w14:paraId="38D89EF4" w14:textId="77777777" w:rsidR="009E2ACB" w:rsidRPr="00A364AD" w:rsidRDefault="009E2ACB" w:rsidP="00303C98">
      <w:pPr>
        <w:keepLines w:val="0"/>
        <w:numPr>
          <w:ilvl w:val="2"/>
          <w:numId w:val="55"/>
        </w:numPr>
        <w:ind w:left="1134"/>
        <w:contextualSpacing/>
        <w:rPr>
          <w:rFonts w:cstheme="minorHAnsi"/>
        </w:rPr>
      </w:pPr>
      <w:r w:rsidRPr="00A364AD">
        <w:rPr>
          <w:rFonts w:cstheme="minorHAnsi"/>
        </w:rPr>
        <w:t>EECO14 –  Liczba osób obcego pochodzenia objętych wsparciem w programie (osoby);</w:t>
      </w:r>
    </w:p>
    <w:p w14:paraId="6956C444" w14:textId="77777777" w:rsidR="009E2ACB" w:rsidRPr="00A364AD" w:rsidRDefault="009E2ACB" w:rsidP="00303C98">
      <w:pPr>
        <w:keepLines w:val="0"/>
        <w:numPr>
          <w:ilvl w:val="2"/>
          <w:numId w:val="55"/>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77777777" w:rsidR="009E2ACB" w:rsidRPr="00A364AD" w:rsidRDefault="009E2ACB" w:rsidP="00303C98">
      <w:pPr>
        <w:keepLines w:val="0"/>
        <w:numPr>
          <w:ilvl w:val="2"/>
          <w:numId w:val="55"/>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0DC96F5D"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 xml:space="preserve">rezultatu bezpośredniego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rPr>
        <w:t xml:space="preserve"> niniejszego regulaminu.</w:t>
      </w:r>
    </w:p>
    <w:p w14:paraId="318C3A24" w14:textId="0B4EE20D" w:rsidR="00CC4FE8" w:rsidRPr="001F017D" w:rsidRDefault="009E2ACB" w:rsidP="00303C98">
      <w:pPr>
        <w:numPr>
          <w:ilvl w:val="0"/>
          <w:numId w:val="53"/>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6D10FA77" w14:textId="581E2AD4" w:rsidR="00273B29" w:rsidRPr="0058076F" w:rsidRDefault="009E2ACB" w:rsidP="00303C98">
      <w:pPr>
        <w:numPr>
          <w:ilvl w:val="0"/>
          <w:numId w:val="53"/>
        </w:numPr>
        <w:contextualSpacing/>
        <w:rPr>
          <w:rFonts w:asciiTheme="minorHAnsi" w:hAnsiTheme="minorHAnsi"/>
        </w:rPr>
      </w:pPr>
      <w:r w:rsidRPr="00A364AD">
        <w:rPr>
          <w:rFonts w:asciiTheme="minorHAnsi" w:hAnsiTheme="minorHAnsi"/>
        </w:rPr>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r w:rsidR="002C1916">
        <w:rPr>
          <w:rFonts w:asciiTheme="minorHAnsi" w:hAnsiTheme="minorHAnsi"/>
        </w:rPr>
        <w:t xml:space="preserve"> </w:t>
      </w:r>
      <w:r w:rsidRPr="0058076F">
        <w:rPr>
          <w:rFonts w:asciiTheme="minorHAnsi" w:hAnsiTheme="minorHAnsi"/>
        </w:rPr>
        <w:t>Wnioskodawca zobowiązany jest zarówno do wykazania wskaźników produktu i rezultatu bezpośredniego we wniosku o dofinansowanie projektu, a</w:t>
      </w:r>
      <w:r w:rsidR="00391F13">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4"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51" w:name="_Toc138234610"/>
      <w:bookmarkStart w:id="152" w:name="_Toc160711796"/>
      <w:r w:rsidRPr="00410127">
        <w:rPr>
          <w:rFonts w:asciiTheme="minorHAnsi" w:hAnsiTheme="minorHAnsi"/>
        </w:rPr>
        <w:t>Polityki horyzontalne</w:t>
      </w:r>
      <w:bookmarkEnd w:id="151"/>
      <w:bookmarkEnd w:id="152"/>
    </w:p>
    <w:p w14:paraId="15176E7E" w14:textId="1E695FD8" w:rsidR="00ED5404" w:rsidRDefault="00ED5404" w:rsidP="00AC426C">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1D59D80E"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53"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54" w:name="_Hlk130277838"/>
      <w:r w:rsidR="00446873">
        <w:t> </w:t>
      </w:r>
      <w:r w:rsidR="00ED5404" w:rsidRPr="006B10B0">
        <w:t>Wytycznych dotyczących realizacji zasad równościowych w ramach funduszy unijnych na lata 2021-2027</w:t>
      </w:r>
      <w:bookmarkEnd w:id="154"/>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AC426C">
      <w:r w:rsidRPr="002C0B7A">
        <w:lastRenderedPageBreak/>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A275EE">
      <w:pPr>
        <w:pStyle w:val="Nagwek3"/>
      </w:pPr>
      <w:bookmarkStart w:id="155" w:name="_Toc160711797"/>
      <w:r w:rsidRPr="00175885">
        <w:t>Realizacja zasady równości szans kobiet i mężczyzn w ramach projektu</w:t>
      </w:r>
      <w:bookmarkEnd w:id="153"/>
      <w:bookmarkEnd w:id="155"/>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C628813"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A275EE">
      <w:pPr>
        <w:pStyle w:val="Nagwek3"/>
      </w:pPr>
      <w:bookmarkStart w:id="156" w:name="_Toc140494334"/>
      <w:bookmarkStart w:id="157" w:name="_Toc160711798"/>
      <w:r>
        <w:lastRenderedPageBreak/>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56"/>
      <w:bookmarkEnd w:id="157"/>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303C98">
      <w:pPr>
        <w:pStyle w:val="Akapitzlist"/>
        <w:keepLines w:val="0"/>
        <w:numPr>
          <w:ilvl w:val="0"/>
          <w:numId w:val="46"/>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303C98">
      <w:pPr>
        <w:pStyle w:val="Akapitzlist"/>
        <w:keepLines w:val="0"/>
        <w:numPr>
          <w:ilvl w:val="0"/>
          <w:numId w:val="46"/>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209EBE5"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 xml:space="preserve">należy zaplanować i opisać, a 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lastRenderedPageBreak/>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A275EE">
      <w:pPr>
        <w:pStyle w:val="Nagwek3"/>
      </w:pPr>
      <w:bookmarkStart w:id="158" w:name="_Toc140494335"/>
      <w:bookmarkStart w:id="159" w:name="_Toc160711799"/>
      <w:r w:rsidRPr="00B64FD7">
        <w:t>Mechanizm racjonalnych usprawnień</w:t>
      </w:r>
      <w:bookmarkEnd w:id="158"/>
      <w:bookmarkEnd w:id="159"/>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 xml:space="preserve">Zastosowanie rozwiązań w ramach MRU może mieć także wpływ na limit cross-financingu, przy czym warunki dotyczące cross-financingu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lastRenderedPageBreak/>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A275EE">
      <w:pPr>
        <w:pStyle w:val="Nagwek3"/>
        <w:rPr>
          <w:rFonts w:eastAsia="Calibri"/>
        </w:rPr>
      </w:pPr>
      <w:bookmarkStart w:id="160" w:name="_Toc139459335"/>
      <w:bookmarkStart w:id="161" w:name="_Toc140494336"/>
      <w:bookmarkStart w:id="162" w:name="_Toc160711800"/>
      <w:r w:rsidRPr="00A27269">
        <w:rPr>
          <w:rFonts w:eastAsia="Calibri"/>
        </w:rPr>
        <w:t xml:space="preserve">Karta Praw Podstawowych Unii </w:t>
      </w:r>
      <w:r w:rsidRPr="00A275EE">
        <w:t>Europejskiej</w:t>
      </w:r>
      <w:bookmarkEnd w:id="160"/>
      <w:bookmarkEnd w:id="161"/>
      <w:bookmarkEnd w:id="162"/>
    </w:p>
    <w:p w14:paraId="41AD1DEC" w14:textId="12E63BC3" w:rsidR="00ED5404" w:rsidRDefault="00ED5404" w:rsidP="00AC426C">
      <w:bookmarkStart w:id="163"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3B336496" w14:textId="77777777" w:rsidR="00D457D0" w:rsidRDefault="00D457D0" w:rsidP="00D457D0">
      <w:r>
        <w:t>•</w:t>
      </w:r>
      <w:r>
        <w:tab/>
        <w:t xml:space="preserve">21 Niedyskryminacja, </w:t>
      </w:r>
    </w:p>
    <w:p w14:paraId="3DA6B0A6" w14:textId="77777777" w:rsidR="00D457D0" w:rsidRDefault="00D457D0" w:rsidP="00D457D0">
      <w:r>
        <w:t>•</w:t>
      </w:r>
      <w:r>
        <w:tab/>
        <w:t xml:space="preserve">24 Prawa dziecka, </w:t>
      </w:r>
    </w:p>
    <w:p w14:paraId="3ED3A832" w14:textId="77777777" w:rsidR="00D457D0" w:rsidRDefault="00D457D0" w:rsidP="00D457D0">
      <w:r>
        <w:t>•</w:t>
      </w:r>
      <w:r>
        <w:tab/>
        <w:t xml:space="preserve">25 Prawa osób w podeszłym wieku, </w:t>
      </w:r>
    </w:p>
    <w:p w14:paraId="472F3804" w14:textId="58E86279" w:rsidR="00D457D0" w:rsidRDefault="00D457D0" w:rsidP="00D457D0">
      <w:r>
        <w:t>•</w:t>
      </w:r>
      <w:r>
        <w:tab/>
        <w:t>26 Integracja osób niepełnosprawnych</w:t>
      </w:r>
    </w:p>
    <w:p w14:paraId="50325123" w14:textId="77777777" w:rsidR="00ED5404" w:rsidRDefault="00ED5404" w:rsidP="00A275EE">
      <w:pPr>
        <w:pStyle w:val="Nagwek3"/>
      </w:pPr>
      <w:bookmarkStart w:id="164" w:name="_Toc140494337"/>
      <w:bookmarkStart w:id="165" w:name="_Toc160711801"/>
      <w:r>
        <w:t xml:space="preserve">Konwencja o Prawach Osób </w:t>
      </w:r>
      <w:r w:rsidRPr="00A275EE">
        <w:t>Niepełnosprawnych</w:t>
      </w:r>
      <w:bookmarkEnd w:id="164"/>
      <w:bookmarkEnd w:id="165"/>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579EAAC0" w14:textId="32F20E3E" w:rsidR="00D457D0" w:rsidRPr="00E76D5C" w:rsidRDefault="00D457D0" w:rsidP="00303C98">
      <w:pPr>
        <w:numPr>
          <w:ilvl w:val="0"/>
          <w:numId w:val="108"/>
        </w:numPr>
      </w:pPr>
      <w:r w:rsidRPr="00E76D5C">
        <w:t>19 Prawo do samodzielnego życia, integracji społecznej,</w:t>
      </w:r>
    </w:p>
    <w:p w14:paraId="7D096CFA" w14:textId="77777777" w:rsidR="00D457D0" w:rsidRPr="00E76D5C" w:rsidRDefault="00D457D0" w:rsidP="00303C98">
      <w:pPr>
        <w:numPr>
          <w:ilvl w:val="0"/>
          <w:numId w:val="108"/>
        </w:numPr>
      </w:pPr>
      <w:r w:rsidRPr="00E76D5C">
        <w:t>22 Poszanowanie prywatności,</w:t>
      </w:r>
    </w:p>
    <w:p w14:paraId="3097A1D7" w14:textId="6AC1C0D9" w:rsidR="00F40780" w:rsidRDefault="00D457D0" w:rsidP="00AC426C">
      <w:pPr>
        <w:numPr>
          <w:ilvl w:val="0"/>
          <w:numId w:val="108"/>
        </w:numPr>
      </w:pPr>
      <w:r w:rsidRPr="00E76D5C">
        <w:t xml:space="preserve">25 Zdrowie. </w:t>
      </w:r>
    </w:p>
    <w:p w14:paraId="1269864D" w14:textId="77777777" w:rsidR="00ED5404" w:rsidRPr="00C415F8" w:rsidRDefault="00ED5404" w:rsidP="00A275EE">
      <w:pPr>
        <w:pStyle w:val="Nagwek3"/>
      </w:pPr>
      <w:bookmarkStart w:id="166" w:name="_Toc140494338"/>
      <w:bookmarkStart w:id="167" w:name="_Toc160711802"/>
      <w:r w:rsidRPr="00C415F8">
        <w:t xml:space="preserve">Zasada </w:t>
      </w:r>
      <w:r>
        <w:t xml:space="preserve">zrównoważonego rozwoju, w tym zasada </w:t>
      </w:r>
      <w:r w:rsidRPr="00C415F8">
        <w:t>DNSH</w:t>
      </w:r>
      <w:bookmarkEnd w:id="163"/>
      <w:bookmarkEnd w:id="166"/>
      <w:bookmarkEnd w:id="167"/>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lastRenderedPageBreak/>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8"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8"/>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C528EE7"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69" w:name="_Toc422301633"/>
      <w:bookmarkStart w:id="170" w:name="_Toc440885208"/>
      <w:bookmarkStart w:id="171" w:name="_Toc447262907"/>
      <w:bookmarkStart w:id="172" w:name="_Toc448399230"/>
      <w:bookmarkStart w:id="173" w:name="_Toc136253558"/>
      <w:bookmarkStart w:id="174" w:name="_Toc138234615"/>
      <w:bookmarkStart w:id="175" w:name="_Toc160711803"/>
      <w:r w:rsidRPr="00410127">
        <w:rPr>
          <w:rFonts w:asciiTheme="minorHAnsi" w:hAnsiTheme="minorHAnsi"/>
        </w:rPr>
        <w:lastRenderedPageBreak/>
        <w:t>Ogólne zasady dotyczące realizacji projektów</w:t>
      </w:r>
      <w:bookmarkEnd w:id="169"/>
      <w:r w:rsidRPr="00410127">
        <w:rPr>
          <w:rFonts w:asciiTheme="minorHAnsi" w:hAnsiTheme="minorHAnsi"/>
        </w:rPr>
        <w:t xml:space="preserve"> w </w:t>
      </w:r>
      <w:bookmarkEnd w:id="170"/>
      <w:bookmarkEnd w:id="171"/>
      <w:bookmarkEnd w:id="172"/>
      <w:r w:rsidRPr="00410127">
        <w:rPr>
          <w:rFonts w:asciiTheme="minorHAnsi" w:hAnsiTheme="minorHAnsi"/>
        </w:rPr>
        <w:t>naborze</w:t>
      </w:r>
      <w:bookmarkEnd w:id="173"/>
      <w:bookmarkEnd w:id="174"/>
      <w:bookmarkEnd w:id="175"/>
    </w:p>
    <w:p w14:paraId="677478B1" w14:textId="2FAB9D31" w:rsidR="004E1EDE" w:rsidRPr="00410127" w:rsidRDefault="004E1EDE" w:rsidP="00AC426C">
      <w:pPr>
        <w:pStyle w:val="Nagwek3"/>
        <w:ind w:left="493"/>
        <w:rPr>
          <w:rFonts w:asciiTheme="minorHAnsi" w:hAnsiTheme="minorHAnsi"/>
          <w:color w:val="FF0000"/>
        </w:rPr>
      </w:pPr>
      <w:bookmarkStart w:id="176" w:name="_Toc419892494"/>
      <w:bookmarkStart w:id="177" w:name="_Toc422301641"/>
      <w:bookmarkStart w:id="178" w:name="_Toc440885209"/>
      <w:bookmarkStart w:id="179" w:name="_Toc447262908"/>
      <w:bookmarkStart w:id="180" w:name="_Toc448399231"/>
      <w:bookmarkStart w:id="181" w:name="_Toc138234616"/>
      <w:bookmarkStart w:id="182" w:name="_Toc160711804"/>
      <w:bookmarkStart w:id="183" w:name="_Toc136253559"/>
      <w:r w:rsidRPr="00410127">
        <w:rPr>
          <w:rFonts w:asciiTheme="minorHAnsi" w:hAnsiTheme="minorHAnsi"/>
        </w:rPr>
        <w:t>Partnerstwo w projek</w:t>
      </w:r>
      <w:bookmarkEnd w:id="176"/>
      <w:r w:rsidRPr="00410127">
        <w:rPr>
          <w:rFonts w:asciiTheme="minorHAnsi" w:hAnsiTheme="minorHAnsi"/>
        </w:rPr>
        <w:t>cie</w:t>
      </w:r>
      <w:bookmarkEnd w:id="177"/>
      <w:bookmarkEnd w:id="178"/>
      <w:bookmarkEnd w:id="179"/>
      <w:bookmarkEnd w:id="180"/>
      <w:bookmarkEnd w:id="181"/>
      <w:bookmarkEnd w:id="182"/>
      <w:r w:rsidRPr="00410127">
        <w:rPr>
          <w:rFonts w:asciiTheme="minorHAnsi" w:hAnsiTheme="minorHAnsi"/>
        </w:rPr>
        <w:t xml:space="preserve"> </w:t>
      </w:r>
      <w:bookmarkEnd w:id="183"/>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5"/>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4"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4"/>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lastRenderedPageBreak/>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6"/>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BFD7F7B" w:rsidR="004E1EDE" w:rsidRPr="00410127" w:rsidRDefault="004E1EDE" w:rsidP="00AC426C">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 nr </w:t>
      </w:r>
      <w:r w:rsidR="00A31D95">
        <w:rPr>
          <w:rFonts w:asciiTheme="minorHAnsi" w:hAnsiTheme="minorHAnsi"/>
        </w:rPr>
        <w:t>8</w:t>
      </w:r>
      <w:r w:rsidRPr="00201FC2">
        <w:rPr>
          <w:rFonts w:asciiTheme="minorHAnsi" w:hAnsiTheme="minorHAnsi"/>
        </w:rPr>
        <w:t xml:space="preserve"> </w:t>
      </w:r>
      <w:r w:rsidR="00CD2EEC" w:rsidRPr="00201FC2">
        <w:rPr>
          <w:rFonts w:asciiTheme="minorHAnsi" w:hAnsiTheme="minorHAnsi"/>
        </w:rPr>
        <w:t xml:space="preserve">i nr </w:t>
      </w:r>
      <w:r w:rsidR="00A31D95">
        <w:rPr>
          <w:rFonts w:asciiTheme="minorHAnsi" w:hAnsiTheme="minorHAnsi"/>
        </w:rPr>
        <w:t xml:space="preserve">9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85" w:name="_Toc136253560"/>
      <w:bookmarkStart w:id="186" w:name="_Toc138234617"/>
      <w:bookmarkStart w:id="187" w:name="_Toc160711805"/>
      <w:bookmarkStart w:id="188" w:name="_Hlk138060962"/>
      <w:bookmarkStart w:id="189" w:name="_Hlk138151078"/>
      <w:r w:rsidRPr="00410127">
        <w:rPr>
          <w:rFonts w:asciiTheme="minorHAnsi" w:hAnsiTheme="minorHAnsi"/>
        </w:rPr>
        <w:t>Specyficzne warunki rozliczania wydatków</w:t>
      </w:r>
      <w:bookmarkEnd w:id="185"/>
      <w:bookmarkEnd w:id="186"/>
      <w:bookmarkEnd w:id="187"/>
    </w:p>
    <w:p w14:paraId="0FCED185" w14:textId="38D132FA" w:rsidR="008228E7" w:rsidRPr="00410127" w:rsidRDefault="008228E7" w:rsidP="00AC426C">
      <w:pPr>
        <w:shd w:val="clear" w:color="auto" w:fill="FFFFFF"/>
        <w:rPr>
          <w:rFonts w:asciiTheme="minorHAnsi" w:hAnsiTheme="minorHAnsi"/>
        </w:rPr>
      </w:pPr>
      <w:bookmarkStart w:id="190" w:name="_Hlk134784167"/>
      <w:bookmarkEnd w:id="188"/>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Pr>
          <w:rFonts w:asciiTheme="minorHAnsi" w:eastAsia="Calibri" w:hAnsiTheme="minorHAnsi"/>
        </w:rPr>
        <w:t>Zasadach</w:t>
      </w:r>
      <w:r w:rsidRPr="00410127">
        <w:rPr>
          <w:rFonts w:asciiTheme="minorHAnsi" w:hAnsiTheme="minorHAnsi"/>
          <w:b/>
        </w:rPr>
        <w:t xml:space="preserve"> realizacji projektów w ramach EFS+</w:t>
      </w:r>
      <w:r>
        <w:rPr>
          <w:rFonts w:asciiTheme="minorHAnsi" w:hAnsiTheme="minorHAnsi"/>
          <w:b/>
        </w:rPr>
        <w:t xml:space="preserve">, zamieszczonych </w:t>
      </w:r>
      <w:r w:rsidR="00DB1D48">
        <w:rPr>
          <w:rFonts w:asciiTheme="minorHAnsi" w:hAnsiTheme="minorHAnsi"/>
          <w:b/>
        </w:rPr>
        <w:t>zakładce</w:t>
      </w:r>
      <w:r>
        <w:rPr>
          <w:rFonts w:asciiTheme="minorHAnsi" w:hAnsiTheme="minorHAnsi"/>
          <w:b/>
        </w:rPr>
        <w:t xml:space="preserve">: </w:t>
      </w:r>
      <w:hyperlink r:id="rId25" w:history="1">
        <w:r w:rsidR="00DB1D48">
          <w:rPr>
            <w:rStyle w:val="Hipercze"/>
            <w:rFonts w:asciiTheme="minorHAnsi" w:hAnsiTheme="minorHAnsi"/>
            <w:b/>
          </w:rPr>
          <w:t>Zapoznaj się z prawem i</w:t>
        </w:r>
        <w:r w:rsidR="0082259F">
          <w:rPr>
            <w:rStyle w:val="Hipercze"/>
            <w:rFonts w:asciiTheme="minorHAnsi" w:hAnsiTheme="minorHAnsi"/>
            <w:b/>
          </w:rPr>
          <w:t> </w:t>
        </w:r>
        <w:r w:rsidR="00DB1D48">
          <w:rPr>
            <w:rStyle w:val="Hipercze"/>
            <w:rFonts w:asciiTheme="minorHAnsi" w:hAnsiTheme="minorHAnsi"/>
            <w:b/>
          </w:rPr>
          <w:t>dokumentami</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038CA1A7" w14:textId="0E891C1A" w:rsidR="0020462C" w:rsidRPr="00674F42" w:rsidRDefault="00B416CF" w:rsidP="007427DE">
      <w:pPr>
        <w:pStyle w:val="Nagwek4"/>
      </w:pPr>
      <w:bookmarkStart w:id="191" w:name="_Toc160711806"/>
      <w:bookmarkEnd w:id="189"/>
      <w:r w:rsidRPr="00674F42">
        <w:t>Taryfikator towarów i usług</w:t>
      </w:r>
      <w:bookmarkEnd w:id="191"/>
    </w:p>
    <w:p w14:paraId="452230A0" w14:textId="5D376975" w:rsidR="0020462C" w:rsidRPr="00410127" w:rsidRDefault="0020462C" w:rsidP="00AC426C">
      <w:pPr>
        <w:rPr>
          <w:rFonts w:asciiTheme="minorHAnsi" w:hAnsiTheme="minorHAnsi"/>
        </w:rPr>
      </w:pPr>
      <w:r w:rsidRPr="00410127">
        <w:rPr>
          <w:rFonts w:asciiTheme="minorHAnsi" w:hAnsiTheme="minorHAnsi"/>
        </w:rPr>
        <w:t>W ramach naboru zostały określone przez IZ</w:t>
      </w:r>
      <w:r w:rsidR="00344A4E">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nr </w:t>
      </w:r>
      <w:r w:rsidR="00574B80">
        <w:rPr>
          <w:rFonts w:asciiTheme="minorHAnsi" w:hAnsiTheme="minorHAnsi"/>
        </w:rPr>
        <w:t>29</w:t>
      </w:r>
      <w:r w:rsidRPr="0030421E">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AC426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6951E374" w:rsidR="0020462C" w:rsidRPr="00410127" w:rsidRDefault="0020462C" w:rsidP="00AC426C">
      <w:pPr>
        <w:rPr>
          <w:rFonts w:asciiTheme="minorHAnsi" w:hAnsiTheme="minorHAnsi"/>
          <w:b/>
        </w:rPr>
      </w:pPr>
      <w:r w:rsidRPr="00410127">
        <w:rPr>
          <w:rFonts w:asciiTheme="minorHAnsi" w:hAnsiTheme="minorHAnsi"/>
          <w:b/>
        </w:rPr>
        <w:lastRenderedPageBreak/>
        <w:t xml:space="preserve">W przypadku założenia w budżecie projektu stawek wyższych, należy wyjaśnić we wniosku </w:t>
      </w:r>
      <w:r w:rsidRPr="00410127">
        <w:rPr>
          <w:rFonts w:asciiTheme="minorHAnsi" w:hAnsiTheme="minorHAnsi"/>
          <w:b/>
        </w:rPr>
        <w:br/>
        <w:t>o 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410127" w:rsidRDefault="00B416CF" w:rsidP="007427DE">
      <w:pPr>
        <w:pStyle w:val="Nagwek4"/>
      </w:pPr>
      <w:bookmarkStart w:id="192" w:name="_Toc160711807"/>
      <w:r w:rsidRPr="00410127">
        <w:t>Ocena kwalifikowalności wydatków</w:t>
      </w:r>
      <w:bookmarkEnd w:id="192"/>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93" w:name="_Toc160711808"/>
      <w:bookmarkStart w:id="194" w:name="_Hlk150246305"/>
      <w:r w:rsidRPr="00410127">
        <w:t>Cross-financing</w:t>
      </w:r>
      <w:bookmarkEnd w:id="193"/>
    </w:p>
    <w:p w14:paraId="26619249" w14:textId="12F0D163" w:rsidR="0020462C" w:rsidRPr="00B103C4"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 xml:space="preserve">ramach naboru wartość wydatków w ramach cross-financingu nie może stanowić więcej </w:t>
      </w:r>
      <w:r w:rsidRPr="00EC13F7">
        <w:rPr>
          <w:rFonts w:asciiTheme="minorHAnsi" w:hAnsiTheme="minorHAnsi"/>
        </w:rPr>
        <w:t xml:space="preserve">niż </w:t>
      </w:r>
      <w:r w:rsidR="00B600F3" w:rsidRPr="00EC13F7">
        <w:rPr>
          <w:rFonts w:asciiTheme="minorHAnsi" w:hAnsiTheme="minorHAnsi"/>
          <w:b/>
        </w:rPr>
        <w:t>40</w:t>
      </w:r>
      <w:r w:rsidRPr="00EC13F7">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bookmarkEnd w:id="194"/>
    <w:p w14:paraId="0835BC63" w14:textId="61448B4A" w:rsidR="0020462C" w:rsidRPr="00410127" w:rsidRDefault="0020462C" w:rsidP="00AC426C">
      <w:pPr>
        <w:tabs>
          <w:tab w:val="num" w:pos="360"/>
        </w:tabs>
        <w:ind w:right="-143"/>
        <w:rPr>
          <w:rFonts w:asciiTheme="minorHAnsi" w:hAnsiTheme="minorHAnsi"/>
        </w:rPr>
      </w:pPr>
      <w:r w:rsidRPr="0069548F">
        <w:rPr>
          <w:rFonts w:asciiTheme="minorHAnsi" w:hAnsiTheme="minorHAnsi"/>
        </w:rPr>
        <w:t xml:space="preserve">Informacje na temat cross-financingu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6"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p>
    <w:p w14:paraId="1088C87B" w14:textId="48EB3EF1" w:rsidR="0020462C" w:rsidRPr="00410127" w:rsidRDefault="008F11C7" w:rsidP="007427DE">
      <w:pPr>
        <w:pStyle w:val="Nagwek4"/>
      </w:pPr>
      <w:bookmarkStart w:id="195" w:name="_Toc422301651"/>
      <w:bookmarkStart w:id="196" w:name="_Toc430777824"/>
      <w:bookmarkStart w:id="197" w:name="_Toc431281555"/>
      <w:bookmarkStart w:id="198" w:name="_Toc431290103"/>
      <w:bookmarkStart w:id="199" w:name="_Toc436032915"/>
      <w:bookmarkStart w:id="200" w:name="_Toc160711809"/>
      <w:r w:rsidRPr="00410127">
        <w:t>Uproszczone metody rozliczania wydatków</w:t>
      </w:r>
      <w:bookmarkEnd w:id="195"/>
      <w:bookmarkEnd w:id="196"/>
      <w:bookmarkEnd w:id="197"/>
      <w:bookmarkEnd w:id="198"/>
      <w:bookmarkEnd w:id="199"/>
      <w:bookmarkEnd w:id="200"/>
    </w:p>
    <w:p w14:paraId="46889415" w14:textId="00729984" w:rsidR="004E2664" w:rsidRDefault="004E2664" w:rsidP="00AC426C">
      <w:pPr>
        <w:tabs>
          <w:tab w:val="num" w:pos="360"/>
        </w:tabs>
        <w:rPr>
          <w:rFonts w:asciiTheme="minorHAnsi" w:hAnsiTheme="minorHAnsi"/>
          <w:b/>
        </w:rPr>
      </w:pPr>
      <w:bookmarkStart w:id="201" w:name="_Toc422301655"/>
      <w:bookmarkStart w:id="202" w:name="_Toc430777825"/>
      <w:bookmarkStart w:id="203" w:name="_Toc431281556"/>
      <w:bookmarkStart w:id="204" w:name="_Toc431290104"/>
      <w:bookmarkStart w:id="205"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7"/>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63BF21C5" w14:textId="77777777" w:rsidR="00D42545" w:rsidRDefault="00D42545" w:rsidP="00D42545">
      <w:pPr>
        <w:tabs>
          <w:tab w:val="num" w:pos="360"/>
        </w:tabs>
        <w:rPr>
          <w:rFonts w:asciiTheme="minorHAnsi" w:hAnsiTheme="minorHAnsi"/>
          <w:b/>
        </w:rPr>
      </w:pPr>
      <w:r>
        <w:rPr>
          <w:rFonts w:asciiTheme="minorHAnsi" w:hAnsiTheme="minorHAnsi"/>
          <w:b/>
        </w:rPr>
        <w:t>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w:t>
      </w:r>
    </w:p>
    <w:p w14:paraId="00A5B204" w14:textId="1016A620" w:rsidR="004E2664" w:rsidRDefault="004E2664" w:rsidP="00AC426C">
      <w:pPr>
        <w:tabs>
          <w:tab w:val="num" w:pos="360"/>
        </w:tabs>
      </w:pPr>
      <w:r>
        <w:t>W umowie o dofinansowanie projektu określone zostaną wskaźniki rozliczające daną kwotę ryczałtową oraz dokumenty potwierdzające osiągnięcie rezultatów, wykonanie produktów lub</w:t>
      </w:r>
      <w:r w:rsidR="00446873">
        <w:t> </w:t>
      </w:r>
      <w:r>
        <w:t>zrealizowanie działań zgodnie z zatwierdzonym wnioskiem o dofinansowanie projektu.</w:t>
      </w:r>
    </w:p>
    <w:p w14:paraId="6FAAE265" w14:textId="089EC9D5" w:rsidR="004E2664" w:rsidRPr="00CE3793" w:rsidRDefault="004E2664" w:rsidP="00AC426C">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7"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6E76A1B3" w:rsidR="004E2664" w:rsidRDefault="004E2664" w:rsidP="00AC426C">
      <w:pPr>
        <w:tabs>
          <w:tab w:val="num" w:pos="360"/>
        </w:tabs>
        <w:rPr>
          <w:rFonts w:asciiTheme="minorHAnsi" w:hAnsiTheme="minorHAnsi"/>
        </w:rPr>
      </w:pPr>
      <w:r w:rsidRPr="00410127">
        <w:rPr>
          <w:rFonts w:asciiTheme="minorHAnsi" w:hAnsiTheme="minorHAnsi"/>
        </w:rPr>
        <w:lastRenderedPageBreak/>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8"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7427DE">
      <w:pPr>
        <w:pStyle w:val="Nagwek4"/>
      </w:pPr>
      <w:bookmarkStart w:id="206" w:name="_Toc160711810"/>
      <w:r w:rsidRPr="00410127">
        <w:t>Podatek od towarów i usług (</w:t>
      </w:r>
      <w:r w:rsidR="0082259F">
        <w:t>VAT</w:t>
      </w:r>
      <w:r w:rsidRPr="00410127">
        <w:t>)</w:t>
      </w:r>
      <w:bookmarkEnd w:id="201"/>
      <w:bookmarkEnd w:id="202"/>
      <w:bookmarkEnd w:id="203"/>
      <w:bookmarkEnd w:id="204"/>
      <w:bookmarkEnd w:id="205"/>
      <w:bookmarkEnd w:id="206"/>
    </w:p>
    <w:p w14:paraId="31D97C1E" w14:textId="77777777" w:rsidR="0020462C" w:rsidRPr="00410127" w:rsidRDefault="0020462C" w:rsidP="00AC426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AC426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66B78F12" w:rsidR="004E2664" w:rsidRPr="002C6E0B" w:rsidRDefault="004E2664" w:rsidP="00AC426C">
      <w:pPr>
        <w:tabs>
          <w:tab w:val="num" w:pos="360"/>
        </w:tabs>
      </w:pPr>
      <w:bookmarkStart w:id="207" w:name="_Hlk141185704"/>
      <w:r w:rsidRPr="000632EE">
        <w:t xml:space="preserve">W przypadku kwalifikowania </w:t>
      </w:r>
      <w:r>
        <w:t>w projekcie</w:t>
      </w:r>
      <w:r w:rsidR="0040539A">
        <w:t xml:space="preserve"> o wartości </w:t>
      </w:r>
      <w:r w:rsidR="0040539A" w:rsidRPr="00B34565">
        <w:t>co najmniej 5 mln EUR</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w:t>
      </w:r>
      <w:r w:rsidR="004F0C2C">
        <w:t> </w:t>
      </w:r>
      <w:r>
        <w:t xml:space="preserve">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207"/>
    <w:p w14:paraId="668FFA17" w14:textId="4C9D83F3" w:rsidR="004E2664" w:rsidRPr="00410127" w:rsidRDefault="004E2664" w:rsidP="00AC426C">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w:t>
      </w:r>
      <w:r w:rsidR="0082259F">
        <w:t> </w:t>
      </w:r>
      <w:r w:rsidRPr="000632EE">
        <w:t>dofinansowanie projektu.</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208" w:name="_Toc160711811"/>
      <w:r w:rsidRPr="00410127">
        <w:t>Dostępność</w:t>
      </w:r>
      <w:bookmarkEnd w:id="208"/>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209" w:name="_Toc160711812"/>
      <w:r w:rsidRPr="00410127">
        <w:t>Pomoc publiczna/ pomoc de minimis</w:t>
      </w:r>
      <w:bookmarkEnd w:id="209"/>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lastRenderedPageBreak/>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7427DE">
      <w:pPr>
        <w:pStyle w:val="Nagwek4"/>
      </w:pPr>
      <w:bookmarkStart w:id="210" w:name="_Toc160711813"/>
      <w:r w:rsidRPr="00410127">
        <w:t>Trwałość projektu</w:t>
      </w:r>
      <w:bookmarkEnd w:id="210"/>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cross-financing</w:t>
      </w:r>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211" w:name="_Hlk138151216"/>
      <w:r w:rsidRPr="00410127">
        <w:rPr>
          <w:rFonts w:asciiTheme="minorHAnsi" w:hAnsiTheme="minorHAnsi"/>
        </w:rPr>
        <w:t xml:space="preserve">końcowej na rzecz beneficjenta. </w:t>
      </w:r>
      <w:bookmarkStart w:id="212" w:name="_Toc448399235"/>
      <w:bookmarkEnd w:id="190"/>
    </w:p>
    <w:p w14:paraId="1F91CC0B" w14:textId="6E5BFD01" w:rsidR="0020462C" w:rsidRPr="00410127" w:rsidRDefault="0020462C" w:rsidP="00AC426C">
      <w:pPr>
        <w:pStyle w:val="Nagwek3"/>
        <w:ind w:left="493"/>
        <w:rPr>
          <w:rFonts w:asciiTheme="minorHAnsi" w:hAnsiTheme="minorHAnsi"/>
        </w:rPr>
      </w:pPr>
      <w:bookmarkStart w:id="213" w:name="_Toc160711814"/>
      <w:bookmarkStart w:id="214" w:name="_Toc430777826"/>
      <w:bookmarkStart w:id="215" w:name="_Toc431281557"/>
      <w:bookmarkStart w:id="216" w:name="_Toc431290105"/>
      <w:bookmarkStart w:id="217" w:name="_Toc440885217"/>
      <w:bookmarkStart w:id="218" w:name="_Toc447262912"/>
      <w:bookmarkStart w:id="219" w:name="_Toc422301661"/>
      <w:bookmarkStart w:id="220" w:name="_Toc431281539"/>
      <w:bookmarkStart w:id="221" w:name="_Toc433201299"/>
      <w:bookmarkStart w:id="222" w:name="_Toc433201912"/>
      <w:bookmarkStart w:id="223" w:name="_Toc136253561"/>
      <w:bookmarkStart w:id="224" w:name="_Toc138234618"/>
      <w:bookmarkStart w:id="225" w:name="_Hlk138144748"/>
      <w:r w:rsidRPr="00410127">
        <w:rPr>
          <w:rFonts w:asciiTheme="minorHAnsi" w:hAnsiTheme="minorHAnsi"/>
        </w:rPr>
        <w:t>Zamówienia</w:t>
      </w:r>
      <w:bookmarkEnd w:id="213"/>
      <w:r w:rsidRPr="00410127">
        <w:rPr>
          <w:rFonts w:asciiTheme="minorHAnsi" w:hAnsiTheme="minorHAnsi"/>
        </w:rPr>
        <w:t xml:space="preserve"> </w:t>
      </w:r>
      <w:bookmarkEnd w:id="212"/>
      <w:bookmarkEnd w:id="214"/>
      <w:bookmarkEnd w:id="215"/>
      <w:bookmarkEnd w:id="216"/>
      <w:bookmarkEnd w:id="217"/>
      <w:bookmarkEnd w:id="218"/>
      <w:bookmarkEnd w:id="219"/>
      <w:bookmarkEnd w:id="220"/>
      <w:bookmarkEnd w:id="221"/>
      <w:bookmarkEnd w:id="222"/>
      <w:bookmarkEnd w:id="223"/>
      <w:bookmarkEnd w:id="224"/>
    </w:p>
    <w:bookmarkEnd w:id="225"/>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29"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11"/>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26" w:name="_Toc138234619"/>
      <w:bookmarkStart w:id="227" w:name="_Toc160711815"/>
      <w:bookmarkStart w:id="228" w:name="_Toc136253562"/>
      <w:r w:rsidRPr="00410127">
        <w:rPr>
          <w:rFonts w:asciiTheme="minorHAnsi" w:hAnsiTheme="minorHAnsi"/>
        </w:rPr>
        <w:lastRenderedPageBreak/>
        <w:t>Informacja i promocja</w:t>
      </w:r>
      <w:bookmarkEnd w:id="226"/>
      <w:bookmarkEnd w:id="227"/>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9"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9"/>
    </w:p>
    <w:p w14:paraId="1A811A30" w14:textId="6347F1FD" w:rsidR="00FB435E" w:rsidRPr="00410127" w:rsidRDefault="00491864" w:rsidP="00AC426C">
      <w:pPr>
        <w:pStyle w:val="Nagwek2"/>
        <w:rPr>
          <w:rFonts w:asciiTheme="minorHAnsi" w:hAnsiTheme="minorHAnsi"/>
        </w:rPr>
      </w:pPr>
      <w:bookmarkStart w:id="230" w:name="_Toc138234620"/>
      <w:bookmarkStart w:id="231" w:name="_Toc160711816"/>
      <w:r w:rsidRPr="00410127">
        <w:rPr>
          <w:rFonts w:asciiTheme="minorHAnsi" w:hAnsiTheme="minorHAnsi"/>
        </w:rPr>
        <w:t>Ocena projektów</w:t>
      </w:r>
      <w:bookmarkEnd w:id="228"/>
      <w:bookmarkEnd w:id="230"/>
      <w:bookmarkEnd w:id="231"/>
    </w:p>
    <w:p w14:paraId="5BB2CCC9" w14:textId="22E7C64C" w:rsidR="00FB435E" w:rsidRPr="00410127" w:rsidRDefault="004E0543" w:rsidP="00AC426C">
      <w:pPr>
        <w:pStyle w:val="Nagwek3"/>
        <w:ind w:left="493"/>
        <w:rPr>
          <w:rFonts w:asciiTheme="minorHAnsi" w:hAnsiTheme="minorHAnsi"/>
        </w:rPr>
      </w:pPr>
      <w:bookmarkStart w:id="232" w:name="_Toc138234621"/>
      <w:bookmarkStart w:id="233" w:name="_Toc160711817"/>
      <w:r w:rsidRPr="00410127">
        <w:rPr>
          <w:rFonts w:asciiTheme="minorHAnsi" w:hAnsiTheme="minorHAnsi"/>
        </w:rPr>
        <w:t>Ogólne zasady oceny</w:t>
      </w:r>
      <w:bookmarkEnd w:id="232"/>
      <w:bookmarkEnd w:id="233"/>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405F504E"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56976">
        <w:rPr>
          <w:rFonts w:asciiTheme="minorHAnsi" w:hAnsiTheme="minorHAnsi"/>
        </w:rPr>
        <w:t xml:space="preserve">stanowi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34"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35" w:name="_Hlk135038940"/>
      <w:r w:rsidRPr="00410127">
        <w:rPr>
          <w:rFonts w:asciiTheme="minorHAnsi" w:hAnsiTheme="minorHAnsi"/>
          <w:b/>
        </w:rPr>
        <w:t>oceny formalnej</w:t>
      </w:r>
      <w:r w:rsidR="008D57DD" w:rsidRPr="00410127">
        <w:rPr>
          <w:rFonts w:asciiTheme="minorHAnsi" w:hAnsiTheme="minorHAnsi"/>
          <w:b/>
        </w:rPr>
        <w:t>;</w:t>
      </w:r>
    </w:p>
    <w:bookmarkEnd w:id="235"/>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p w14:paraId="3FF6D064" w14:textId="7F16BD14" w:rsidR="00491864" w:rsidRPr="00410127" w:rsidRDefault="00491864" w:rsidP="00AC426C">
      <w:pPr>
        <w:rPr>
          <w:rFonts w:asciiTheme="minorHAnsi" w:hAnsiTheme="minorHAnsi"/>
          <w:sz w:val="24"/>
        </w:rPr>
      </w:pPr>
      <w:r w:rsidRPr="00AD5F6E">
        <w:rPr>
          <w:rFonts w:asciiTheme="minorHAnsi" w:hAnsiTheme="minorHAnsi"/>
        </w:rPr>
        <w:t xml:space="preserve">Zakłada się, że ocena zostanie przeprowadzona w terminie </w:t>
      </w:r>
      <w:r w:rsidRPr="008D7AB3">
        <w:rPr>
          <w:rFonts w:asciiTheme="minorHAnsi" w:hAnsiTheme="minorHAnsi"/>
        </w:rPr>
        <w:t>90 dni roboczych</w:t>
      </w:r>
      <w:r w:rsidRPr="00AD5F6E">
        <w:rPr>
          <w:rFonts w:asciiTheme="minorHAnsi" w:hAnsiTheme="minorHAnsi"/>
        </w:rPr>
        <w:t xml:space="preserve"> od dnia rozpoczęcia prac KOP. W uzasadnionych przypadkach termin może ulec wydłużeniu. Decyzję o wydłużeniu terminów podejmuje ION. Informacja o zmianie terminu zamieszczana jest niezwłocznie na stronie internetowej</w:t>
      </w:r>
      <w:r w:rsidR="00B62BFE" w:rsidRPr="00AD5F6E">
        <w:rPr>
          <w:rFonts w:asciiTheme="minorHAnsi" w:hAnsiTheme="minorHAnsi"/>
        </w:rPr>
        <w:t xml:space="preserve"> </w:t>
      </w:r>
      <w:hyperlink r:id="rId30" w:history="1">
        <w:r w:rsidR="00B62BFE" w:rsidRPr="00AD5F6E">
          <w:rPr>
            <w:rStyle w:val="Hipercze"/>
            <w:rFonts w:asciiTheme="minorHAnsi" w:eastAsiaTheme="minorHAnsi" w:hAnsiTheme="minorHAnsi"/>
          </w:rPr>
          <w:t>FEP 2021-2027</w:t>
        </w:r>
      </w:hyperlink>
      <w:r w:rsidR="00B62BFE" w:rsidRPr="00AD5F6E">
        <w:rPr>
          <w:rFonts w:asciiTheme="minorHAnsi" w:eastAsia="Calibri" w:hAnsiTheme="minorHAnsi"/>
          <w:b/>
        </w:rPr>
        <w:t xml:space="preserve"> </w:t>
      </w:r>
      <w:r w:rsidR="00EB6A45" w:rsidRPr="00AD5F6E">
        <w:rPr>
          <w:rFonts w:asciiTheme="minorHAnsi" w:hAnsiTheme="minorHAnsi"/>
        </w:rPr>
        <w:t>(w</w:t>
      </w:r>
      <w:r w:rsidRPr="00AD5F6E">
        <w:rPr>
          <w:rFonts w:asciiTheme="minorHAnsi" w:hAnsiTheme="minorHAnsi"/>
        </w:rPr>
        <w:t xml:space="preserve"> zakładce </w:t>
      </w:r>
      <w:hyperlink r:id="rId31" w:history="1">
        <w:r w:rsidR="00C056AB" w:rsidRPr="00AD5F6E">
          <w:rPr>
            <w:rStyle w:val="Hipercze"/>
            <w:rFonts w:asciiTheme="minorHAnsi" w:eastAsia="Calibri" w:hAnsiTheme="minorHAnsi"/>
          </w:rPr>
          <w:t>Zobacz ogłoszenia i wyniki naborów wniosków</w:t>
        </w:r>
      </w:hyperlink>
      <w:r w:rsidRPr="00AD5F6E">
        <w:rPr>
          <w:rFonts w:asciiTheme="minorHAnsi" w:hAnsiTheme="minorHAnsi"/>
        </w:rPr>
        <w:t xml:space="preserve"> ) oraz</w:t>
      </w:r>
      <w:r w:rsidR="004F0C2C">
        <w:rPr>
          <w:rFonts w:asciiTheme="minorHAnsi" w:hAnsiTheme="minorHAnsi"/>
        </w:rPr>
        <w:t> </w:t>
      </w:r>
      <w:r w:rsidRPr="00AD5F6E">
        <w:rPr>
          <w:rFonts w:asciiTheme="minorHAnsi" w:hAnsiTheme="minorHAnsi"/>
        </w:rPr>
        <w:t>na</w:t>
      </w:r>
      <w:r w:rsidR="00446873">
        <w:rPr>
          <w:rFonts w:asciiTheme="minorHAnsi" w:hAnsiTheme="minorHAnsi"/>
        </w:rPr>
        <w:t> </w:t>
      </w:r>
      <w:hyperlink r:id="rId32" w:history="1">
        <w:r w:rsidR="008353AF">
          <w:rPr>
            <w:rStyle w:val="Hipercze"/>
            <w:rFonts w:asciiTheme="minorHAnsi" w:hAnsiTheme="minorHAnsi"/>
          </w:rPr>
          <w:t>Portalu Funduszy Europejskich</w:t>
        </w:r>
      </w:hyperlink>
      <w:r w:rsidRPr="00AD5F6E">
        <w:rPr>
          <w:rFonts w:asciiTheme="minorHAnsi" w:hAnsiTheme="minorHAnsi"/>
        </w:rPr>
        <w:t>.</w:t>
      </w:r>
    </w:p>
    <w:bookmarkEnd w:id="234"/>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lastRenderedPageBreak/>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768C746B"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3"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4"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055B13E7"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7" w:history="1">
        <w:r w:rsidR="004E0543" w:rsidRPr="00D84968">
          <w:rPr>
            <w:rFonts w:asciiTheme="minorHAnsi" w:eastAsia="Calibri" w:hAnsiTheme="minorHAnsi"/>
            <w:color w:val="2E74B5" w:themeColor="accent1" w:themeShade="BF"/>
            <w:u w:val="singl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 xml:space="preserve">oraz na </w:t>
      </w:r>
      <w:hyperlink r:id="rId38"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AC426C">
      <w:pPr>
        <w:pStyle w:val="Nagwek3"/>
        <w:ind w:left="493"/>
        <w:rPr>
          <w:rFonts w:asciiTheme="minorHAnsi" w:hAnsiTheme="minorHAnsi"/>
        </w:rPr>
      </w:pPr>
      <w:bookmarkStart w:id="236" w:name="_Toc138234622"/>
      <w:bookmarkStart w:id="237" w:name="_Toc160711818"/>
      <w:r w:rsidRPr="00410127">
        <w:rPr>
          <w:rFonts w:asciiTheme="minorHAnsi" w:hAnsiTheme="minorHAnsi"/>
        </w:rPr>
        <w:t>Etap oceny formalnej</w:t>
      </w:r>
      <w:bookmarkEnd w:id="236"/>
      <w:bookmarkEnd w:id="237"/>
    </w:p>
    <w:p w14:paraId="2DB44947" w14:textId="07B66844"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sidR="004220A4">
        <w:rPr>
          <w:rFonts w:asciiTheme="minorHAnsi" w:hAnsiTheme="minorHAnsi"/>
        </w:rPr>
        <w:t>/NIE DOTYCZY</w:t>
      </w:r>
      <w:r w:rsidRPr="00410127">
        <w:rPr>
          <w:rFonts w:asciiTheme="minorHAnsi" w:hAnsiTheme="minorHAnsi"/>
        </w:rPr>
        <w:t>.</w:t>
      </w:r>
    </w:p>
    <w:p w14:paraId="786BF990" w14:textId="353825F3" w:rsidR="00491864" w:rsidRPr="00410127"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oraz </w:t>
      </w:r>
      <w:r w:rsidR="00FA3189" w:rsidRPr="00FA3189">
        <w:rPr>
          <w:rFonts w:asciiTheme="minorHAnsi" w:hAnsiTheme="minorHAnsi"/>
        </w:rPr>
        <w:t xml:space="preserve">kryterium zgodności ze szczegółowymi uwarunkowaniami określonymi dla </w:t>
      </w:r>
      <w:r w:rsidRPr="00410127">
        <w:rPr>
          <w:rFonts w:asciiTheme="minorHAnsi" w:hAnsiTheme="minorHAnsi"/>
        </w:rPr>
        <w:t>Działania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r w:rsidR="00D83C41">
        <w:rPr>
          <w:rFonts w:asciiTheme="minorHAnsi" w:hAnsiTheme="minorHAnsi"/>
        </w:rPr>
        <w:t xml:space="preserve"> z zastrzeżeniem </w:t>
      </w:r>
      <w:r w:rsidR="0051116B" w:rsidRPr="0051116B">
        <w:rPr>
          <w:rFonts w:asciiTheme="minorHAnsi" w:hAnsiTheme="minorHAnsi"/>
          <w:i/>
        </w:rPr>
        <w:t xml:space="preserve">pkt. 6 </w:t>
      </w:r>
      <w:r w:rsidR="00D83C41" w:rsidRPr="0051116B">
        <w:rPr>
          <w:rFonts w:asciiTheme="minorHAnsi" w:hAnsiTheme="minorHAnsi"/>
          <w:i/>
        </w:rPr>
        <w:t>podrozdziału 8.4. Szczegółowe warunki oceny projektów EFS+ wybieranych w sposób konkurencyjny</w:t>
      </w:r>
      <w:r w:rsidR="0051116B" w:rsidRPr="0051116B">
        <w:rPr>
          <w:rFonts w:asciiTheme="minorHAnsi" w:hAnsiTheme="minorHAnsi"/>
          <w:i/>
        </w:rPr>
        <w:t xml:space="preserve"> Wytycznych dotyczących wyboru projektów na lata 2021-2027</w:t>
      </w:r>
      <w:r w:rsidR="0051116B">
        <w:rPr>
          <w:rFonts w:asciiTheme="minorHAnsi" w:hAnsiTheme="minorHAnsi"/>
        </w:rPr>
        <w:t xml:space="preserve"> </w:t>
      </w:r>
      <w:r w:rsidR="00D83C41">
        <w:rPr>
          <w:rFonts w:asciiTheme="minorHAnsi" w:hAnsiTheme="minorHAnsi"/>
        </w:rPr>
        <w:t>– o ile są to zmiany/poprawki o charakterze formalnym.</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AC426C">
      <w:pPr>
        <w:pStyle w:val="Nagwek3"/>
        <w:ind w:left="493"/>
        <w:rPr>
          <w:rFonts w:asciiTheme="minorHAnsi" w:hAnsiTheme="minorHAnsi"/>
        </w:rPr>
      </w:pPr>
      <w:bookmarkStart w:id="238" w:name="_Toc138234623"/>
      <w:bookmarkStart w:id="239" w:name="_Toc160711819"/>
      <w:r w:rsidRPr="00410127">
        <w:rPr>
          <w:rFonts w:asciiTheme="minorHAnsi" w:hAnsiTheme="minorHAnsi"/>
        </w:rPr>
        <w:t>Etap oceny merytorycznej</w:t>
      </w:r>
      <w:bookmarkEnd w:id="238"/>
      <w:bookmarkEnd w:id="239"/>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7777777" w:rsidR="008E6FB0" w:rsidRPr="008E6FB0" w:rsidRDefault="008E6FB0" w:rsidP="00AC426C">
      <w:pPr>
        <w:pStyle w:val="Akapitzlist"/>
        <w:numPr>
          <w:ilvl w:val="0"/>
          <w:numId w:val="3"/>
        </w:numPr>
        <w:rPr>
          <w:rFonts w:asciiTheme="minorHAnsi" w:hAnsiTheme="minorHAnsi"/>
        </w:rPr>
      </w:pPr>
      <w:bookmarkStart w:id="240"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40"/>
    <w:p w14:paraId="394D664C" w14:textId="77777777" w:rsidR="00B27241" w:rsidRPr="00B27241" w:rsidRDefault="00B27241" w:rsidP="00AC426C">
      <w:pPr>
        <w:rPr>
          <w:rFonts w:asciiTheme="minorHAnsi" w:hAnsiTheme="minorHAnsi"/>
        </w:rPr>
      </w:pPr>
      <w:r w:rsidRPr="00B27241">
        <w:rPr>
          <w:rFonts w:asciiTheme="minorHAnsi" w:hAnsiTheme="minorHAnsi"/>
        </w:rPr>
        <w:lastRenderedPageBreak/>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AC426C">
      <w:pPr>
        <w:rPr>
          <w:rFonts w:asciiTheme="minorHAnsi" w:hAnsiTheme="minorHAnsi"/>
        </w:rPr>
      </w:pPr>
      <w:r w:rsidRPr="00B27241">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1E6527C6"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0E6F9D">
        <w:rPr>
          <w:rFonts w:asciiTheme="minorHAnsi" w:hAnsiTheme="minorHAnsi"/>
        </w:rPr>
        <w:t>86</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303C98">
      <w:pPr>
        <w:pStyle w:val="Akapitzlist"/>
        <w:numPr>
          <w:ilvl w:val="6"/>
          <w:numId w:val="47"/>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5B85A615" w:rsidR="00B27241" w:rsidRPr="0091758A" w:rsidRDefault="000E6F9D" w:rsidP="00303C98">
      <w:pPr>
        <w:pStyle w:val="Akapitzlist"/>
        <w:numPr>
          <w:ilvl w:val="6"/>
          <w:numId w:val="47"/>
        </w:numPr>
        <w:ind w:left="426"/>
        <w:rPr>
          <w:rFonts w:asciiTheme="minorHAnsi" w:hAnsiTheme="minorHAnsi"/>
        </w:rPr>
      </w:pPr>
      <w:r>
        <w:rPr>
          <w:rFonts w:asciiTheme="minorHAnsi" w:hAnsiTheme="minorHAnsi"/>
        </w:rPr>
        <w:t>86</w:t>
      </w:r>
      <w:r w:rsidR="00B27241" w:rsidRPr="0091758A">
        <w:rPr>
          <w:rFonts w:asciiTheme="minorHAnsi" w:hAnsiTheme="minorHAnsi"/>
        </w:rPr>
        <w:t xml:space="preserve"> punktów łącznie za ocenę Obszaru C i D.</w:t>
      </w:r>
    </w:p>
    <w:p w14:paraId="1FE18FC2" w14:textId="5A0C7B91" w:rsidR="00B27241" w:rsidRPr="00B27241" w:rsidRDefault="00B27241" w:rsidP="00AC426C">
      <w:pPr>
        <w:rPr>
          <w:rFonts w:asciiTheme="minorHAnsi" w:hAnsiTheme="minorHAnsi"/>
        </w:rPr>
      </w:pPr>
      <w:r w:rsidRPr="0082259F">
        <w:rPr>
          <w:rFonts w:asciiTheme="minorHAnsi" w:hAnsiTheme="minorHAnsi"/>
        </w:rPr>
        <w:t>Ocenę pozytywną uzyskują 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2872631D" w:rsidR="00491864" w:rsidRPr="00410127" w:rsidRDefault="00B27241" w:rsidP="00AC426C">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 osiągnięcie minimum punktowego skutkować będzie uzyskaniem przez projekt oceny negatywnej.</w:t>
      </w:r>
    </w:p>
    <w:p w14:paraId="69E470B1" w14:textId="631B2F1D" w:rsidR="00DD4ED3" w:rsidRPr="00410127" w:rsidRDefault="00DD4ED3" w:rsidP="00AC426C">
      <w:pPr>
        <w:pStyle w:val="Nagwek3"/>
        <w:ind w:left="493"/>
        <w:rPr>
          <w:rFonts w:asciiTheme="minorHAnsi" w:hAnsiTheme="minorHAnsi"/>
        </w:rPr>
      </w:pPr>
      <w:bookmarkStart w:id="241" w:name="_Toc138234624"/>
      <w:bookmarkStart w:id="242" w:name="_Toc160711820"/>
      <w:bookmarkStart w:id="243" w:name="_Hlk159409583"/>
      <w:r w:rsidRPr="00410127">
        <w:rPr>
          <w:rFonts w:asciiTheme="minorHAnsi" w:hAnsiTheme="minorHAnsi"/>
        </w:rPr>
        <w:t>Etap negocjacji</w:t>
      </w:r>
      <w:bookmarkEnd w:id="241"/>
      <w:bookmarkEnd w:id="242"/>
    </w:p>
    <w:bookmarkEnd w:id="243"/>
    <w:p w14:paraId="1A766F4A" w14:textId="12172F1B"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p>
    <w:p w14:paraId="23909881" w14:textId="7AD16752"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AC426C">
      <w:pPr>
        <w:autoSpaceDE w:val="0"/>
        <w:autoSpaceDN w:val="0"/>
        <w:adjustRightInd w:val="0"/>
        <w:rPr>
          <w:rFonts w:asciiTheme="minorHAnsi" w:hAnsiTheme="minorHAnsi"/>
        </w:rPr>
      </w:pPr>
      <w:bookmarkStart w:id="244"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lastRenderedPageBreak/>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44"/>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AC426C">
      <w:pPr>
        <w:pStyle w:val="Nagwek3"/>
        <w:ind w:left="493"/>
        <w:rPr>
          <w:rFonts w:asciiTheme="minorHAnsi" w:hAnsiTheme="minorHAnsi"/>
        </w:rPr>
      </w:pPr>
      <w:bookmarkStart w:id="245" w:name="_Toc138234625"/>
      <w:bookmarkStart w:id="246" w:name="_Toc160711821"/>
      <w:r w:rsidRPr="00410127">
        <w:rPr>
          <w:rFonts w:asciiTheme="minorHAnsi" w:hAnsiTheme="minorHAnsi"/>
        </w:rPr>
        <w:t>Etap oceny projektu w przypadku uwzględnienia protestu w wyniku przeprowadzenia procedury odwoławczej</w:t>
      </w:r>
      <w:bookmarkEnd w:id="245"/>
      <w:bookmarkEnd w:id="246"/>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AC426C">
      <w:pPr>
        <w:pStyle w:val="Nagwek3"/>
        <w:ind w:left="493"/>
        <w:rPr>
          <w:rFonts w:asciiTheme="minorHAnsi" w:hAnsiTheme="minorHAnsi"/>
        </w:rPr>
      </w:pPr>
      <w:bookmarkStart w:id="247" w:name="_Toc138234626"/>
      <w:bookmarkStart w:id="248" w:name="_Toc160711822"/>
      <w:r w:rsidRPr="00410127">
        <w:rPr>
          <w:rFonts w:asciiTheme="minorHAnsi" w:hAnsiTheme="minorHAnsi"/>
        </w:rPr>
        <w:t>Zatwierdzenie wyników oceny oraz informacja o wynikach naboru</w:t>
      </w:r>
      <w:bookmarkEnd w:id="247"/>
      <w:bookmarkEnd w:id="248"/>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1E76DC67"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40" w:history="1">
        <w:r w:rsidRPr="00D84968">
          <w:rPr>
            <w:rFonts w:asciiTheme="minorHAnsi" w:eastAsia="Calibri" w:hAnsiTheme="minorHAnsi"/>
            <w:color w:val="2E74B5" w:themeColor="accent1" w:themeShade="BF"/>
            <w:u w:val="single"/>
          </w:rPr>
          <w:t>Zobacz ogłoszenia i wyniki naborów wniosków</w:t>
        </w:r>
      </w:hyperlink>
      <w:r w:rsidRPr="00D84968">
        <w:rPr>
          <w:rFonts w:asciiTheme="minorHAnsi" w:eastAsia="Calibri" w:hAnsiTheme="minorHAnsi"/>
          <w:color w:val="2E74B5" w:themeColor="accent1" w:themeShade="BF"/>
          <w:u w:val="single"/>
        </w:rPr>
        <w:t xml:space="preserve"> FEP 2021-2027</w:t>
      </w:r>
      <w:r w:rsidRPr="00410127">
        <w:rPr>
          <w:rFonts w:asciiTheme="minorHAnsi" w:hAnsiTheme="minorHAnsi"/>
        </w:rPr>
        <w:t xml:space="preserve">) oraz na </w:t>
      </w:r>
      <w:hyperlink r:id="rId41"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303C98">
      <w:pPr>
        <w:pStyle w:val="Akapitzlist"/>
        <w:keepLines w:val="0"/>
        <w:numPr>
          <w:ilvl w:val="6"/>
          <w:numId w:val="45"/>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303C98">
      <w:pPr>
        <w:pStyle w:val="Akapitzlist"/>
        <w:keepLines w:val="0"/>
        <w:numPr>
          <w:ilvl w:val="7"/>
          <w:numId w:val="50"/>
        </w:numPr>
        <w:ind w:left="993"/>
        <w:contextualSpacing w:val="0"/>
        <w:rPr>
          <w:rFonts w:asciiTheme="minorHAnsi" w:hAnsiTheme="minorHAnsi" w:cstheme="minorHAnsi"/>
        </w:rPr>
      </w:pPr>
      <w:r w:rsidRPr="000F5F8F">
        <w:rPr>
          <w:rFonts w:asciiTheme="minorHAnsi" w:hAnsiTheme="minorHAnsi" w:cstheme="minorHAnsi"/>
        </w:rPr>
        <w:lastRenderedPageBreak/>
        <w:t>wybranych do dofinansowania</w:t>
      </w:r>
      <w:r w:rsidR="00446873">
        <w:rPr>
          <w:rFonts w:asciiTheme="minorHAnsi" w:hAnsiTheme="minorHAnsi" w:cstheme="minorHAnsi"/>
        </w:rPr>
        <w:t>;</w:t>
      </w:r>
    </w:p>
    <w:p w14:paraId="552FACEB" w14:textId="12ED889B" w:rsidR="000B234A" w:rsidRPr="000F5F8F" w:rsidRDefault="000B234A" w:rsidP="00303C98">
      <w:pPr>
        <w:pStyle w:val="Akapitzlist"/>
        <w:keepLines w:val="0"/>
        <w:numPr>
          <w:ilvl w:val="7"/>
          <w:numId w:val="50"/>
        </w:numPr>
        <w:ind w:left="993"/>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sowania z powodu braku alokacji;</w:t>
      </w:r>
    </w:p>
    <w:p w14:paraId="2109A4BD" w14:textId="77777777" w:rsidR="000B234A" w:rsidRPr="000F5F8F" w:rsidRDefault="000B234A" w:rsidP="00303C98">
      <w:pPr>
        <w:pStyle w:val="Akapitzlist"/>
        <w:keepLines w:val="0"/>
        <w:numPr>
          <w:ilvl w:val="6"/>
          <w:numId w:val="45"/>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49" w:name="_Hlk140827264"/>
      <w:r>
        <w:rPr>
          <w:rFonts w:asciiTheme="minorHAnsi" w:hAnsiTheme="minorHAnsi" w:cstheme="minorHAnsi"/>
        </w:rPr>
        <w:t>–</w:t>
      </w:r>
      <w:r w:rsidRPr="000F5F8F">
        <w:rPr>
          <w:rFonts w:asciiTheme="minorHAnsi" w:hAnsiTheme="minorHAnsi" w:cstheme="minorHAnsi"/>
        </w:rPr>
        <w:t xml:space="preserve"> </w:t>
      </w:r>
      <w:bookmarkStart w:id="250"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49"/>
      <w:bookmarkEnd w:id="250"/>
      <w:r w:rsidR="00446873">
        <w:rPr>
          <w:rFonts w:asciiTheme="minorHAnsi" w:hAnsiTheme="minorHAnsi" w:cstheme="minorHAnsi"/>
        </w:rPr>
        <w:t>;</w:t>
      </w:r>
    </w:p>
    <w:p w14:paraId="7F3D2BF0" w14:textId="546DC562" w:rsidR="000B234A" w:rsidRPr="000F5F8F" w:rsidRDefault="000B234A"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303C98">
      <w:pPr>
        <w:pStyle w:val="Akapitzlist"/>
        <w:keepLines w:val="0"/>
        <w:numPr>
          <w:ilvl w:val="7"/>
          <w:numId w:val="45"/>
        </w:numPr>
        <w:ind w:left="1134" w:hanging="357"/>
        <w:contextualSpacing w:val="0"/>
        <w:rPr>
          <w:rFonts w:asciiTheme="minorHAnsi" w:hAnsiTheme="minorHAnsi" w:cstheme="minorHAnsi"/>
        </w:rPr>
      </w:pPr>
      <w:bookmarkStart w:id="251"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51"/>
      <w:r w:rsidRPr="000F5F8F">
        <w:rPr>
          <w:rFonts w:asciiTheme="minorHAnsi" w:hAnsiTheme="minorHAnsi" w:cstheme="minorHAnsi"/>
        </w:rPr>
        <w:t>;</w:t>
      </w:r>
    </w:p>
    <w:p w14:paraId="63F97BCC" w14:textId="3E31AA66" w:rsidR="000B234A" w:rsidRPr="00D84968" w:rsidRDefault="0065698D"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303C98">
      <w:pPr>
        <w:pStyle w:val="Akapitzlist"/>
        <w:keepLines w:val="0"/>
        <w:numPr>
          <w:ilvl w:val="6"/>
          <w:numId w:val="45"/>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E5B6284" w:rsidR="00491864" w:rsidRPr="00410127"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p>
    <w:p w14:paraId="68D96F71" w14:textId="77777777"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4CA4AB9" w:rsidR="00491864" w:rsidRPr="00410127" w:rsidRDefault="00491864" w:rsidP="00AC426C">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691947D2"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C950CF7" w:rsidR="00491864" w:rsidRPr="00410127" w:rsidRDefault="00491864" w:rsidP="00AC426C">
      <w:pPr>
        <w:rPr>
          <w:rFonts w:asciiTheme="minorHAnsi" w:hAnsiTheme="minorHAnsi"/>
          <w:sz w:val="24"/>
        </w:rPr>
      </w:pPr>
      <w:r w:rsidRPr="00410127">
        <w:rPr>
          <w:rFonts w:asciiTheme="minorHAnsi" w:hAnsiTheme="minorHAnsi"/>
        </w:rPr>
        <w:lastRenderedPageBreak/>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52" w:name="_Toc138234627"/>
      <w:bookmarkStart w:id="253" w:name="_Toc160711823"/>
      <w:r w:rsidRPr="00410127">
        <w:rPr>
          <w:rFonts w:asciiTheme="minorHAnsi" w:hAnsiTheme="minorHAnsi"/>
        </w:rPr>
        <w:t>Ponowna ocena projektu</w:t>
      </w:r>
      <w:bookmarkEnd w:id="252"/>
      <w:bookmarkEnd w:id="253"/>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54" w:name="_Toc138234628"/>
      <w:bookmarkStart w:id="255" w:name="_Toc160711824"/>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54"/>
      <w:bookmarkEnd w:id="255"/>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AC426C">
      <w:pPr>
        <w:pStyle w:val="Nagwek3"/>
        <w:ind w:left="493"/>
        <w:rPr>
          <w:rFonts w:asciiTheme="minorHAnsi" w:hAnsiTheme="minorHAnsi"/>
        </w:rPr>
      </w:pPr>
      <w:bookmarkStart w:id="256" w:name="_Toc138234629"/>
      <w:bookmarkStart w:id="257" w:name="_Toc160711825"/>
      <w:r w:rsidRPr="00410127">
        <w:rPr>
          <w:rFonts w:asciiTheme="minorHAnsi" w:hAnsiTheme="minorHAnsi"/>
        </w:rPr>
        <w:t>Procedura odwoławcza</w:t>
      </w:r>
      <w:bookmarkEnd w:id="256"/>
      <w:bookmarkEnd w:id="257"/>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lastRenderedPageBreak/>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lastRenderedPageBreak/>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58"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59" w:name="_Toc422301680"/>
      <w:bookmarkStart w:id="260" w:name="_Toc440885225"/>
      <w:bookmarkStart w:id="261" w:name="_Toc447262918"/>
      <w:bookmarkStart w:id="262" w:name="_Toc136253565"/>
      <w:bookmarkStart w:id="263" w:name="_Toc138234630"/>
      <w:bookmarkStart w:id="264" w:name="_Toc160711826"/>
      <w:bookmarkEnd w:id="258"/>
      <w:r w:rsidRPr="00410127">
        <w:rPr>
          <w:rFonts w:asciiTheme="minorHAnsi" w:hAnsiTheme="minorHAnsi"/>
        </w:rPr>
        <w:lastRenderedPageBreak/>
        <w:t>Ogólne warunki zawarcia umowy o dofinansowanie projekt</w:t>
      </w:r>
      <w:bookmarkEnd w:id="259"/>
      <w:bookmarkEnd w:id="260"/>
      <w:bookmarkEnd w:id="261"/>
      <w:bookmarkEnd w:id="262"/>
      <w:r w:rsidRPr="00410127">
        <w:rPr>
          <w:rFonts w:asciiTheme="minorHAnsi" w:hAnsiTheme="minorHAnsi"/>
        </w:rPr>
        <w:t>u</w:t>
      </w:r>
      <w:bookmarkEnd w:id="263"/>
      <w:bookmarkEnd w:id="264"/>
    </w:p>
    <w:p w14:paraId="516B9AD7" w14:textId="7E6E0EBB" w:rsidR="00E23E5C" w:rsidRPr="00410127" w:rsidRDefault="00E23E5C" w:rsidP="00AC426C">
      <w:pPr>
        <w:pStyle w:val="Nagwek3"/>
        <w:ind w:left="493"/>
        <w:rPr>
          <w:rFonts w:asciiTheme="minorHAnsi" w:hAnsiTheme="minorHAnsi"/>
        </w:rPr>
      </w:pPr>
      <w:bookmarkStart w:id="265" w:name="_Toc138234631"/>
      <w:bookmarkStart w:id="266" w:name="_Toc160711827"/>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65"/>
      <w:bookmarkEnd w:id="266"/>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67" w:name="_Toc138234632"/>
      <w:bookmarkStart w:id="268" w:name="_Toc160711828"/>
      <w:r w:rsidRPr="00410127">
        <w:rPr>
          <w:rFonts w:asciiTheme="minorHAnsi" w:hAnsiTheme="minorHAnsi"/>
        </w:rPr>
        <w:t>Podpisanie umowy o dofinansowanie projektu</w:t>
      </w:r>
      <w:bookmarkEnd w:id="267"/>
      <w:bookmarkEnd w:id="268"/>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742E033D"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47651B">
        <w:rPr>
          <w:rFonts w:asciiTheme="minorHAnsi" w:hAnsiTheme="minorHAnsi"/>
        </w:rPr>
        <w:t>załącznik nr</w:t>
      </w:r>
      <w:r w:rsidR="00235277" w:rsidRPr="0047651B">
        <w:rPr>
          <w:rFonts w:asciiTheme="minorHAnsi" w:hAnsiTheme="minorHAnsi"/>
        </w:rPr>
        <w:t xml:space="preserve"> 1</w:t>
      </w:r>
      <w:r w:rsidR="00364695" w:rsidRPr="0047651B">
        <w:rPr>
          <w:rFonts w:asciiTheme="minorHAnsi" w:hAnsiTheme="minorHAnsi"/>
        </w:rPr>
        <w:t>1</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0"/>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uprawnionej/ych do reprezentacji</w:t>
      </w:r>
      <w:r w:rsidR="00513794" w:rsidRPr="00410127">
        <w:rPr>
          <w:rStyle w:val="Odwoanieprzypisudolnego"/>
          <w:rFonts w:asciiTheme="minorHAnsi" w:hAnsiTheme="minorHAnsi"/>
        </w:rPr>
        <w:footnoteReference w:id="31"/>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243F2470"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3"/>
      </w:r>
      <w:r w:rsidRPr="00410127">
        <w:rPr>
          <w:rFonts w:asciiTheme="minorHAnsi" w:hAnsiTheme="minorHAnsi"/>
        </w:rPr>
        <w:t xml:space="preserve">, którego wzór stanowi </w:t>
      </w:r>
      <w:r w:rsidRPr="005E4158">
        <w:rPr>
          <w:rFonts w:asciiTheme="minorHAnsi" w:hAnsiTheme="minorHAnsi"/>
        </w:rPr>
        <w:t>załącznik nr</w:t>
      </w:r>
      <w:r w:rsidR="00235277" w:rsidRPr="005E4158">
        <w:rPr>
          <w:rFonts w:asciiTheme="minorHAnsi" w:hAnsiTheme="minorHAnsi"/>
        </w:rPr>
        <w:t xml:space="preserve"> </w:t>
      </w:r>
      <w:r w:rsidR="001C6A31">
        <w:rPr>
          <w:rFonts w:asciiTheme="minorHAnsi" w:hAnsiTheme="minorHAnsi"/>
        </w:rPr>
        <w:t>18</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4"/>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5"/>
      </w:r>
      <w:r w:rsidRPr="00410127">
        <w:rPr>
          <w:rFonts w:asciiTheme="minorHAnsi" w:hAnsiTheme="minorHAnsi"/>
        </w:rPr>
        <w:t>;</w:t>
      </w:r>
    </w:p>
    <w:p w14:paraId="2F629ECE" w14:textId="30828173"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6"/>
      </w:r>
      <w:r w:rsidRPr="00410127">
        <w:rPr>
          <w:rFonts w:asciiTheme="minorHAnsi" w:hAnsiTheme="minorHAnsi"/>
        </w:rPr>
        <w:t>;</w:t>
      </w:r>
    </w:p>
    <w:p w14:paraId="757318FA" w14:textId="45891F39" w:rsidR="00E23E5C" w:rsidRPr="00410127" w:rsidRDefault="007E3206"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 xml:space="preserve">oświadczenia o kwalifikowalności podatku od towarów i usług </w:t>
      </w:r>
      <w:r w:rsidR="0030421E">
        <w:rPr>
          <w:rFonts w:asciiTheme="minorHAnsi" w:hAnsiTheme="minorHAnsi"/>
        </w:rPr>
        <w:t>b</w:t>
      </w:r>
      <w:r w:rsidR="00B04782">
        <w:rPr>
          <w:rFonts w:asciiTheme="minorHAnsi" w:hAnsiTheme="minorHAnsi"/>
        </w:rPr>
        <w:t>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w:t>
      </w:r>
      <w:r w:rsidR="008F7B28">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w:t>
      </w:r>
      <w:r w:rsidRPr="005E4158">
        <w:rPr>
          <w:rFonts w:asciiTheme="minorHAnsi" w:hAnsiTheme="minorHAnsi"/>
        </w:rPr>
        <w:t>załączniki nr</w:t>
      </w:r>
      <w:r w:rsidR="00235277" w:rsidRPr="005E4158">
        <w:rPr>
          <w:rFonts w:asciiTheme="minorHAnsi" w:hAnsiTheme="minorHAnsi"/>
        </w:rPr>
        <w:t xml:space="preserve"> 2</w:t>
      </w:r>
      <w:r w:rsidR="001C6A31">
        <w:rPr>
          <w:rFonts w:asciiTheme="minorHAnsi" w:hAnsiTheme="minorHAnsi"/>
        </w:rPr>
        <w:t>6</w:t>
      </w:r>
      <w:r w:rsidRPr="005E4158">
        <w:rPr>
          <w:rFonts w:asciiTheme="minorHAnsi" w:hAnsiTheme="minorHAnsi"/>
        </w:rPr>
        <w:t xml:space="preserve"> i</w:t>
      </w:r>
      <w:r w:rsidR="00235277" w:rsidRPr="005E4158">
        <w:rPr>
          <w:rFonts w:asciiTheme="minorHAnsi" w:hAnsiTheme="minorHAnsi"/>
        </w:rPr>
        <w:t xml:space="preserve"> 2</w:t>
      </w:r>
      <w:r w:rsidR="001C6A31">
        <w:rPr>
          <w:rFonts w:asciiTheme="minorHAnsi" w:hAnsiTheme="minorHAnsi"/>
        </w:rPr>
        <w:t>7</w:t>
      </w:r>
      <w:r w:rsidRPr="005E4158">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7"/>
      </w:r>
      <w:r w:rsidR="00E23E5C" w:rsidRPr="00410127">
        <w:rPr>
          <w:rFonts w:asciiTheme="minorHAnsi" w:hAnsiTheme="minorHAnsi"/>
        </w:rPr>
        <w:t>;</w:t>
      </w:r>
    </w:p>
    <w:p w14:paraId="783E10F5" w14:textId="120111EB"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5E4158">
        <w:rPr>
          <w:rFonts w:asciiTheme="minorHAnsi" w:hAnsiTheme="minorHAnsi"/>
        </w:rPr>
        <w:t xml:space="preserve">załącznik </w:t>
      </w:r>
      <w:r w:rsidR="009D23BA" w:rsidRPr="005E4158">
        <w:rPr>
          <w:rFonts w:asciiTheme="minorHAnsi" w:hAnsiTheme="minorHAnsi"/>
        </w:rPr>
        <w:t xml:space="preserve">nr </w:t>
      </w:r>
      <w:r w:rsidR="001C6A31">
        <w:rPr>
          <w:rFonts w:asciiTheme="minorHAnsi" w:hAnsiTheme="minorHAnsi"/>
        </w:rPr>
        <w:t>19</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38"/>
      </w:r>
      <w:r w:rsidR="00094139">
        <w:rPr>
          <w:rFonts w:asciiTheme="minorHAnsi" w:hAnsiTheme="minorHAnsi"/>
        </w:rPr>
        <w:t>;</w:t>
      </w:r>
    </w:p>
    <w:p w14:paraId="5B922E59" w14:textId="4E19141A" w:rsidR="00E23E5C" w:rsidRDefault="00094139" w:rsidP="00AC426C">
      <w:pPr>
        <w:pStyle w:val="Akapitzlist"/>
        <w:numPr>
          <w:ilvl w:val="0"/>
          <w:numId w:val="33"/>
        </w:numPr>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załącznik nr </w:t>
      </w:r>
      <w:r w:rsidR="00235277" w:rsidRPr="005E4158">
        <w:rPr>
          <w:rFonts w:asciiTheme="minorHAnsi" w:hAnsiTheme="minorHAnsi"/>
        </w:rPr>
        <w:t>1</w:t>
      </w:r>
      <w:r w:rsidR="001C6A31">
        <w:rPr>
          <w:rFonts w:asciiTheme="minorHAnsi" w:hAnsiTheme="minorHAnsi"/>
        </w:rPr>
        <w:t>7</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2C49CCB9"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F15ED7">
        <w:rPr>
          <w:rFonts w:asciiTheme="minorHAnsi" w:hAnsiTheme="minorHAnsi"/>
        </w:rPr>
        <w:t>załącznik</w:t>
      </w:r>
      <w:r w:rsidR="00216647" w:rsidRPr="00F15ED7">
        <w:rPr>
          <w:rFonts w:asciiTheme="minorHAnsi" w:hAnsiTheme="minorHAnsi"/>
        </w:rPr>
        <w:t>i</w:t>
      </w:r>
      <w:r w:rsidRPr="00F15ED7">
        <w:rPr>
          <w:rFonts w:asciiTheme="minorHAnsi" w:hAnsiTheme="minorHAnsi"/>
        </w:rPr>
        <w:t xml:space="preserve"> nr </w:t>
      </w:r>
      <w:r w:rsidR="001C6A31" w:rsidRPr="0047651B">
        <w:rPr>
          <w:rFonts w:asciiTheme="minorHAnsi" w:hAnsiTheme="minorHAnsi"/>
        </w:rPr>
        <w:t>6</w:t>
      </w:r>
      <w:r w:rsidR="00216647" w:rsidRPr="0047651B">
        <w:rPr>
          <w:rFonts w:asciiTheme="minorHAnsi" w:hAnsiTheme="minorHAnsi"/>
        </w:rPr>
        <w:t xml:space="preserve"> i </w:t>
      </w:r>
      <w:r w:rsidR="001C6A31" w:rsidRPr="0047651B">
        <w:rPr>
          <w:rFonts w:asciiTheme="minorHAnsi" w:hAnsiTheme="minorHAnsi"/>
        </w:rPr>
        <w:t>7</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lastRenderedPageBreak/>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69" w:name="_Toc138234633"/>
      <w:bookmarkStart w:id="270" w:name="_Toc160711829"/>
      <w:r w:rsidRPr="00410127">
        <w:rPr>
          <w:rFonts w:asciiTheme="minorHAnsi" w:hAnsiTheme="minorHAnsi"/>
        </w:rPr>
        <w:t>Odmowa podpisania umowy o dofinansowanie projektu</w:t>
      </w:r>
      <w:bookmarkEnd w:id="269"/>
      <w:bookmarkEnd w:id="270"/>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71" w:name="_Toc436213508"/>
      <w:bookmarkStart w:id="272"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71"/>
      <w:bookmarkEnd w:id="272"/>
    </w:p>
    <w:p w14:paraId="0375ED52" w14:textId="5F5DC948" w:rsidR="00D21733" w:rsidRPr="00410127" w:rsidRDefault="00D21733" w:rsidP="00AC426C">
      <w:pPr>
        <w:pStyle w:val="Nagwek3"/>
        <w:ind w:left="493"/>
        <w:rPr>
          <w:rFonts w:asciiTheme="minorHAnsi" w:hAnsiTheme="minorHAnsi"/>
        </w:rPr>
      </w:pPr>
      <w:bookmarkStart w:id="273" w:name="_Toc138234634"/>
      <w:bookmarkStart w:id="274" w:name="_Toc160711830"/>
      <w:r w:rsidRPr="00410127">
        <w:rPr>
          <w:rFonts w:asciiTheme="minorHAnsi" w:hAnsiTheme="minorHAnsi"/>
        </w:rPr>
        <w:lastRenderedPageBreak/>
        <w:t>Złożenie zabezpieczenia prawidłowej realizacji umowy o dofinansowanie projektu</w:t>
      </w:r>
      <w:bookmarkEnd w:id="273"/>
      <w:bookmarkEnd w:id="274"/>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39"/>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lastRenderedPageBreak/>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7108F1C"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A31D95">
        <w:rPr>
          <w:rFonts w:asciiTheme="minorHAnsi" w:hAnsiTheme="minorHAnsi"/>
        </w:rPr>
        <w:t>3</w:t>
      </w:r>
      <w:r w:rsidR="00A44597" w:rsidRPr="00F0488B">
        <w:rPr>
          <w:rFonts w:asciiTheme="minorHAnsi" w:hAnsiTheme="minorHAnsi"/>
        </w:rPr>
        <w:t>,</w:t>
      </w:r>
      <w:r w:rsidRPr="00F0488B">
        <w:rPr>
          <w:rFonts w:asciiTheme="minorHAnsi" w:hAnsiTheme="minorHAnsi"/>
        </w:rPr>
        <w:t xml:space="preserve"> a wzory deklaracji wekslowych – </w:t>
      </w:r>
      <w:r w:rsidRPr="0047651B">
        <w:rPr>
          <w:rFonts w:asciiTheme="minorHAnsi" w:hAnsiTheme="minorHAnsi"/>
        </w:rPr>
        <w:t>załączniki nr</w:t>
      </w:r>
      <w:r w:rsidR="00235277" w:rsidRPr="0047651B">
        <w:rPr>
          <w:rFonts w:asciiTheme="minorHAnsi" w:hAnsiTheme="minorHAnsi"/>
        </w:rPr>
        <w:t xml:space="preserve"> 1</w:t>
      </w:r>
      <w:r w:rsidR="001C6A31" w:rsidRPr="0047651B">
        <w:rPr>
          <w:rFonts w:asciiTheme="minorHAnsi" w:hAnsiTheme="minorHAnsi"/>
        </w:rPr>
        <w:t>4</w:t>
      </w:r>
      <w:r w:rsidR="00B33E16" w:rsidRPr="0047651B">
        <w:rPr>
          <w:rFonts w:asciiTheme="minorHAnsi" w:hAnsiTheme="minorHAnsi"/>
        </w:rPr>
        <w:t>,</w:t>
      </w:r>
      <w:r w:rsidR="005002DF" w:rsidRPr="0047651B">
        <w:rPr>
          <w:rFonts w:asciiTheme="minorHAnsi" w:hAnsiTheme="minorHAnsi"/>
        </w:rPr>
        <w:t xml:space="preserve"> </w:t>
      </w:r>
      <w:r w:rsidR="00235277" w:rsidRPr="0047651B">
        <w:rPr>
          <w:rFonts w:asciiTheme="minorHAnsi" w:hAnsiTheme="minorHAnsi"/>
        </w:rPr>
        <w:t>1</w:t>
      </w:r>
      <w:r w:rsidR="001C6A31" w:rsidRPr="0047651B">
        <w:rPr>
          <w:rFonts w:asciiTheme="minorHAnsi" w:hAnsiTheme="minorHAnsi"/>
        </w:rPr>
        <w:t>5</w:t>
      </w:r>
      <w:r w:rsidR="00B33E16" w:rsidRPr="0047651B">
        <w:rPr>
          <w:rFonts w:asciiTheme="minorHAnsi" w:hAnsiTheme="minorHAnsi"/>
        </w:rPr>
        <w:t xml:space="preserve"> i 1</w:t>
      </w:r>
      <w:r w:rsidR="001C6A31" w:rsidRPr="0047651B">
        <w:rPr>
          <w:rFonts w:asciiTheme="minorHAnsi" w:hAnsiTheme="minorHAnsi"/>
        </w:rPr>
        <w:t>6</w:t>
      </w:r>
      <w:r w:rsidRPr="0047651B">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75" w:name="_Toc448399242"/>
      <w:bookmarkStart w:id="276" w:name="_Toc422301684"/>
      <w:bookmarkStart w:id="277" w:name="_Toc440885235"/>
      <w:bookmarkStart w:id="278" w:name="_Toc447262919"/>
      <w:bookmarkStart w:id="279" w:name="_Toc136253566"/>
      <w:bookmarkStart w:id="280" w:name="_Toc138234635"/>
      <w:bookmarkStart w:id="281" w:name="_Toc160711831"/>
      <w:r w:rsidRPr="00410127">
        <w:rPr>
          <w:rFonts w:asciiTheme="minorHAnsi" w:hAnsiTheme="minorHAnsi"/>
        </w:rPr>
        <w:t>Postanowienia końcowe</w:t>
      </w:r>
      <w:bookmarkEnd w:id="275"/>
      <w:bookmarkEnd w:id="276"/>
      <w:bookmarkEnd w:id="277"/>
      <w:bookmarkEnd w:id="278"/>
      <w:bookmarkEnd w:id="279"/>
      <w:bookmarkEnd w:id="280"/>
      <w:bookmarkEnd w:id="281"/>
    </w:p>
    <w:p w14:paraId="6E39C4A5" w14:textId="1226A2F1" w:rsidR="00DC4DE9" w:rsidRPr="00410127" w:rsidRDefault="00DC4DE9" w:rsidP="00AC426C">
      <w:pPr>
        <w:pStyle w:val="Nagwek3"/>
        <w:ind w:left="493"/>
        <w:rPr>
          <w:rFonts w:asciiTheme="minorHAnsi" w:hAnsiTheme="minorHAnsi"/>
        </w:rPr>
      </w:pPr>
      <w:bookmarkStart w:id="282" w:name="_Toc136253567"/>
      <w:bookmarkStart w:id="283" w:name="_Toc138234636"/>
      <w:bookmarkStart w:id="284" w:name="_Toc160711832"/>
      <w:r w:rsidRPr="00410127">
        <w:rPr>
          <w:rFonts w:asciiTheme="minorHAnsi" w:hAnsiTheme="minorHAnsi"/>
        </w:rPr>
        <w:t>Zmiana regulaminu wyboru projektów</w:t>
      </w:r>
      <w:bookmarkEnd w:id="282"/>
      <w:bookmarkEnd w:id="283"/>
      <w:bookmarkEnd w:id="284"/>
      <w:r w:rsidRPr="00410127">
        <w:rPr>
          <w:rFonts w:asciiTheme="minorHAnsi" w:hAnsiTheme="minorHAnsi"/>
        </w:rPr>
        <w:t xml:space="preserve"> </w:t>
      </w:r>
    </w:p>
    <w:p w14:paraId="405C0C6F" w14:textId="77777777"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85" w:name="_Toc130209587"/>
      <w:bookmarkStart w:id="286" w:name="_Toc136253569"/>
      <w:bookmarkStart w:id="287"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785866D3"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2"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3"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 </w:t>
      </w:r>
      <w:hyperlink r:id="rId44"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88" w:name="_Toc160711833"/>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8"/>
    </w:p>
    <w:p w14:paraId="394FDA24" w14:textId="7D1800EB" w:rsidR="00500F00" w:rsidRPr="005002DF" w:rsidRDefault="00500F00" w:rsidP="00303C98">
      <w:pPr>
        <w:pStyle w:val="Akapitzlist"/>
        <w:keepLines w:val="0"/>
        <w:numPr>
          <w:ilvl w:val="0"/>
          <w:numId w:val="51"/>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303C98">
      <w:pPr>
        <w:pStyle w:val="Default"/>
        <w:numPr>
          <w:ilvl w:val="1"/>
          <w:numId w:val="49"/>
        </w:numPr>
        <w:spacing w:line="276" w:lineRule="auto"/>
        <w:rPr>
          <w:rFonts w:ascii="Calibri" w:hAnsi="Calibri" w:cs="Calibri"/>
          <w:sz w:val="22"/>
          <w:szCs w:val="22"/>
        </w:rPr>
      </w:pPr>
      <w:r w:rsidRPr="005002DF">
        <w:rPr>
          <w:rFonts w:ascii="Calibri" w:hAnsi="Calibri" w:cs="Calibri"/>
          <w:sz w:val="22"/>
          <w:szCs w:val="22"/>
        </w:rPr>
        <w:lastRenderedPageBreak/>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303C98">
      <w:pPr>
        <w:pStyle w:val="Default"/>
        <w:numPr>
          <w:ilvl w:val="1"/>
          <w:numId w:val="49"/>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303C98">
      <w:pPr>
        <w:pStyle w:val="Default"/>
        <w:numPr>
          <w:ilvl w:val="1"/>
          <w:numId w:val="49"/>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303C98">
      <w:pPr>
        <w:pStyle w:val="Default"/>
        <w:numPr>
          <w:ilvl w:val="0"/>
          <w:numId w:val="51"/>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303C98">
      <w:pPr>
        <w:pStyle w:val="Default"/>
        <w:numPr>
          <w:ilvl w:val="1"/>
          <w:numId w:val="48"/>
        </w:numPr>
        <w:spacing w:line="276" w:lineRule="auto"/>
        <w:ind w:left="1418"/>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303C98">
      <w:pPr>
        <w:pStyle w:val="Default"/>
        <w:numPr>
          <w:ilvl w:val="1"/>
          <w:numId w:val="48"/>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0369DD2B" w:rsidR="00500F00" w:rsidRPr="005002DF" w:rsidRDefault="00500F00" w:rsidP="00303C98">
      <w:pPr>
        <w:pStyle w:val="Default"/>
        <w:numPr>
          <w:ilvl w:val="0"/>
          <w:numId w:val="51"/>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5"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6" w:history="1">
        <w:r w:rsidR="00190FF3" w:rsidRPr="005002DF">
          <w:rPr>
            <w:rStyle w:val="Hipercze"/>
            <w:rFonts w:ascii="Calibri" w:hAnsi="Calibri" w:cs="Calibri"/>
            <w:sz w:val="22"/>
            <w:szCs w:val="22"/>
          </w:rPr>
          <w:t>Zobacz ogłoszenia i wyniki naborów wniosków FEP 2021-2027</w:t>
        </w:r>
      </w:hyperlink>
      <w:r w:rsidRPr="005002DF">
        <w:rPr>
          <w:rFonts w:ascii="Calibri" w:hAnsi="Calibri" w:cs="Calibri"/>
          <w:sz w:val="22"/>
          <w:szCs w:val="22"/>
        </w:rPr>
        <w:t xml:space="preserve">) oraz na </w:t>
      </w:r>
      <w:hyperlink r:id="rId47"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1DFA319B" w:rsidR="00500F00" w:rsidRPr="005002DF" w:rsidRDefault="00500F00" w:rsidP="00303C98">
      <w:pPr>
        <w:pStyle w:val="Default"/>
        <w:numPr>
          <w:ilvl w:val="0"/>
          <w:numId w:val="51"/>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8"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9" w:history="1">
        <w:r w:rsidRPr="00D84968">
          <w:rPr>
            <w:rStyle w:val="Hipercze"/>
            <w:rFonts w:ascii="Calibri" w:hAnsi="Calibri" w:cs="Calibri"/>
            <w:color w:val="2E74B5" w:themeColor="accent1" w:themeShade="BF"/>
            <w:sz w:val="22"/>
            <w:szCs w:val="22"/>
          </w:rPr>
          <w:t>Zobacz ogłoszenia i wyniki naborów wniosków</w:t>
        </w:r>
      </w:hyperlink>
      <w:r w:rsidRPr="00D84968">
        <w:rPr>
          <w:rFonts w:ascii="Calibri" w:hAnsi="Calibri" w:cs="Calibri"/>
          <w:color w:val="2E74B5" w:themeColor="accent1" w:themeShade="BF"/>
          <w:sz w:val="22"/>
          <w:szCs w:val="22"/>
          <w:u w:val="single"/>
        </w:rPr>
        <w:t xml:space="preserve"> FEP 2021-2027</w:t>
      </w:r>
      <w:r w:rsidRPr="005002DF">
        <w:rPr>
          <w:rFonts w:ascii="Calibri" w:hAnsi="Calibri" w:cs="Calibri"/>
          <w:sz w:val="22"/>
          <w:szCs w:val="22"/>
        </w:rPr>
        <w:t xml:space="preserve">) oraz na </w:t>
      </w:r>
      <w:hyperlink r:id="rId50"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303C98">
      <w:pPr>
        <w:pStyle w:val="Default"/>
        <w:numPr>
          <w:ilvl w:val="0"/>
          <w:numId w:val="51"/>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9" w:name="_Toc160711834"/>
      <w:r w:rsidRPr="00410127">
        <w:rPr>
          <w:rFonts w:asciiTheme="minorHAnsi" w:hAnsiTheme="minorHAnsi"/>
        </w:rPr>
        <w:t>Klauzula informacyjna</w:t>
      </w:r>
      <w:bookmarkEnd w:id="285"/>
      <w:bookmarkEnd w:id="286"/>
      <w:bookmarkEnd w:id="287"/>
      <w:bookmarkEnd w:id="289"/>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51"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lastRenderedPageBreak/>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90"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90"/>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91" w:name="_Toc422301685"/>
      <w:bookmarkStart w:id="292" w:name="_Toc440885237"/>
      <w:bookmarkStart w:id="293" w:name="_Toc447262921"/>
      <w:bookmarkStart w:id="294" w:name="_Toc448399244"/>
      <w:bookmarkStart w:id="295" w:name="_Toc136253570"/>
      <w:bookmarkStart w:id="296" w:name="_Toc138234638"/>
      <w:bookmarkStart w:id="297" w:name="_Toc160711835"/>
      <w:r w:rsidRPr="00410127">
        <w:rPr>
          <w:rFonts w:asciiTheme="minorHAnsi" w:hAnsiTheme="minorHAnsi"/>
        </w:rPr>
        <w:lastRenderedPageBreak/>
        <w:t>Załączniki</w:t>
      </w:r>
      <w:bookmarkEnd w:id="291"/>
      <w:bookmarkEnd w:id="292"/>
      <w:bookmarkEnd w:id="293"/>
      <w:bookmarkEnd w:id="294"/>
      <w:bookmarkEnd w:id="295"/>
      <w:bookmarkEnd w:id="296"/>
      <w:bookmarkEnd w:id="297"/>
      <w:r w:rsidRPr="00410127">
        <w:rPr>
          <w:rFonts w:asciiTheme="minorHAnsi" w:hAnsiTheme="minorHAnsi"/>
        </w:rPr>
        <w:t xml:space="preserve"> </w:t>
      </w:r>
    </w:p>
    <w:p w14:paraId="46E99126" w14:textId="77777777"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Katalog kryteriów obowiązujących w naborze.</w:t>
      </w:r>
    </w:p>
    <w:p w14:paraId="0554B057" w14:textId="77777777" w:rsidR="00834898" w:rsidRDefault="0082120A" w:rsidP="00287A12">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9D32ABD" w14:textId="7361C0AE" w:rsidR="00287A12" w:rsidRPr="00287A12" w:rsidRDefault="00287A12" w:rsidP="00287A12">
      <w:pPr>
        <w:pStyle w:val="Akapitzlist"/>
        <w:numPr>
          <w:ilvl w:val="0"/>
          <w:numId w:val="34"/>
        </w:numPr>
        <w:ind w:left="426" w:hanging="284"/>
        <w:rPr>
          <w:rFonts w:asciiTheme="minorHAnsi" w:hAnsiTheme="minorHAnsi"/>
        </w:rPr>
      </w:pPr>
      <w:r w:rsidRPr="00287A12">
        <w:rPr>
          <w:rFonts w:asciiTheme="minorHAnsi" w:hAnsiTheme="minorHAnsi"/>
        </w:rPr>
        <w:t>Wykaz miast średnich tracących funkcje społeczno-gospodarcze i gmin zagrożonych trwałą marginalizacją w województwie pomorskim.</w:t>
      </w:r>
    </w:p>
    <w:p w14:paraId="051B5D0B" w14:textId="77777777" w:rsidR="00287A12" w:rsidRPr="00287A12" w:rsidRDefault="00287A12" w:rsidP="00287A12">
      <w:pPr>
        <w:pStyle w:val="Akapitzlist"/>
        <w:numPr>
          <w:ilvl w:val="0"/>
          <w:numId w:val="34"/>
        </w:numPr>
        <w:ind w:left="426" w:hanging="284"/>
        <w:rPr>
          <w:rFonts w:asciiTheme="minorHAnsi" w:hAnsiTheme="minorHAnsi"/>
        </w:rPr>
      </w:pPr>
      <w:r w:rsidRPr="00287A12">
        <w:rPr>
          <w:rFonts w:asciiTheme="minorHAnsi" w:hAnsiTheme="minorHAnsi"/>
        </w:rPr>
        <w:t>Wykaz obszarów z ponadprzeciętnym poziomem wykluczenia społecznego w województwie pomorskim.</w:t>
      </w:r>
    </w:p>
    <w:p w14:paraId="767E0B74" w14:textId="77777777"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 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596C899E" w14:textId="77777777" w:rsidR="00834898" w:rsidRDefault="00D366F1"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 rozliczanego w oparciu o kwoty ryczałtowe.</w:t>
      </w:r>
    </w:p>
    <w:p w14:paraId="23D13685"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1D50892F" w14:textId="77777777" w:rsidR="00834898" w:rsidRDefault="007F21C7"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 projektu rozliczanego w oparciu o kwoty ryczałtowe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lastRenderedPageBreak/>
        <w:t>Taryfikator korekt kosztów pośrednich za naruszenia postanowień umowy o dofinansowanie w zakresie zarządzania projektem EFS+ (dokument ten stanowi załącznik do umowy o dofinansowanie projektu).</w:t>
      </w:r>
      <w:bookmarkStart w:id="298" w:name="_Hlk141705841"/>
    </w:p>
    <w:p w14:paraId="6AF75138"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w:t>
      </w:r>
      <w:r w:rsidR="00D17D4A" w:rsidRPr="005A5A70">
        <w:rPr>
          <w:rFonts w:asciiTheme="minorHAnsi" w:hAnsiTheme="minorHAnsi"/>
        </w:rPr>
        <w:t xml:space="preserve"> </w:t>
      </w:r>
      <w:r w:rsidR="00EB27C8" w:rsidRPr="005A5A70">
        <w:rPr>
          <w:rFonts w:asciiTheme="minorHAnsi" w:hAnsiTheme="minorHAnsi"/>
        </w:rPr>
        <w:t>beneficjenta</w:t>
      </w:r>
      <w:r w:rsidRPr="005A5A70">
        <w:rPr>
          <w:rFonts w:asciiTheme="minorHAnsi" w:hAnsiTheme="minorHAnsi"/>
        </w:rPr>
        <w:t xml:space="preserve"> (dokument ten stanowi załącznik do umowy o dofinansowanie projektu).</w:t>
      </w:r>
    </w:p>
    <w:p w14:paraId="2A1E5B4A" w14:textId="77777777" w:rsidR="005A5A70" w:rsidRDefault="00D226BD"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 partnera (dokument ten stanowi załącznik do umowy o dofinansowanie projektu).</w:t>
      </w:r>
      <w:bookmarkEnd w:id="298"/>
    </w:p>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44F15E5D"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towarów i usług.</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7117005F" w:rsidR="00D8388E" w:rsidRPr="00D20DA9" w:rsidRDefault="00D8388E" w:rsidP="00D84968">
      <w:pPr>
        <w:pStyle w:val="Akapitzlist"/>
        <w:numPr>
          <w:ilvl w:val="0"/>
          <w:numId w:val="34"/>
        </w:numPr>
        <w:ind w:left="426" w:hanging="284"/>
        <w:rPr>
          <w:rFonts w:cs="Calibri"/>
        </w:rPr>
      </w:pPr>
      <w:r w:rsidRPr="00D20DA9">
        <w:rPr>
          <w:rFonts w:cs="Calibri"/>
        </w:rPr>
        <w:t>Oświadczenia Wnioskodawcy dot. kryteriów wyboru projektów</w:t>
      </w:r>
      <w:r w:rsidR="000302D7" w:rsidRPr="00182AC7">
        <w:rPr>
          <w:rFonts w:cs="Calibri"/>
        </w:rPr>
        <w:t xml:space="preserve"> </w:t>
      </w:r>
      <w:r w:rsidR="000302D7" w:rsidRPr="00A257A4">
        <w:rPr>
          <w:rFonts w:cs="Calibri"/>
        </w:rPr>
        <w:t>i zapoznania się z 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nr 1</w:t>
      </w:r>
      <w:r w:rsidR="00E91014" w:rsidRPr="005A5A70">
        <w:rPr>
          <w:rFonts w:asciiTheme="minorHAnsi" w:hAnsiTheme="minorHAnsi"/>
        </w:rPr>
        <w:t xml:space="preserve"> do wzoru wniosku o 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7D1A84">
      <w:headerReference w:type="default" r:id="rId52"/>
      <w:footerReference w:type="default" r:id="rId53"/>
      <w:headerReference w:type="first" r:id="rId54"/>
      <w:footerReference w:type="first" r:id="rId55"/>
      <w:pgSz w:w="11906" w:h="16838" w:code="9"/>
      <w:pgMar w:top="1571" w:right="1418" w:bottom="1559" w:left="1418"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62EA" w14:textId="77777777" w:rsidR="001F742B" w:rsidRDefault="001F742B">
      <w:r>
        <w:separator/>
      </w:r>
    </w:p>
  </w:endnote>
  <w:endnote w:type="continuationSeparator" w:id="0">
    <w:p w14:paraId="046B86D1" w14:textId="77777777" w:rsidR="001F742B" w:rsidRDefault="001F742B">
      <w:r>
        <w:continuationSeparator/>
      </w:r>
    </w:p>
  </w:endnote>
  <w:endnote w:type="continuationNotice" w:id="1">
    <w:p w14:paraId="5685CFD9" w14:textId="77777777" w:rsidR="001F742B" w:rsidRDefault="001F742B"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00"/>
    <w:family w:val="roman"/>
    <w:notTrueType/>
    <w:pitch w:val="default"/>
    <w:sig w:usb0="00000003" w:usb1="08070000" w:usb2="00000010" w:usb3="00000000" w:csb0="0002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1F742B" w:rsidRDefault="001F742B">
        <w:pPr>
          <w:pStyle w:val="Stopka"/>
          <w:jc w:val="right"/>
        </w:pPr>
        <w:r>
          <w:fldChar w:fldCharType="begin"/>
        </w:r>
        <w:r>
          <w:instrText>PAGE   \* MERGEFORMAT</w:instrText>
        </w:r>
        <w:r>
          <w:fldChar w:fldCharType="separate"/>
        </w:r>
        <w:r>
          <w:t>2</w:t>
        </w:r>
        <w:r>
          <w:fldChar w:fldCharType="end"/>
        </w:r>
      </w:p>
    </w:sdtContent>
  </w:sdt>
  <w:p w14:paraId="18CDCC0E" w14:textId="77777777" w:rsidR="001F742B" w:rsidRPr="00124D4A" w:rsidRDefault="001F742B"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1F742B" w:rsidRPr="00B01F08" w:rsidRDefault="001F742B"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A472" w14:textId="77777777" w:rsidR="001F742B" w:rsidRDefault="001F742B">
      <w:r>
        <w:separator/>
      </w:r>
    </w:p>
  </w:footnote>
  <w:footnote w:type="continuationSeparator" w:id="0">
    <w:p w14:paraId="4CBE2F99" w14:textId="77777777" w:rsidR="001F742B" w:rsidRDefault="001F742B">
      <w:r>
        <w:continuationSeparator/>
      </w:r>
    </w:p>
  </w:footnote>
  <w:footnote w:type="continuationNotice" w:id="1">
    <w:p w14:paraId="00140546" w14:textId="77777777" w:rsidR="001F742B" w:rsidRDefault="001F742B" w:rsidP="000632EE">
      <w:pPr>
        <w:spacing w:before="0" w:line="240" w:lineRule="auto"/>
      </w:pPr>
    </w:p>
  </w:footnote>
  <w:footnote w:id="2">
    <w:p w14:paraId="676FB257" w14:textId="77777777" w:rsidR="001F742B" w:rsidRPr="007821BE" w:rsidRDefault="001F742B"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Wytyczne zostały zatwierdzone i opublikowane na stronie internetowej: </w:t>
      </w:r>
      <w:hyperlink r:id="rId1" w:anchor="/domyslne=1" w:history="1">
        <w:r w:rsidRPr="007821BE">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7821BE">
        <w:rPr>
          <w:rFonts w:asciiTheme="minorHAnsi" w:hAnsiTheme="minorHAnsi" w:cstheme="minorHAnsi"/>
          <w:sz w:val="20"/>
          <w:szCs w:val="20"/>
        </w:rPr>
        <w:t>. W wyżej wymienionym miejscu publikowane będą również projekty aktualizacji wytycznych.</w:t>
      </w:r>
    </w:p>
  </w:footnote>
  <w:footnote w:id="3">
    <w:p w14:paraId="44F034E1" w14:textId="399593A7" w:rsidR="001F742B" w:rsidRPr="007821BE" w:rsidRDefault="001F742B" w:rsidP="002E48F6">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Kwota przeliczona wg kursu </w:t>
      </w:r>
      <w:r w:rsidRPr="009E0A78">
        <w:rPr>
          <w:rFonts w:asciiTheme="minorHAnsi" w:hAnsiTheme="minorHAnsi" w:cstheme="minorHAnsi"/>
        </w:rPr>
        <w:t xml:space="preserve">1 EUR = </w:t>
      </w:r>
      <w:r w:rsidRPr="00D42337">
        <w:rPr>
          <w:rFonts w:asciiTheme="minorHAnsi" w:hAnsiTheme="minorHAnsi" w:cstheme="minorHAnsi"/>
        </w:rPr>
        <w:t>4,2738</w:t>
      </w:r>
      <w:r>
        <w:rPr>
          <w:rFonts w:asciiTheme="minorHAnsi" w:hAnsiTheme="minorHAnsi" w:cstheme="minorHAnsi"/>
        </w:rPr>
        <w:t xml:space="preserve"> </w:t>
      </w:r>
      <w:r w:rsidRPr="009E0A78">
        <w:rPr>
          <w:rFonts w:asciiTheme="minorHAnsi" w:hAnsiTheme="minorHAnsi" w:cstheme="minorHAnsi"/>
        </w:rPr>
        <w:t>PLN.</w:t>
      </w:r>
    </w:p>
  </w:footnote>
  <w:footnote w:id="4">
    <w:p w14:paraId="0730692A" w14:textId="4FAF25E8" w:rsidR="001F742B" w:rsidRPr="00524326" w:rsidRDefault="001F742B">
      <w:pPr>
        <w:pStyle w:val="Tekstprzypisudolnego"/>
        <w:rPr>
          <w:rFonts w:asciiTheme="minorHAnsi" w:hAnsiTheme="minorHAnsi" w:cstheme="minorHAnsi"/>
        </w:rPr>
      </w:pPr>
      <w:r w:rsidRPr="00524326">
        <w:rPr>
          <w:rStyle w:val="Odwoanieprzypisudolnego"/>
          <w:rFonts w:asciiTheme="minorHAnsi" w:hAnsiTheme="minorHAnsi" w:cstheme="minorHAnsi"/>
        </w:rPr>
        <w:footnoteRef/>
      </w:r>
      <w:r w:rsidRPr="00524326">
        <w:rPr>
          <w:rFonts w:asciiTheme="minorHAnsi" w:hAnsiTheme="minorHAnsi" w:cstheme="minorHAnsi"/>
        </w:rPr>
        <w:t xml:space="preserve"> Termin zakończenia realizacji projektu może zostać wydłużony w uzasadnionych przypadkach na etapie realizacji projektu.</w:t>
      </w:r>
    </w:p>
  </w:footnote>
  <w:footnote w:id="5">
    <w:p w14:paraId="483FA9F9" w14:textId="0F1925B8" w:rsidR="001F742B" w:rsidRPr="007821BE" w:rsidRDefault="001F742B" w:rsidP="007821BE">
      <w:pPr>
        <w:pStyle w:val="Default"/>
        <w:spacing w:before="60" w:line="276" w:lineRule="auto"/>
        <w:rPr>
          <w:rFonts w:asciiTheme="minorHAnsi" w:eastAsiaTheme="minorHAnsi" w:hAnsiTheme="minorHAnsi" w:cstheme="minorHAnsi"/>
          <w:sz w:val="20"/>
          <w:szCs w:val="20"/>
          <w:lang w:eastAsia="en-US"/>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6">
    <w:p w14:paraId="4D6880AF" w14:textId="61F37CBD"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Jw.</w:t>
      </w:r>
    </w:p>
  </w:footnote>
  <w:footnote w:id="7">
    <w:p w14:paraId="56BBB33C" w14:textId="3668C5FC" w:rsidR="001F742B" w:rsidRPr="007821BE" w:rsidRDefault="001F742B" w:rsidP="007821BE">
      <w:pPr>
        <w:spacing w:before="6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8">
    <w:p w14:paraId="0AC32EDA" w14:textId="6DBA0CCB" w:rsidR="001F742B" w:rsidRPr="0024453C"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24453C">
        <w:rPr>
          <w:rFonts w:asciiTheme="minorHAnsi" w:hAnsiTheme="minorHAnsi" w:cstheme="minorHAnsi"/>
        </w:rPr>
        <w:t>Postanowienia pkt 9 nie dotyczą kontynuacji wsparcia realizowanego ze środków EFS+.</w:t>
      </w:r>
    </w:p>
  </w:footnote>
  <w:footnote w:id="9">
    <w:p w14:paraId="0B7F4226" w14:textId="77777777" w:rsidR="001F742B" w:rsidRPr="007821BE" w:rsidRDefault="001F742B" w:rsidP="007821BE">
      <w:pPr>
        <w:keepLines w:val="0"/>
        <w:autoSpaceDE w:val="0"/>
        <w:autoSpaceDN w:val="0"/>
        <w:adjustRightInd w:val="0"/>
        <w:spacing w:before="60" w:line="240" w:lineRule="auto"/>
        <w:contextualSpacing/>
        <w:rPr>
          <w:rFonts w:asciiTheme="minorHAnsi" w:hAnsiTheme="minorHAnsi" w:cstheme="minorHAnsi"/>
          <w:sz w:val="20"/>
          <w:szCs w:val="20"/>
        </w:rPr>
      </w:pPr>
      <w:r w:rsidRPr="0024453C">
        <w:rPr>
          <w:rStyle w:val="Odwoanieprzypisudolnego"/>
          <w:rFonts w:asciiTheme="minorHAnsi" w:hAnsiTheme="minorHAnsi" w:cstheme="minorHAnsi"/>
          <w:sz w:val="20"/>
          <w:szCs w:val="20"/>
        </w:rPr>
        <w:footnoteRef/>
      </w:r>
      <w:r w:rsidRPr="0024453C">
        <w:rPr>
          <w:rFonts w:asciiTheme="minorHAnsi" w:hAnsiTheme="minorHAnsi" w:cstheme="minorHAnsi"/>
          <w:sz w:val="20"/>
          <w:szCs w:val="20"/>
        </w:rPr>
        <w:t xml:space="preserve"> W przypadku realizacji wsparcia w zakresie opieki wytchnieniowej w formie krótkookresowego</w:t>
      </w:r>
    </w:p>
    <w:p w14:paraId="60C1388B" w14:textId="2C195BC3" w:rsidR="001F742B" w:rsidRPr="007821BE" w:rsidRDefault="001F742B" w:rsidP="007821BE">
      <w:pPr>
        <w:pStyle w:val="Tekstprzypisudolnego"/>
        <w:spacing w:before="60" w:after="0"/>
        <w:rPr>
          <w:rFonts w:asciiTheme="minorHAnsi" w:hAnsiTheme="minorHAnsi" w:cstheme="minorHAnsi"/>
        </w:rPr>
      </w:pPr>
      <w:r w:rsidRPr="007821BE">
        <w:rPr>
          <w:rFonts w:asciiTheme="minorHAnsi" w:hAnsiTheme="minorHAnsi" w:cstheme="minorHAnsi"/>
        </w:rPr>
        <w:t>pobytu obowiązek ten dotyczy analogicznie zwiększenia liczby miejsc opieki wytchnieniowej oraz liczby osób objętych wsparciem w tym zakresie.</w:t>
      </w:r>
    </w:p>
  </w:footnote>
  <w:footnote w:id="10">
    <w:p w14:paraId="6A6C88E7" w14:textId="74FC94B6" w:rsidR="001F742B" w:rsidRPr="007821BE" w:rsidRDefault="001F742B" w:rsidP="007821BE">
      <w:pPr>
        <w:pStyle w:val="Tekstprzypisudolnego"/>
        <w:spacing w:before="60" w:after="0"/>
        <w:rPr>
          <w:rFonts w:asciiTheme="minorHAnsi" w:hAnsiTheme="minorHAnsi" w:cstheme="minorHAnsi"/>
        </w:rPr>
      </w:pPr>
      <w:r w:rsidRPr="0047651B">
        <w:rPr>
          <w:rStyle w:val="Odwoanieprzypisudolnego"/>
          <w:rFonts w:asciiTheme="minorHAnsi" w:hAnsiTheme="minorHAnsi" w:cstheme="minorHAnsi"/>
        </w:rPr>
        <w:footnoteRef/>
      </w:r>
      <w:r w:rsidRPr="0047651B">
        <w:rPr>
          <w:rFonts w:asciiTheme="minorHAnsi" w:hAnsiTheme="minorHAnsi" w:cstheme="minorHAnsi"/>
        </w:rPr>
        <w:t xml:space="preserve"> Postanowienia pkt 7 nie dotyczą kontynuacji wsparcia realizowanego ze środków EFS+.</w:t>
      </w:r>
    </w:p>
  </w:footnote>
  <w:footnote w:id="11">
    <w:p w14:paraId="68E81742" w14:textId="54960D41"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Z wyjątkiem opieki wytchnieniowej w formie krótkookresowego pobytu.</w:t>
      </w:r>
    </w:p>
  </w:footnote>
  <w:footnote w:id="12">
    <w:p w14:paraId="24D63A14" w14:textId="7D2BA640" w:rsidR="001F742B" w:rsidRDefault="001F742B">
      <w:pPr>
        <w:pStyle w:val="Tekstprzypisudolnego"/>
      </w:pPr>
      <w:r>
        <w:rPr>
          <w:rStyle w:val="Odwoanieprzypisudolnego"/>
        </w:rPr>
        <w:footnoteRef/>
      </w:r>
      <w:r>
        <w:t xml:space="preserve"> Od momentu ich wejścia w życie.</w:t>
      </w:r>
    </w:p>
  </w:footnote>
  <w:footnote w:id="13">
    <w:p w14:paraId="784E8BCC" w14:textId="77777777"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2" w:history="1">
        <w:r w:rsidRPr="007821BE">
          <w:rPr>
            <w:rStyle w:val="Hipercze"/>
            <w:rFonts w:asciiTheme="minorHAnsi" w:hAnsiTheme="minorHAnsi" w:cstheme="minorHAnsi"/>
          </w:rPr>
          <w:t>https://isap.sejm.gov.pl/isap.nsf/download.xsp/WMP20220000767/O/M20220767.pdf</w:t>
        </w:r>
      </w:hyperlink>
      <w:r w:rsidRPr="007821BE">
        <w:rPr>
          <w:rFonts w:asciiTheme="minorHAnsi" w:hAnsiTheme="minorHAnsi" w:cstheme="minorHAnsi"/>
          <w:color w:val="FF0000"/>
        </w:rPr>
        <w:t xml:space="preserve"> </w:t>
      </w:r>
    </w:p>
  </w:footnote>
  <w:footnote w:id="14">
    <w:p w14:paraId="7855F882" w14:textId="77777777"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3" w:history="1">
        <w:r w:rsidRPr="007821BE">
          <w:rPr>
            <w:rStyle w:val="Hipercze"/>
            <w:rFonts w:asciiTheme="minorHAnsi" w:hAnsiTheme="minorHAnsi" w:cstheme="minorHAnsi"/>
          </w:rPr>
          <w:t>https://isap.sejm.gov.pl/isap.nsf/download.xsp/WMP20210000843/O/M20210843.pdf</w:t>
        </w:r>
      </w:hyperlink>
      <w:r w:rsidRPr="007821BE">
        <w:rPr>
          <w:rFonts w:asciiTheme="minorHAnsi" w:hAnsiTheme="minorHAnsi" w:cstheme="minorHAnsi"/>
          <w:color w:val="FF0000"/>
        </w:rPr>
        <w:t xml:space="preserve"> </w:t>
      </w:r>
    </w:p>
  </w:footnote>
  <w:footnote w:id="15">
    <w:p w14:paraId="152B868B" w14:textId="77777777"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4" w:history="1">
        <w:r w:rsidRPr="007821BE">
          <w:rPr>
            <w:rStyle w:val="Hipercze"/>
            <w:rFonts w:asciiTheme="minorHAnsi" w:hAnsiTheme="minorHAnsi" w:cstheme="minorHAnsi"/>
          </w:rPr>
          <w:t>https://rops.pomorskie.eu/2023/08/23/regionalny-plan-rozwoju-i-deinstytucjonalizacji-uslug-spolecznych-i-zdrowotnych-przyjety/</w:t>
        </w:r>
      </w:hyperlink>
      <w:r w:rsidRPr="007821BE">
        <w:rPr>
          <w:rFonts w:asciiTheme="minorHAnsi" w:hAnsiTheme="minorHAnsi" w:cstheme="minorHAnsi"/>
          <w:color w:val="FF0000"/>
        </w:rPr>
        <w:t xml:space="preserve"> </w:t>
      </w:r>
    </w:p>
  </w:footnote>
  <w:footnote w:id="16">
    <w:p w14:paraId="075B234B" w14:textId="77777777"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wersji obowiązującej w dniu rozpoczęcia naboru wniosków o dofinansowanie.</w:t>
      </w:r>
    </w:p>
  </w:footnote>
  <w:footnote w:id="17">
    <w:p w14:paraId="673E288E" w14:textId="394B84FF" w:rsidR="001F742B" w:rsidRDefault="001F742B" w:rsidP="00B477B0">
      <w:pPr>
        <w:pStyle w:val="Tekstprzypisudolnego"/>
      </w:pPr>
      <w:r>
        <w:rPr>
          <w:rStyle w:val="Odwoanieprzypisudolnego"/>
        </w:rPr>
        <w:footnoteRef/>
      </w:r>
      <w:r>
        <w:t xml:space="preserve"> </w:t>
      </w:r>
      <w:r w:rsidRPr="003357AF">
        <w:rPr>
          <w:rFonts w:asciiTheme="minorHAnsi" w:hAnsiTheme="minorHAnsi" w:cstheme="minorHAnsi"/>
        </w:rPr>
        <w:t>Podmiot ekonomii społecznej, o którym mowa w art. 2 pkt 5 ustawy z dnia 5 sierpnia 2022 r. o ekonomii społecznej;</w:t>
      </w:r>
    </w:p>
  </w:footnote>
  <w:footnote w:id="18">
    <w:p w14:paraId="53D519A8" w14:textId="77777777"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hAnsiTheme="minorHAnsi" w:cstheme="minorHAnsi"/>
          <w:lang w:eastAsia="pl-PL"/>
        </w:rPr>
        <w:t>Wskazanym jako obszar realizacji projektu we wniosku o dofinansowanie projektu.</w:t>
      </w:r>
    </w:p>
  </w:footnote>
  <w:footnote w:id="19">
    <w:p w14:paraId="3146362C" w14:textId="77777777" w:rsidR="001F742B" w:rsidRPr="007821BE" w:rsidRDefault="001F742B"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20">
    <w:p w14:paraId="7461FB14" w14:textId="77777777" w:rsidR="001F742B" w:rsidRPr="001200EB" w:rsidRDefault="001F742B"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5" w:history="1">
        <w:r w:rsidRPr="001200EB">
          <w:rPr>
            <w:rStyle w:val="Hipercze"/>
            <w:rFonts w:asciiTheme="minorHAnsi" w:hAnsiTheme="minorHAnsi" w:cstheme="minorHAnsi"/>
          </w:rPr>
          <w:t>https://www.gov.pl/web/fundusze-regiony/wytyczne-na-lata-2021-2027</w:t>
        </w:r>
      </w:hyperlink>
    </w:p>
  </w:footnote>
  <w:footnote w:id="21">
    <w:p w14:paraId="6DEA222D" w14:textId="77777777" w:rsidR="001F742B" w:rsidRPr="007821BE" w:rsidRDefault="001F742B"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6"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22">
    <w:p w14:paraId="6CA7262F" w14:textId="77777777"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3">
    <w:p w14:paraId="2B1F13F1" w14:textId="77777777"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4">
    <w:p w14:paraId="78300E6F" w14:textId="77777777"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25">
    <w:p w14:paraId="74FDFB6B" w14:textId="77777777" w:rsidR="001F742B" w:rsidRPr="007821BE" w:rsidRDefault="001F742B" w:rsidP="007821BE">
      <w:pPr>
        <w:pStyle w:val="Tekstkomentarza"/>
        <w:spacing w:before="6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1F742B" w:rsidRPr="007821BE" w:rsidRDefault="001F742B" w:rsidP="007821BE">
      <w:pPr>
        <w:pStyle w:val="Tekstprzypisudolnego"/>
        <w:spacing w:before="60" w:after="0"/>
        <w:rPr>
          <w:rFonts w:asciiTheme="minorHAnsi" w:hAnsiTheme="minorHAnsi" w:cstheme="minorHAnsi"/>
        </w:rPr>
      </w:pPr>
    </w:p>
  </w:footnote>
  <w:footnote w:id="26">
    <w:p w14:paraId="583870FB" w14:textId="6BF5ABF5"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w:t>
      </w:r>
      <w:r>
        <w:rPr>
          <w:rFonts w:asciiTheme="minorHAnsi" w:hAnsiTheme="minorHAnsi" w:cstheme="minorHAnsi"/>
        </w:rPr>
        <w:t>.</w:t>
      </w:r>
      <w:r w:rsidRPr="007821BE">
        <w:rPr>
          <w:rFonts w:asciiTheme="minorHAnsi" w:hAnsiTheme="minorHAnsi" w:cstheme="minorHAnsi"/>
        </w:rPr>
        <w:t xml:space="preserve">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7">
    <w:p w14:paraId="1592D93E" w14:textId="491B8E87" w:rsidR="001F742B" w:rsidRPr="007821BE" w:rsidRDefault="001F742B" w:rsidP="007821BE">
      <w:pPr>
        <w:pStyle w:val="Tekstprzypisudolnego"/>
        <w:spacing w:before="60" w:after="0"/>
        <w:rPr>
          <w:rFonts w:asciiTheme="minorHAnsi" w:hAnsiTheme="minorHAnsi" w:cstheme="minorHAnsi"/>
        </w:rPr>
      </w:pPr>
      <w:r w:rsidRPr="00DB5196">
        <w:rPr>
          <w:rStyle w:val="Odwoanieprzypisudolnego"/>
          <w:rFonts w:asciiTheme="minorHAnsi" w:hAnsiTheme="minorHAnsi" w:cstheme="minorHAnsi"/>
        </w:rPr>
        <w:footnoteRef/>
      </w:r>
      <w:r w:rsidRPr="00DB5196">
        <w:rPr>
          <w:rFonts w:asciiTheme="minorHAnsi" w:hAnsiTheme="minorHAnsi" w:cstheme="minorHAnsi"/>
        </w:rPr>
        <w:t xml:space="preserve"> Kwota przeliczona wg kursu 1 EUR =4,2965PLN obowiązującego w miesiącu ogłoszenia naboru, tj. 859 300,00zł. </w:t>
      </w:r>
    </w:p>
  </w:footnote>
  <w:footnote w:id="28">
    <w:p w14:paraId="406107BF" w14:textId="5EDC6705" w:rsidR="001F742B" w:rsidRPr="007821BE" w:rsidRDefault="001F742B" w:rsidP="007821BE">
      <w:pPr>
        <w:spacing w:before="6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9">
    <w:p w14:paraId="65730546" w14:textId="7AF1CD20" w:rsidR="001F742B" w:rsidRPr="007821BE" w:rsidRDefault="001F742B" w:rsidP="007821BE">
      <w:pPr>
        <w:pStyle w:val="Tekstprzypisudolnego"/>
        <w:spacing w:before="6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30">
    <w:p w14:paraId="502C82CD" w14:textId="6DD78323"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1">
    <w:p w14:paraId="47F5A6C5" w14:textId="3C231EF3" w:rsidR="001F742B" w:rsidRPr="007821BE" w:rsidRDefault="001F742B" w:rsidP="00666746">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7821BE">
        <w:rPr>
          <w:rFonts w:asciiTheme="minorHAnsi" w:hAnsiTheme="minorHAnsi" w:cstheme="minorHAnsi"/>
        </w:rPr>
        <w:t>w sieciach</w:t>
      </w:r>
      <w:r w:rsidRPr="007821BE">
        <w:rPr>
          <w:rFonts w:asciiTheme="minorHAnsi" w:hAnsiTheme="minorHAnsi" w:cstheme="minorHAnsi"/>
          <w:color w:val="000000"/>
        </w:rPr>
        <w:t xml:space="preserve"> teleinformatycznych, takich jak KRS</w:t>
      </w:r>
      <w:r>
        <w:rPr>
          <w:rFonts w:asciiTheme="minorHAnsi" w:hAnsiTheme="minorHAnsi" w:cstheme="minorHAnsi"/>
          <w:color w:val="000000"/>
        </w:rPr>
        <w:t xml:space="preserve"> bądź CEIDG</w:t>
      </w:r>
      <w:r w:rsidRPr="007821BE">
        <w:rPr>
          <w:rFonts w:asciiTheme="minorHAnsi" w:hAnsiTheme="minorHAnsi" w:cstheme="minorHAnsi"/>
          <w:color w:val="000000"/>
        </w:rPr>
        <w:t>. Wnioskodawca może być jednak zobowiązany do złożenia dodatkowego dokumentu potwierdzającego sposób jego reprezentacji, w przypadku stwierdzenia przez IZ FEP rozbieżności w tym zakresie (np. gdy z rejestru nie wynika, iż</w:t>
      </w:r>
      <w:r w:rsidRPr="007821BE">
        <w:rPr>
          <w:rFonts w:asciiTheme="minorHAnsi" w:hAnsiTheme="minorHAnsi" w:cstheme="minorHAnsi"/>
        </w:rPr>
        <w:t> </w:t>
      </w:r>
      <w:r w:rsidRPr="007821BE">
        <w:rPr>
          <w:rFonts w:asciiTheme="minorHAnsi" w:hAnsiTheme="minorHAnsi" w:cstheme="minorHAnsi"/>
          <w:color w:val="000000"/>
        </w:rPr>
        <w:t>osoba/osoby, która/e zostały wskazane we wniosku są osobami uprawnionymi do reprezentowania wnioskodawcy).</w:t>
      </w:r>
    </w:p>
  </w:footnote>
  <w:footnote w:id="32">
    <w:p w14:paraId="37781AE6" w14:textId="38A6A0ED"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Oświadczenie składają również partnerzy (jeżeli projekt realizowany jest w partnerstwie).</w:t>
      </w:r>
    </w:p>
  </w:footnote>
  <w:footnote w:id="33">
    <w:p w14:paraId="4C487DD7" w14:textId="6969B201"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4">
    <w:p w14:paraId="00771B66" w14:textId="0C55C2BF"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Wymóg złożenia zaświadczenia nie dotyczy jednostek samorządu terytorialnego.</w:t>
      </w:r>
    </w:p>
  </w:footnote>
  <w:footnote w:id="35">
    <w:p w14:paraId="0945A937" w14:textId="24F2A94D"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Wymóg złożenia zaświadczenia nie dotyczy jednostek samorządu terytorialnego.</w:t>
      </w:r>
    </w:p>
  </w:footnote>
  <w:footnote w:id="36">
    <w:p w14:paraId="19ACE189" w14:textId="1E33D39B"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7">
    <w:p w14:paraId="4711BE74" w14:textId="3ADBE6A6"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38">
    <w:p w14:paraId="011C7FAD" w14:textId="5EF9991C" w:rsidR="001F742B" w:rsidRPr="007821BE" w:rsidRDefault="001F742B"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9">
    <w:p w14:paraId="20913789" w14:textId="77777777" w:rsidR="001F742B" w:rsidRPr="007821BE" w:rsidRDefault="001F742B" w:rsidP="007821BE">
      <w:pPr>
        <w:pStyle w:val="Tekstprzypisudolnego"/>
        <w:spacing w:before="60" w:after="0" w:line="276" w:lineRule="auto"/>
        <w:ind w:left="142" w:hanging="142"/>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1F742B" w:rsidRDefault="001F742B"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1F742B" w:rsidRDefault="001F742B" w:rsidP="000174EA">
    <w:pPr>
      <w:pStyle w:val="Nagwek"/>
      <w:ind w:left="-1276"/>
    </w:pPr>
  </w:p>
  <w:p w14:paraId="523C726C" w14:textId="56BEE069" w:rsidR="001F742B" w:rsidRDefault="001F742B"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67684"/>
    <w:multiLevelType w:val="hybridMultilevel"/>
    <w:tmpl w:val="E1B20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02A57"/>
    <w:multiLevelType w:val="hybridMultilevel"/>
    <w:tmpl w:val="2028F1B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493995"/>
    <w:multiLevelType w:val="hybridMultilevel"/>
    <w:tmpl w:val="DF426556"/>
    <w:lvl w:ilvl="0" w:tplc="0415000F">
      <w:start w:val="1"/>
      <w:numFmt w:val="decimal"/>
      <w:lvlText w:val="%1."/>
      <w:lvlJc w:val="left"/>
      <w:pPr>
        <w:ind w:left="786" w:hanging="360"/>
      </w:pPr>
      <w:rPr>
        <w:b w:val="0"/>
        <w:color w:val="auto"/>
      </w:rPr>
    </w:lvl>
    <w:lvl w:ilvl="1" w:tplc="04150017">
      <w:start w:val="1"/>
      <w:numFmt w:val="lowerLetter"/>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C130E"/>
    <w:multiLevelType w:val="hybridMultilevel"/>
    <w:tmpl w:val="81505F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37675"/>
    <w:multiLevelType w:val="hybridMultilevel"/>
    <w:tmpl w:val="61069444"/>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72B97"/>
    <w:multiLevelType w:val="hybridMultilevel"/>
    <w:tmpl w:val="819A8756"/>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097CCB"/>
    <w:multiLevelType w:val="hybridMultilevel"/>
    <w:tmpl w:val="9C5601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5E43CB"/>
    <w:multiLevelType w:val="hybridMultilevel"/>
    <w:tmpl w:val="FEA6B39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A18FB"/>
    <w:multiLevelType w:val="hybridMultilevel"/>
    <w:tmpl w:val="162E528C"/>
    <w:lvl w:ilvl="0" w:tplc="530ECE7C">
      <w:start w:val="1"/>
      <w:numFmt w:val="bullet"/>
      <w:lvlText w:val="‒"/>
      <w:lvlJc w:val="left"/>
      <w:pPr>
        <w:ind w:left="720" w:hanging="360"/>
      </w:pPr>
      <w:rPr>
        <w:rFonts w:ascii="Calibri" w:hAnsi="Calibri" w:hint="default"/>
        <w:color w:val="auto"/>
      </w:rPr>
    </w:lvl>
    <w:lvl w:ilvl="1" w:tplc="530ECE7C">
      <w:start w:val="1"/>
      <w:numFmt w:val="bullet"/>
      <w:lvlText w:val="‒"/>
      <w:lvlJc w:val="left"/>
      <w:pPr>
        <w:ind w:left="1440" w:hanging="360"/>
      </w:pPr>
      <w:rPr>
        <w:rFonts w:ascii="Calibri" w:hAnsi="Calibri"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382A91"/>
    <w:multiLevelType w:val="hybridMultilevel"/>
    <w:tmpl w:val="4B4AD380"/>
    <w:lvl w:ilvl="0" w:tplc="F83E0CB0">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7"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F4D8F"/>
    <w:multiLevelType w:val="hybridMultilevel"/>
    <w:tmpl w:val="F47E1A7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9"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812FD"/>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606B32"/>
    <w:multiLevelType w:val="hybridMultilevel"/>
    <w:tmpl w:val="92C0602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23215E3F"/>
    <w:multiLevelType w:val="hybridMultilevel"/>
    <w:tmpl w:val="B1D0076C"/>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51157E"/>
    <w:multiLevelType w:val="hybridMultilevel"/>
    <w:tmpl w:val="4DA8A5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AF1D75"/>
    <w:multiLevelType w:val="hybridMultilevel"/>
    <w:tmpl w:val="8B8AC7B4"/>
    <w:lvl w:ilvl="0" w:tplc="F83E0CB0">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34" w15:restartNumberingAfterBreak="0">
    <w:nsid w:val="2410440F"/>
    <w:multiLevelType w:val="hybridMultilevel"/>
    <w:tmpl w:val="4D460B5A"/>
    <w:lvl w:ilvl="0" w:tplc="035E6C42">
      <w:start w:val="1"/>
      <w:numFmt w:val="lowerLetter"/>
      <w:lvlText w:val="%1)"/>
      <w:lvlJc w:val="left"/>
      <w:pPr>
        <w:ind w:left="1440" w:hanging="360"/>
      </w:pPr>
      <w:rPr>
        <w:rFonts w:hint="default"/>
      </w:r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4F326D7"/>
    <w:multiLevelType w:val="hybridMultilevel"/>
    <w:tmpl w:val="5C7EC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B702202"/>
    <w:multiLevelType w:val="hybridMultilevel"/>
    <w:tmpl w:val="D7C68890"/>
    <w:lvl w:ilvl="0" w:tplc="8D30F0AE">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BC61279"/>
    <w:multiLevelType w:val="hybridMultilevel"/>
    <w:tmpl w:val="F19202D6"/>
    <w:lvl w:ilvl="0" w:tplc="1764DBA6">
      <w:numFmt w:val="bullet"/>
      <w:lvlText w:val="•"/>
      <w:lvlJc w:val="left"/>
      <w:pPr>
        <w:ind w:left="1068" w:hanging="708"/>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D14AF"/>
    <w:multiLevelType w:val="hybridMultilevel"/>
    <w:tmpl w:val="96D61F2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9"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E3A2164"/>
    <w:multiLevelType w:val="hybridMultilevel"/>
    <w:tmpl w:val="DCD439FC"/>
    <w:lvl w:ilvl="0" w:tplc="0415000F">
      <w:start w:val="1"/>
      <w:numFmt w:val="decimal"/>
      <w:lvlText w:val="%1."/>
      <w:lvlJc w:val="left"/>
      <w:pPr>
        <w:ind w:left="786" w:hanging="360"/>
      </w:pPr>
      <w:rPr>
        <w:b w:val="0"/>
        <w:color w:val="auto"/>
      </w:rPr>
    </w:lvl>
    <w:lvl w:ilvl="1" w:tplc="05F4BA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34015209"/>
    <w:multiLevelType w:val="hybridMultilevel"/>
    <w:tmpl w:val="F67EEBF0"/>
    <w:lvl w:ilvl="0" w:tplc="53020624">
      <w:start w:val="1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F30268"/>
    <w:multiLevelType w:val="hybridMultilevel"/>
    <w:tmpl w:val="D1F42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3E7311"/>
    <w:multiLevelType w:val="hybridMultilevel"/>
    <w:tmpl w:val="34CE0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B44373"/>
    <w:multiLevelType w:val="hybridMultilevel"/>
    <w:tmpl w:val="BD0E6188"/>
    <w:lvl w:ilvl="0" w:tplc="04150001">
      <w:start w:val="1"/>
      <w:numFmt w:val="bullet"/>
      <w:lvlText w:val=""/>
      <w:lvlJc w:val="left"/>
      <w:pPr>
        <w:ind w:left="720" w:hanging="360"/>
      </w:pPr>
      <w:rPr>
        <w:rFonts w:ascii="Symbol" w:hAnsi="Symbol" w:hint="default"/>
      </w:rPr>
    </w:lvl>
    <w:lvl w:ilvl="1" w:tplc="F83E0CB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FE3DF7"/>
    <w:multiLevelType w:val="hybridMultilevel"/>
    <w:tmpl w:val="F050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3456C6"/>
    <w:multiLevelType w:val="hybridMultilevel"/>
    <w:tmpl w:val="57668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C03B1B"/>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0758B3"/>
    <w:multiLevelType w:val="hybridMultilevel"/>
    <w:tmpl w:val="9CD41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F229E2"/>
    <w:multiLevelType w:val="hybridMultilevel"/>
    <w:tmpl w:val="4D36A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8514EC"/>
    <w:multiLevelType w:val="hybridMultilevel"/>
    <w:tmpl w:val="7E9CACA2"/>
    <w:lvl w:ilvl="0" w:tplc="422847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F7094D"/>
    <w:multiLevelType w:val="hybridMultilevel"/>
    <w:tmpl w:val="EFD41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6E3911"/>
    <w:multiLevelType w:val="hybridMultilevel"/>
    <w:tmpl w:val="CA3A8D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742E94"/>
    <w:multiLevelType w:val="hybridMultilevel"/>
    <w:tmpl w:val="B3EABA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E000B69"/>
    <w:multiLevelType w:val="hybridMultilevel"/>
    <w:tmpl w:val="D88027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0B41CA"/>
    <w:multiLevelType w:val="hybridMultilevel"/>
    <w:tmpl w:val="6802A5AE"/>
    <w:lvl w:ilvl="0" w:tplc="F83E0CB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66"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B052A9"/>
    <w:multiLevelType w:val="hybridMultilevel"/>
    <w:tmpl w:val="B84246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4A15D63"/>
    <w:multiLevelType w:val="hybridMultilevel"/>
    <w:tmpl w:val="28B6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B4573A"/>
    <w:multiLevelType w:val="hybridMultilevel"/>
    <w:tmpl w:val="1C346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9979B5"/>
    <w:multiLevelType w:val="hybridMultilevel"/>
    <w:tmpl w:val="E0F8492E"/>
    <w:lvl w:ilvl="0" w:tplc="035E6C42">
      <w:start w:val="1"/>
      <w:numFmt w:val="lowerLetter"/>
      <w:lvlText w:val="%1)"/>
      <w:lvlJc w:val="left"/>
      <w:pPr>
        <w:ind w:left="1620" w:hanging="360"/>
      </w:pPr>
      <w:rPr>
        <w:rFonts w:hint="default"/>
      </w:rPr>
    </w:lvl>
    <w:lvl w:ilvl="1" w:tplc="04150017">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3"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4C50A2"/>
    <w:multiLevelType w:val="hybridMultilevel"/>
    <w:tmpl w:val="D5E8DA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EFB0CF7"/>
    <w:multiLevelType w:val="hybridMultilevel"/>
    <w:tmpl w:val="C082BCEA"/>
    <w:lvl w:ilvl="0" w:tplc="F83E0CB0">
      <w:start w:val="1"/>
      <w:numFmt w:val="bullet"/>
      <w:lvlText w:val=""/>
      <w:lvlJc w:val="left"/>
      <w:pPr>
        <w:ind w:left="1440" w:hanging="72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CD6E8F"/>
    <w:multiLevelType w:val="hybridMultilevel"/>
    <w:tmpl w:val="16C4C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0F5750"/>
    <w:multiLevelType w:val="hybridMultilevel"/>
    <w:tmpl w:val="BB901622"/>
    <w:lvl w:ilvl="0" w:tplc="530ECE7C">
      <w:start w:val="1"/>
      <w:numFmt w:val="bullet"/>
      <w:lvlText w:val="‒"/>
      <w:lvlJc w:val="left"/>
      <w:pPr>
        <w:ind w:left="720" w:hanging="360"/>
      </w:pPr>
      <w:rPr>
        <w:rFonts w:ascii="Calibri" w:hAnsi="Calibri" w:hint="default"/>
        <w:color w:val="auto"/>
      </w:rPr>
    </w:lvl>
    <w:lvl w:ilvl="1" w:tplc="530ECE7C">
      <w:start w:val="1"/>
      <w:numFmt w:val="bullet"/>
      <w:lvlText w:val="‒"/>
      <w:lvlJc w:val="left"/>
      <w:pPr>
        <w:ind w:left="1440" w:hanging="360"/>
      </w:pPr>
      <w:rPr>
        <w:rFonts w:ascii="Calibri" w:hAnsi="Calibri"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19A1143"/>
    <w:multiLevelType w:val="hybridMultilevel"/>
    <w:tmpl w:val="E392E0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1F251CB"/>
    <w:multiLevelType w:val="hybridMultilevel"/>
    <w:tmpl w:val="B3EABA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6"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EE51B2"/>
    <w:multiLevelType w:val="hybridMultilevel"/>
    <w:tmpl w:val="4DA8A5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65D44A47"/>
    <w:multiLevelType w:val="hybridMultilevel"/>
    <w:tmpl w:val="195C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7F87555"/>
    <w:multiLevelType w:val="hybridMultilevel"/>
    <w:tmpl w:val="E2D223D6"/>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17">
      <w:start w:val="1"/>
      <w:numFmt w:val="lowerLetter"/>
      <w:lvlText w:val="%4)"/>
      <w:lvlJc w:val="left"/>
      <w:pPr>
        <w:ind w:left="3600" w:hanging="360"/>
      </w:pPr>
      <w:rPr>
        <w:rFont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6A0A40FA"/>
    <w:multiLevelType w:val="hybridMultilevel"/>
    <w:tmpl w:val="EC9489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9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CAC629A"/>
    <w:multiLevelType w:val="hybridMultilevel"/>
    <w:tmpl w:val="3F2CE4F0"/>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197901"/>
    <w:multiLevelType w:val="hybridMultilevel"/>
    <w:tmpl w:val="FF3A1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0E2DB7"/>
    <w:multiLevelType w:val="hybridMultilevel"/>
    <w:tmpl w:val="FD0EB1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3" w15:restartNumberingAfterBreak="0">
    <w:nsid w:val="6F694F5C"/>
    <w:multiLevelType w:val="hybridMultilevel"/>
    <w:tmpl w:val="62861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121EE5"/>
    <w:multiLevelType w:val="hybridMultilevel"/>
    <w:tmpl w:val="E2927AF6"/>
    <w:lvl w:ilvl="0" w:tplc="04150019">
      <w:start w:val="1"/>
      <w:numFmt w:val="lowerLetter"/>
      <w:lvlText w:val="%1."/>
      <w:lvlJc w:val="left"/>
      <w:pPr>
        <w:ind w:left="1440" w:hanging="360"/>
      </w:p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7847A9"/>
    <w:multiLevelType w:val="hybridMultilevel"/>
    <w:tmpl w:val="C338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CC3A3E"/>
    <w:multiLevelType w:val="hybridMultilevel"/>
    <w:tmpl w:val="36C0AE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394561E"/>
    <w:multiLevelType w:val="hybridMultilevel"/>
    <w:tmpl w:val="E558DDE2"/>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10" w15:restartNumberingAfterBreak="0">
    <w:nsid w:val="739A1F45"/>
    <w:multiLevelType w:val="hybridMultilevel"/>
    <w:tmpl w:val="9D86C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2B151B"/>
    <w:multiLevelType w:val="hybridMultilevel"/>
    <w:tmpl w:val="98FEDED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4"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95"/>
  </w:num>
  <w:num w:numId="3">
    <w:abstractNumId w:val="11"/>
  </w:num>
  <w:num w:numId="4">
    <w:abstractNumId w:val="111"/>
  </w:num>
  <w:num w:numId="5">
    <w:abstractNumId w:val="56"/>
  </w:num>
  <w:num w:numId="6">
    <w:abstractNumId w:val="21"/>
  </w:num>
  <w:num w:numId="7">
    <w:abstractNumId w:val="75"/>
  </w:num>
  <w:num w:numId="8">
    <w:abstractNumId w:val="14"/>
  </w:num>
  <w:num w:numId="9">
    <w:abstractNumId w:val="76"/>
  </w:num>
  <w:num w:numId="10">
    <w:abstractNumId w:val="102"/>
  </w:num>
  <w:num w:numId="11">
    <w:abstractNumId w:val="88"/>
  </w:num>
  <w:num w:numId="12">
    <w:abstractNumId w:val="39"/>
  </w:num>
  <w:num w:numId="13">
    <w:abstractNumId w:val="100"/>
  </w:num>
  <w:num w:numId="14">
    <w:abstractNumId w:val="6"/>
  </w:num>
  <w:num w:numId="15">
    <w:abstractNumId w:val="53"/>
  </w:num>
  <w:num w:numId="16">
    <w:abstractNumId w:val="22"/>
  </w:num>
  <w:num w:numId="17">
    <w:abstractNumId w:val="68"/>
  </w:num>
  <w:num w:numId="18">
    <w:abstractNumId w:val="79"/>
  </w:num>
  <w:num w:numId="19">
    <w:abstractNumId w:val="26"/>
  </w:num>
  <w:num w:numId="20">
    <w:abstractNumId w:val="0"/>
  </w:num>
  <w:num w:numId="21">
    <w:abstractNumId w:val="31"/>
  </w:num>
  <w:num w:numId="22">
    <w:abstractNumId w:val="64"/>
  </w:num>
  <w:num w:numId="23">
    <w:abstractNumId w:val="54"/>
  </w:num>
  <w:num w:numId="24">
    <w:abstractNumId w:val="66"/>
  </w:num>
  <w:num w:numId="25">
    <w:abstractNumId w:val="25"/>
  </w:num>
  <w:num w:numId="26">
    <w:abstractNumId w:val="17"/>
  </w:num>
  <w:num w:numId="27">
    <w:abstractNumId w:val="32"/>
  </w:num>
  <w:num w:numId="28">
    <w:abstractNumId w:val="47"/>
  </w:num>
  <w:num w:numId="29">
    <w:abstractNumId w:val="63"/>
  </w:num>
  <w:num w:numId="30">
    <w:abstractNumId w:val="67"/>
  </w:num>
  <w:num w:numId="31">
    <w:abstractNumId w:val="104"/>
  </w:num>
  <w:num w:numId="32">
    <w:abstractNumId w:val="27"/>
  </w:num>
  <w:num w:numId="33">
    <w:abstractNumId w:val="24"/>
  </w:num>
  <w:num w:numId="34">
    <w:abstractNumId w:val="86"/>
  </w:num>
  <w:num w:numId="35">
    <w:abstractNumId w:val="114"/>
  </w:num>
  <w:num w:numId="36">
    <w:abstractNumId w:val="15"/>
  </w:num>
  <w:num w:numId="37">
    <w:abstractNumId w:val="12"/>
  </w:num>
  <w:num w:numId="38">
    <w:abstractNumId w:val="46"/>
  </w:num>
  <w:num w:numId="39">
    <w:abstractNumId w:val="91"/>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num>
  <w:num w:numId="42">
    <w:abstractNumId w:val="80"/>
  </w:num>
  <w:num w:numId="43">
    <w:abstractNumId w:val="91"/>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color w:val="FFFFFF" w:themeColor="background1"/>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91"/>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91"/>
    <w:lvlOverride w:ilvl="0">
      <w:lvl w:ilvl="0">
        <w:start w:val="1"/>
        <w:numFmt w:val="lowerLetter"/>
        <w:pStyle w:val="Nagwekspisutreci"/>
        <w:lvlText w:val="%1)"/>
        <w:lvlJc w:val="left"/>
        <w:pPr>
          <w:ind w:left="2880" w:hanging="360"/>
        </w:pPr>
      </w:lvl>
    </w:lvlOverride>
    <w:lvlOverride w:ilvl="1">
      <w:lvl w:ilvl="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tentative="1">
        <w:start w:val="1"/>
        <w:numFmt w:val="decimal"/>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6">
    <w:abstractNumId w:val="74"/>
  </w:num>
  <w:num w:numId="47">
    <w:abstractNumId w:val="112"/>
  </w:num>
  <w:num w:numId="48">
    <w:abstractNumId w:val="73"/>
  </w:num>
  <w:num w:numId="49">
    <w:abstractNumId w:val="99"/>
  </w:num>
  <w:num w:numId="50">
    <w:abstractNumId w:val="19"/>
  </w:num>
  <w:num w:numId="51">
    <w:abstractNumId w:val="115"/>
  </w:num>
  <w:num w:numId="52">
    <w:abstractNumId w:val="60"/>
  </w:num>
  <w:num w:numId="53">
    <w:abstractNumId w:val="106"/>
  </w:num>
  <w:num w:numId="54">
    <w:abstractNumId w:val="42"/>
  </w:num>
  <w:num w:numId="55">
    <w:abstractNumId w:val="94"/>
  </w:num>
  <w:num w:numId="56">
    <w:abstractNumId w:val="101"/>
  </w:num>
  <w:num w:numId="57">
    <w:abstractNumId w:val="3"/>
  </w:num>
  <w:num w:numId="58">
    <w:abstractNumId w:val="91"/>
    <w:lvlOverride w:ilvl="2">
      <w:lvl w:ilvl="2">
        <w:start w:val="1"/>
        <w:numFmt w:val="decimal"/>
        <w:lvlText w:val="%2.%3"/>
        <w:lvlJc w:val="left"/>
        <w:pPr>
          <w:ind w:left="1134" w:hanging="425"/>
        </w:pPr>
        <w:rPr>
          <w:rFonts w:hint="default"/>
          <w:color w:val="FFFFFF" w:themeColor="background1"/>
        </w:rPr>
      </w:lvl>
    </w:lvlOverride>
  </w:num>
  <w:num w:numId="59">
    <w:abstractNumId w:val="96"/>
  </w:num>
  <w:num w:numId="60">
    <w:abstractNumId w:val="52"/>
  </w:num>
  <w:num w:numId="61">
    <w:abstractNumId w:val="4"/>
  </w:num>
  <w:num w:numId="62">
    <w:abstractNumId w:val="93"/>
  </w:num>
  <w:num w:numId="63">
    <w:abstractNumId w:val="9"/>
  </w:num>
  <w:num w:numId="64">
    <w:abstractNumId w:val="97"/>
  </w:num>
  <w:num w:numId="65">
    <w:abstractNumId w:val="78"/>
  </w:num>
  <w:num w:numId="66">
    <w:abstractNumId w:val="43"/>
  </w:num>
  <w:num w:numId="67">
    <w:abstractNumId w:val="82"/>
  </w:num>
  <w:num w:numId="68">
    <w:abstractNumId w:val="13"/>
  </w:num>
  <w:num w:numId="69">
    <w:abstractNumId w:val="48"/>
  </w:num>
  <w:num w:numId="70">
    <w:abstractNumId w:val="44"/>
  </w:num>
  <w:num w:numId="71">
    <w:abstractNumId w:val="41"/>
  </w:num>
  <w:num w:numId="72">
    <w:abstractNumId w:val="72"/>
  </w:num>
  <w:num w:numId="73">
    <w:abstractNumId w:val="18"/>
  </w:num>
  <w:num w:numId="74">
    <w:abstractNumId w:val="23"/>
  </w:num>
  <w:num w:numId="75">
    <w:abstractNumId w:val="33"/>
  </w:num>
  <w:num w:numId="76">
    <w:abstractNumId w:val="34"/>
  </w:num>
  <w:num w:numId="77">
    <w:abstractNumId w:val="105"/>
  </w:num>
  <w:num w:numId="78">
    <w:abstractNumId w:val="57"/>
  </w:num>
  <w:num w:numId="79">
    <w:abstractNumId w:val="29"/>
  </w:num>
  <w:num w:numId="80">
    <w:abstractNumId w:val="36"/>
  </w:num>
  <w:num w:numId="81">
    <w:abstractNumId w:val="55"/>
  </w:num>
  <w:num w:numId="82">
    <w:abstractNumId w:val="20"/>
  </w:num>
  <w:num w:numId="83">
    <w:abstractNumId w:val="113"/>
  </w:num>
  <w:num w:numId="84">
    <w:abstractNumId w:val="65"/>
  </w:num>
  <w:num w:numId="85">
    <w:abstractNumId w:val="16"/>
  </w:num>
  <w:num w:numId="86">
    <w:abstractNumId w:val="38"/>
  </w:num>
  <w:num w:numId="87">
    <w:abstractNumId w:val="108"/>
  </w:num>
  <w:num w:numId="88">
    <w:abstractNumId w:val="92"/>
  </w:num>
  <w:num w:numId="89">
    <w:abstractNumId w:val="8"/>
  </w:num>
  <w:num w:numId="90">
    <w:abstractNumId w:val="5"/>
  </w:num>
  <w:num w:numId="91">
    <w:abstractNumId w:val="103"/>
  </w:num>
  <w:num w:numId="92">
    <w:abstractNumId w:val="83"/>
  </w:num>
  <w:num w:numId="93">
    <w:abstractNumId w:val="71"/>
  </w:num>
  <w:num w:numId="94">
    <w:abstractNumId w:val="30"/>
  </w:num>
  <w:num w:numId="95">
    <w:abstractNumId w:val="89"/>
  </w:num>
  <w:num w:numId="96">
    <w:abstractNumId w:val="90"/>
  </w:num>
  <w:num w:numId="97">
    <w:abstractNumId w:val="61"/>
  </w:num>
  <w:num w:numId="98">
    <w:abstractNumId w:val="70"/>
  </w:num>
  <w:num w:numId="99">
    <w:abstractNumId w:val="84"/>
  </w:num>
  <w:num w:numId="100">
    <w:abstractNumId w:val="2"/>
  </w:num>
  <w:num w:numId="101">
    <w:abstractNumId w:val="51"/>
  </w:num>
  <w:num w:numId="102">
    <w:abstractNumId w:val="35"/>
  </w:num>
  <w:num w:numId="103">
    <w:abstractNumId w:val="59"/>
  </w:num>
  <w:num w:numId="104">
    <w:abstractNumId w:val="28"/>
  </w:num>
  <w:num w:numId="105">
    <w:abstractNumId w:val="45"/>
  </w:num>
  <w:num w:numId="106">
    <w:abstractNumId w:val="85"/>
  </w:num>
  <w:num w:numId="107">
    <w:abstractNumId w:val="1"/>
  </w:num>
  <w:num w:numId="108">
    <w:abstractNumId w:val="58"/>
  </w:num>
  <w:num w:numId="109">
    <w:abstractNumId w:val="49"/>
  </w:num>
  <w:num w:numId="110">
    <w:abstractNumId w:val="81"/>
  </w:num>
  <w:num w:numId="111">
    <w:abstractNumId w:val="109"/>
  </w:num>
  <w:num w:numId="112">
    <w:abstractNumId w:val="62"/>
  </w:num>
  <w:num w:numId="113">
    <w:abstractNumId w:val="10"/>
  </w:num>
  <w:num w:numId="114">
    <w:abstractNumId w:val="69"/>
  </w:num>
  <w:num w:numId="115">
    <w:abstractNumId w:val="98"/>
  </w:num>
  <w:num w:numId="116">
    <w:abstractNumId w:val="77"/>
  </w:num>
  <w:num w:numId="117">
    <w:abstractNumId w:val="50"/>
  </w:num>
  <w:num w:numId="118">
    <w:abstractNumId w:val="110"/>
  </w:num>
  <w:num w:numId="119">
    <w:abstractNumId w:val="107"/>
  </w:num>
  <w:num w:numId="120">
    <w:abstractNumId w:val="40"/>
  </w:num>
  <w:num w:numId="121">
    <w:abstractNumId w:val="7"/>
  </w:num>
  <w:num w:numId="122">
    <w:abstractNumId w:val="3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4619210-AA04-4950-8111-65AD86CA53F4}"/>
  </w:docVars>
  <w:rsids>
    <w:rsidRoot w:val="001A02A1"/>
    <w:rsid w:val="00000E60"/>
    <w:rsid w:val="0000159A"/>
    <w:rsid w:val="000016B8"/>
    <w:rsid w:val="00001E7C"/>
    <w:rsid w:val="00002883"/>
    <w:rsid w:val="000108A9"/>
    <w:rsid w:val="000114B9"/>
    <w:rsid w:val="00012369"/>
    <w:rsid w:val="00012B0D"/>
    <w:rsid w:val="00013494"/>
    <w:rsid w:val="000149A2"/>
    <w:rsid w:val="00015D85"/>
    <w:rsid w:val="0001684A"/>
    <w:rsid w:val="000171E6"/>
    <w:rsid w:val="000174EA"/>
    <w:rsid w:val="00021178"/>
    <w:rsid w:val="00022317"/>
    <w:rsid w:val="00024A73"/>
    <w:rsid w:val="000264A1"/>
    <w:rsid w:val="000272DA"/>
    <w:rsid w:val="000302D7"/>
    <w:rsid w:val="000323A3"/>
    <w:rsid w:val="00032498"/>
    <w:rsid w:val="00032A40"/>
    <w:rsid w:val="00033649"/>
    <w:rsid w:val="00033EB3"/>
    <w:rsid w:val="00035D25"/>
    <w:rsid w:val="000364DF"/>
    <w:rsid w:val="00036676"/>
    <w:rsid w:val="00037D6A"/>
    <w:rsid w:val="000413F1"/>
    <w:rsid w:val="00043DE5"/>
    <w:rsid w:val="0004592E"/>
    <w:rsid w:val="00045CE4"/>
    <w:rsid w:val="00047B62"/>
    <w:rsid w:val="00053DA2"/>
    <w:rsid w:val="00054EB2"/>
    <w:rsid w:val="000554B8"/>
    <w:rsid w:val="000565EA"/>
    <w:rsid w:val="00057202"/>
    <w:rsid w:val="00057740"/>
    <w:rsid w:val="00057CA0"/>
    <w:rsid w:val="00060481"/>
    <w:rsid w:val="0006091A"/>
    <w:rsid w:val="000619A0"/>
    <w:rsid w:val="00061D9E"/>
    <w:rsid w:val="00061F20"/>
    <w:rsid w:val="000628AE"/>
    <w:rsid w:val="0006323B"/>
    <w:rsid w:val="000632EE"/>
    <w:rsid w:val="000647E5"/>
    <w:rsid w:val="00064DF1"/>
    <w:rsid w:val="00066E50"/>
    <w:rsid w:val="00066FD7"/>
    <w:rsid w:val="00067C79"/>
    <w:rsid w:val="00070398"/>
    <w:rsid w:val="0007124F"/>
    <w:rsid w:val="00071517"/>
    <w:rsid w:val="0007288F"/>
    <w:rsid w:val="000740EF"/>
    <w:rsid w:val="000747A7"/>
    <w:rsid w:val="0007592A"/>
    <w:rsid w:val="0007639A"/>
    <w:rsid w:val="00076890"/>
    <w:rsid w:val="00080193"/>
    <w:rsid w:val="00080440"/>
    <w:rsid w:val="00080D83"/>
    <w:rsid w:val="000811B2"/>
    <w:rsid w:val="00082830"/>
    <w:rsid w:val="00082CF2"/>
    <w:rsid w:val="00082F24"/>
    <w:rsid w:val="000851C9"/>
    <w:rsid w:val="00085D10"/>
    <w:rsid w:val="000911B7"/>
    <w:rsid w:val="000923F1"/>
    <w:rsid w:val="00094139"/>
    <w:rsid w:val="00095500"/>
    <w:rsid w:val="00096DF3"/>
    <w:rsid w:val="00097546"/>
    <w:rsid w:val="00097B11"/>
    <w:rsid w:val="00097D5D"/>
    <w:rsid w:val="000A0CA1"/>
    <w:rsid w:val="000A0E57"/>
    <w:rsid w:val="000A1AB5"/>
    <w:rsid w:val="000A2D09"/>
    <w:rsid w:val="000A3836"/>
    <w:rsid w:val="000A45F0"/>
    <w:rsid w:val="000A45FC"/>
    <w:rsid w:val="000A46D8"/>
    <w:rsid w:val="000A479E"/>
    <w:rsid w:val="000A61EE"/>
    <w:rsid w:val="000A6510"/>
    <w:rsid w:val="000A6E25"/>
    <w:rsid w:val="000A6F5E"/>
    <w:rsid w:val="000A71F0"/>
    <w:rsid w:val="000A722F"/>
    <w:rsid w:val="000A726D"/>
    <w:rsid w:val="000B182E"/>
    <w:rsid w:val="000B1ADC"/>
    <w:rsid w:val="000B234A"/>
    <w:rsid w:val="000B36C8"/>
    <w:rsid w:val="000B5C14"/>
    <w:rsid w:val="000C0510"/>
    <w:rsid w:val="000C08AA"/>
    <w:rsid w:val="000C1C1E"/>
    <w:rsid w:val="000C3FCA"/>
    <w:rsid w:val="000C498B"/>
    <w:rsid w:val="000C5DD5"/>
    <w:rsid w:val="000C66E8"/>
    <w:rsid w:val="000C6F7F"/>
    <w:rsid w:val="000C730A"/>
    <w:rsid w:val="000D283E"/>
    <w:rsid w:val="000D2A26"/>
    <w:rsid w:val="000D2A95"/>
    <w:rsid w:val="000D2B30"/>
    <w:rsid w:val="000D41DC"/>
    <w:rsid w:val="000D54C9"/>
    <w:rsid w:val="000D5E15"/>
    <w:rsid w:val="000D6848"/>
    <w:rsid w:val="000E09F8"/>
    <w:rsid w:val="000E11DA"/>
    <w:rsid w:val="000E1A9D"/>
    <w:rsid w:val="000E1B29"/>
    <w:rsid w:val="000E209D"/>
    <w:rsid w:val="000E5509"/>
    <w:rsid w:val="000E6325"/>
    <w:rsid w:val="000E63AF"/>
    <w:rsid w:val="000E6725"/>
    <w:rsid w:val="000E67E5"/>
    <w:rsid w:val="000E6D53"/>
    <w:rsid w:val="000E6F9D"/>
    <w:rsid w:val="000E74F2"/>
    <w:rsid w:val="000E7A9E"/>
    <w:rsid w:val="000F1DB2"/>
    <w:rsid w:val="000F22A6"/>
    <w:rsid w:val="000F3039"/>
    <w:rsid w:val="000F4068"/>
    <w:rsid w:val="000F44F4"/>
    <w:rsid w:val="000F48F5"/>
    <w:rsid w:val="000F51E5"/>
    <w:rsid w:val="000F5381"/>
    <w:rsid w:val="000F5FE5"/>
    <w:rsid w:val="000F7904"/>
    <w:rsid w:val="00100454"/>
    <w:rsid w:val="00100D98"/>
    <w:rsid w:val="00103230"/>
    <w:rsid w:val="00103CB2"/>
    <w:rsid w:val="00104226"/>
    <w:rsid w:val="001057B5"/>
    <w:rsid w:val="00106878"/>
    <w:rsid w:val="00106C86"/>
    <w:rsid w:val="00113A72"/>
    <w:rsid w:val="0011442A"/>
    <w:rsid w:val="001144F8"/>
    <w:rsid w:val="00115AE4"/>
    <w:rsid w:val="00116350"/>
    <w:rsid w:val="00116A19"/>
    <w:rsid w:val="00117D26"/>
    <w:rsid w:val="001200EB"/>
    <w:rsid w:val="00120BC8"/>
    <w:rsid w:val="00121031"/>
    <w:rsid w:val="001215AC"/>
    <w:rsid w:val="00123FB1"/>
    <w:rsid w:val="001243B2"/>
    <w:rsid w:val="00124D4A"/>
    <w:rsid w:val="00125701"/>
    <w:rsid w:val="00125B4A"/>
    <w:rsid w:val="00127592"/>
    <w:rsid w:val="00127FC9"/>
    <w:rsid w:val="0013011E"/>
    <w:rsid w:val="001304E7"/>
    <w:rsid w:val="00130B23"/>
    <w:rsid w:val="00132367"/>
    <w:rsid w:val="00132A00"/>
    <w:rsid w:val="001334D7"/>
    <w:rsid w:val="00133C2D"/>
    <w:rsid w:val="00133F6C"/>
    <w:rsid w:val="00134B9F"/>
    <w:rsid w:val="00135149"/>
    <w:rsid w:val="00135A3E"/>
    <w:rsid w:val="00135FF1"/>
    <w:rsid w:val="00136067"/>
    <w:rsid w:val="0013724B"/>
    <w:rsid w:val="00140697"/>
    <w:rsid w:val="0014072E"/>
    <w:rsid w:val="00140EE4"/>
    <w:rsid w:val="001414AC"/>
    <w:rsid w:val="001415FE"/>
    <w:rsid w:val="001427A0"/>
    <w:rsid w:val="00143508"/>
    <w:rsid w:val="00143736"/>
    <w:rsid w:val="001443E8"/>
    <w:rsid w:val="00144CC4"/>
    <w:rsid w:val="0014512B"/>
    <w:rsid w:val="00146D17"/>
    <w:rsid w:val="0014785C"/>
    <w:rsid w:val="0015023C"/>
    <w:rsid w:val="00150E4A"/>
    <w:rsid w:val="00151255"/>
    <w:rsid w:val="001520FF"/>
    <w:rsid w:val="001523D0"/>
    <w:rsid w:val="001547FC"/>
    <w:rsid w:val="00154C95"/>
    <w:rsid w:val="001558F9"/>
    <w:rsid w:val="00156792"/>
    <w:rsid w:val="00156B0A"/>
    <w:rsid w:val="00160A94"/>
    <w:rsid w:val="001632F2"/>
    <w:rsid w:val="0016385B"/>
    <w:rsid w:val="001646C7"/>
    <w:rsid w:val="00164AA3"/>
    <w:rsid w:val="0017088C"/>
    <w:rsid w:val="00171A41"/>
    <w:rsid w:val="00175885"/>
    <w:rsid w:val="00176CBC"/>
    <w:rsid w:val="00180F29"/>
    <w:rsid w:val="0018169B"/>
    <w:rsid w:val="00181F26"/>
    <w:rsid w:val="00182513"/>
    <w:rsid w:val="00182AC7"/>
    <w:rsid w:val="00183C9D"/>
    <w:rsid w:val="0018453B"/>
    <w:rsid w:val="0018509C"/>
    <w:rsid w:val="001858B6"/>
    <w:rsid w:val="00185A2C"/>
    <w:rsid w:val="001862CD"/>
    <w:rsid w:val="001869B4"/>
    <w:rsid w:val="001903FC"/>
    <w:rsid w:val="00190C9A"/>
    <w:rsid w:val="00190FF3"/>
    <w:rsid w:val="00192B27"/>
    <w:rsid w:val="0019362B"/>
    <w:rsid w:val="00193E1E"/>
    <w:rsid w:val="00194092"/>
    <w:rsid w:val="00194950"/>
    <w:rsid w:val="001959F3"/>
    <w:rsid w:val="001978BD"/>
    <w:rsid w:val="001A02A1"/>
    <w:rsid w:val="001A244F"/>
    <w:rsid w:val="001A26DF"/>
    <w:rsid w:val="001A2904"/>
    <w:rsid w:val="001A29F5"/>
    <w:rsid w:val="001A375F"/>
    <w:rsid w:val="001A38F0"/>
    <w:rsid w:val="001A3D33"/>
    <w:rsid w:val="001A4CD7"/>
    <w:rsid w:val="001A5083"/>
    <w:rsid w:val="001A66C7"/>
    <w:rsid w:val="001B210F"/>
    <w:rsid w:val="001B29BE"/>
    <w:rsid w:val="001B534D"/>
    <w:rsid w:val="001B5475"/>
    <w:rsid w:val="001B669F"/>
    <w:rsid w:val="001B78B9"/>
    <w:rsid w:val="001C05F5"/>
    <w:rsid w:val="001C0810"/>
    <w:rsid w:val="001C0B1F"/>
    <w:rsid w:val="001C18D8"/>
    <w:rsid w:val="001C4674"/>
    <w:rsid w:val="001C6606"/>
    <w:rsid w:val="001C6A31"/>
    <w:rsid w:val="001D0328"/>
    <w:rsid w:val="001D059A"/>
    <w:rsid w:val="001D427A"/>
    <w:rsid w:val="001D4B79"/>
    <w:rsid w:val="001D58BB"/>
    <w:rsid w:val="001D7221"/>
    <w:rsid w:val="001D7910"/>
    <w:rsid w:val="001E0236"/>
    <w:rsid w:val="001E1EAD"/>
    <w:rsid w:val="001E22A2"/>
    <w:rsid w:val="001E4BE6"/>
    <w:rsid w:val="001E4F8D"/>
    <w:rsid w:val="001E5320"/>
    <w:rsid w:val="001E5EEA"/>
    <w:rsid w:val="001E6C14"/>
    <w:rsid w:val="001E7522"/>
    <w:rsid w:val="001F017D"/>
    <w:rsid w:val="001F1D43"/>
    <w:rsid w:val="001F2032"/>
    <w:rsid w:val="001F3635"/>
    <w:rsid w:val="001F384F"/>
    <w:rsid w:val="001F3913"/>
    <w:rsid w:val="001F413C"/>
    <w:rsid w:val="001F52BA"/>
    <w:rsid w:val="001F6262"/>
    <w:rsid w:val="001F65DB"/>
    <w:rsid w:val="001F742B"/>
    <w:rsid w:val="001F77ED"/>
    <w:rsid w:val="002003AA"/>
    <w:rsid w:val="00200CB9"/>
    <w:rsid w:val="00201776"/>
    <w:rsid w:val="00201D30"/>
    <w:rsid w:val="00201FC2"/>
    <w:rsid w:val="00202766"/>
    <w:rsid w:val="0020312B"/>
    <w:rsid w:val="0020360E"/>
    <w:rsid w:val="00203828"/>
    <w:rsid w:val="00203A77"/>
    <w:rsid w:val="00204490"/>
    <w:rsid w:val="0020462C"/>
    <w:rsid w:val="0020516A"/>
    <w:rsid w:val="0020528A"/>
    <w:rsid w:val="002057B9"/>
    <w:rsid w:val="00206915"/>
    <w:rsid w:val="00207BFC"/>
    <w:rsid w:val="00210290"/>
    <w:rsid w:val="00210784"/>
    <w:rsid w:val="00210D34"/>
    <w:rsid w:val="002134E1"/>
    <w:rsid w:val="00215825"/>
    <w:rsid w:val="00215B8C"/>
    <w:rsid w:val="00216647"/>
    <w:rsid w:val="00216AC3"/>
    <w:rsid w:val="002207FD"/>
    <w:rsid w:val="00221799"/>
    <w:rsid w:val="002227DE"/>
    <w:rsid w:val="00223394"/>
    <w:rsid w:val="00224054"/>
    <w:rsid w:val="00225793"/>
    <w:rsid w:val="00226422"/>
    <w:rsid w:val="002269F8"/>
    <w:rsid w:val="00230D0B"/>
    <w:rsid w:val="002325A6"/>
    <w:rsid w:val="00232860"/>
    <w:rsid w:val="00234446"/>
    <w:rsid w:val="002349A9"/>
    <w:rsid w:val="00235031"/>
    <w:rsid w:val="00235277"/>
    <w:rsid w:val="002370DF"/>
    <w:rsid w:val="00237F45"/>
    <w:rsid w:val="00240D6E"/>
    <w:rsid w:val="00241C1F"/>
    <w:rsid w:val="002425AE"/>
    <w:rsid w:val="00242E2D"/>
    <w:rsid w:val="0024453C"/>
    <w:rsid w:val="00244ECF"/>
    <w:rsid w:val="00245C56"/>
    <w:rsid w:val="002465AA"/>
    <w:rsid w:val="00246D18"/>
    <w:rsid w:val="00247FDB"/>
    <w:rsid w:val="0025174D"/>
    <w:rsid w:val="002518C7"/>
    <w:rsid w:val="002529E4"/>
    <w:rsid w:val="00252E66"/>
    <w:rsid w:val="00253D0D"/>
    <w:rsid w:val="00254DE3"/>
    <w:rsid w:val="0025527F"/>
    <w:rsid w:val="00255AB6"/>
    <w:rsid w:val="00255BBC"/>
    <w:rsid w:val="00255C73"/>
    <w:rsid w:val="00256817"/>
    <w:rsid w:val="00260F59"/>
    <w:rsid w:val="002619DF"/>
    <w:rsid w:val="002648C6"/>
    <w:rsid w:val="002658CE"/>
    <w:rsid w:val="00265B1D"/>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A75"/>
    <w:rsid w:val="002843DB"/>
    <w:rsid w:val="00284AA1"/>
    <w:rsid w:val="00285622"/>
    <w:rsid w:val="00285674"/>
    <w:rsid w:val="00285E85"/>
    <w:rsid w:val="00286002"/>
    <w:rsid w:val="00286075"/>
    <w:rsid w:val="002864D4"/>
    <w:rsid w:val="0028782C"/>
    <w:rsid w:val="00287A12"/>
    <w:rsid w:val="00287A13"/>
    <w:rsid w:val="00291FC3"/>
    <w:rsid w:val="002929C8"/>
    <w:rsid w:val="00296D62"/>
    <w:rsid w:val="002A0CA2"/>
    <w:rsid w:val="002A0E34"/>
    <w:rsid w:val="002A13A0"/>
    <w:rsid w:val="002A3266"/>
    <w:rsid w:val="002A4D1E"/>
    <w:rsid w:val="002A55E1"/>
    <w:rsid w:val="002A6C57"/>
    <w:rsid w:val="002A7008"/>
    <w:rsid w:val="002B111F"/>
    <w:rsid w:val="002B2220"/>
    <w:rsid w:val="002B286E"/>
    <w:rsid w:val="002B356F"/>
    <w:rsid w:val="002C1916"/>
    <w:rsid w:val="002C1EB1"/>
    <w:rsid w:val="002C3D1B"/>
    <w:rsid w:val="002C402E"/>
    <w:rsid w:val="002C45B9"/>
    <w:rsid w:val="002C5C14"/>
    <w:rsid w:val="002C6347"/>
    <w:rsid w:val="002C6E0B"/>
    <w:rsid w:val="002C75A4"/>
    <w:rsid w:val="002C7FBD"/>
    <w:rsid w:val="002D1023"/>
    <w:rsid w:val="002D1B2C"/>
    <w:rsid w:val="002D23F7"/>
    <w:rsid w:val="002D3F3F"/>
    <w:rsid w:val="002D4957"/>
    <w:rsid w:val="002D5BDB"/>
    <w:rsid w:val="002D62E8"/>
    <w:rsid w:val="002D66CD"/>
    <w:rsid w:val="002D6A58"/>
    <w:rsid w:val="002D6D6F"/>
    <w:rsid w:val="002D703A"/>
    <w:rsid w:val="002E1679"/>
    <w:rsid w:val="002E2098"/>
    <w:rsid w:val="002E3E63"/>
    <w:rsid w:val="002E3EF1"/>
    <w:rsid w:val="002E48F6"/>
    <w:rsid w:val="002E4D06"/>
    <w:rsid w:val="002E4D89"/>
    <w:rsid w:val="002E6A5F"/>
    <w:rsid w:val="002E7C27"/>
    <w:rsid w:val="002F0F6F"/>
    <w:rsid w:val="002F1187"/>
    <w:rsid w:val="002F1212"/>
    <w:rsid w:val="002F3210"/>
    <w:rsid w:val="002F3489"/>
    <w:rsid w:val="002F3545"/>
    <w:rsid w:val="002F436F"/>
    <w:rsid w:val="002F54B9"/>
    <w:rsid w:val="002F5A45"/>
    <w:rsid w:val="002F626F"/>
    <w:rsid w:val="002F64E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2753"/>
    <w:rsid w:val="00323AE6"/>
    <w:rsid w:val="00324DCE"/>
    <w:rsid w:val="00325198"/>
    <w:rsid w:val="003258B3"/>
    <w:rsid w:val="0032610D"/>
    <w:rsid w:val="00327562"/>
    <w:rsid w:val="0032782D"/>
    <w:rsid w:val="00327C7B"/>
    <w:rsid w:val="00327CBF"/>
    <w:rsid w:val="00327FFB"/>
    <w:rsid w:val="003308BC"/>
    <w:rsid w:val="003315C7"/>
    <w:rsid w:val="00333282"/>
    <w:rsid w:val="00334EA4"/>
    <w:rsid w:val="0033528D"/>
    <w:rsid w:val="003357AF"/>
    <w:rsid w:val="0034130E"/>
    <w:rsid w:val="00344A4E"/>
    <w:rsid w:val="00346E80"/>
    <w:rsid w:val="00347216"/>
    <w:rsid w:val="00350822"/>
    <w:rsid w:val="00351845"/>
    <w:rsid w:val="00351B00"/>
    <w:rsid w:val="00351E30"/>
    <w:rsid w:val="003526F5"/>
    <w:rsid w:val="0035480D"/>
    <w:rsid w:val="0035482A"/>
    <w:rsid w:val="00354FB4"/>
    <w:rsid w:val="003560EE"/>
    <w:rsid w:val="003569E2"/>
    <w:rsid w:val="0036151F"/>
    <w:rsid w:val="003619F2"/>
    <w:rsid w:val="00361A24"/>
    <w:rsid w:val="00361F63"/>
    <w:rsid w:val="00364695"/>
    <w:rsid w:val="00365820"/>
    <w:rsid w:val="00367ED3"/>
    <w:rsid w:val="00370853"/>
    <w:rsid w:val="00370AAD"/>
    <w:rsid w:val="00371DAB"/>
    <w:rsid w:val="00373189"/>
    <w:rsid w:val="00373409"/>
    <w:rsid w:val="0037670D"/>
    <w:rsid w:val="00380591"/>
    <w:rsid w:val="003807ED"/>
    <w:rsid w:val="00381277"/>
    <w:rsid w:val="0038168A"/>
    <w:rsid w:val="00384B1B"/>
    <w:rsid w:val="00385E42"/>
    <w:rsid w:val="00387DAE"/>
    <w:rsid w:val="00390453"/>
    <w:rsid w:val="00390510"/>
    <w:rsid w:val="0039196C"/>
    <w:rsid w:val="00391F13"/>
    <w:rsid w:val="003923E9"/>
    <w:rsid w:val="00392A3C"/>
    <w:rsid w:val="0039460E"/>
    <w:rsid w:val="00396045"/>
    <w:rsid w:val="00396734"/>
    <w:rsid w:val="0039693E"/>
    <w:rsid w:val="00396FEC"/>
    <w:rsid w:val="003A0D58"/>
    <w:rsid w:val="003A1CA5"/>
    <w:rsid w:val="003A1E03"/>
    <w:rsid w:val="003A4E28"/>
    <w:rsid w:val="003A6239"/>
    <w:rsid w:val="003B050E"/>
    <w:rsid w:val="003B0A85"/>
    <w:rsid w:val="003B1037"/>
    <w:rsid w:val="003B1C34"/>
    <w:rsid w:val="003B3C05"/>
    <w:rsid w:val="003B4860"/>
    <w:rsid w:val="003B4BC9"/>
    <w:rsid w:val="003B5C13"/>
    <w:rsid w:val="003B5E59"/>
    <w:rsid w:val="003C03B9"/>
    <w:rsid w:val="003C1EE6"/>
    <w:rsid w:val="003C2C15"/>
    <w:rsid w:val="003C37D9"/>
    <w:rsid w:val="003C41E7"/>
    <w:rsid w:val="003C554F"/>
    <w:rsid w:val="003C5594"/>
    <w:rsid w:val="003C56E8"/>
    <w:rsid w:val="003C6838"/>
    <w:rsid w:val="003D0DA9"/>
    <w:rsid w:val="003D2A53"/>
    <w:rsid w:val="003D32EE"/>
    <w:rsid w:val="003D3BB6"/>
    <w:rsid w:val="003D3E7F"/>
    <w:rsid w:val="003D47B6"/>
    <w:rsid w:val="003D496A"/>
    <w:rsid w:val="003D514C"/>
    <w:rsid w:val="003D5293"/>
    <w:rsid w:val="003D5B59"/>
    <w:rsid w:val="003D60D6"/>
    <w:rsid w:val="003D7D62"/>
    <w:rsid w:val="003E0544"/>
    <w:rsid w:val="003E178E"/>
    <w:rsid w:val="003E1C26"/>
    <w:rsid w:val="003E2E5A"/>
    <w:rsid w:val="003E62E3"/>
    <w:rsid w:val="003E79AD"/>
    <w:rsid w:val="003F058A"/>
    <w:rsid w:val="003F1EBD"/>
    <w:rsid w:val="003F225C"/>
    <w:rsid w:val="003F2C8D"/>
    <w:rsid w:val="003F2D1B"/>
    <w:rsid w:val="003F4403"/>
    <w:rsid w:val="003F4549"/>
    <w:rsid w:val="003F467E"/>
    <w:rsid w:val="003F4D18"/>
    <w:rsid w:val="003F56FC"/>
    <w:rsid w:val="003F5CD2"/>
    <w:rsid w:val="003F5D7D"/>
    <w:rsid w:val="003F764C"/>
    <w:rsid w:val="00400F77"/>
    <w:rsid w:val="0040138A"/>
    <w:rsid w:val="0040149C"/>
    <w:rsid w:val="00401E91"/>
    <w:rsid w:val="004033DE"/>
    <w:rsid w:val="00405133"/>
    <w:rsid w:val="0040539A"/>
    <w:rsid w:val="00405412"/>
    <w:rsid w:val="00405624"/>
    <w:rsid w:val="0040584E"/>
    <w:rsid w:val="00405B5C"/>
    <w:rsid w:val="00405FF7"/>
    <w:rsid w:val="004065DF"/>
    <w:rsid w:val="00410127"/>
    <w:rsid w:val="00411EE0"/>
    <w:rsid w:val="00413A94"/>
    <w:rsid w:val="00413E8B"/>
    <w:rsid w:val="00414478"/>
    <w:rsid w:val="00415078"/>
    <w:rsid w:val="0041648E"/>
    <w:rsid w:val="00420016"/>
    <w:rsid w:val="0042106A"/>
    <w:rsid w:val="004211FD"/>
    <w:rsid w:val="004220A4"/>
    <w:rsid w:val="0042228E"/>
    <w:rsid w:val="004228FD"/>
    <w:rsid w:val="004241A8"/>
    <w:rsid w:val="004241F9"/>
    <w:rsid w:val="004245E7"/>
    <w:rsid w:val="00424E5E"/>
    <w:rsid w:val="004257B1"/>
    <w:rsid w:val="0043022C"/>
    <w:rsid w:val="00430CB4"/>
    <w:rsid w:val="004342BA"/>
    <w:rsid w:val="0043440D"/>
    <w:rsid w:val="004348C4"/>
    <w:rsid w:val="00436A3D"/>
    <w:rsid w:val="00436E56"/>
    <w:rsid w:val="004375A9"/>
    <w:rsid w:val="004401BF"/>
    <w:rsid w:val="00441198"/>
    <w:rsid w:val="00441D3D"/>
    <w:rsid w:val="00442C7C"/>
    <w:rsid w:val="00442DBB"/>
    <w:rsid w:val="004430F4"/>
    <w:rsid w:val="00443C38"/>
    <w:rsid w:val="00444FA7"/>
    <w:rsid w:val="00446873"/>
    <w:rsid w:val="0045281C"/>
    <w:rsid w:val="00453356"/>
    <w:rsid w:val="004535B6"/>
    <w:rsid w:val="004536D9"/>
    <w:rsid w:val="00455043"/>
    <w:rsid w:val="00455082"/>
    <w:rsid w:val="00455665"/>
    <w:rsid w:val="00455837"/>
    <w:rsid w:val="00455A99"/>
    <w:rsid w:val="00455DF8"/>
    <w:rsid w:val="00456A77"/>
    <w:rsid w:val="004572BD"/>
    <w:rsid w:val="00457EA1"/>
    <w:rsid w:val="00464281"/>
    <w:rsid w:val="0046670E"/>
    <w:rsid w:val="0046730B"/>
    <w:rsid w:val="00471459"/>
    <w:rsid w:val="00472191"/>
    <w:rsid w:val="0047305C"/>
    <w:rsid w:val="00474DC2"/>
    <w:rsid w:val="00475436"/>
    <w:rsid w:val="0047651B"/>
    <w:rsid w:val="004804C6"/>
    <w:rsid w:val="004840A5"/>
    <w:rsid w:val="00486DC8"/>
    <w:rsid w:val="00487692"/>
    <w:rsid w:val="00487D41"/>
    <w:rsid w:val="00487ED0"/>
    <w:rsid w:val="004900ED"/>
    <w:rsid w:val="004905A6"/>
    <w:rsid w:val="00491864"/>
    <w:rsid w:val="00492BD3"/>
    <w:rsid w:val="00493749"/>
    <w:rsid w:val="00493E78"/>
    <w:rsid w:val="00495031"/>
    <w:rsid w:val="00496426"/>
    <w:rsid w:val="00496DB4"/>
    <w:rsid w:val="00497944"/>
    <w:rsid w:val="004A1D67"/>
    <w:rsid w:val="004A240C"/>
    <w:rsid w:val="004A354F"/>
    <w:rsid w:val="004A35EF"/>
    <w:rsid w:val="004A4DDA"/>
    <w:rsid w:val="004A5E8E"/>
    <w:rsid w:val="004B065A"/>
    <w:rsid w:val="004B0F61"/>
    <w:rsid w:val="004B2432"/>
    <w:rsid w:val="004B2EB3"/>
    <w:rsid w:val="004B38AD"/>
    <w:rsid w:val="004B44ED"/>
    <w:rsid w:val="004B692B"/>
    <w:rsid w:val="004B70BD"/>
    <w:rsid w:val="004B714A"/>
    <w:rsid w:val="004B7C26"/>
    <w:rsid w:val="004C0E0B"/>
    <w:rsid w:val="004C11FC"/>
    <w:rsid w:val="004C12D4"/>
    <w:rsid w:val="004C161A"/>
    <w:rsid w:val="004C171D"/>
    <w:rsid w:val="004C303B"/>
    <w:rsid w:val="004C3594"/>
    <w:rsid w:val="004C4965"/>
    <w:rsid w:val="004C5952"/>
    <w:rsid w:val="004D02DC"/>
    <w:rsid w:val="004D056B"/>
    <w:rsid w:val="004D0B73"/>
    <w:rsid w:val="004D10D3"/>
    <w:rsid w:val="004D2836"/>
    <w:rsid w:val="004D3F46"/>
    <w:rsid w:val="004D4232"/>
    <w:rsid w:val="004D65CB"/>
    <w:rsid w:val="004D6F33"/>
    <w:rsid w:val="004D7FA6"/>
    <w:rsid w:val="004E02B9"/>
    <w:rsid w:val="004E0543"/>
    <w:rsid w:val="004E1EDE"/>
    <w:rsid w:val="004E2664"/>
    <w:rsid w:val="004E2C8A"/>
    <w:rsid w:val="004E3328"/>
    <w:rsid w:val="004E34B1"/>
    <w:rsid w:val="004E42AE"/>
    <w:rsid w:val="004E43FE"/>
    <w:rsid w:val="004E4F40"/>
    <w:rsid w:val="004E5F1C"/>
    <w:rsid w:val="004E68A1"/>
    <w:rsid w:val="004E6915"/>
    <w:rsid w:val="004E71AE"/>
    <w:rsid w:val="004F0C2C"/>
    <w:rsid w:val="004F0DE8"/>
    <w:rsid w:val="004F24A0"/>
    <w:rsid w:val="004F3ED6"/>
    <w:rsid w:val="004F4364"/>
    <w:rsid w:val="004F4EE9"/>
    <w:rsid w:val="004F6907"/>
    <w:rsid w:val="004F6B45"/>
    <w:rsid w:val="004F7A05"/>
    <w:rsid w:val="005002DF"/>
    <w:rsid w:val="005007FC"/>
    <w:rsid w:val="00500F00"/>
    <w:rsid w:val="005011B6"/>
    <w:rsid w:val="0050239C"/>
    <w:rsid w:val="005041F8"/>
    <w:rsid w:val="0050607C"/>
    <w:rsid w:val="005065D8"/>
    <w:rsid w:val="005079E4"/>
    <w:rsid w:val="0051116B"/>
    <w:rsid w:val="005117AB"/>
    <w:rsid w:val="00511F70"/>
    <w:rsid w:val="00512012"/>
    <w:rsid w:val="005120DE"/>
    <w:rsid w:val="00513794"/>
    <w:rsid w:val="00514283"/>
    <w:rsid w:val="005148CD"/>
    <w:rsid w:val="005149C7"/>
    <w:rsid w:val="00515511"/>
    <w:rsid w:val="00515C39"/>
    <w:rsid w:val="00515D42"/>
    <w:rsid w:val="005164A0"/>
    <w:rsid w:val="00517A1E"/>
    <w:rsid w:val="00517E7C"/>
    <w:rsid w:val="0052111D"/>
    <w:rsid w:val="0052190B"/>
    <w:rsid w:val="005221EE"/>
    <w:rsid w:val="00523CDD"/>
    <w:rsid w:val="00524044"/>
    <w:rsid w:val="005240A2"/>
    <w:rsid w:val="00524326"/>
    <w:rsid w:val="00524A63"/>
    <w:rsid w:val="00526061"/>
    <w:rsid w:val="00527C01"/>
    <w:rsid w:val="00527CBF"/>
    <w:rsid w:val="00527FD9"/>
    <w:rsid w:val="005309D4"/>
    <w:rsid w:val="00531AED"/>
    <w:rsid w:val="00531FC8"/>
    <w:rsid w:val="00533BDB"/>
    <w:rsid w:val="00533DA7"/>
    <w:rsid w:val="00533DEB"/>
    <w:rsid w:val="00540488"/>
    <w:rsid w:val="00540572"/>
    <w:rsid w:val="00540A34"/>
    <w:rsid w:val="00540AFE"/>
    <w:rsid w:val="00541DC0"/>
    <w:rsid w:val="00541E86"/>
    <w:rsid w:val="00543133"/>
    <w:rsid w:val="005457DF"/>
    <w:rsid w:val="00545E3B"/>
    <w:rsid w:val="0054663E"/>
    <w:rsid w:val="00546D06"/>
    <w:rsid w:val="00546D99"/>
    <w:rsid w:val="0054772A"/>
    <w:rsid w:val="00552819"/>
    <w:rsid w:val="00553B18"/>
    <w:rsid w:val="005543C9"/>
    <w:rsid w:val="00554FCB"/>
    <w:rsid w:val="00555712"/>
    <w:rsid w:val="005559D9"/>
    <w:rsid w:val="00556002"/>
    <w:rsid w:val="00557D90"/>
    <w:rsid w:val="005604A2"/>
    <w:rsid w:val="00560A7A"/>
    <w:rsid w:val="00562AB7"/>
    <w:rsid w:val="00563012"/>
    <w:rsid w:val="00563575"/>
    <w:rsid w:val="00563789"/>
    <w:rsid w:val="00563923"/>
    <w:rsid w:val="00565DFC"/>
    <w:rsid w:val="00572CEC"/>
    <w:rsid w:val="00573A91"/>
    <w:rsid w:val="00573F0B"/>
    <w:rsid w:val="00574B80"/>
    <w:rsid w:val="005760A9"/>
    <w:rsid w:val="00576770"/>
    <w:rsid w:val="005772B7"/>
    <w:rsid w:val="0058076F"/>
    <w:rsid w:val="00580CBD"/>
    <w:rsid w:val="00581890"/>
    <w:rsid w:val="00581919"/>
    <w:rsid w:val="005819EC"/>
    <w:rsid w:val="00581B3E"/>
    <w:rsid w:val="00582007"/>
    <w:rsid w:val="00582597"/>
    <w:rsid w:val="00584122"/>
    <w:rsid w:val="005857A0"/>
    <w:rsid w:val="00586057"/>
    <w:rsid w:val="005912DE"/>
    <w:rsid w:val="005924EA"/>
    <w:rsid w:val="00593A14"/>
    <w:rsid w:val="00593E35"/>
    <w:rsid w:val="00594240"/>
    <w:rsid w:val="00594464"/>
    <w:rsid w:val="00594E04"/>
    <w:rsid w:val="00595A94"/>
    <w:rsid w:val="00595D62"/>
    <w:rsid w:val="005963E1"/>
    <w:rsid w:val="005970FA"/>
    <w:rsid w:val="005A0C9F"/>
    <w:rsid w:val="005A2F0B"/>
    <w:rsid w:val="005A3778"/>
    <w:rsid w:val="005A3EFD"/>
    <w:rsid w:val="005A4334"/>
    <w:rsid w:val="005A5A70"/>
    <w:rsid w:val="005B1009"/>
    <w:rsid w:val="005B3679"/>
    <w:rsid w:val="005B3979"/>
    <w:rsid w:val="005B5A68"/>
    <w:rsid w:val="005C02FD"/>
    <w:rsid w:val="005C2800"/>
    <w:rsid w:val="005C4818"/>
    <w:rsid w:val="005C4B6E"/>
    <w:rsid w:val="005C537F"/>
    <w:rsid w:val="005D0485"/>
    <w:rsid w:val="005D0619"/>
    <w:rsid w:val="005D13E4"/>
    <w:rsid w:val="005D1659"/>
    <w:rsid w:val="005D20DB"/>
    <w:rsid w:val="005D3113"/>
    <w:rsid w:val="005D3DC6"/>
    <w:rsid w:val="005D3F35"/>
    <w:rsid w:val="005D5B5E"/>
    <w:rsid w:val="005D64E6"/>
    <w:rsid w:val="005D657B"/>
    <w:rsid w:val="005D7159"/>
    <w:rsid w:val="005E0A45"/>
    <w:rsid w:val="005E1150"/>
    <w:rsid w:val="005E1EEA"/>
    <w:rsid w:val="005E2251"/>
    <w:rsid w:val="005E2599"/>
    <w:rsid w:val="005E2EC4"/>
    <w:rsid w:val="005E2ECF"/>
    <w:rsid w:val="005E31EA"/>
    <w:rsid w:val="005E4158"/>
    <w:rsid w:val="005E6369"/>
    <w:rsid w:val="005E7527"/>
    <w:rsid w:val="005F0A11"/>
    <w:rsid w:val="005F2822"/>
    <w:rsid w:val="005F3710"/>
    <w:rsid w:val="005F3CEF"/>
    <w:rsid w:val="005F41E1"/>
    <w:rsid w:val="005F457A"/>
    <w:rsid w:val="005F4631"/>
    <w:rsid w:val="006006FB"/>
    <w:rsid w:val="0060447A"/>
    <w:rsid w:val="006051F7"/>
    <w:rsid w:val="00606706"/>
    <w:rsid w:val="006102BC"/>
    <w:rsid w:val="006132D3"/>
    <w:rsid w:val="006134BC"/>
    <w:rsid w:val="00613A44"/>
    <w:rsid w:val="006163E0"/>
    <w:rsid w:val="00616986"/>
    <w:rsid w:val="00616D26"/>
    <w:rsid w:val="0061767F"/>
    <w:rsid w:val="00621A55"/>
    <w:rsid w:val="00621E94"/>
    <w:rsid w:val="00622781"/>
    <w:rsid w:val="00622F16"/>
    <w:rsid w:val="0062570E"/>
    <w:rsid w:val="0062769D"/>
    <w:rsid w:val="00627F0F"/>
    <w:rsid w:val="006305BA"/>
    <w:rsid w:val="00630B67"/>
    <w:rsid w:val="00631482"/>
    <w:rsid w:val="00632849"/>
    <w:rsid w:val="00633265"/>
    <w:rsid w:val="006339B9"/>
    <w:rsid w:val="00634414"/>
    <w:rsid w:val="006349D6"/>
    <w:rsid w:val="00635471"/>
    <w:rsid w:val="00636649"/>
    <w:rsid w:val="00636B6F"/>
    <w:rsid w:val="00637B7B"/>
    <w:rsid w:val="00640453"/>
    <w:rsid w:val="00640BFF"/>
    <w:rsid w:val="00640F2D"/>
    <w:rsid w:val="00641516"/>
    <w:rsid w:val="006415EA"/>
    <w:rsid w:val="00642190"/>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6CF"/>
    <w:rsid w:val="006658BD"/>
    <w:rsid w:val="00665A91"/>
    <w:rsid w:val="00666746"/>
    <w:rsid w:val="00666951"/>
    <w:rsid w:val="006672E9"/>
    <w:rsid w:val="00667A08"/>
    <w:rsid w:val="00670818"/>
    <w:rsid w:val="00670C9B"/>
    <w:rsid w:val="0067399B"/>
    <w:rsid w:val="00673D75"/>
    <w:rsid w:val="006743FA"/>
    <w:rsid w:val="00674F42"/>
    <w:rsid w:val="006817AD"/>
    <w:rsid w:val="00682871"/>
    <w:rsid w:val="006832F5"/>
    <w:rsid w:val="006858FA"/>
    <w:rsid w:val="00685B74"/>
    <w:rsid w:val="00685D8E"/>
    <w:rsid w:val="00686323"/>
    <w:rsid w:val="00686B28"/>
    <w:rsid w:val="006871CB"/>
    <w:rsid w:val="006903D2"/>
    <w:rsid w:val="006929BB"/>
    <w:rsid w:val="00693A89"/>
    <w:rsid w:val="0069440C"/>
    <w:rsid w:val="0069548F"/>
    <w:rsid w:val="0069621B"/>
    <w:rsid w:val="006A3311"/>
    <w:rsid w:val="006A343F"/>
    <w:rsid w:val="006A3C31"/>
    <w:rsid w:val="006A3EC1"/>
    <w:rsid w:val="006A50D0"/>
    <w:rsid w:val="006A51F9"/>
    <w:rsid w:val="006A59EF"/>
    <w:rsid w:val="006A5D3D"/>
    <w:rsid w:val="006A734C"/>
    <w:rsid w:val="006A7520"/>
    <w:rsid w:val="006A7D10"/>
    <w:rsid w:val="006B110A"/>
    <w:rsid w:val="006B1D48"/>
    <w:rsid w:val="006B224A"/>
    <w:rsid w:val="006B2341"/>
    <w:rsid w:val="006B23B2"/>
    <w:rsid w:val="006B4267"/>
    <w:rsid w:val="006C0200"/>
    <w:rsid w:val="006C12D1"/>
    <w:rsid w:val="006C202B"/>
    <w:rsid w:val="006C513C"/>
    <w:rsid w:val="006C63CA"/>
    <w:rsid w:val="006C63E4"/>
    <w:rsid w:val="006C6D93"/>
    <w:rsid w:val="006C7B57"/>
    <w:rsid w:val="006D279B"/>
    <w:rsid w:val="006D2911"/>
    <w:rsid w:val="006D2A4D"/>
    <w:rsid w:val="006D2F2A"/>
    <w:rsid w:val="006D5DCF"/>
    <w:rsid w:val="006D7729"/>
    <w:rsid w:val="006E0684"/>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6C3"/>
    <w:rsid w:val="006F209E"/>
    <w:rsid w:val="006F31EB"/>
    <w:rsid w:val="006F385D"/>
    <w:rsid w:val="006F5203"/>
    <w:rsid w:val="006F6F9D"/>
    <w:rsid w:val="006F7B2D"/>
    <w:rsid w:val="00701618"/>
    <w:rsid w:val="00701861"/>
    <w:rsid w:val="00701ECE"/>
    <w:rsid w:val="007024FE"/>
    <w:rsid w:val="0070442A"/>
    <w:rsid w:val="007058F4"/>
    <w:rsid w:val="007065CF"/>
    <w:rsid w:val="00706954"/>
    <w:rsid w:val="00707078"/>
    <w:rsid w:val="00707B49"/>
    <w:rsid w:val="00707D04"/>
    <w:rsid w:val="00710AFB"/>
    <w:rsid w:val="007119E7"/>
    <w:rsid w:val="00711F95"/>
    <w:rsid w:val="007143DC"/>
    <w:rsid w:val="00714E9D"/>
    <w:rsid w:val="00715038"/>
    <w:rsid w:val="00716367"/>
    <w:rsid w:val="0071713F"/>
    <w:rsid w:val="00720CDE"/>
    <w:rsid w:val="007219FD"/>
    <w:rsid w:val="00722607"/>
    <w:rsid w:val="007261AA"/>
    <w:rsid w:val="00726494"/>
    <w:rsid w:val="00727218"/>
    <w:rsid w:val="00727F94"/>
    <w:rsid w:val="007337EB"/>
    <w:rsid w:val="00733E23"/>
    <w:rsid w:val="007340A4"/>
    <w:rsid w:val="00736D4F"/>
    <w:rsid w:val="007415A2"/>
    <w:rsid w:val="007427DE"/>
    <w:rsid w:val="007430E4"/>
    <w:rsid w:val="00743440"/>
    <w:rsid w:val="007450DE"/>
    <w:rsid w:val="00745D18"/>
    <w:rsid w:val="00745EFA"/>
    <w:rsid w:val="007463B5"/>
    <w:rsid w:val="0074771B"/>
    <w:rsid w:val="00747F6C"/>
    <w:rsid w:val="00751318"/>
    <w:rsid w:val="00752393"/>
    <w:rsid w:val="00752F47"/>
    <w:rsid w:val="00753ADB"/>
    <w:rsid w:val="00754F7A"/>
    <w:rsid w:val="00755A97"/>
    <w:rsid w:val="00756670"/>
    <w:rsid w:val="007602B4"/>
    <w:rsid w:val="00760C8C"/>
    <w:rsid w:val="00761621"/>
    <w:rsid w:val="00761F6A"/>
    <w:rsid w:val="0076409B"/>
    <w:rsid w:val="00766079"/>
    <w:rsid w:val="00766CA1"/>
    <w:rsid w:val="00767902"/>
    <w:rsid w:val="007707C8"/>
    <w:rsid w:val="00770D09"/>
    <w:rsid w:val="007710D9"/>
    <w:rsid w:val="007721BC"/>
    <w:rsid w:val="00776530"/>
    <w:rsid w:val="00776D57"/>
    <w:rsid w:val="007821BE"/>
    <w:rsid w:val="0078337D"/>
    <w:rsid w:val="00783A3F"/>
    <w:rsid w:val="00785868"/>
    <w:rsid w:val="00786AE1"/>
    <w:rsid w:val="00786FFE"/>
    <w:rsid w:val="0078756E"/>
    <w:rsid w:val="00787E8C"/>
    <w:rsid w:val="00790026"/>
    <w:rsid w:val="0079038B"/>
    <w:rsid w:val="00790FBC"/>
    <w:rsid w:val="00791E8E"/>
    <w:rsid w:val="00792C25"/>
    <w:rsid w:val="00792D61"/>
    <w:rsid w:val="00793792"/>
    <w:rsid w:val="0079450E"/>
    <w:rsid w:val="00794BB6"/>
    <w:rsid w:val="00796167"/>
    <w:rsid w:val="007963C3"/>
    <w:rsid w:val="00797AFF"/>
    <w:rsid w:val="007A0109"/>
    <w:rsid w:val="007A0B24"/>
    <w:rsid w:val="007A0B6D"/>
    <w:rsid w:val="007A236A"/>
    <w:rsid w:val="007A53BF"/>
    <w:rsid w:val="007A57B9"/>
    <w:rsid w:val="007A6899"/>
    <w:rsid w:val="007A696D"/>
    <w:rsid w:val="007A7241"/>
    <w:rsid w:val="007A782C"/>
    <w:rsid w:val="007A7A12"/>
    <w:rsid w:val="007B0302"/>
    <w:rsid w:val="007B2500"/>
    <w:rsid w:val="007B2633"/>
    <w:rsid w:val="007B3316"/>
    <w:rsid w:val="007B4910"/>
    <w:rsid w:val="007B5688"/>
    <w:rsid w:val="007B5B85"/>
    <w:rsid w:val="007B6A41"/>
    <w:rsid w:val="007B741B"/>
    <w:rsid w:val="007C0915"/>
    <w:rsid w:val="007C1584"/>
    <w:rsid w:val="007C2482"/>
    <w:rsid w:val="007C4A19"/>
    <w:rsid w:val="007C4C55"/>
    <w:rsid w:val="007C5317"/>
    <w:rsid w:val="007C5F10"/>
    <w:rsid w:val="007C673B"/>
    <w:rsid w:val="007D1A84"/>
    <w:rsid w:val="007D1FB6"/>
    <w:rsid w:val="007D25F4"/>
    <w:rsid w:val="007D4211"/>
    <w:rsid w:val="007D5E21"/>
    <w:rsid w:val="007D61D6"/>
    <w:rsid w:val="007E0633"/>
    <w:rsid w:val="007E1B19"/>
    <w:rsid w:val="007E313E"/>
    <w:rsid w:val="007E3206"/>
    <w:rsid w:val="007E3829"/>
    <w:rsid w:val="007E409F"/>
    <w:rsid w:val="007E48A9"/>
    <w:rsid w:val="007E4C19"/>
    <w:rsid w:val="007E7C09"/>
    <w:rsid w:val="007F0D58"/>
    <w:rsid w:val="007F1172"/>
    <w:rsid w:val="007F178B"/>
    <w:rsid w:val="007F21C7"/>
    <w:rsid w:val="007F3623"/>
    <w:rsid w:val="007F3A59"/>
    <w:rsid w:val="007F4C4A"/>
    <w:rsid w:val="007F5AE6"/>
    <w:rsid w:val="00802D25"/>
    <w:rsid w:val="008032FD"/>
    <w:rsid w:val="008040E3"/>
    <w:rsid w:val="00804D91"/>
    <w:rsid w:val="008051A9"/>
    <w:rsid w:val="00805C4B"/>
    <w:rsid w:val="008065D1"/>
    <w:rsid w:val="00806FFC"/>
    <w:rsid w:val="00807590"/>
    <w:rsid w:val="00810189"/>
    <w:rsid w:val="008108C6"/>
    <w:rsid w:val="008118E5"/>
    <w:rsid w:val="00811ED9"/>
    <w:rsid w:val="00812E35"/>
    <w:rsid w:val="00812F83"/>
    <w:rsid w:val="008139A3"/>
    <w:rsid w:val="00817A53"/>
    <w:rsid w:val="0082120A"/>
    <w:rsid w:val="0082259F"/>
    <w:rsid w:val="008228E7"/>
    <w:rsid w:val="00823C32"/>
    <w:rsid w:val="00824195"/>
    <w:rsid w:val="00824267"/>
    <w:rsid w:val="008247FA"/>
    <w:rsid w:val="0082486C"/>
    <w:rsid w:val="00825C61"/>
    <w:rsid w:val="00825D1A"/>
    <w:rsid w:val="00826ED8"/>
    <w:rsid w:val="00827311"/>
    <w:rsid w:val="008276A6"/>
    <w:rsid w:val="00827F87"/>
    <w:rsid w:val="0083038F"/>
    <w:rsid w:val="00833FC7"/>
    <w:rsid w:val="00834898"/>
    <w:rsid w:val="00834BB4"/>
    <w:rsid w:val="00835187"/>
    <w:rsid w:val="008353AF"/>
    <w:rsid w:val="008360B9"/>
    <w:rsid w:val="00837602"/>
    <w:rsid w:val="008377E4"/>
    <w:rsid w:val="008405CF"/>
    <w:rsid w:val="008420BB"/>
    <w:rsid w:val="008429D3"/>
    <w:rsid w:val="008452C0"/>
    <w:rsid w:val="00845E37"/>
    <w:rsid w:val="00845EFE"/>
    <w:rsid w:val="008463F2"/>
    <w:rsid w:val="0084674D"/>
    <w:rsid w:val="0084695E"/>
    <w:rsid w:val="00846A4B"/>
    <w:rsid w:val="00847CD4"/>
    <w:rsid w:val="00847E93"/>
    <w:rsid w:val="00850623"/>
    <w:rsid w:val="00851A1C"/>
    <w:rsid w:val="00851B5B"/>
    <w:rsid w:val="00851C21"/>
    <w:rsid w:val="00852BBC"/>
    <w:rsid w:val="008541E2"/>
    <w:rsid w:val="00854B9E"/>
    <w:rsid w:val="008560ED"/>
    <w:rsid w:val="00860D85"/>
    <w:rsid w:val="008612A0"/>
    <w:rsid w:val="00861606"/>
    <w:rsid w:val="008631B7"/>
    <w:rsid w:val="0087004F"/>
    <w:rsid w:val="00871209"/>
    <w:rsid w:val="00873501"/>
    <w:rsid w:val="00875760"/>
    <w:rsid w:val="00876326"/>
    <w:rsid w:val="00876D26"/>
    <w:rsid w:val="00877097"/>
    <w:rsid w:val="00882B98"/>
    <w:rsid w:val="00883E5A"/>
    <w:rsid w:val="00886029"/>
    <w:rsid w:val="0088652A"/>
    <w:rsid w:val="00886ADB"/>
    <w:rsid w:val="00891A2B"/>
    <w:rsid w:val="0089258C"/>
    <w:rsid w:val="008945D9"/>
    <w:rsid w:val="00894A05"/>
    <w:rsid w:val="00895E44"/>
    <w:rsid w:val="00897117"/>
    <w:rsid w:val="008977D8"/>
    <w:rsid w:val="008A0CEB"/>
    <w:rsid w:val="008A1879"/>
    <w:rsid w:val="008A4BEB"/>
    <w:rsid w:val="008A5ED2"/>
    <w:rsid w:val="008A632D"/>
    <w:rsid w:val="008A7A0C"/>
    <w:rsid w:val="008A7AB3"/>
    <w:rsid w:val="008B0035"/>
    <w:rsid w:val="008B0276"/>
    <w:rsid w:val="008B0A57"/>
    <w:rsid w:val="008B0AA6"/>
    <w:rsid w:val="008B12DF"/>
    <w:rsid w:val="008B1AE1"/>
    <w:rsid w:val="008B1C13"/>
    <w:rsid w:val="008B21F3"/>
    <w:rsid w:val="008B29E9"/>
    <w:rsid w:val="008B3202"/>
    <w:rsid w:val="008B5489"/>
    <w:rsid w:val="008B5AA0"/>
    <w:rsid w:val="008C00BB"/>
    <w:rsid w:val="008C16F2"/>
    <w:rsid w:val="008C17BE"/>
    <w:rsid w:val="008C52E2"/>
    <w:rsid w:val="008C5B9F"/>
    <w:rsid w:val="008C65B2"/>
    <w:rsid w:val="008C7BB9"/>
    <w:rsid w:val="008D04E7"/>
    <w:rsid w:val="008D09A5"/>
    <w:rsid w:val="008D2933"/>
    <w:rsid w:val="008D2EC7"/>
    <w:rsid w:val="008D4595"/>
    <w:rsid w:val="008D57DD"/>
    <w:rsid w:val="008D5E9C"/>
    <w:rsid w:val="008D66E6"/>
    <w:rsid w:val="008D69AC"/>
    <w:rsid w:val="008D75FA"/>
    <w:rsid w:val="008D763C"/>
    <w:rsid w:val="008D7AB3"/>
    <w:rsid w:val="008E1156"/>
    <w:rsid w:val="008E5276"/>
    <w:rsid w:val="008E58C0"/>
    <w:rsid w:val="008E6C8C"/>
    <w:rsid w:val="008E6FB0"/>
    <w:rsid w:val="008F03AF"/>
    <w:rsid w:val="008F0BA7"/>
    <w:rsid w:val="008F11C7"/>
    <w:rsid w:val="008F206C"/>
    <w:rsid w:val="008F476A"/>
    <w:rsid w:val="008F48AB"/>
    <w:rsid w:val="008F4D9A"/>
    <w:rsid w:val="008F510A"/>
    <w:rsid w:val="008F567F"/>
    <w:rsid w:val="008F7011"/>
    <w:rsid w:val="008F701B"/>
    <w:rsid w:val="008F7B28"/>
    <w:rsid w:val="008F7EF3"/>
    <w:rsid w:val="009003BC"/>
    <w:rsid w:val="0090113A"/>
    <w:rsid w:val="0090198C"/>
    <w:rsid w:val="00902EB1"/>
    <w:rsid w:val="0090310C"/>
    <w:rsid w:val="0090315F"/>
    <w:rsid w:val="0090385F"/>
    <w:rsid w:val="00903CC2"/>
    <w:rsid w:val="009047AC"/>
    <w:rsid w:val="009048F0"/>
    <w:rsid w:val="00905482"/>
    <w:rsid w:val="00905486"/>
    <w:rsid w:val="00907681"/>
    <w:rsid w:val="00907A7D"/>
    <w:rsid w:val="009120BC"/>
    <w:rsid w:val="0091361C"/>
    <w:rsid w:val="009137E1"/>
    <w:rsid w:val="0091758A"/>
    <w:rsid w:val="00920B7B"/>
    <w:rsid w:val="00921518"/>
    <w:rsid w:val="00921DD7"/>
    <w:rsid w:val="00922E5F"/>
    <w:rsid w:val="009238D9"/>
    <w:rsid w:val="00923FFD"/>
    <w:rsid w:val="009240D7"/>
    <w:rsid w:val="009245E3"/>
    <w:rsid w:val="0092469E"/>
    <w:rsid w:val="00925868"/>
    <w:rsid w:val="0092746F"/>
    <w:rsid w:val="00927EA4"/>
    <w:rsid w:val="00930924"/>
    <w:rsid w:val="00934F93"/>
    <w:rsid w:val="00937826"/>
    <w:rsid w:val="00937B45"/>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3911"/>
    <w:rsid w:val="00954A6F"/>
    <w:rsid w:val="00954B34"/>
    <w:rsid w:val="00955363"/>
    <w:rsid w:val="00956263"/>
    <w:rsid w:val="00956E68"/>
    <w:rsid w:val="00957755"/>
    <w:rsid w:val="009610E3"/>
    <w:rsid w:val="009618ED"/>
    <w:rsid w:val="009636FC"/>
    <w:rsid w:val="009639C2"/>
    <w:rsid w:val="009643CD"/>
    <w:rsid w:val="009657DA"/>
    <w:rsid w:val="00965DAC"/>
    <w:rsid w:val="009660BD"/>
    <w:rsid w:val="00966152"/>
    <w:rsid w:val="00966FBA"/>
    <w:rsid w:val="00967990"/>
    <w:rsid w:val="009706FB"/>
    <w:rsid w:val="00971DAF"/>
    <w:rsid w:val="00972119"/>
    <w:rsid w:val="009726FB"/>
    <w:rsid w:val="0097446F"/>
    <w:rsid w:val="00975677"/>
    <w:rsid w:val="00976423"/>
    <w:rsid w:val="0097775C"/>
    <w:rsid w:val="00977E53"/>
    <w:rsid w:val="00977FB3"/>
    <w:rsid w:val="0098203B"/>
    <w:rsid w:val="00982819"/>
    <w:rsid w:val="0098286F"/>
    <w:rsid w:val="00982AE8"/>
    <w:rsid w:val="00983224"/>
    <w:rsid w:val="00983731"/>
    <w:rsid w:val="00983761"/>
    <w:rsid w:val="00983B15"/>
    <w:rsid w:val="00983DC1"/>
    <w:rsid w:val="00984C27"/>
    <w:rsid w:val="009878A4"/>
    <w:rsid w:val="00987C8A"/>
    <w:rsid w:val="00992384"/>
    <w:rsid w:val="0099367B"/>
    <w:rsid w:val="00993C49"/>
    <w:rsid w:val="009949F5"/>
    <w:rsid w:val="00994D61"/>
    <w:rsid w:val="00995A8E"/>
    <w:rsid w:val="009961A9"/>
    <w:rsid w:val="0099757E"/>
    <w:rsid w:val="00997EAF"/>
    <w:rsid w:val="00997FDE"/>
    <w:rsid w:val="009A2971"/>
    <w:rsid w:val="009A339D"/>
    <w:rsid w:val="009A4ACC"/>
    <w:rsid w:val="009A7B7B"/>
    <w:rsid w:val="009B5659"/>
    <w:rsid w:val="009B57E5"/>
    <w:rsid w:val="009B635C"/>
    <w:rsid w:val="009C05E4"/>
    <w:rsid w:val="009C1121"/>
    <w:rsid w:val="009C1781"/>
    <w:rsid w:val="009C1AA2"/>
    <w:rsid w:val="009C3385"/>
    <w:rsid w:val="009C4DC2"/>
    <w:rsid w:val="009C6416"/>
    <w:rsid w:val="009C64DB"/>
    <w:rsid w:val="009C6EBA"/>
    <w:rsid w:val="009D04CC"/>
    <w:rsid w:val="009D0B93"/>
    <w:rsid w:val="009D23BA"/>
    <w:rsid w:val="009D241C"/>
    <w:rsid w:val="009D4F80"/>
    <w:rsid w:val="009D6210"/>
    <w:rsid w:val="009D71C1"/>
    <w:rsid w:val="009E0C6A"/>
    <w:rsid w:val="009E12DD"/>
    <w:rsid w:val="009E1E69"/>
    <w:rsid w:val="009E2ACB"/>
    <w:rsid w:val="009E3DF7"/>
    <w:rsid w:val="009E3EAF"/>
    <w:rsid w:val="009E4683"/>
    <w:rsid w:val="009E53B1"/>
    <w:rsid w:val="009E6806"/>
    <w:rsid w:val="009E69DC"/>
    <w:rsid w:val="009E7B24"/>
    <w:rsid w:val="009F093F"/>
    <w:rsid w:val="009F0D54"/>
    <w:rsid w:val="009F2CF0"/>
    <w:rsid w:val="009F35C4"/>
    <w:rsid w:val="009F3F0A"/>
    <w:rsid w:val="009F45C3"/>
    <w:rsid w:val="009F4E79"/>
    <w:rsid w:val="009F5E85"/>
    <w:rsid w:val="009F6BC6"/>
    <w:rsid w:val="00A0160D"/>
    <w:rsid w:val="00A01AF4"/>
    <w:rsid w:val="00A02932"/>
    <w:rsid w:val="00A04690"/>
    <w:rsid w:val="00A05375"/>
    <w:rsid w:val="00A069F4"/>
    <w:rsid w:val="00A06AFF"/>
    <w:rsid w:val="00A10EFC"/>
    <w:rsid w:val="00A11E99"/>
    <w:rsid w:val="00A13BFE"/>
    <w:rsid w:val="00A14AE7"/>
    <w:rsid w:val="00A155ED"/>
    <w:rsid w:val="00A160AA"/>
    <w:rsid w:val="00A21A58"/>
    <w:rsid w:val="00A22274"/>
    <w:rsid w:val="00A23A1D"/>
    <w:rsid w:val="00A245F1"/>
    <w:rsid w:val="00A24DA4"/>
    <w:rsid w:val="00A257A4"/>
    <w:rsid w:val="00A25BEC"/>
    <w:rsid w:val="00A25D2A"/>
    <w:rsid w:val="00A2643B"/>
    <w:rsid w:val="00A275EE"/>
    <w:rsid w:val="00A27D64"/>
    <w:rsid w:val="00A30060"/>
    <w:rsid w:val="00A30BDD"/>
    <w:rsid w:val="00A316D0"/>
    <w:rsid w:val="00A31960"/>
    <w:rsid w:val="00A31D95"/>
    <w:rsid w:val="00A32540"/>
    <w:rsid w:val="00A32CDC"/>
    <w:rsid w:val="00A32D8D"/>
    <w:rsid w:val="00A34858"/>
    <w:rsid w:val="00A3600B"/>
    <w:rsid w:val="00A3651E"/>
    <w:rsid w:val="00A36B9D"/>
    <w:rsid w:val="00A37AA4"/>
    <w:rsid w:val="00A40847"/>
    <w:rsid w:val="00A40AAA"/>
    <w:rsid w:val="00A40C7F"/>
    <w:rsid w:val="00A40DD3"/>
    <w:rsid w:val="00A40DEA"/>
    <w:rsid w:val="00A410FE"/>
    <w:rsid w:val="00A44597"/>
    <w:rsid w:val="00A4605C"/>
    <w:rsid w:val="00A46A29"/>
    <w:rsid w:val="00A4749F"/>
    <w:rsid w:val="00A50681"/>
    <w:rsid w:val="00A50995"/>
    <w:rsid w:val="00A50B70"/>
    <w:rsid w:val="00A530A5"/>
    <w:rsid w:val="00A53C56"/>
    <w:rsid w:val="00A54B9D"/>
    <w:rsid w:val="00A54F72"/>
    <w:rsid w:val="00A55BF7"/>
    <w:rsid w:val="00A56976"/>
    <w:rsid w:val="00A57BF3"/>
    <w:rsid w:val="00A60869"/>
    <w:rsid w:val="00A60D0E"/>
    <w:rsid w:val="00A61E09"/>
    <w:rsid w:val="00A62664"/>
    <w:rsid w:val="00A65C91"/>
    <w:rsid w:val="00A66A0D"/>
    <w:rsid w:val="00A66EA9"/>
    <w:rsid w:val="00A67BE5"/>
    <w:rsid w:val="00A67D79"/>
    <w:rsid w:val="00A700AA"/>
    <w:rsid w:val="00A70104"/>
    <w:rsid w:val="00A705AC"/>
    <w:rsid w:val="00A70E07"/>
    <w:rsid w:val="00A735F7"/>
    <w:rsid w:val="00A74F72"/>
    <w:rsid w:val="00A759C6"/>
    <w:rsid w:val="00A760C8"/>
    <w:rsid w:val="00A7684F"/>
    <w:rsid w:val="00A830EB"/>
    <w:rsid w:val="00A8311B"/>
    <w:rsid w:val="00A83210"/>
    <w:rsid w:val="00A8458E"/>
    <w:rsid w:val="00A86DB9"/>
    <w:rsid w:val="00A912FA"/>
    <w:rsid w:val="00A91DA2"/>
    <w:rsid w:val="00A9212A"/>
    <w:rsid w:val="00A928E8"/>
    <w:rsid w:val="00A93DFC"/>
    <w:rsid w:val="00A94701"/>
    <w:rsid w:val="00A95CD7"/>
    <w:rsid w:val="00A95F19"/>
    <w:rsid w:val="00AA0F92"/>
    <w:rsid w:val="00AA1338"/>
    <w:rsid w:val="00AA174A"/>
    <w:rsid w:val="00AA2304"/>
    <w:rsid w:val="00AA28F7"/>
    <w:rsid w:val="00AA35B8"/>
    <w:rsid w:val="00AA4C8C"/>
    <w:rsid w:val="00AA5395"/>
    <w:rsid w:val="00AA5B5D"/>
    <w:rsid w:val="00AB0700"/>
    <w:rsid w:val="00AB0C16"/>
    <w:rsid w:val="00AB2125"/>
    <w:rsid w:val="00AB2ECD"/>
    <w:rsid w:val="00AB3B86"/>
    <w:rsid w:val="00AB3F99"/>
    <w:rsid w:val="00AB57C8"/>
    <w:rsid w:val="00AB6844"/>
    <w:rsid w:val="00AB6C8A"/>
    <w:rsid w:val="00AB73FF"/>
    <w:rsid w:val="00AB76AB"/>
    <w:rsid w:val="00AB7BDD"/>
    <w:rsid w:val="00AC11C8"/>
    <w:rsid w:val="00AC426C"/>
    <w:rsid w:val="00AC466A"/>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51FC"/>
    <w:rsid w:val="00AD5F48"/>
    <w:rsid w:val="00AD5F6E"/>
    <w:rsid w:val="00AD63B0"/>
    <w:rsid w:val="00AD75FC"/>
    <w:rsid w:val="00AD780D"/>
    <w:rsid w:val="00AD7BD4"/>
    <w:rsid w:val="00AD7E56"/>
    <w:rsid w:val="00AE0C1E"/>
    <w:rsid w:val="00AE203C"/>
    <w:rsid w:val="00AE2211"/>
    <w:rsid w:val="00AE2657"/>
    <w:rsid w:val="00AE4B7B"/>
    <w:rsid w:val="00AE4D9B"/>
    <w:rsid w:val="00AE4FF8"/>
    <w:rsid w:val="00AE586B"/>
    <w:rsid w:val="00AE5A60"/>
    <w:rsid w:val="00AE6FF3"/>
    <w:rsid w:val="00AF0D6A"/>
    <w:rsid w:val="00AF105D"/>
    <w:rsid w:val="00AF10D0"/>
    <w:rsid w:val="00AF2E3F"/>
    <w:rsid w:val="00AF365D"/>
    <w:rsid w:val="00AF4293"/>
    <w:rsid w:val="00AF4677"/>
    <w:rsid w:val="00AF5698"/>
    <w:rsid w:val="00AF5C91"/>
    <w:rsid w:val="00AF6821"/>
    <w:rsid w:val="00AF6DF6"/>
    <w:rsid w:val="00AF7D2A"/>
    <w:rsid w:val="00AF7E49"/>
    <w:rsid w:val="00B01F08"/>
    <w:rsid w:val="00B02AF2"/>
    <w:rsid w:val="00B02BD4"/>
    <w:rsid w:val="00B04066"/>
    <w:rsid w:val="00B04782"/>
    <w:rsid w:val="00B05D96"/>
    <w:rsid w:val="00B103C4"/>
    <w:rsid w:val="00B11068"/>
    <w:rsid w:val="00B11D17"/>
    <w:rsid w:val="00B11F93"/>
    <w:rsid w:val="00B13AE8"/>
    <w:rsid w:val="00B13BC5"/>
    <w:rsid w:val="00B13D1F"/>
    <w:rsid w:val="00B1535A"/>
    <w:rsid w:val="00B16CEE"/>
    <w:rsid w:val="00B16E8F"/>
    <w:rsid w:val="00B205BF"/>
    <w:rsid w:val="00B21D90"/>
    <w:rsid w:val="00B220E4"/>
    <w:rsid w:val="00B2442F"/>
    <w:rsid w:val="00B27241"/>
    <w:rsid w:val="00B27B0F"/>
    <w:rsid w:val="00B30401"/>
    <w:rsid w:val="00B33E16"/>
    <w:rsid w:val="00B34AAA"/>
    <w:rsid w:val="00B35165"/>
    <w:rsid w:val="00B362C6"/>
    <w:rsid w:val="00B416CF"/>
    <w:rsid w:val="00B42E7B"/>
    <w:rsid w:val="00B4387F"/>
    <w:rsid w:val="00B4565D"/>
    <w:rsid w:val="00B456DB"/>
    <w:rsid w:val="00B45AEF"/>
    <w:rsid w:val="00B477B0"/>
    <w:rsid w:val="00B50E63"/>
    <w:rsid w:val="00B5131A"/>
    <w:rsid w:val="00B52116"/>
    <w:rsid w:val="00B52B04"/>
    <w:rsid w:val="00B5304C"/>
    <w:rsid w:val="00B53114"/>
    <w:rsid w:val="00B53287"/>
    <w:rsid w:val="00B5347E"/>
    <w:rsid w:val="00B54F2D"/>
    <w:rsid w:val="00B55421"/>
    <w:rsid w:val="00B5720F"/>
    <w:rsid w:val="00B600F3"/>
    <w:rsid w:val="00B60699"/>
    <w:rsid w:val="00B62637"/>
    <w:rsid w:val="00B626A0"/>
    <w:rsid w:val="00B62BFE"/>
    <w:rsid w:val="00B62CDC"/>
    <w:rsid w:val="00B643AD"/>
    <w:rsid w:val="00B646FE"/>
    <w:rsid w:val="00B64FD7"/>
    <w:rsid w:val="00B65C20"/>
    <w:rsid w:val="00B6637D"/>
    <w:rsid w:val="00B670BE"/>
    <w:rsid w:val="00B70EBB"/>
    <w:rsid w:val="00B723FD"/>
    <w:rsid w:val="00B75625"/>
    <w:rsid w:val="00B75C4B"/>
    <w:rsid w:val="00B7650C"/>
    <w:rsid w:val="00B80071"/>
    <w:rsid w:val="00B82008"/>
    <w:rsid w:val="00B8359C"/>
    <w:rsid w:val="00B846C2"/>
    <w:rsid w:val="00B85242"/>
    <w:rsid w:val="00B852D2"/>
    <w:rsid w:val="00B862B3"/>
    <w:rsid w:val="00B863A4"/>
    <w:rsid w:val="00B9054F"/>
    <w:rsid w:val="00B90CEF"/>
    <w:rsid w:val="00B90E38"/>
    <w:rsid w:val="00B911AB"/>
    <w:rsid w:val="00B91214"/>
    <w:rsid w:val="00B927B1"/>
    <w:rsid w:val="00B929F1"/>
    <w:rsid w:val="00B9414D"/>
    <w:rsid w:val="00B942F1"/>
    <w:rsid w:val="00B94FD1"/>
    <w:rsid w:val="00B95922"/>
    <w:rsid w:val="00B96F42"/>
    <w:rsid w:val="00B9798C"/>
    <w:rsid w:val="00BA1374"/>
    <w:rsid w:val="00BA245D"/>
    <w:rsid w:val="00BA4CB5"/>
    <w:rsid w:val="00BA547D"/>
    <w:rsid w:val="00BB0192"/>
    <w:rsid w:val="00BB04E3"/>
    <w:rsid w:val="00BB0567"/>
    <w:rsid w:val="00BB1D25"/>
    <w:rsid w:val="00BB2B16"/>
    <w:rsid w:val="00BB455B"/>
    <w:rsid w:val="00BB6C55"/>
    <w:rsid w:val="00BB76D0"/>
    <w:rsid w:val="00BB76EE"/>
    <w:rsid w:val="00BC0C90"/>
    <w:rsid w:val="00BC1A58"/>
    <w:rsid w:val="00BC1D4C"/>
    <w:rsid w:val="00BC2D14"/>
    <w:rsid w:val="00BC2D6F"/>
    <w:rsid w:val="00BC363C"/>
    <w:rsid w:val="00BC4612"/>
    <w:rsid w:val="00BC5068"/>
    <w:rsid w:val="00BC76E6"/>
    <w:rsid w:val="00BD13B8"/>
    <w:rsid w:val="00BD281E"/>
    <w:rsid w:val="00BD3F63"/>
    <w:rsid w:val="00BD6628"/>
    <w:rsid w:val="00BD67B2"/>
    <w:rsid w:val="00BE1446"/>
    <w:rsid w:val="00BE2F77"/>
    <w:rsid w:val="00BE41F4"/>
    <w:rsid w:val="00BE59E9"/>
    <w:rsid w:val="00BE5C9D"/>
    <w:rsid w:val="00BE63FD"/>
    <w:rsid w:val="00BE660A"/>
    <w:rsid w:val="00BE6CB2"/>
    <w:rsid w:val="00BE7E64"/>
    <w:rsid w:val="00BF0A4E"/>
    <w:rsid w:val="00BF0C28"/>
    <w:rsid w:val="00BF4AAE"/>
    <w:rsid w:val="00BF7494"/>
    <w:rsid w:val="00BF7DA6"/>
    <w:rsid w:val="00C0146A"/>
    <w:rsid w:val="00C056AB"/>
    <w:rsid w:val="00C05D92"/>
    <w:rsid w:val="00C07A6A"/>
    <w:rsid w:val="00C104BE"/>
    <w:rsid w:val="00C11018"/>
    <w:rsid w:val="00C111D9"/>
    <w:rsid w:val="00C1141E"/>
    <w:rsid w:val="00C135B4"/>
    <w:rsid w:val="00C144E6"/>
    <w:rsid w:val="00C1466F"/>
    <w:rsid w:val="00C1792C"/>
    <w:rsid w:val="00C17E5C"/>
    <w:rsid w:val="00C22D70"/>
    <w:rsid w:val="00C235CD"/>
    <w:rsid w:val="00C239E6"/>
    <w:rsid w:val="00C23C89"/>
    <w:rsid w:val="00C2429B"/>
    <w:rsid w:val="00C245A0"/>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A42"/>
    <w:rsid w:val="00C53B4A"/>
    <w:rsid w:val="00C53D0A"/>
    <w:rsid w:val="00C56AC6"/>
    <w:rsid w:val="00C56B5B"/>
    <w:rsid w:val="00C57BB1"/>
    <w:rsid w:val="00C626CA"/>
    <w:rsid w:val="00C62C24"/>
    <w:rsid w:val="00C63281"/>
    <w:rsid w:val="00C632A7"/>
    <w:rsid w:val="00C635B6"/>
    <w:rsid w:val="00C638BC"/>
    <w:rsid w:val="00C6749D"/>
    <w:rsid w:val="00C6778A"/>
    <w:rsid w:val="00C67C92"/>
    <w:rsid w:val="00C67E8B"/>
    <w:rsid w:val="00C70BF5"/>
    <w:rsid w:val="00C717A7"/>
    <w:rsid w:val="00C7196F"/>
    <w:rsid w:val="00C73C59"/>
    <w:rsid w:val="00C743C4"/>
    <w:rsid w:val="00C74D8D"/>
    <w:rsid w:val="00C7694B"/>
    <w:rsid w:val="00C772C5"/>
    <w:rsid w:val="00C77A39"/>
    <w:rsid w:val="00C81205"/>
    <w:rsid w:val="00C8230E"/>
    <w:rsid w:val="00C824D7"/>
    <w:rsid w:val="00C826B6"/>
    <w:rsid w:val="00C828C8"/>
    <w:rsid w:val="00C83A9A"/>
    <w:rsid w:val="00C83D9B"/>
    <w:rsid w:val="00C85687"/>
    <w:rsid w:val="00C859A4"/>
    <w:rsid w:val="00C87FE6"/>
    <w:rsid w:val="00C9083D"/>
    <w:rsid w:val="00C90D42"/>
    <w:rsid w:val="00C91604"/>
    <w:rsid w:val="00C918CB"/>
    <w:rsid w:val="00C9220B"/>
    <w:rsid w:val="00C92FB2"/>
    <w:rsid w:val="00C935A4"/>
    <w:rsid w:val="00C94170"/>
    <w:rsid w:val="00C95330"/>
    <w:rsid w:val="00C95A54"/>
    <w:rsid w:val="00C95D88"/>
    <w:rsid w:val="00C96B90"/>
    <w:rsid w:val="00CA1DAD"/>
    <w:rsid w:val="00CA2779"/>
    <w:rsid w:val="00CA4363"/>
    <w:rsid w:val="00CA5CBD"/>
    <w:rsid w:val="00CA684F"/>
    <w:rsid w:val="00CA7243"/>
    <w:rsid w:val="00CA7746"/>
    <w:rsid w:val="00CB0F27"/>
    <w:rsid w:val="00CB13E0"/>
    <w:rsid w:val="00CB25A7"/>
    <w:rsid w:val="00CB283B"/>
    <w:rsid w:val="00CB3327"/>
    <w:rsid w:val="00CB5C96"/>
    <w:rsid w:val="00CB5E2C"/>
    <w:rsid w:val="00CB75B9"/>
    <w:rsid w:val="00CB7B54"/>
    <w:rsid w:val="00CC0C66"/>
    <w:rsid w:val="00CC12B4"/>
    <w:rsid w:val="00CC2EC1"/>
    <w:rsid w:val="00CC3A62"/>
    <w:rsid w:val="00CC415F"/>
    <w:rsid w:val="00CC4FE8"/>
    <w:rsid w:val="00CC60C6"/>
    <w:rsid w:val="00CD1694"/>
    <w:rsid w:val="00CD2EEC"/>
    <w:rsid w:val="00CD375C"/>
    <w:rsid w:val="00CD4BD9"/>
    <w:rsid w:val="00CD5650"/>
    <w:rsid w:val="00CE005B"/>
    <w:rsid w:val="00CE0BFA"/>
    <w:rsid w:val="00CE282E"/>
    <w:rsid w:val="00CE4BCF"/>
    <w:rsid w:val="00CE5F7A"/>
    <w:rsid w:val="00CE75A5"/>
    <w:rsid w:val="00CE7DAF"/>
    <w:rsid w:val="00CF0B2E"/>
    <w:rsid w:val="00CF0B8E"/>
    <w:rsid w:val="00CF2A4F"/>
    <w:rsid w:val="00CF36D8"/>
    <w:rsid w:val="00CF3705"/>
    <w:rsid w:val="00CF3FE5"/>
    <w:rsid w:val="00CF4181"/>
    <w:rsid w:val="00CF476D"/>
    <w:rsid w:val="00CF4781"/>
    <w:rsid w:val="00CF4BE5"/>
    <w:rsid w:val="00D00D3C"/>
    <w:rsid w:val="00D00E8E"/>
    <w:rsid w:val="00D00FE1"/>
    <w:rsid w:val="00D0237C"/>
    <w:rsid w:val="00D02421"/>
    <w:rsid w:val="00D0361A"/>
    <w:rsid w:val="00D046C3"/>
    <w:rsid w:val="00D04804"/>
    <w:rsid w:val="00D056BE"/>
    <w:rsid w:val="00D059A8"/>
    <w:rsid w:val="00D069A5"/>
    <w:rsid w:val="00D06E12"/>
    <w:rsid w:val="00D06F86"/>
    <w:rsid w:val="00D10073"/>
    <w:rsid w:val="00D10CE4"/>
    <w:rsid w:val="00D1150B"/>
    <w:rsid w:val="00D13ECB"/>
    <w:rsid w:val="00D146A0"/>
    <w:rsid w:val="00D14C0B"/>
    <w:rsid w:val="00D15C42"/>
    <w:rsid w:val="00D16C32"/>
    <w:rsid w:val="00D17001"/>
    <w:rsid w:val="00D17705"/>
    <w:rsid w:val="00D179FE"/>
    <w:rsid w:val="00D17D4A"/>
    <w:rsid w:val="00D20479"/>
    <w:rsid w:val="00D20DA9"/>
    <w:rsid w:val="00D21288"/>
    <w:rsid w:val="00D21733"/>
    <w:rsid w:val="00D226BD"/>
    <w:rsid w:val="00D24E15"/>
    <w:rsid w:val="00D253CE"/>
    <w:rsid w:val="00D276C5"/>
    <w:rsid w:val="00D300B4"/>
    <w:rsid w:val="00D30ADD"/>
    <w:rsid w:val="00D3194F"/>
    <w:rsid w:val="00D31AC1"/>
    <w:rsid w:val="00D3458C"/>
    <w:rsid w:val="00D34B00"/>
    <w:rsid w:val="00D356CA"/>
    <w:rsid w:val="00D366F1"/>
    <w:rsid w:val="00D40718"/>
    <w:rsid w:val="00D41666"/>
    <w:rsid w:val="00D41A8A"/>
    <w:rsid w:val="00D42337"/>
    <w:rsid w:val="00D42545"/>
    <w:rsid w:val="00D43A0D"/>
    <w:rsid w:val="00D43FF7"/>
    <w:rsid w:val="00D44030"/>
    <w:rsid w:val="00D44F4E"/>
    <w:rsid w:val="00D45695"/>
    <w:rsid w:val="00D457D0"/>
    <w:rsid w:val="00D46867"/>
    <w:rsid w:val="00D4694F"/>
    <w:rsid w:val="00D47272"/>
    <w:rsid w:val="00D476C5"/>
    <w:rsid w:val="00D4784A"/>
    <w:rsid w:val="00D50F2B"/>
    <w:rsid w:val="00D51E14"/>
    <w:rsid w:val="00D52068"/>
    <w:rsid w:val="00D526F3"/>
    <w:rsid w:val="00D54343"/>
    <w:rsid w:val="00D5565A"/>
    <w:rsid w:val="00D56310"/>
    <w:rsid w:val="00D57724"/>
    <w:rsid w:val="00D6181F"/>
    <w:rsid w:val="00D61913"/>
    <w:rsid w:val="00D639D9"/>
    <w:rsid w:val="00D65A36"/>
    <w:rsid w:val="00D66A4B"/>
    <w:rsid w:val="00D703BA"/>
    <w:rsid w:val="00D7079A"/>
    <w:rsid w:val="00D70D2E"/>
    <w:rsid w:val="00D7235B"/>
    <w:rsid w:val="00D7242C"/>
    <w:rsid w:val="00D73BAB"/>
    <w:rsid w:val="00D73FC1"/>
    <w:rsid w:val="00D747FF"/>
    <w:rsid w:val="00D748BE"/>
    <w:rsid w:val="00D74D6E"/>
    <w:rsid w:val="00D75325"/>
    <w:rsid w:val="00D77504"/>
    <w:rsid w:val="00D8388E"/>
    <w:rsid w:val="00D83C41"/>
    <w:rsid w:val="00D843F4"/>
    <w:rsid w:val="00D84968"/>
    <w:rsid w:val="00D84AB3"/>
    <w:rsid w:val="00D84C08"/>
    <w:rsid w:val="00D865D0"/>
    <w:rsid w:val="00D91D20"/>
    <w:rsid w:val="00D93F4A"/>
    <w:rsid w:val="00D95742"/>
    <w:rsid w:val="00D95E8B"/>
    <w:rsid w:val="00D962E3"/>
    <w:rsid w:val="00D96942"/>
    <w:rsid w:val="00DA2034"/>
    <w:rsid w:val="00DA2FC9"/>
    <w:rsid w:val="00DA3B02"/>
    <w:rsid w:val="00DA46F9"/>
    <w:rsid w:val="00DA4B1E"/>
    <w:rsid w:val="00DA4EF3"/>
    <w:rsid w:val="00DA6C0C"/>
    <w:rsid w:val="00DA7685"/>
    <w:rsid w:val="00DB0765"/>
    <w:rsid w:val="00DB10F0"/>
    <w:rsid w:val="00DB1597"/>
    <w:rsid w:val="00DB1B49"/>
    <w:rsid w:val="00DB1D48"/>
    <w:rsid w:val="00DB43BE"/>
    <w:rsid w:val="00DB4AA0"/>
    <w:rsid w:val="00DB5196"/>
    <w:rsid w:val="00DB6FF9"/>
    <w:rsid w:val="00DB7168"/>
    <w:rsid w:val="00DB7222"/>
    <w:rsid w:val="00DB7279"/>
    <w:rsid w:val="00DB7405"/>
    <w:rsid w:val="00DC0AD3"/>
    <w:rsid w:val="00DC0AE4"/>
    <w:rsid w:val="00DC0B4A"/>
    <w:rsid w:val="00DC11C7"/>
    <w:rsid w:val="00DC17A0"/>
    <w:rsid w:val="00DC21A6"/>
    <w:rsid w:val="00DC277C"/>
    <w:rsid w:val="00DC2D01"/>
    <w:rsid w:val="00DC393D"/>
    <w:rsid w:val="00DC41A3"/>
    <w:rsid w:val="00DC4272"/>
    <w:rsid w:val="00DC4DE9"/>
    <w:rsid w:val="00DC6B9C"/>
    <w:rsid w:val="00DC716F"/>
    <w:rsid w:val="00DC733E"/>
    <w:rsid w:val="00DC76EF"/>
    <w:rsid w:val="00DC78A2"/>
    <w:rsid w:val="00DD0260"/>
    <w:rsid w:val="00DD03DC"/>
    <w:rsid w:val="00DD0EE7"/>
    <w:rsid w:val="00DD4ED3"/>
    <w:rsid w:val="00DD7774"/>
    <w:rsid w:val="00DE269E"/>
    <w:rsid w:val="00DE2A76"/>
    <w:rsid w:val="00DE3AF1"/>
    <w:rsid w:val="00DE3EC8"/>
    <w:rsid w:val="00DE4CF5"/>
    <w:rsid w:val="00DE4D24"/>
    <w:rsid w:val="00DE4DEF"/>
    <w:rsid w:val="00DE4F56"/>
    <w:rsid w:val="00DE5229"/>
    <w:rsid w:val="00DE5A4B"/>
    <w:rsid w:val="00DE77B5"/>
    <w:rsid w:val="00DE7C85"/>
    <w:rsid w:val="00DF1695"/>
    <w:rsid w:val="00DF1726"/>
    <w:rsid w:val="00DF1CCA"/>
    <w:rsid w:val="00DF2A35"/>
    <w:rsid w:val="00DF2BEF"/>
    <w:rsid w:val="00DF2D05"/>
    <w:rsid w:val="00DF5300"/>
    <w:rsid w:val="00DF5772"/>
    <w:rsid w:val="00DF57BE"/>
    <w:rsid w:val="00E02387"/>
    <w:rsid w:val="00E03DB6"/>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B83"/>
    <w:rsid w:val="00E22071"/>
    <w:rsid w:val="00E2210A"/>
    <w:rsid w:val="00E23E5C"/>
    <w:rsid w:val="00E24D06"/>
    <w:rsid w:val="00E26DC8"/>
    <w:rsid w:val="00E27C02"/>
    <w:rsid w:val="00E31D49"/>
    <w:rsid w:val="00E323BC"/>
    <w:rsid w:val="00E3294E"/>
    <w:rsid w:val="00E33687"/>
    <w:rsid w:val="00E34C5F"/>
    <w:rsid w:val="00E3522B"/>
    <w:rsid w:val="00E35D85"/>
    <w:rsid w:val="00E36BC4"/>
    <w:rsid w:val="00E3723F"/>
    <w:rsid w:val="00E37D53"/>
    <w:rsid w:val="00E40A21"/>
    <w:rsid w:val="00E40C09"/>
    <w:rsid w:val="00E4219C"/>
    <w:rsid w:val="00E425BF"/>
    <w:rsid w:val="00E426EE"/>
    <w:rsid w:val="00E42735"/>
    <w:rsid w:val="00E43B5F"/>
    <w:rsid w:val="00E43FFD"/>
    <w:rsid w:val="00E44E59"/>
    <w:rsid w:val="00E44E74"/>
    <w:rsid w:val="00E45385"/>
    <w:rsid w:val="00E46685"/>
    <w:rsid w:val="00E50DBA"/>
    <w:rsid w:val="00E51F74"/>
    <w:rsid w:val="00E53064"/>
    <w:rsid w:val="00E538E2"/>
    <w:rsid w:val="00E539C6"/>
    <w:rsid w:val="00E53AB0"/>
    <w:rsid w:val="00E561EE"/>
    <w:rsid w:val="00E56F2A"/>
    <w:rsid w:val="00E57060"/>
    <w:rsid w:val="00E60A71"/>
    <w:rsid w:val="00E61D58"/>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48E"/>
    <w:rsid w:val="00E93D80"/>
    <w:rsid w:val="00E9507D"/>
    <w:rsid w:val="00E950C7"/>
    <w:rsid w:val="00E95761"/>
    <w:rsid w:val="00E96453"/>
    <w:rsid w:val="00EA08DF"/>
    <w:rsid w:val="00EA15ED"/>
    <w:rsid w:val="00EA3C26"/>
    <w:rsid w:val="00EA4167"/>
    <w:rsid w:val="00EA5C16"/>
    <w:rsid w:val="00EA5D06"/>
    <w:rsid w:val="00EA5EFA"/>
    <w:rsid w:val="00EA6234"/>
    <w:rsid w:val="00EB13EF"/>
    <w:rsid w:val="00EB1C0A"/>
    <w:rsid w:val="00EB27C8"/>
    <w:rsid w:val="00EB2C87"/>
    <w:rsid w:val="00EB6A45"/>
    <w:rsid w:val="00EB77C2"/>
    <w:rsid w:val="00EC006C"/>
    <w:rsid w:val="00EC021F"/>
    <w:rsid w:val="00EC13F7"/>
    <w:rsid w:val="00EC1A5D"/>
    <w:rsid w:val="00EC248A"/>
    <w:rsid w:val="00EC6559"/>
    <w:rsid w:val="00ED01B2"/>
    <w:rsid w:val="00ED080C"/>
    <w:rsid w:val="00ED1202"/>
    <w:rsid w:val="00ED17C1"/>
    <w:rsid w:val="00ED1A07"/>
    <w:rsid w:val="00ED233B"/>
    <w:rsid w:val="00ED3176"/>
    <w:rsid w:val="00ED5404"/>
    <w:rsid w:val="00ED5E54"/>
    <w:rsid w:val="00ED69A1"/>
    <w:rsid w:val="00EE070B"/>
    <w:rsid w:val="00EE0A41"/>
    <w:rsid w:val="00EE5E4B"/>
    <w:rsid w:val="00EE68DC"/>
    <w:rsid w:val="00EE7662"/>
    <w:rsid w:val="00EF000D"/>
    <w:rsid w:val="00EF04D4"/>
    <w:rsid w:val="00EF0981"/>
    <w:rsid w:val="00EF2DF5"/>
    <w:rsid w:val="00EF42B6"/>
    <w:rsid w:val="00EF62B4"/>
    <w:rsid w:val="00F01113"/>
    <w:rsid w:val="00F03B7C"/>
    <w:rsid w:val="00F0488B"/>
    <w:rsid w:val="00F06DFE"/>
    <w:rsid w:val="00F07FC7"/>
    <w:rsid w:val="00F100FA"/>
    <w:rsid w:val="00F1124B"/>
    <w:rsid w:val="00F11F0C"/>
    <w:rsid w:val="00F132C4"/>
    <w:rsid w:val="00F149ED"/>
    <w:rsid w:val="00F15ED7"/>
    <w:rsid w:val="00F171D2"/>
    <w:rsid w:val="00F179D6"/>
    <w:rsid w:val="00F21ABB"/>
    <w:rsid w:val="00F22A30"/>
    <w:rsid w:val="00F2395B"/>
    <w:rsid w:val="00F244C9"/>
    <w:rsid w:val="00F2496C"/>
    <w:rsid w:val="00F25059"/>
    <w:rsid w:val="00F25D79"/>
    <w:rsid w:val="00F26F59"/>
    <w:rsid w:val="00F26FE4"/>
    <w:rsid w:val="00F3168A"/>
    <w:rsid w:val="00F3479E"/>
    <w:rsid w:val="00F35157"/>
    <w:rsid w:val="00F3550C"/>
    <w:rsid w:val="00F403EE"/>
    <w:rsid w:val="00F40780"/>
    <w:rsid w:val="00F43199"/>
    <w:rsid w:val="00F431B1"/>
    <w:rsid w:val="00F44261"/>
    <w:rsid w:val="00F44CAE"/>
    <w:rsid w:val="00F45C39"/>
    <w:rsid w:val="00F45E0E"/>
    <w:rsid w:val="00F468CE"/>
    <w:rsid w:val="00F46DBF"/>
    <w:rsid w:val="00F473C3"/>
    <w:rsid w:val="00F47927"/>
    <w:rsid w:val="00F502EA"/>
    <w:rsid w:val="00F5032F"/>
    <w:rsid w:val="00F513F7"/>
    <w:rsid w:val="00F53694"/>
    <w:rsid w:val="00F544DE"/>
    <w:rsid w:val="00F545A3"/>
    <w:rsid w:val="00F55682"/>
    <w:rsid w:val="00F57146"/>
    <w:rsid w:val="00F61065"/>
    <w:rsid w:val="00F6163F"/>
    <w:rsid w:val="00F626CF"/>
    <w:rsid w:val="00F63408"/>
    <w:rsid w:val="00F63FDE"/>
    <w:rsid w:val="00F661F9"/>
    <w:rsid w:val="00F67E16"/>
    <w:rsid w:val="00F703C2"/>
    <w:rsid w:val="00F706B5"/>
    <w:rsid w:val="00F70914"/>
    <w:rsid w:val="00F715D0"/>
    <w:rsid w:val="00F71FEC"/>
    <w:rsid w:val="00F722CD"/>
    <w:rsid w:val="00F722EA"/>
    <w:rsid w:val="00F74922"/>
    <w:rsid w:val="00F74B21"/>
    <w:rsid w:val="00F74F2F"/>
    <w:rsid w:val="00F75282"/>
    <w:rsid w:val="00F75B07"/>
    <w:rsid w:val="00F76C19"/>
    <w:rsid w:val="00F77D89"/>
    <w:rsid w:val="00F83DD6"/>
    <w:rsid w:val="00F83EE2"/>
    <w:rsid w:val="00F84022"/>
    <w:rsid w:val="00F84912"/>
    <w:rsid w:val="00F8646D"/>
    <w:rsid w:val="00F865CA"/>
    <w:rsid w:val="00F86714"/>
    <w:rsid w:val="00F86A85"/>
    <w:rsid w:val="00F871AA"/>
    <w:rsid w:val="00F931CF"/>
    <w:rsid w:val="00F94514"/>
    <w:rsid w:val="00F950E5"/>
    <w:rsid w:val="00F9608A"/>
    <w:rsid w:val="00F97684"/>
    <w:rsid w:val="00F97A94"/>
    <w:rsid w:val="00FA0614"/>
    <w:rsid w:val="00FA0763"/>
    <w:rsid w:val="00FA1760"/>
    <w:rsid w:val="00FA1B24"/>
    <w:rsid w:val="00FA1C57"/>
    <w:rsid w:val="00FA2066"/>
    <w:rsid w:val="00FA3189"/>
    <w:rsid w:val="00FA3915"/>
    <w:rsid w:val="00FA4345"/>
    <w:rsid w:val="00FA5C14"/>
    <w:rsid w:val="00FA5E75"/>
    <w:rsid w:val="00FA6D7E"/>
    <w:rsid w:val="00FB067D"/>
    <w:rsid w:val="00FB0A59"/>
    <w:rsid w:val="00FB12EA"/>
    <w:rsid w:val="00FB1502"/>
    <w:rsid w:val="00FB18E0"/>
    <w:rsid w:val="00FB1D3B"/>
    <w:rsid w:val="00FB282B"/>
    <w:rsid w:val="00FB2D2B"/>
    <w:rsid w:val="00FB30B2"/>
    <w:rsid w:val="00FB3B09"/>
    <w:rsid w:val="00FB3B29"/>
    <w:rsid w:val="00FB435E"/>
    <w:rsid w:val="00FB5344"/>
    <w:rsid w:val="00FB5706"/>
    <w:rsid w:val="00FB5D58"/>
    <w:rsid w:val="00FB6C8B"/>
    <w:rsid w:val="00FB6ECD"/>
    <w:rsid w:val="00FB6F83"/>
    <w:rsid w:val="00FB74BA"/>
    <w:rsid w:val="00FB77DE"/>
    <w:rsid w:val="00FB7887"/>
    <w:rsid w:val="00FB7EAF"/>
    <w:rsid w:val="00FB7F22"/>
    <w:rsid w:val="00FC07FA"/>
    <w:rsid w:val="00FC0F1D"/>
    <w:rsid w:val="00FC1114"/>
    <w:rsid w:val="00FC320D"/>
    <w:rsid w:val="00FC322C"/>
    <w:rsid w:val="00FC51D8"/>
    <w:rsid w:val="00FC6F13"/>
    <w:rsid w:val="00FC7309"/>
    <w:rsid w:val="00FD06B5"/>
    <w:rsid w:val="00FD080B"/>
    <w:rsid w:val="00FD2548"/>
    <w:rsid w:val="00FD525C"/>
    <w:rsid w:val="00FD7B06"/>
    <w:rsid w:val="00FE007A"/>
    <w:rsid w:val="00FE0B00"/>
    <w:rsid w:val="00FE26BE"/>
    <w:rsid w:val="00FE27B1"/>
    <w:rsid w:val="00FE4122"/>
    <w:rsid w:val="00FE5C38"/>
    <w:rsid w:val="00FE6DCD"/>
    <w:rsid w:val="00FE72DB"/>
    <w:rsid w:val="00FF17B4"/>
    <w:rsid w:val="00FF63D7"/>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120"/>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120"/>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120"/>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120"/>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s://www.rpo.pomorskie.eu/-/zasady-realizacji-projektow-w-ramach-europejskiego-funduszu-spolecznego-plus"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www.rpo.pomorskie.eu/" TargetMode="External"/><Relationship Id="rId21" Type="http://schemas.openxmlformats.org/officeDocument/2006/relationships/hyperlink" Target="mailto:%20%20%20%20%20%20%20%20%20%20%20%20%20%20%20%20%20%20%20%20%20%20%20%20%20%20.efs@pomorskie.eu" TargetMode="External"/><Relationship Id="rId34" Type="http://schemas.openxmlformats.org/officeDocument/2006/relationships/hyperlink" Target="http://www.rpo.pomorskie.eu/zobacz-ogloszenia-i-wyniki-naborow-wnioskow" TargetMode="External"/><Relationship Id="rId42" Type="http://schemas.openxmlformats.org/officeDocument/2006/relationships/hyperlink" Target="http://www.rpo.pomorskie.eu" TargetMode="External"/><Relationship Id="rId47" Type="http://schemas.openxmlformats.org/officeDocument/2006/relationships/hyperlink" Target="https://www.funduszeeuropejskie.gov.pl/" TargetMode="External"/><Relationship Id="rId50" Type="http://schemas.openxmlformats.org/officeDocument/2006/relationships/hyperlink" Target="https://www.funduszeeuropejskie.gov.pl/"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bazakonkurencyjnosci.funduszeeuropejskie.gov.pl/"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www.rpo.pomorskie.eu/-/zasady-realizacji-projektow-w-ramach-europejskiego-funduszu-spolecznego-plus" TargetMode="External"/><Relationship Id="rId32" Type="http://schemas.openxmlformats.org/officeDocument/2006/relationships/hyperlink" Target="https://www.funduszeeuropejskie.gov.pl/"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www.rpo.pomorskie.eu/" TargetMode="External"/><Relationship Id="rId53"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s://sowa2021.efs.gov.pl" TargetMode="Externa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www.rpo.pomorskie.eu/" TargetMode="External"/><Relationship Id="rId35" Type="http://schemas.openxmlformats.org/officeDocument/2006/relationships/hyperlink" Target="https://www.funduszeeuropejskie.gov.pl/" TargetMode="External"/><Relationship Id="rId43" Type="http://schemas.openxmlformats.org/officeDocument/2006/relationships/hyperlink" Target="https://www.rpo.pomorskie.eu/zobacz-ogloszenia-i-wyniki-naborow-wnioskow" TargetMode="External"/><Relationship Id="rId48" Type="http://schemas.openxmlformats.org/officeDocument/2006/relationships/hyperlink" Target="http://www.rpo.pomorskie.e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iod@pomorskie.eu" TargetMode="Externa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s://www.rpo.pomorskie.eu/-/zasady-realizacji-projektow-w-ramach-europejskiego-funduszu-spolecznego-plus" TargetMode="External"/><Relationship Id="rId33" Type="http://schemas.openxmlformats.org/officeDocument/2006/relationships/hyperlink" Target="http://www.rpo.pomorskie.eu/" TargetMode="External"/><Relationship Id="rId38" Type="http://schemas.openxmlformats.org/officeDocument/2006/relationships/hyperlink" Target="https://www.funduszeeuropejskie.gov.pl/" TargetMode="External"/><Relationship Id="rId46" Type="http://schemas.openxmlformats.org/officeDocument/2006/relationships/hyperlink" Target="https://www.rpo.pomorskie.eu/zobacz-ogloszenia-i-wyniki-naborow-wnioskow" TargetMode="External"/><Relationship Id="rId20" Type="http://schemas.openxmlformats.org/officeDocument/2006/relationships/hyperlink" Target="https://sowa2021.efs.gov.pl" TargetMode="External"/><Relationship Id="rId41" Type="http://schemas.openxmlformats.org/officeDocument/2006/relationships/hyperlink" Target="https://www.funduszeeuropejskie.gov.p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www.rpo.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yperlink" Target="http://www.rpo.pomorskie.eu/zobacz-ogloszenia-i-wyniki-naborow-wnioskow" TargetMode="External"/><Relationship Id="rId57" Type="http://schemas.openxmlformats.org/officeDocument/2006/relationships/theme" Target="theme/theme1.xml"/><Relationship Id="rId10" Type="http://schemas.openxmlformats.org/officeDocument/2006/relationships/hyperlink" Target="https://www.rpo.pomorskie.eu/zobacz-ogloszenia-i-wyniki-naborow-wnioskow" TargetMode="External"/><Relationship Id="rId31" Type="http://schemas.openxmlformats.org/officeDocument/2006/relationships/hyperlink" Target="http://www.rpo.pomorskie.eu/zobacz-ogloszenia-i-wyniki-naborow-wnioskow" TargetMode="External"/><Relationship Id="rId44" Type="http://schemas.openxmlformats.org/officeDocument/2006/relationships/hyperlink" Target="https://www.funduszeeuropejskie.gov.pl/"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MP20210000843/O/M20210843.pdf" TargetMode="External"/><Relationship Id="rId2" Type="http://schemas.openxmlformats.org/officeDocument/2006/relationships/hyperlink" Target="https://isap.sejm.gov.pl/isap.nsf/download.xsp/WMP20220000767/O/M20220767.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4" Type="http://schemas.openxmlformats.org/officeDocument/2006/relationships/hyperlink" Target="https://rops.pomorskie.eu/2023/08/23/regionalny-plan-rozwoju-i-deinstytucjonalizacji-uslug-spolecznych-i-zdrowotnych-przyj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9210-AA04-4950-8111-65AD86CA53F4}">
  <ds:schemaRefs>
    <ds:schemaRef ds:uri="http://www.w3.org/2001/XMLSchema"/>
  </ds:schemaRefs>
</ds:datastoreItem>
</file>

<file path=customXml/itemProps2.xml><?xml version="1.0" encoding="utf-8"?>
<ds:datastoreItem xmlns:ds="http://schemas.openxmlformats.org/officeDocument/2006/customXml" ds:itemID="{FBC80DB6-244E-4D94-9376-2944EAE3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TotalTime>
  <Pages>78</Pages>
  <Words>24192</Words>
  <Characters>168785</Characters>
  <Application>Microsoft Office Word</Application>
  <DocSecurity>0</DocSecurity>
  <Lines>1406</Lines>
  <Paragraphs>385</Paragraphs>
  <ScaleCrop>false</ScaleCrop>
  <HeadingPairs>
    <vt:vector size="2" baseType="variant">
      <vt:variant>
        <vt:lpstr>Tytuł</vt:lpstr>
      </vt:variant>
      <vt:variant>
        <vt:i4>1</vt:i4>
      </vt:variant>
    </vt:vector>
  </HeadingPairs>
  <TitlesOfParts>
    <vt:vector size="1" baseType="lpstr">
      <vt:lpstr>Uchwała ZWP Nr 326 532 24 z dn.14.03.24_w spr. przyjęcia Reg. wyboru projektów 5.17_23.Zał</vt:lpstr>
    </vt:vector>
  </TitlesOfParts>
  <Company>UMWP</Company>
  <LinksUpToDate>false</LinksUpToDate>
  <CharactersWithSpaces>192592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w spr. przyjęcia Reg. wyboru projektów 5.17_001/24.Zał.2</dc:title>
  <dc:subject/>
  <dc:creator>Bujak Arkadiusz;Idec Anna</dc:creator>
  <cp:keywords>uchwała, załącznik, regulamin</cp:keywords>
  <dc:description/>
  <cp:lastModifiedBy>Idec Anna</cp:lastModifiedBy>
  <cp:revision>4</cp:revision>
  <cp:lastPrinted>2024-10-10T10:02:00Z</cp:lastPrinted>
  <dcterms:created xsi:type="dcterms:W3CDTF">2024-10-10T10:01:00Z</dcterms:created>
  <dcterms:modified xsi:type="dcterms:W3CDTF">2024-10-10T10:12:00Z</dcterms:modified>
  <cp:category>ZWP Uchwała 2024</cp:category>
</cp:coreProperties>
</file>