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01523A30" w:rsidR="000C730A" w:rsidRPr="00410127" w:rsidRDefault="000C730A" w:rsidP="000C730A">
      <w:pPr>
        <w:shd w:val="clear" w:color="auto" w:fill="FFFFFF" w:themeFill="background1"/>
        <w:spacing w:after="240"/>
        <w:ind w:left="5529"/>
        <w:rPr>
          <w:rFonts w:asciiTheme="minorHAnsi" w:eastAsia="Calibri" w:hAnsiTheme="minorHAnsi"/>
        </w:rPr>
      </w:pPr>
      <w:r w:rsidRPr="006073D4">
        <w:rPr>
          <w:rFonts w:asciiTheme="minorHAnsi" w:eastAsia="Calibri" w:hAnsiTheme="minorHAnsi"/>
        </w:rPr>
        <w:t>Załącznik</w:t>
      </w:r>
      <w:r w:rsidRPr="006073D4">
        <w:rPr>
          <w:rFonts w:asciiTheme="minorHAnsi" w:eastAsia="Calibri" w:hAnsiTheme="minorHAnsi"/>
        </w:rPr>
        <w:br/>
        <w:t xml:space="preserve">do Uchwały Nr </w:t>
      </w:r>
      <w:r w:rsidR="00255598">
        <w:rPr>
          <w:rFonts w:asciiTheme="minorHAnsi" w:eastAsia="Calibri" w:hAnsiTheme="minorHAnsi"/>
        </w:rPr>
        <w:t>1302/34</w:t>
      </w:r>
      <w:bookmarkStart w:id="0" w:name="_GoBack"/>
      <w:bookmarkEnd w:id="0"/>
      <w:r w:rsidR="002A2BD2">
        <w:rPr>
          <w:rFonts w:asciiTheme="minorHAnsi" w:eastAsia="Calibri" w:hAnsiTheme="minorHAnsi"/>
        </w:rPr>
        <w:t>/24</w:t>
      </w:r>
      <w:r w:rsidRPr="006073D4">
        <w:rPr>
          <w:rFonts w:asciiTheme="minorHAnsi" w:eastAsia="Calibri" w:hAnsiTheme="minorHAnsi"/>
        </w:rPr>
        <w:br/>
        <w:t>Zarządu Województwa Pomorskiego</w:t>
      </w:r>
      <w:r w:rsidRPr="006073D4">
        <w:rPr>
          <w:rFonts w:asciiTheme="minorHAnsi" w:eastAsia="Calibri" w:hAnsiTheme="minorHAnsi"/>
        </w:rPr>
        <w:br/>
        <w:t>z dnia</w:t>
      </w:r>
      <w:r w:rsidR="006051F7" w:rsidRPr="006073D4">
        <w:rPr>
          <w:rFonts w:asciiTheme="minorHAnsi" w:eastAsia="Calibri" w:hAnsiTheme="minorHAnsi"/>
        </w:rPr>
        <w:t xml:space="preserve"> </w:t>
      </w:r>
      <w:r w:rsidR="002A2BD2">
        <w:rPr>
          <w:rFonts w:asciiTheme="minorHAnsi" w:eastAsia="Calibri" w:hAnsiTheme="minorHAnsi"/>
        </w:rPr>
        <w:t>22 października 2024</w:t>
      </w:r>
      <w:r w:rsidR="00C70BF5" w:rsidRPr="006073D4">
        <w:rPr>
          <w:rFonts w:asciiTheme="minorHAnsi" w:eastAsia="Calibri" w:hAnsiTheme="minorHAnsi"/>
        </w:rPr>
        <w:t xml:space="preserve"> r.</w:t>
      </w:r>
    </w:p>
    <w:p w14:paraId="2B435EC8" w14:textId="77777777" w:rsidR="000C730A" w:rsidRPr="00410127" w:rsidRDefault="000C730A" w:rsidP="001026CA">
      <w:pPr>
        <w:pStyle w:val="Nagwek1"/>
        <w:numPr>
          <w:ilvl w:val="0"/>
          <w:numId w:val="53"/>
        </w:numPr>
        <w:spacing w:line="360" w:lineRule="auto"/>
        <w:rPr>
          <w:rFonts w:asciiTheme="minorHAnsi" w:hAnsiTheme="minorHAnsi"/>
          <w:b w:val="0"/>
        </w:rPr>
      </w:pPr>
      <w:bookmarkStart w:id="1" w:name="_Toc166500826"/>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1"/>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1D12893E" w:rsidR="00A70104" w:rsidRDefault="000C730A" w:rsidP="00D13ECB">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3B4936">
        <w:rPr>
          <w:rFonts w:asciiTheme="minorHAnsi" w:eastAsia="Calibri" w:hAnsiTheme="minorHAnsi"/>
          <w:b/>
          <w:sz w:val="28"/>
        </w:rPr>
        <w:t>21.</w:t>
      </w:r>
      <w:r w:rsidRPr="00C26B67">
        <w:rPr>
          <w:rFonts w:asciiTheme="minorHAnsi" w:eastAsia="Calibri" w:hAnsiTheme="minorHAnsi"/>
          <w:b/>
          <w:sz w:val="28"/>
        </w:rPr>
        <w:t xml:space="preserve"> </w:t>
      </w:r>
      <w:r w:rsidR="003B4936">
        <w:rPr>
          <w:rFonts w:asciiTheme="minorHAnsi" w:eastAsia="Calibri" w:hAnsiTheme="minorHAnsi"/>
          <w:b/>
          <w:sz w:val="28"/>
        </w:rPr>
        <w:t>Aktywność obywatelska</w:t>
      </w:r>
      <w:r w:rsidR="00A70104">
        <w:rPr>
          <w:rFonts w:asciiTheme="minorHAnsi" w:eastAsia="Calibri" w:hAnsiTheme="minorHAnsi"/>
          <w:b/>
          <w:sz w:val="28"/>
        </w:rPr>
        <w:t xml:space="preserve"> </w:t>
      </w:r>
    </w:p>
    <w:p w14:paraId="13050F28" w14:textId="77777777" w:rsidR="00BD2436" w:rsidRDefault="00BD2436" w:rsidP="00D13ECB">
      <w:pPr>
        <w:autoSpaceDE w:val="0"/>
        <w:autoSpaceDN w:val="0"/>
        <w:adjustRightInd w:val="0"/>
        <w:spacing w:before="0"/>
        <w:jc w:val="center"/>
        <w:rPr>
          <w:rFonts w:eastAsia="Calibri"/>
          <w:b/>
          <w:sz w:val="28"/>
        </w:rPr>
      </w:pPr>
    </w:p>
    <w:p w14:paraId="2C907BA8" w14:textId="0BD2048B" w:rsidR="006B162F" w:rsidRDefault="0028383B" w:rsidP="00D13ECB">
      <w:pPr>
        <w:autoSpaceDE w:val="0"/>
        <w:autoSpaceDN w:val="0"/>
        <w:adjustRightInd w:val="0"/>
        <w:spacing w:before="0"/>
        <w:jc w:val="center"/>
        <w:rPr>
          <w:rFonts w:eastAsia="Calibri"/>
          <w:b/>
          <w:sz w:val="28"/>
        </w:rPr>
      </w:pPr>
      <w:r>
        <w:rPr>
          <w:rFonts w:eastAsia="Calibri"/>
          <w:b/>
          <w:sz w:val="28"/>
        </w:rPr>
        <w:t>w</w:t>
      </w:r>
      <w:r w:rsidR="006B162F">
        <w:rPr>
          <w:rFonts w:eastAsia="Calibri"/>
          <w:b/>
          <w:sz w:val="28"/>
        </w:rPr>
        <w:t xml:space="preserve"> zakresie wzmocnienia potencjału </w:t>
      </w:r>
      <w:r w:rsidR="00BD2436">
        <w:rPr>
          <w:rFonts w:eastAsia="Calibri"/>
          <w:b/>
          <w:sz w:val="28"/>
        </w:rPr>
        <w:br/>
      </w:r>
      <w:r w:rsidR="006B162F">
        <w:rPr>
          <w:rFonts w:eastAsia="Calibri"/>
          <w:b/>
          <w:sz w:val="28"/>
        </w:rPr>
        <w:t>pomorskich partnerów społecznych</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19C15542"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7A3893">
        <w:rPr>
          <w:rFonts w:asciiTheme="minorHAnsi" w:eastAsia="Calibri" w:hAnsiTheme="minorHAnsi"/>
          <w:b/>
          <w:color w:val="FFFFFF"/>
          <w:sz w:val="32"/>
        </w:rPr>
        <w:t>21</w:t>
      </w:r>
      <w:r>
        <w:rPr>
          <w:rFonts w:asciiTheme="minorHAnsi" w:eastAsia="Calibri" w:hAnsiTheme="minorHAnsi"/>
          <w:b/>
          <w:color w:val="FFFFFF"/>
          <w:sz w:val="32"/>
        </w:rPr>
        <w:t>-IZ.00-</w:t>
      </w:r>
      <w:r w:rsidR="0004401C">
        <w:rPr>
          <w:rFonts w:asciiTheme="minorHAnsi" w:eastAsia="Calibri" w:hAnsiTheme="minorHAnsi"/>
          <w:b/>
          <w:color w:val="FFFFFF"/>
          <w:sz w:val="32"/>
        </w:rPr>
        <w:t>003</w:t>
      </w:r>
      <w:r>
        <w:rPr>
          <w:rFonts w:asciiTheme="minorHAnsi" w:eastAsia="Calibri" w:hAnsiTheme="minorHAnsi"/>
          <w:b/>
          <w:color w:val="FFFFFF"/>
          <w:sz w:val="32"/>
        </w:rPr>
        <w:t>/2</w:t>
      </w:r>
      <w:r w:rsidR="006E532D">
        <w:rPr>
          <w:rFonts w:asciiTheme="minorHAnsi" w:eastAsia="Calibri" w:hAnsiTheme="minorHAnsi"/>
          <w:b/>
          <w:color w:val="FFFFFF"/>
          <w:sz w:val="32"/>
        </w:rPr>
        <w:t>4</w:t>
      </w:r>
    </w:p>
    <w:p w14:paraId="51486212" w14:textId="70410873" w:rsidR="000C730A" w:rsidRPr="00410127" w:rsidRDefault="000C730A" w:rsidP="000C730A">
      <w:pPr>
        <w:tabs>
          <w:tab w:val="center" w:pos="4535"/>
          <w:tab w:val="left" w:pos="7272"/>
        </w:tabs>
        <w:spacing w:before="4000" w:after="840" w:line="240" w:lineRule="auto"/>
        <w:jc w:val="center"/>
        <w:rPr>
          <w:rFonts w:asciiTheme="minorHAnsi" w:eastAsia="Calibri" w:hAnsiTheme="minorHAnsi"/>
        </w:rPr>
      </w:pPr>
      <w:r w:rsidRPr="006073D4">
        <w:rPr>
          <w:rFonts w:asciiTheme="minorHAnsi" w:eastAsia="Calibri" w:hAnsiTheme="minorHAnsi"/>
        </w:rPr>
        <w:t>Data ogłoszenia naboru</w:t>
      </w:r>
      <w:r w:rsidRPr="006073D4">
        <w:rPr>
          <w:rFonts w:asciiTheme="minorHAnsi" w:eastAsia="Calibri" w:hAnsiTheme="minorHAnsi"/>
          <w:color w:val="000000"/>
        </w:rPr>
        <w:t>:</w:t>
      </w:r>
      <w:r w:rsidRPr="00021178">
        <w:rPr>
          <w:rFonts w:asciiTheme="minorHAnsi" w:eastAsia="Calibri" w:hAnsiTheme="minorHAnsi"/>
          <w:color w:val="000000"/>
        </w:rPr>
        <w:t xml:space="preserve"> </w:t>
      </w:r>
      <w:r w:rsidR="00F74AB2" w:rsidRPr="006338C7">
        <w:rPr>
          <w:rFonts w:asciiTheme="minorHAnsi" w:eastAsia="Calibri" w:hAnsiTheme="minorHAnsi"/>
          <w:color w:val="000000"/>
        </w:rPr>
        <w:t>2</w:t>
      </w:r>
      <w:r w:rsidR="00670ABC" w:rsidRPr="006338C7">
        <w:rPr>
          <w:rFonts w:asciiTheme="minorHAnsi" w:eastAsia="Calibri" w:hAnsiTheme="minorHAnsi"/>
          <w:color w:val="000000"/>
        </w:rPr>
        <w:t>4</w:t>
      </w:r>
      <w:r w:rsidR="00F74AB2" w:rsidRPr="006338C7">
        <w:rPr>
          <w:rFonts w:asciiTheme="minorHAnsi" w:eastAsia="Calibri" w:hAnsiTheme="minorHAnsi"/>
          <w:color w:val="000000"/>
        </w:rPr>
        <w:t>.</w:t>
      </w:r>
      <w:r w:rsidR="00670ABC" w:rsidRPr="006338C7">
        <w:rPr>
          <w:rFonts w:asciiTheme="minorHAnsi" w:eastAsia="Calibri" w:hAnsiTheme="minorHAnsi"/>
          <w:color w:val="000000"/>
        </w:rPr>
        <w:t>10</w:t>
      </w:r>
      <w:r w:rsidR="00F74AB2" w:rsidRPr="006338C7">
        <w:rPr>
          <w:rFonts w:asciiTheme="minorHAnsi" w:eastAsia="Calibri" w:hAnsiTheme="minorHAnsi"/>
          <w:color w:val="000000"/>
        </w:rPr>
        <w:t>.2024 r</w:t>
      </w:r>
      <w:r w:rsidR="00F74AB2">
        <w:rPr>
          <w:rFonts w:asciiTheme="minorHAnsi" w:eastAsia="Calibri" w:hAnsiTheme="minorHAnsi"/>
          <w:color w:val="000000"/>
        </w:rPr>
        <w:t>.</w:t>
      </w:r>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0D6611F4" w14:textId="79D65670" w:rsidR="00475585" w:rsidRPr="00337858" w:rsidRDefault="00475585" w:rsidP="00475585">
          <w:pPr>
            <w:pStyle w:val="Spistreci1"/>
            <w:tabs>
              <w:tab w:val="right" w:leader="dot" w:pos="9060"/>
            </w:tabs>
            <w:spacing w:before="0" w:after="0"/>
            <w:rPr>
              <w:rFonts w:eastAsiaTheme="minorEastAsia"/>
              <w:b w:val="0"/>
              <w:bCs w:val="0"/>
              <w:caps w:val="0"/>
              <w:noProof/>
              <w:sz w:val="22"/>
              <w:szCs w:val="22"/>
            </w:rPr>
          </w:pPr>
          <w:r w:rsidRPr="00337858">
            <w:rPr>
              <w:sz w:val="22"/>
              <w:szCs w:val="22"/>
            </w:rPr>
            <w:fldChar w:fldCharType="begin"/>
          </w:r>
          <w:r w:rsidRPr="00337858">
            <w:rPr>
              <w:sz w:val="22"/>
              <w:szCs w:val="22"/>
            </w:rPr>
            <w:instrText xml:space="preserve"> TOC \o "1-4" \h \z \u </w:instrText>
          </w:r>
          <w:r w:rsidRPr="00337858">
            <w:rPr>
              <w:sz w:val="22"/>
              <w:szCs w:val="22"/>
            </w:rPr>
            <w:fldChar w:fldCharType="separate"/>
          </w:r>
        </w:p>
        <w:p w14:paraId="1FCB6CFF" w14:textId="4EF713F9" w:rsidR="00475585" w:rsidRPr="00337858" w:rsidRDefault="004C778D" w:rsidP="00475585">
          <w:pPr>
            <w:pStyle w:val="Spistreci2"/>
            <w:rPr>
              <w:rFonts w:eastAsiaTheme="minorEastAsia"/>
              <w:sz w:val="22"/>
              <w:szCs w:val="22"/>
            </w:rPr>
          </w:pPr>
          <w:hyperlink w:anchor="_Toc166500827" w:history="1">
            <w:r w:rsidR="00475585" w:rsidRPr="00337858">
              <w:rPr>
                <w:rStyle w:val="Hipercze"/>
                <w:sz w:val="22"/>
                <w:szCs w:val="22"/>
              </w:rPr>
              <w:t>Wykaz stosowanych skrótów</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_Toc166500827 \h </w:instrText>
            </w:r>
            <w:r w:rsidR="00475585" w:rsidRPr="00337858">
              <w:rPr>
                <w:webHidden/>
                <w:sz w:val="22"/>
                <w:szCs w:val="22"/>
              </w:rPr>
            </w:r>
            <w:r w:rsidR="00475585" w:rsidRPr="00337858">
              <w:rPr>
                <w:webHidden/>
                <w:sz w:val="22"/>
                <w:szCs w:val="22"/>
              </w:rPr>
              <w:fldChar w:fldCharType="separate"/>
            </w:r>
            <w:r w:rsidR="001F5211">
              <w:rPr>
                <w:webHidden/>
                <w:sz w:val="22"/>
                <w:szCs w:val="22"/>
              </w:rPr>
              <w:t>4</w:t>
            </w:r>
            <w:r w:rsidR="00475585" w:rsidRPr="00337858">
              <w:rPr>
                <w:webHidden/>
                <w:sz w:val="22"/>
                <w:szCs w:val="22"/>
              </w:rPr>
              <w:fldChar w:fldCharType="end"/>
            </w:r>
          </w:hyperlink>
        </w:p>
        <w:p w14:paraId="5A2144AF" w14:textId="37AD710E" w:rsidR="00475585" w:rsidRPr="00337858" w:rsidRDefault="004C778D" w:rsidP="00475585">
          <w:pPr>
            <w:pStyle w:val="Spistreci2"/>
            <w:rPr>
              <w:rFonts w:eastAsiaTheme="minorEastAsia"/>
              <w:sz w:val="22"/>
              <w:szCs w:val="22"/>
            </w:rPr>
          </w:pPr>
          <w:hyperlink w:anchor="_Toc166500828" w:history="1">
            <w:r w:rsidR="00475585" w:rsidRPr="00337858">
              <w:rPr>
                <w:rStyle w:val="Hipercze"/>
                <w:sz w:val="22"/>
                <w:szCs w:val="22"/>
              </w:rPr>
              <w:t>Podstawy prawne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_Toc166500828 \h </w:instrText>
            </w:r>
            <w:r w:rsidR="00475585" w:rsidRPr="00337858">
              <w:rPr>
                <w:webHidden/>
                <w:sz w:val="22"/>
                <w:szCs w:val="22"/>
              </w:rPr>
            </w:r>
            <w:r w:rsidR="00475585" w:rsidRPr="00337858">
              <w:rPr>
                <w:webHidden/>
                <w:sz w:val="22"/>
                <w:szCs w:val="22"/>
              </w:rPr>
              <w:fldChar w:fldCharType="separate"/>
            </w:r>
            <w:r w:rsidR="001F5211">
              <w:rPr>
                <w:webHidden/>
                <w:sz w:val="22"/>
                <w:szCs w:val="22"/>
              </w:rPr>
              <w:t>5</w:t>
            </w:r>
            <w:r w:rsidR="00475585" w:rsidRPr="00337858">
              <w:rPr>
                <w:webHidden/>
                <w:sz w:val="22"/>
                <w:szCs w:val="22"/>
              </w:rPr>
              <w:fldChar w:fldCharType="end"/>
            </w:r>
          </w:hyperlink>
        </w:p>
        <w:p w14:paraId="4954C371" w14:textId="39618190" w:rsidR="00475585" w:rsidRPr="00337858" w:rsidRDefault="004C778D" w:rsidP="00475585">
          <w:pPr>
            <w:pStyle w:val="Spistreci2"/>
            <w:rPr>
              <w:rFonts w:eastAsiaTheme="minorEastAsia"/>
              <w:sz w:val="22"/>
              <w:szCs w:val="22"/>
            </w:rPr>
          </w:pPr>
          <w:hyperlink w:anchor="_Toc166500829" w:history="1">
            <w:r w:rsidR="00475585" w:rsidRPr="00337858">
              <w:rPr>
                <w:rStyle w:val="Hipercze"/>
                <w:sz w:val="22"/>
                <w:szCs w:val="22"/>
              </w:rPr>
              <w:t>1.</w:t>
            </w:r>
            <w:r w:rsidR="00475585" w:rsidRPr="00337858">
              <w:rPr>
                <w:rFonts w:eastAsiaTheme="minorEastAsia"/>
                <w:sz w:val="22"/>
                <w:szCs w:val="22"/>
              </w:rPr>
              <w:tab/>
            </w:r>
            <w:r w:rsidR="00475585" w:rsidRPr="00337858">
              <w:rPr>
                <w:rStyle w:val="Hipercze"/>
                <w:sz w:val="22"/>
                <w:szCs w:val="22"/>
              </w:rPr>
              <w:t>Podstawowe informacje o naborze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_Toc166500829 \h </w:instrText>
            </w:r>
            <w:r w:rsidR="00475585" w:rsidRPr="00337858">
              <w:rPr>
                <w:webHidden/>
                <w:sz w:val="22"/>
                <w:szCs w:val="22"/>
              </w:rPr>
            </w:r>
            <w:r w:rsidR="00475585" w:rsidRPr="00337858">
              <w:rPr>
                <w:webHidden/>
                <w:sz w:val="22"/>
                <w:szCs w:val="22"/>
              </w:rPr>
              <w:fldChar w:fldCharType="separate"/>
            </w:r>
            <w:r w:rsidR="001F5211">
              <w:rPr>
                <w:webHidden/>
                <w:sz w:val="22"/>
                <w:szCs w:val="22"/>
              </w:rPr>
              <w:t>7</w:t>
            </w:r>
            <w:r w:rsidR="00475585" w:rsidRPr="00337858">
              <w:rPr>
                <w:webHidden/>
                <w:sz w:val="22"/>
                <w:szCs w:val="22"/>
              </w:rPr>
              <w:fldChar w:fldCharType="end"/>
            </w:r>
          </w:hyperlink>
        </w:p>
        <w:p w14:paraId="53DAA608" w14:textId="5D631571" w:rsidR="00475585" w:rsidRPr="00337858" w:rsidRDefault="004C778D" w:rsidP="00475585">
          <w:pPr>
            <w:pStyle w:val="Spistreci3"/>
            <w:rPr>
              <w:rFonts w:eastAsiaTheme="minorEastAsia"/>
              <w:i w:val="0"/>
              <w:noProof/>
              <w:sz w:val="22"/>
              <w:szCs w:val="22"/>
            </w:rPr>
          </w:pPr>
          <w:hyperlink w:anchor="_Toc166500830" w:history="1">
            <w:r w:rsidR="00475585" w:rsidRPr="00337858">
              <w:rPr>
                <w:rStyle w:val="Hipercze"/>
                <w:i w:val="0"/>
                <w:noProof/>
                <w:sz w:val="22"/>
                <w:szCs w:val="22"/>
              </w:rPr>
              <w:t>1.1</w:t>
            </w:r>
            <w:r w:rsidR="00475585" w:rsidRPr="00337858">
              <w:rPr>
                <w:rFonts w:eastAsiaTheme="minorEastAsia"/>
                <w:i w:val="0"/>
                <w:noProof/>
                <w:sz w:val="22"/>
                <w:szCs w:val="22"/>
              </w:rPr>
              <w:tab/>
            </w:r>
            <w:r w:rsidR="00475585" w:rsidRPr="00337858">
              <w:rPr>
                <w:rStyle w:val="Hipercze"/>
                <w:i w:val="0"/>
                <w:noProof/>
                <w:sz w:val="22"/>
                <w:szCs w:val="22"/>
              </w:rPr>
              <w:t>Zakres regulaminu wyboru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_Toc166500830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7</w:t>
            </w:r>
            <w:r w:rsidR="00475585" w:rsidRPr="00337858">
              <w:rPr>
                <w:i w:val="0"/>
                <w:noProof/>
                <w:webHidden/>
                <w:sz w:val="22"/>
                <w:szCs w:val="22"/>
              </w:rPr>
              <w:fldChar w:fldCharType="end"/>
            </w:r>
          </w:hyperlink>
        </w:p>
        <w:p w14:paraId="062074E6" w14:textId="044529C8" w:rsidR="00475585" w:rsidRPr="00337858" w:rsidRDefault="004C778D" w:rsidP="00475585">
          <w:pPr>
            <w:pStyle w:val="Spistreci3"/>
            <w:rPr>
              <w:rFonts w:eastAsiaTheme="minorEastAsia"/>
              <w:i w:val="0"/>
              <w:noProof/>
              <w:sz w:val="22"/>
              <w:szCs w:val="22"/>
            </w:rPr>
          </w:pPr>
          <w:hyperlink w:anchor="_Toc166500831" w:history="1">
            <w:r w:rsidR="00475585" w:rsidRPr="00337858">
              <w:rPr>
                <w:rStyle w:val="Hipercze"/>
                <w:i w:val="0"/>
                <w:noProof/>
                <w:sz w:val="22"/>
                <w:szCs w:val="22"/>
              </w:rPr>
              <w:t>1.2</w:t>
            </w:r>
            <w:r w:rsidR="00475585" w:rsidRPr="00337858">
              <w:rPr>
                <w:rFonts w:eastAsiaTheme="minorEastAsia"/>
                <w:i w:val="0"/>
                <w:noProof/>
                <w:sz w:val="22"/>
                <w:szCs w:val="22"/>
              </w:rPr>
              <w:tab/>
            </w:r>
            <w:r w:rsidR="00475585" w:rsidRPr="00337858">
              <w:rPr>
                <w:rStyle w:val="Hipercze"/>
                <w:i w:val="0"/>
                <w:noProof/>
                <w:sz w:val="22"/>
                <w:szCs w:val="22"/>
              </w:rPr>
              <w:t>Kwota przeznaczona na dofinansowanie projektów w naborze</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_Toc166500831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8</w:t>
            </w:r>
            <w:r w:rsidR="00475585" w:rsidRPr="00337858">
              <w:rPr>
                <w:i w:val="0"/>
                <w:noProof/>
                <w:webHidden/>
                <w:sz w:val="22"/>
                <w:szCs w:val="22"/>
              </w:rPr>
              <w:fldChar w:fldCharType="end"/>
            </w:r>
          </w:hyperlink>
        </w:p>
        <w:p w14:paraId="263155ED" w14:textId="4EE36013" w:rsidR="00475585" w:rsidRPr="00337858" w:rsidRDefault="004C778D" w:rsidP="00475585">
          <w:pPr>
            <w:pStyle w:val="Spistreci3"/>
            <w:rPr>
              <w:rFonts w:eastAsiaTheme="minorEastAsia"/>
              <w:i w:val="0"/>
              <w:noProof/>
              <w:sz w:val="22"/>
              <w:szCs w:val="22"/>
            </w:rPr>
          </w:pPr>
          <w:hyperlink w:anchor="_Toc166500832" w:history="1">
            <w:r w:rsidR="00475585" w:rsidRPr="00337858">
              <w:rPr>
                <w:rStyle w:val="Hipercze"/>
                <w:i w:val="0"/>
                <w:noProof/>
                <w:sz w:val="22"/>
                <w:szCs w:val="22"/>
              </w:rPr>
              <w:t>1.3</w:t>
            </w:r>
            <w:r w:rsidR="00475585" w:rsidRPr="00337858">
              <w:rPr>
                <w:rFonts w:eastAsiaTheme="minorEastAsia"/>
                <w:i w:val="0"/>
                <w:noProof/>
                <w:sz w:val="22"/>
                <w:szCs w:val="22"/>
              </w:rPr>
              <w:tab/>
            </w:r>
            <w:r w:rsidR="00475585" w:rsidRPr="00337858">
              <w:rPr>
                <w:rStyle w:val="Hipercze"/>
                <w:i w:val="0"/>
                <w:noProof/>
                <w:sz w:val="22"/>
                <w:szCs w:val="22"/>
              </w:rPr>
              <w:t>Maksymalny dopuszczalny poziom dofinansowania projektu w ramach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_Toc166500832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8</w:t>
            </w:r>
            <w:r w:rsidR="00475585" w:rsidRPr="00337858">
              <w:rPr>
                <w:i w:val="0"/>
                <w:noProof/>
                <w:webHidden/>
                <w:sz w:val="22"/>
                <w:szCs w:val="22"/>
              </w:rPr>
              <w:fldChar w:fldCharType="end"/>
            </w:r>
          </w:hyperlink>
        </w:p>
        <w:p w14:paraId="4DBA2BAE" w14:textId="359AB312" w:rsidR="00475585" w:rsidRPr="00337858" w:rsidRDefault="004C778D" w:rsidP="00475585">
          <w:pPr>
            <w:pStyle w:val="Spistreci3"/>
            <w:rPr>
              <w:rFonts w:eastAsiaTheme="minorEastAsia"/>
              <w:i w:val="0"/>
              <w:noProof/>
              <w:sz w:val="22"/>
              <w:szCs w:val="22"/>
            </w:rPr>
          </w:pPr>
          <w:hyperlink w:anchor="_Toc166500833" w:history="1">
            <w:r w:rsidR="00475585" w:rsidRPr="00337858">
              <w:rPr>
                <w:rStyle w:val="Hipercze"/>
                <w:i w:val="0"/>
                <w:noProof/>
                <w:sz w:val="22"/>
                <w:szCs w:val="22"/>
              </w:rPr>
              <w:t>1.4</w:t>
            </w:r>
            <w:r w:rsidR="00475585" w:rsidRPr="00337858">
              <w:rPr>
                <w:rFonts w:eastAsiaTheme="minorEastAsia"/>
                <w:i w:val="0"/>
                <w:noProof/>
                <w:sz w:val="22"/>
                <w:szCs w:val="22"/>
              </w:rPr>
              <w:tab/>
            </w:r>
            <w:r w:rsidR="00475585" w:rsidRPr="00337858">
              <w:rPr>
                <w:rStyle w:val="Hipercze"/>
                <w:i w:val="0"/>
                <w:noProof/>
                <w:sz w:val="22"/>
                <w:szCs w:val="22"/>
              </w:rPr>
              <w:t>Minimalna/maksymalna wartość projektu w ramach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_Toc166500833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9</w:t>
            </w:r>
            <w:r w:rsidR="00475585" w:rsidRPr="00337858">
              <w:rPr>
                <w:i w:val="0"/>
                <w:noProof/>
                <w:webHidden/>
                <w:sz w:val="22"/>
                <w:szCs w:val="22"/>
              </w:rPr>
              <w:fldChar w:fldCharType="end"/>
            </w:r>
          </w:hyperlink>
        </w:p>
        <w:p w14:paraId="7A2A9018" w14:textId="187CFE08" w:rsidR="00475585" w:rsidRPr="00337858" w:rsidRDefault="004C778D" w:rsidP="00475585">
          <w:pPr>
            <w:pStyle w:val="Spistreci3"/>
            <w:rPr>
              <w:rFonts w:eastAsiaTheme="minorEastAsia"/>
              <w:i w:val="0"/>
              <w:noProof/>
              <w:sz w:val="22"/>
              <w:szCs w:val="22"/>
            </w:rPr>
          </w:pPr>
          <w:hyperlink w:anchor="_Toc166500834" w:history="1">
            <w:r w:rsidR="00475585" w:rsidRPr="00337858">
              <w:rPr>
                <w:rStyle w:val="Hipercze"/>
                <w:i w:val="0"/>
                <w:noProof/>
                <w:sz w:val="22"/>
                <w:szCs w:val="22"/>
              </w:rPr>
              <w:t>1.5</w:t>
            </w:r>
            <w:r w:rsidR="00475585" w:rsidRPr="00337858">
              <w:rPr>
                <w:rFonts w:eastAsiaTheme="minorEastAsia"/>
                <w:i w:val="0"/>
                <w:noProof/>
                <w:sz w:val="22"/>
                <w:szCs w:val="22"/>
              </w:rPr>
              <w:tab/>
            </w:r>
            <w:r w:rsidR="00475585" w:rsidRPr="00337858">
              <w:rPr>
                <w:rStyle w:val="Hipercze"/>
                <w:i w:val="0"/>
                <w:noProof/>
                <w:sz w:val="22"/>
                <w:szCs w:val="22"/>
              </w:rPr>
              <w:t>Okres realizacji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_Toc166500834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9</w:t>
            </w:r>
            <w:r w:rsidR="00475585" w:rsidRPr="00337858">
              <w:rPr>
                <w:i w:val="0"/>
                <w:noProof/>
                <w:webHidden/>
                <w:sz w:val="22"/>
                <w:szCs w:val="22"/>
              </w:rPr>
              <w:fldChar w:fldCharType="end"/>
            </w:r>
          </w:hyperlink>
        </w:p>
        <w:p w14:paraId="4DE6D969" w14:textId="075C4A95" w:rsidR="00475585" w:rsidRPr="00337858" w:rsidRDefault="004C778D" w:rsidP="00475585">
          <w:pPr>
            <w:pStyle w:val="Spistreci3"/>
            <w:rPr>
              <w:rFonts w:eastAsiaTheme="minorEastAsia"/>
              <w:i w:val="0"/>
              <w:noProof/>
              <w:sz w:val="22"/>
              <w:szCs w:val="22"/>
            </w:rPr>
          </w:pPr>
          <w:hyperlink w:anchor="_Toc166500835" w:history="1">
            <w:r w:rsidR="00475585" w:rsidRPr="00337858">
              <w:rPr>
                <w:rStyle w:val="Hipercze"/>
                <w:i w:val="0"/>
                <w:noProof/>
                <w:sz w:val="22"/>
                <w:szCs w:val="22"/>
              </w:rPr>
              <w:t>1.6</w:t>
            </w:r>
            <w:r w:rsidR="00475585" w:rsidRPr="00337858">
              <w:rPr>
                <w:rFonts w:eastAsiaTheme="minorEastAsia"/>
                <w:i w:val="0"/>
                <w:noProof/>
                <w:sz w:val="22"/>
                <w:szCs w:val="22"/>
              </w:rPr>
              <w:tab/>
            </w:r>
            <w:r w:rsidR="00475585" w:rsidRPr="00337858">
              <w:rPr>
                <w:rStyle w:val="Hipercze"/>
                <w:i w:val="0"/>
                <w:noProof/>
                <w:sz w:val="22"/>
                <w:szCs w:val="22"/>
              </w:rPr>
              <w:t>Podmioty uprawnione do składania wniosków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_Toc166500835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9</w:t>
            </w:r>
            <w:r w:rsidR="00475585" w:rsidRPr="00337858">
              <w:rPr>
                <w:i w:val="0"/>
                <w:noProof/>
                <w:webHidden/>
                <w:sz w:val="22"/>
                <w:szCs w:val="22"/>
              </w:rPr>
              <w:fldChar w:fldCharType="end"/>
            </w:r>
          </w:hyperlink>
        </w:p>
        <w:p w14:paraId="2C2F722E" w14:textId="494D7900" w:rsidR="00475585" w:rsidRPr="00337858" w:rsidRDefault="004C778D" w:rsidP="00475585">
          <w:pPr>
            <w:pStyle w:val="Spistreci3"/>
            <w:rPr>
              <w:rFonts w:eastAsiaTheme="minorEastAsia"/>
              <w:i w:val="0"/>
              <w:noProof/>
              <w:sz w:val="22"/>
              <w:szCs w:val="22"/>
            </w:rPr>
          </w:pPr>
          <w:hyperlink w:anchor="_Toc166500836" w:history="1">
            <w:r w:rsidR="00475585" w:rsidRPr="00337858">
              <w:rPr>
                <w:rStyle w:val="Hipercze"/>
                <w:i w:val="0"/>
                <w:noProof/>
                <w:sz w:val="22"/>
                <w:szCs w:val="22"/>
              </w:rPr>
              <w:t>1.7</w:t>
            </w:r>
            <w:r w:rsidR="00475585" w:rsidRPr="00337858">
              <w:rPr>
                <w:rFonts w:eastAsiaTheme="minorEastAsia"/>
                <w:i w:val="0"/>
                <w:noProof/>
                <w:sz w:val="22"/>
                <w:szCs w:val="22"/>
              </w:rPr>
              <w:tab/>
            </w:r>
            <w:r w:rsidR="00475585" w:rsidRPr="00337858">
              <w:rPr>
                <w:rStyle w:val="Hipercze"/>
                <w:i w:val="0"/>
                <w:noProof/>
                <w:sz w:val="22"/>
                <w:szCs w:val="22"/>
              </w:rPr>
              <w:t>Termin składania wniosków i planowany termin zakończenia postępowania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_Toc166500836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9</w:t>
            </w:r>
            <w:r w:rsidR="00475585" w:rsidRPr="00337858">
              <w:rPr>
                <w:i w:val="0"/>
                <w:noProof/>
                <w:webHidden/>
                <w:sz w:val="22"/>
                <w:szCs w:val="22"/>
              </w:rPr>
              <w:fldChar w:fldCharType="end"/>
            </w:r>
          </w:hyperlink>
        </w:p>
        <w:p w14:paraId="333C0ACE" w14:textId="5C31770E" w:rsidR="00475585" w:rsidRPr="00337858" w:rsidRDefault="004C778D" w:rsidP="00475585">
          <w:pPr>
            <w:pStyle w:val="Spistreci3"/>
            <w:rPr>
              <w:rFonts w:eastAsiaTheme="minorEastAsia"/>
              <w:i w:val="0"/>
              <w:noProof/>
              <w:sz w:val="22"/>
              <w:szCs w:val="22"/>
            </w:rPr>
          </w:pPr>
          <w:hyperlink w:anchor="_Toc166500837" w:history="1">
            <w:r w:rsidR="00475585" w:rsidRPr="00337858">
              <w:rPr>
                <w:rStyle w:val="Hipercze"/>
                <w:i w:val="0"/>
                <w:noProof/>
                <w:sz w:val="22"/>
                <w:szCs w:val="22"/>
              </w:rPr>
              <w:t>1.8</w:t>
            </w:r>
            <w:r w:rsidR="00475585" w:rsidRPr="00337858">
              <w:rPr>
                <w:rFonts w:eastAsiaTheme="minorEastAsia"/>
                <w:i w:val="0"/>
                <w:noProof/>
                <w:sz w:val="22"/>
                <w:szCs w:val="22"/>
              </w:rPr>
              <w:tab/>
            </w:r>
            <w:r w:rsidR="00475585" w:rsidRPr="00337858">
              <w:rPr>
                <w:rStyle w:val="Hipercze"/>
                <w:i w:val="0"/>
                <w:noProof/>
                <w:sz w:val="22"/>
                <w:szCs w:val="22"/>
              </w:rPr>
              <w:t>Sposób składania wniosku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_Toc166500837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10</w:t>
            </w:r>
            <w:r w:rsidR="00475585" w:rsidRPr="00337858">
              <w:rPr>
                <w:i w:val="0"/>
                <w:noProof/>
                <w:webHidden/>
                <w:sz w:val="22"/>
                <w:szCs w:val="22"/>
              </w:rPr>
              <w:fldChar w:fldCharType="end"/>
            </w:r>
          </w:hyperlink>
        </w:p>
        <w:p w14:paraId="21774E3D" w14:textId="5A18D94D" w:rsidR="00475585" w:rsidRPr="00337858" w:rsidRDefault="004C778D" w:rsidP="00475585">
          <w:pPr>
            <w:pStyle w:val="Spistreci3"/>
            <w:rPr>
              <w:rFonts w:eastAsiaTheme="minorEastAsia"/>
              <w:i w:val="0"/>
              <w:noProof/>
              <w:sz w:val="22"/>
              <w:szCs w:val="22"/>
            </w:rPr>
          </w:pPr>
          <w:hyperlink w:anchor="_Toc166500838" w:history="1">
            <w:r w:rsidR="00475585" w:rsidRPr="00337858">
              <w:rPr>
                <w:rStyle w:val="Hipercze"/>
                <w:i w:val="0"/>
                <w:noProof/>
                <w:sz w:val="22"/>
                <w:szCs w:val="22"/>
              </w:rPr>
              <w:t>1.9</w:t>
            </w:r>
            <w:r w:rsidR="00475585" w:rsidRPr="00337858">
              <w:rPr>
                <w:rFonts w:eastAsiaTheme="minorEastAsia"/>
                <w:i w:val="0"/>
                <w:noProof/>
                <w:sz w:val="22"/>
                <w:szCs w:val="22"/>
              </w:rPr>
              <w:tab/>
            </w:r>
            <w:r w:rsidR="00475585" w:rsidRPr="00337858">
              <w:rPr>
                <w:rStyle w:val="Hipercze"/>
                <w:i w:val="0"/>
                <w:noProof/>
                <w:sz w:val="22"/>
                <w:szCs w:val="22"/>
              </w:rPr>
              <w:t>Zasady komunikacji pomiędzy ION a wnioskodawcą</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_Toc166500838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12</w:t>
            </w:r>
            <w:r w:rsidR="00475585" w:rsidRPr="00337858">
              <w:rPr>
                <w:i w:val="0"/>
                <w:noProof/>
                <w:webHidden/>
                <w:sz w:val="22"/>
                <w:szCs w:val="22"/>
              </w:rPr>
              <w:fldChar w:fldCharType="end"/>
            </w:r>
          </w:hyperlink>
        </w:p>
        <w:p w14:paraId="790145FC" w14:textId="0F574AE4" w:rsidR="00475585" w:rsidRPr="00337858" w:rsidRDefault="004C778D" w:rsidP="00475585">
          <w:pPr>
            <w:pStyle w:val="Spistreci2"/>
            <w:rPr>
              <w:rFonts w:eastAsiaTheme="minorEastAsia"/>
              <w:sz w:val="22"/>
              <w:szCs w:val="22"/>
            </w:rPr>
          </w:pPr>
          <w:hyperlink w:anchor="_Toc166500839" w:history="1">
            <w:r w:rsidR="00475585" w:rsidRPr="00337858">
              <w:rPr>
                <w:rStyle w:val="Hipercze"/>
                <w:sz w:val="22"/>
                <w:szCs w:val="22"/>
              </w:rPr>
              <w:t>2.</w:t>
            </w:r>
            <w:r w:rsidR="00475585" w:rsidRPr="00337858">
              <w:rPr>
                <w:rFonts w:eastAsiaTheme="minorEastAsia"/>
                <w:sz w:val="22"/>
                <w:szCs w:val="22"/>
              </w:rPr>
              <w:tab/>
            </w:r>
            <w:r w:rsidR="00475585" w:rsidRPr="00337858">
              <w:rPr>
                <w:rStyle w:val="Hipercze"/>
                <w:sz w:val="22"/>
                <w:szCs w:val="22"/>
              </w:rPr>
              <w:t>Przedmiot naboru</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_Toc166500839 \h </w:instrText>
            </w:r>
            <w:r w:rsidR="00475585" w:rsidRPr="00337858">
              <w:rPr>
                <w:webHidden/>
                <w:sz w:val="22"/>
                <w:szCs w:val="22"/>
              </w:rPr>
            </w:r>
            <w:r w:rsidR="00475585" w:rsidRPr="00337858">
              <w:rPr>
                <w:webHidden/>
                <w:sz w:val="22"/>
                <w:szCs w:val="22"/>
              </w:rPr>
              <w:fldChar w:fldCharType="separate"/>
            </w:r>
            <w:r w:rsidR="001F5211">
              <w:rPr>
                <w:webHidden/>
                <w:sz w:val="22"/>
                <w:szCs w:val="22"/>
              </w:rPr>
              <w:t>13</w:t>
            </w:r>
            <w:r w:rsidR="00475585" w:rsidRPr="00337858">
              <w:rPr>
                <w:webHidden/>
                <w:sz w:val="22"/>
                <w:szCs w:val="22"/>
              </w:rPr>
              <w:fldChar w:fldCharType="end"/>
            </w:r>
          </w:hyperlink>
        </w:p>
        <w:p w14:paraId="40E6CDDB" w14:textId="2582E7E3" w:rsidR="00475585" w:rsidRPr="00337858" w:rsidRDefault="004C778D" w:rsidP="00475585">
          <w:pPr>
            <w:pStyle w:val="Spistreci3"/>
            <w:rPr>
              <w:rFonts w:eastAsiaTheme="minorEastAsia"/>
              <w:i w:val="0"/>
              <w:noProof/>
              <w:sz w:val="22"/>
              <w:szCs w:val="22"/>
            </w:rPr>
          </w:pPr>
          <w:hyperlink w:anchor="_Toc166500840" w:history="1">
            <w:r w:rsidR="00475585" w:rsidRPr="00337858">
              <w:rPr>
                <w:rStyle w:val="Hipercze"/>
                <w:i w:val="0"/>
                <w:noProof/>
                <w:sz w:val="22"/>
                <w:szCs w:val="22"/>
              </w:rPr>
              <w:t>2.1</w:t>
            </w:r>
            <w:r w:rsidR="00475585" w:rsidRPr="00337858">
              <w:rPr>
                <w:rFonts w:eastAsiaTheme="minorEastAsia"/>
                <w:i w:val="0"/>
                <w:noProof/>
                <w:sz w:val="22"/>
                <w:szCs w:val="22"/>
              </w:rPr>
              <w:tab/>
            </w:r>
            <w:r w:rsidR="00475585" w:rsidRPr="00337858">
              <w:rPr>
                <w:rStyle w:val="Hipercze"/>
                <w:i w:val="0"/>
                <w:noProof/>
                <w:sz w:val="22"/>
                <w:szCs w:val="22"/>
              </w:rPr>
              <w:t>Typy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_Toc166500840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13</w:t>
            </w:r>
            <w:r w:rsidR="00475585" w:rsidRPr="00337858">
              <w:rPr>
                <w:i w:val="0"/>
                <w:noProof/>
                <w:webHidden/>
                <w:sz w:val="22"/>
                <w:szCs w:val="22"/>
              </w:rPr>
              <w:fldChar w:fldCharType="end"/>
            </w:r>
          </w:hyperlink>
        </w:p>
        <w:p w14:paraId="71742764" w14:textId="5D4F3615" w:rsidR="00475585" w:rsidRPr="00337858" w:rsidRDefault="004C778D" w:rsidP="00475585">
          <w:pPr>
            <w:pStyle w:val="Spistreci3"/>
            <w:rPr>
              <w:rFonts w:eastAsiaTheme="minorEastAsia"/>
              <w:i w:val="0"/>
              <w:noProof/>
              <w:sz w:val="22"/>
              <w:szCs w:val="22"/>
            </w:rPr>
          </w:pPr>
          <w:hyperlink w:anchor="_Toc166500841" w:history="1">
            <w:r w:rsidR="00475585" w:rsidRPr="00337858">
              <w:rPr>
                <w:rStyle w:val="Hipercze"/>
                <w:i w:val="0"/>
                <w:noProof/>
                <w:sz w:val="22"/>
                <w:szCs w:val="22"/>
              </w:rPr>
              <w:t>2.2</w:t>
            </w:r>
            <w:r w:rsidR="00475585" w:rsidRPr="00337858">
              <w:rPr>
                <w:rFonts w:eastAsiaTheme="minorEastAsia"/>
                <w:i w:val="0"/>
                <w:noProof/>
                <w:sz w:val="22"/>
                <w:szCs w:val="22"/>
              </w:rPr>
              <w:tab/>
            </w:r>
            <w:r w:rsidR="00475585" w:rsidRPr="00337858">
              <w:rPr>
                <w:rStyle w:val="Hipercze"/>
                <w:i w:val="0"/>
                <w:noProof/>
                <w:sz w:val="22"/>
                <w:szCs w:val="22"/>
              </w:rPr>
              <w:t>Grupa docelowa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_Toc166500841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13</w:t>
            </w:r>
            <w:r w:rsidR="00475585" w:rsidRPr="00337858">
              <w:rPr>
                <w:i w:val="0"/>
                <w:noProof/>
                <w:webHidden/>
                <w:sz w:val="22"/>
                <w:szCs w:val="22"/>
              </w:rPr>
              <w:fldChar w:fldCharType="end"/>
            </w:r>
          </w:hyperlink>
        </w:p>
        <w:p w14:paraId="1018298F" w14:textId="585C1051" w:rsidR="00475585" w:rsidRPr="00337858" w:rsidRDefault="004C778D" w:rsidP="00475585">
          <w:pPr>
            <w:pStyle w:val="Spistreci3"/>
            <w:rPr>
              <w:rFonts w:eastAsiaTheme="minorEastAsia"/>
              <w:i w:val="0"/>
              <w:noProof/>
              <w:sz w:val="22"/>
              <w:szCs w:val="22"/>
            </w:rPr>
          </w:pPr>
          <w:hyperlink w:anchor="_Toc166500842" w:history="1">
            <w:r w:rsidR="00475585" w:rsidRPr="00337858">
              <w:rPr>
                <w:rStyle w:val="Hipercze"/>
                <w:i w:val="0"/>
                <w:noProof/>
                <w:sz w:val="22"/>
                <w:szCs w:val="22"/>
              </w:rPr>
              <w:t>2.3</w:t>
            </w:r>
            <w:r w:rsidR="00475585" w:rsidRPr="00337858">
              <w:rPr>
                <w:rFonts w:eastAsiaTheme="minorEastAsia"/>
                <w:i w:val="0"/>
                <w:noProof/>
                <w:sz w:val="22"/>
                <w:szCs w:val="22"/>
              </w:rPr>
              <w:tab/>
            </w:r>
            <w:r w:rsidR="00475585" w:rsidRPr="00337858">
              <w:rPr>
                <w:rStyle w:val="Hipercze"/>
                <w:i w:val="0"/>
                <w:noProof/>
                <w:sz w:val="22"/>
                <w:szCs w:val="22"/>
              </w:rPr>
              <w:t>Uwarunkowania realizacji wsparcia w ramach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_Toc166500842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14</w:t>
            </w:r>
            <w:r w:rsidR="00475585" w:rsidRPr="00337858">
              <w:rPr>
                <w:i w:val="0"/>
                <w:noProof/>
                <w:webHidden/>
                <w:sz w:val="22"/>
                <w:szCs w:val="22"/>
              </w:rPr>
              <w:fldChar w:fldCharType="end"/>
            </w:r>
          </w:hyperlink>
        </w:p>
        <w:p w14:paraId="09FEFABD" w14:textId="71167845" w:rsidR="00475585" w:rsidRPr="00337858" w:rsidRDefault="004C778D" w:rsidP="00337858">
          <w:pPr>
            <w:pStyle w:val="Spistreci4"/>
            <w:rPr>
              <w:rFonts w:eastAsiaTheme="minorEastAsia"/>
              <w:noProof/>
              <w:sz w:val="22"/>
              <w:szCs w:val="22"/>
            </w:rPr>
          </w:pPr>
          <w:hyperlink w:anchor="_Toc166500843" w:history="1">
            <w:r w:rsidR="00475585" w:rsidRPr="00337858">
              <w:rPr>
                <w:rStyle w:val="Hipercze"/>
                <w:noProof/>
                <w:sz w:val="22"/>
                <w:szCs w:val="22"/>
              </w:rPr>
              <w:t>2.3.1 Zasady ogólne</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_Toc166500843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14</w:t>
            </w:r>
            <w:r w:rsidR="00475585" w:rsidRPr="00337858">
              <w:rPr>
                <w:noProof/>
                <w:webHidden/>
                <w:sz w:val="22"/>
                <w:szCs w:val="22"/>
              </w:rPr>
              <w:fldChar w:fldCharType="end"/>
            </w:r>
          </w:hyperlink>
        </w:p>
        <w:p w14:paraId="15E5E972" w14:textId="4F53E2DE" w:rsidR="00475585" w:rsidRPr="00337858" w:rsidRDefault="004C778D" w:rsidP="00337858">
          <w:pPr>
            <w:pStyle w:val="Spistreci4"/>
            <w:rPr>
              <w:rFonts w:eastAsiaTheme="minorEastAsia"/>
              <w:noProof/>
              <w:sz w:val="22"/>
              <w:szCs w:val="22"/>
            </w:rPr>
          </w:pPr>
          <w:hyperlink w:anchor="_Toc166500844" w:history="1">
            <w:r w:rsidR="00475585" w:rsidRPr="00337858">
              <w:rPr>
                <w:rStyle w:val="Hipercze"/>
                <w:noProof/>
                <w:sz w:val="22"/>
                <w:szCs w:val="22"/>
              </w:rPr>
              <w:t>2.3.2 Zakres wsparcia</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_Toc166500844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15</w:t>
            </w:r>
            <w:r w:rsidR="00475585" w:rsidRPr="00337858">
              <w:rPr>
                <w:noProof/>
                <w:webHidden/>
                <w:sz w:val="22"/>
                <w:szCs w:val="22"/>
              </w:rPr>
              <w:fldChar w:fldCharType="end"/>
            </w:r>
          </w:hyperlink>
        </w:p>
        <w:p w14:paraId="30398A84" w14:textId="2B8E9C9B" w:rsidR="00475585" w:rsidRPr="00337858" w:rsidRDefault="004C778D" w:rsidP="00475585">
          <w:pPr>
            <w:pStyle w:val="Spistreci3"/>
            <w:rPr>
              <w:rFonts w:eastAsiaTheme="minorEastAsia"/>
              <w:i w:val="0"/>
              <w:noProof/>
              <w:sz w:val="22"/>
              <w:szCs w:val="22"/>
            </w:rPr>
          </w:pPr>
          <w:hyperlink w:anchor="_Toc166500845" w:history="1">
            <w:r w:rsidR="00475585" w:rsidRPr="00337858">
              <w:rPr>
                <w:rStyle w:val="Hipercze"/>
                <w:i w:val="0"/>
                <w:noProof/>
                <w:sz w:val="22"/>
                <w:szCs w:val="22"/>
              </w:rPr>
              <w:t>2.4</w:t>
            </w:r>
            <w:r w:rsidR="00475585" w:rsidRPr="00337858">
              <w:rPr>
                <w:rFonts w:eastAsiaTheme="minorEastAsia"/>
                <w:i w:val="0"/>
                <w:noProof/>
                <w:sz w:val="22"/>
                <w:szCs w:val="22"/>
              </w:rPr>
              <w:tab/>
            </w:r>
            <w:r w:rsidR="00475585" w:rsidRPr="00337858">
              <w:rPr>
                <w:rStyle w:val="Hipercze"/>
                <w:i w:val="0"/>
                <w:noProof/>
                <w:sz w:val="22"/>
                <w:szCs w:val="22"/>
              </w:rPr>
              <w:t>Kryteria wyboru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_Toc166500845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15</w:t>
            </w:r>
            <w:r w:rsidR="00475585" w:rsidRPr="00337858">
              <w:rPr>
                <w:i w:val="0"/>
                <w:noProof/>
                <w:webHidden/>
                <w:sz w:val="22"/>
                <w:szCs w:val="22"/>
              </w:rPr>
              <w:fldChar w:fldCharType="end"/>
            </w:r>
          </w:hyperlink>
        </w:p>
        <w:p w14:paraId="2A83A419" w14:textId="2EA40D82" w:rsidR="00475585" w:rsidRPr="00337858" w:rsidRDefault="004C778D" w:rsidP="00475585">
          <w:pPr>
            <w:pStyle w:val="Spistreci3"/>
            <w:rPr>
              <w:rFonts w:eastAsiaTheme="minorEastAsia"/>
              <w:i w:val="0"/>
              <w:noProof/>
              <w:sz w:val="22"/>
              <w:szCs w:val="22"/>
            </w:rPr>
          </w:pPr>
          <w:hyperlink w:anchor="_Toc166500846" w:history="1">
            <w:r w:rsidR="00475585" w:rsidRPr="00337858">
              <w:rPr>
                <w:rStyle w:val="Hipercze"/>
                <w:i w:val="0"/>
                <w:noProof/>
                <w:sz w:val="22"/>
                <w:szCs w:val="22"/>
              </w:rPr>
              <w:t>2.5</w:t>
            </w:r>
            <w:r w:rsidR="00475585" w:rsidRPr="00337858">
              <w:rPr>
                <w:rFonts w:eastAsiaTheme="minorEastAsia"/>
                <w:i w:val="0"/>
                <w:noProof/>
                <w:sz w:val="22"/>
                <w:szCs w:val="22"/>
              </w:rPr>
              <w:tab/>
            </w:r>
            <w:r w:rsidR="00475585" w:rsidRPr="00337858">
              <w:rPr>
                <w:rStyle w:val="Hipercze"/>
                <w:i w:val="0"/>
                <w:noProof/>
                <w:sz w:val="22"/>
                <w:szCs w:val="22"/>
              </w:rPr>
              <w:t>Monitorowanie postępu rzeczowego w projekcie</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_Toc166500846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16</w:t>
            </w:r>
            <w:r w:rsidR="00475585" w:rsidRPr="00337858">
              <w:rPr>
                <w:i w:val="0"/>
                <w:noProof/>
                <w:webHidden/>
                <w:sz w:val="22"/>
                <w:szCs w:val="22"/>
              </w:rPr>
              <w:fldChar w:fldCharType="end"/>
            </w:r>
          </w:hyperlink>
        </w:p>
        <w:p w14:paraId="173B2B20" w14:textId="3140DA72" w:rsidR="00475585" w:rsidRPr="00337858" w:rsidRDefault="004C778D" w:rsidP="00475585">
          <w:pPr>
            <w:pStyle w:val="Spistreci2"/>
            <w:rPr>
              <w:rFonts w:eastAsiaTheme="minorEastAsia"/>
              <w:sz w:val="22"/>
              <w:szCs w:val="22"/>
            </w:rPr>
          </w:pPr>
          <w:hyperlink w:anchor="_Toc166500847" w:history="1">
            <w:r w:rsidR="00475585" w:rsidRPr="00337858">
              <w:rPr>
                <w:rStyle w:val="Hipercze"/>
                <w:sz w:val="22"/>
                <w:szCs w:val="22"/>
              </w:rPr>
              <w:t>3.</w:t>
            </w:r>
            <w:r w:rsidR="00475585" w:rsidRPr="00337858">
              <w:rPr>
                <w:rFonts w:eastAsiaTheme="minorEastAsia"/>
                <w:sz w:val="22"/>
                <w:szCs w:val="22"/>
              </w:rPr>
              <w:tab/>
            </w:r>
            <w:r w:rsidR="00475585" w:rsidRPr="00337858">
              <w:rPr>
                <w:rStyle w:val="Hipercze"/>
                <w:sz w:val="22"/>
                <w:szCs w:val="22"/>
              </w:rPr>
              <w:t>Polityki horyzontalne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_Toc166500847 \h </w:instrText>
            </w:r>
            <w:r w:rsidR="00475585" w:rsidRPr="00337858">
              <w:rPr>
                <w:webHidden/>
                <w:sz w:val="22"/>
                <w:szCs w:val="22"/>
              </w:rPr>
            </w:r>
            <w:r w:rsidR="00475585" w:rsidRPr="00337858">
              <w:rPr>
                <w:webHidden/>
                <w:sz w:val="22"/>
                <w:szCs w:val="22"/>
              </w:rPr>
              <w:fldChar w:fldCharType="separate"/>
            </w:r>
            <w:r w:rsidR="001F5211">
              <w:rPr>
                <w:webHidden/>
                <w:sz w:val="22"/>
                <w:szCs w:val="22"/>
              </w:rPr>
              <w:t>18</w:t>
            </w:r>
            <w:r w:rsidR="00475585" w:rsidRPr="00337858">
              <w:rPr>
                <w:webHidden/>
                <w:sz w:val="22"/>
                <w:szCs w:val="22"/>
              </w:rPr>
              <w:fldChar w:fldCharType="end"/>
            </w:r>
          </w:hyperlink>
        </w:p>
        <w:p w14:paraId="53F22E82" w14:textId="163CCF98" w:rsidR="00475585" w:rsidRPr="00337858" w:rsidRDefault="004C778D" w:rsidP="00475585">
          <w:pPr>
            <w:pStyle w:val="Spistreci3"/>
            <w:rPr>
              <w:rFonts w:eastAsiaTheme="minorEastAsia"/>
              <w:i w:val="0"/>
              <w:noProof/>
              <w:sz w:val="22"/>
              <w:szCs w:val="22"/>
            </w:rPr>
          </w:pPr>
          <w:hyperlink w:anchor="_Toc166500848" w:history="1">
            <w:r w:rsidR="00475585" w:rsidRPr="00337858">
              <w:rPr>
                <w:rStyle w:val="Hipercze"/>
                <w:i w:val="0"/>
                <w:noProof/>
                <w:sz w:val="22"/>
                <w:szCs w:val="22"/>
              </w:rPr>
              <w:t>3.1</w:t>
            </w:r>
            <w:r w:rsidR="00475585" w:rsidRPr="00337858">
              <w:rPr>
                <w:rFonts w:eastAsiaTheme="minorEastAsia"/>
                <w:i w:val="0"/>
                <w:noProof/>
                <w:sz w:val="22"/>
                <w:szCs w:val="22"/>
              </w:rPr>
              <w:tab/>
            </w:r>
            <w:r w:rsidR="00475585" w:rsidRPr="00337858">
              <w:rPr>
                <w:rStyle w:val="Hipercze"/>
                <w:i w:val="0"/>
                <w:noProof/>
                <w:sz w:val="22"/>
                <w:szCs w:val="22"/>
              </w:rPr>
              <w:t>Realizacja zasady równości szans kobiet i mężczyzn w ramach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_Toc166500848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18</w:t>
            </w:r>
            <w:r w:rsidR="00475585" w:rsidRPr="00337858">
              <w:rPr>
                <w:i w:val="0"/>
                <w:noProof/>
                <w:webHidden/>
                <w:sz w:val="22"/>
                <w:szCs w:val="22"/>
              </w:rPr>
              <w:fldChar w:fldCharType="end"/>
            </w:r>
          </w:hyperlink>
        </w:p>
        <w:p w14:paraId="0CEF20CC" w14:textId="08872285" w:rsidR="00475585" w:rsidRPr="00337858" w:rsidRDefault="004C778D" w:rsidP="00475585">
          <w:pPr>
            <w:pStyle w:val="Spistreci3"/>
            <w:rPr>
              <w:rFonts w:eastAsiaTheme="minorEastAsia"/>
              <w:i w:val="0"/>
              <w:noProof/>
              <w:sz w:val="22"/>
              <w:szCs w:val="22"/>
            </w:rPr>
          </w:pPr>
          <w:hyperlink w:anchor="_Toc166500849" w:history="1">
            <w:r w:rsidR="00475585" w:rsidRPr="00337858">
              <w:rPr>
                <w:rStyle w:val="Hipercze"/>
                <w:i w:val="0"/>
                <w:noProof/>
                <w:sz w:val="22"/>
                <w:szCs w:val="22"/>
              </w:rPr>
              <w:t>3.2</w:t>
            </w:r>
            <w:r w:rsidR="00475585" w:rsidRPr="00337858">
              <w:rPr>
                <w:rFonts w:eastAsiaTheme="minorEastAsia"/>
                <w:i w:val="0"/>
                <w:noProof/>
                <w:sz w:val="22"/>
                <w:szCs w:val="22"/>
              </w:rPr>
              <w:tab/>
            </w:r>
            <w:r w:rsidR="00475585" w:rsidRPr="00337858">
              <w:rPr>
                <w:rStyle w:val="Hipercze"/>
                <w:i w:val="0"/>
                <w:noProof/>
                <w:sz w:val="22"/>
                <w:szCs w:val="22"/>
              </w:rPr>
              <w:t>Zasada równości szans i niedyskryminacji, w tym dostępności dla osób z niepełnosprawnościami</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_Toc166500849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19</w:t>
            </w:r>
            <w:r w:rsidR="00475585" w:rsidRPr="00337858">
              <w:rPr>
                <w:i w:val="0"/>
                <w:noProof/>
                <w:webHidden/>
                <w:sz w:val="22"/>
                <w:szCs w:val="22"/>
              </w:rPr>
              <w:fldChar w:fldCharType="end"/>
            </w:r>
          </w:hyperlink>
        </w:p>
        <w:p w14:paraId="4CC9F758" w14:textId="205C20B9" w:rsidR="00475585" w:rsidRPr="00337858" w:rsidRDefault="004C778D" w:rsidP="00475585">
          <w:pPr>
            <w:pStyle w:val="Spistreci3"/>
            <w:rPr>
              <w:rFonts w:eastAsiaTheme="minorEastAsia"/>
              <w:i w:val="0"/>
              <w:noProof/>
              <w:sz w:val="22"/>
              <w:szCs w:val="22"/>
            </w:rPr>
          </w:pPr>
          <w:hyperlink w:anchor="_Toc166500850" w:history="1">
            <w:r w:rsidR="00475585" w:rsidRPr="00337858">
              <w:rPr>
                <w:rStyle w:val="Hipercze"/>
                <w:i w:val="0"/>
                <w:noProof/>
                <w:sz w:val="22"/>
                <w:szCs w:val="22"/>
              </w:rPr>
              <w:t>3.3</w:t>
            </w:r>
            <w:r w:rsidR="00475585" w:rsidRPr="00337858">
              <w:rPr>
                <w:rFonts w:eastAsiaTheme="minorEastAsia"/>
                <w:i w:val="0"/>
                <w:noProof/>
                <w:sz w:val="22"/>
                <w:szCs w:val="22"/>
              </w:rPr>
              <w:tab/>
            </w:r>
            <w:r w:rsidR="00475585" w:rsidRPr="00337858">
              <w:rPr>
                <w:rStyle w:val="Hipercze"/>
                <w:i w:val="0"/>
                <w:noProof/>
                <w:sz w:val="22"/>
                <w:szCs w:val="22"/>
              </w:rPr>
              <w:t>Mechanizm racjonalnych usprawnień</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_Toc166500850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21</w:t>
            </w:r>
            <w:r w:rsidR="00475585" w:rsidRPr="00337858">
              <w:rPr>
                <w:i w:val="0"/>
                <w:noProof/>
                <w:webHidden/>
                <w:sz w:val="22"/>
                <w:szCs w:val="22"/>
              </w:rPr>
              <w:fldChar w:fldCharType="end"/>
            </w:r>
          </w:hyperlink>
        </w:p>
        <w:p w14:paraId="7B22BE83" w14:textId="49BB8EBB" w:rsidR="00475585" w:rsidRPr="00337858" w:rsidRDefault="004C778D" w:rsidP="00475585">
          <w:pPr>
            <w:pStyle w:val="Spistreci3"/>
            <w:rPr>
              <w:rFonts w:eastAsiaTheme="minorEastAsia"/>
              <w:i w:val="0"/>
              <w:noProof/>
              <w:sz w:val="22"/>
              <w:szCs w:val="22"/>
            </w:rPr>
          </w:pPr>
          <w:hyperlink w:anchor="_Toc166500851" w:history="1">
            <w:r w:rsidR="00475585" w:rsidRPr="00337858">
              <w:rPr>
                <w:rStyle w:val="Hipercze"/>
                <w:rFonts w:eastAsia="Calibri"/>
                <w:i w:val="0"/>
                <w:noProof/>
                <w:sz w:val="22"/>
                <w:szCs w:val="22"/>
              </w:rPr>
              <w:t>3.4</w:t>
            </w:r>
            <w:r w:rsidR="00475585" w:rsidRPr="00337858">
              <w:rPr>
                <w:rFonts w:eastAsiaTheme="minorEastAsia"/>
                <w:i w:val="0"/>
                <w:noProof/>
                <w:sz w:val="22"/>
                <w:szCs w:val="22"/>
              </w:rPr>
              <w:tab/>
            </w:r>
            <w:r w:rsidR="00475585" w:rsidRPr="00337858">
              <w:rPr>
                <w:rStyle w:val="Hipercze"/>
                <w:rFonts w:eastAsia="Calibri"/>
                <w:i w:val="0"/>
                <w:noProof/>
                <w:sz w:val="22"/>
                <w:szCs w:val="22"/>
              </w:rPr>
              <w:t>Karta Praw Podstawowych Unii Europejskiej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_Toc166500851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22</w:t>
            </w:r>
            <w:r w:rsidR="00475585" w:rsidRPr="00337858">
              <w:rPr>
                <w:i w:val="0"/>
                <w:noProof/>
                <w:webHidden/>
                <w:sz w:val="22"/>
                <w:szCs w:val="22"/>
              </w:rPr>
              <w:fldChar w:fldCharType="end"/>
            </w:r>
          </w:hyperlink>
        </w:p>
        <w:p w14:paraId="7EF395BB" w14:textId="58781BA0" w:rsidR="00475585" w:rsidRPr="00337858" w:rsidRDefault="004C778D" w:rsidP="00475585">
          <w:pPr>
            <w:pStyle w:val="Spistreci3"/>
            <w:rPr>
              <w:rFonts w:eastAsiaTheme="minorEastAsia"/>
              <w:i w:val="0"/>
              <w:noProof/>
              <w:sz w:val="22"/>
              <w:szCs w:val="22"/>
            </w:rPr>
          </w:pPr>
          <w:hyperlink w:anchor="_Toc166500852" w:history="1">
            <w:r w:rsidR="00475585" w:rsidRPr="00337858">
              <w:rPr>
                <w:rStyle w:val="Hipercze"/>
                <w:i w:val="0"/>
                <w:noProof/>
                <w:sz w:val="22"/>
                <w:szCs w:val="22"/>
              </w:rPr>
              <w:t>3.5</w:t>
            </w:r>
            <w:r w:rsidR="00475585" w:rsidRPr="00337858">
              <w:rPr>
                <w:rFonts w:eastAsiaTheme="minorEastAsia"/>
                <w:i w:val="0"/>
                <w:noProof/>
                <w:sz w:val="22"/>
                <w:szCs w:val="22"/>
              </w:rPr>
              <w:tab/>
            </w:r>
            <w:r w:rsidR="00475585" w:rsidRPr="00337858">
              <w:rPr>
                <w:rStyle w:val="Hipercze"/>
                <w:i w:val="0"/>
                <w:noProof/>
                <w:sz w:val="22"/>
                <w:szCs w:val="22"/>
              </w:rPr>
              <w:t>Konwencja o Prawach Osób Niepełnosprawnych</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_Toc166500852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22</w:t>
            </w:r>
            <w:r w:rsidR="00475585" w:rsidRPr="00337858">
              <w:rPr>
                <w:i w:val="0"/>
                <w:noProof/>
                <w:webHidden/>
                <w:sz w:val="22"/>
                <w:szCs w:val="22"/>
              </w:rPr>
              <w:fldChar w:fldCharType="end"/>
            </w:r>
          </w:hyperlink>
        </w:p>
        <w:p w14:paraId="61C427BC" w14:textId="391A6D22" w:rsidR="00475585" w:rsidRPr="00337858" w:rsidRDefault="004C778D" w:rsidP="00475585">
          <w:pPr>
            <w:pStyle w:val="Spistreci3"/>
            <w:rPr>
              <w:rFonts w:eastAsiaTheme="minorEastAsia"/>
              <w:i w:val="0"/>
              <w:noProof/>
              <w:sz w:val="22"/>
              <w:szCs w:val="22"/>
            </w:rPr>
          </w:pPr>
          <w:hyperlink w:anchor="_Toc166500853" w:history="1">
            <w:r w:rsidR="00475585" w:rsidRPr="00337858">
              <w:rPr>
                <w:rStyle w:val="Hipercze"/>
                <w:i w:val="0"/>
                <w:noProof/>
                <w:sz w:val="22"/>
                <w:szCs w:val="22"/>
              </w:rPr>
              <w:t>3.6</w:t>
            </w:r>
            <w:r w:rsidR="00475585" w:rsidRPr="00337858">
              <w:rPr>
                <w:rFonts w:eastAsiaTheme="minorEastAsia"/>
                <w:i w:val="0"/>
                <w:noProof/>
                <w:sz w:val="22"/>
                <w:szCs w:val="22"/>
              </w:rPr>
              <w:tab/>
            </w:r>
            <w:r w:rsidR="00475585" w:rsidRPr="00337858">
              <w:rPr>
                <w:rStyle w:val="Hipercze"/>
                <w:i w:val="0"/>
                <w:noProof/>
                <w:sz w:val="22"/>
                <w:szCs w:val="22"/>
              </w:rPr>
              <w:t>Zasada zrównoważonego rozwoju, w tym zasada DNSH</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_Toc166500853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22</w:t>
            </w:r>
            <w:r w:rsidR="00475585" w:rsidRPr="00337858">
              <w:rPr>
                <w:i w:val="0"/>
                <w:noProof/>
                <w:webHidden/>
                <w:sz w:val="22"/>
                <w:szCs w:val="22"/>
              </w:rPr>
              <w:fldChar w:fldCharType="end"/>
            </w:r>
          </w:hyperlink>
        </w:p>
        <w:p w14:paraId="3D353A6D" w14:textId="42FD6828" w:rsidR="00475585" w:rsidRPr="00337858" w:rsidRDefault="004C778D" w:rsidP="00475585">
          <w:pPr>
            <w:pStyle w:val="Spistreci2"/>
            <w:rPr>
              <w:rFonts w:eastAsiaTheme="minorEastAsia"/>
              <w:sz w:val="22"/>
              <w:szCs w:val="22"/>
            </w:rPr>
          </w:pPr>
          <w:hyperlink w:anchor="_Toc166500854" w:history="1">
            <w:r w:rsidR="00475585" w:rsidRPr="00337858">
              <w:rPr>
                <w:rStyle w:val="Hipercze"/>
                <w:sz w:val="22"/>
                <w:szCs w:val="22"/>
              </w:rPr>
              <w:t>4.</w:t>
            </w:r>
            <w:r w:rsidR="00475585" w:rsidRPr="00337858">
              <w:rPr>
                <w:rFonts w:eastAsiaTheme="minorEastAsia"/>
                <w:sz w:val="22"/>
                <w:szCs w:val="22"/>
              </w:rPr>
              <w:tab/>
            </w:r>
            <w:r w:rsidR="00475585" w:rsidRPr="00337858">
              <w:rPr>
                <w:rStyle w:val="Hipercze"/>
                <w:sz w:val="22"/>
                <w:szCs w:val="22"/>
              </w:rPr>
              <w:t>Ogólne zasady dotyczące realizacji projektów w naborze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_Toc166500854 \h </w:instrText>
            </w:r>
            <w:r w:rsidR="00475585" w:rsidRPr="00337858">
              <w:rPr>
                <w:webHidden/>
                <w:sz w:val="22"/>
                <w:szCs w:val="22"/>
              </w:rPr>
            </w:r>
            <w:r w:rsidR="00475585" w:rsidRPr="00337858">
              <w:rPr>
                <w:webHidden/>
                <w:sz w:val="22"/>
                <w:szCs w:val="22"/>
              </w:rPr>
              <w:fldChar w:fldCharType="separate"/>
            </w:r>
            <w:r w:rsidR="001F5211">
              <w:rPr>
                <w:webHidden/>
                <w:sz w:val="22"/>
                <w:szCs w:val="22"/>
              </w:rPr>
              <w:t>24</w:t>
            </w:r>
            <w:r w:rsidR="00475585" w:rsidRPr="00337858">
              <w:rPr>
                <w:webHidden/>
                <w:sz w:val="22"/>
                <w:szCs w:val="22"/>
              </w:rPr>
              <w:fldChar w:fldCharType="end"/>
            </w:r>
          </w:hyperlink>
        </w:p>
        <w:p w14:paraId="3E0F4D5A" w14:textId="058579E2" w:rsidR="00475585" w:rsidRPr="00337858" w:rsidRDefault="004C778D" w:rsidP="00475585">
          <w:pPr>
            <w:pStyle w:val="Spistreci3"/>
            <w:rPr>
              <w:rFonts w:eastAsiaTheme="minorEastAsia"/>
              <w:i w:val="0"/>
              <w:noProof/>
              <w:sz w:val="22"/>
              <w:szCs w:val="22"/>
            </w:rPr>
          </w:pPr>
          <w:hyperlink w:anchor="_Toc166500855" w:history="1">
            <w:r w:rsidR="00475585" w:rsidRPr="00337858">
              <w:rPr>
                <w:rStyle w:val="Hipercze"/>
                <w:i w:val="0"/>
                <w:noProof/>
                <w:sz w:val="22"/>
                <w:szCs w:val="22"/>
              </w:rPr>
              <w:t>4.1</w:t>
            </w:r>
            <w:r w:rsidR="00475585" w:rsidRPr="00337858">
              <w:rPr>
                <w:rFonts w:eastAsiaTheme="minorEastAsia"/>
                <w:i w:val="0"/>
                <w:noProof/>
                <w:sz w:val="22"/>
                <w:szCs w:val="22"/>
              </w:rPr>
              <w:tab/>
            </w:r>
            <w:r w:rsidR="00475585" w:rsidRPr="00337858">
              <w:rPr>
                <w:rStyle w:val="Hipercze"/>
                <w:i w:val="0"/>
                <w:noProof/>
                <w:sz w:val="22"/>
                <w:szCs w:val="22"/>
              </w:rPr>
              <w:t>Partnerstwo w projekcie</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_Toc166500855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24</w:t>
            </w:r>
            <w:r w:rsidR="00475585" w:rsidRPr="00337858">
              <w:rPr>
                <w:i w:val="0"/>
                <w:noProof/>
                <w:webHidden/>
                <w:sz w:val="22"/>
                <w:szCs w:val="22"/>
              </w:rPr>
              <w:fldChar w:fldCharType="end"/>
            </w:r>
          </w:hyperlink>
        </w:p>
        <w:p w14:paraId="6C1742CB" w14:textId="0C69C54B" w:rsidR="00475585" w:rsidRPr="00337858" w:rsidRDefault="004C778D" w:rsidP="00475585">
          <w:pPr>
            <w:pStyle w:val="Spistreci3"/>
            <w:rPr>
              <w:rFonts w:eastAsiaTheme="minorEastAsia"/>
              <w:i w:val="0"/>
              <w:noProof/>
              <w:sz w:val="22"/>
              <w:szCs w:val="22"/>
            </w:rPr>
          </w:pPr>
          <w:hyperlink w:anchor="_Toc166500856" w:history="1">
            <w:r w:rsidR="00475585" w:rsidRPr="00337858">
              <w:rPr>
                <w:rStyle w:val="Hipercze"/>
                <w:i w:val="0"/>
                <w:noProof/>
                <w:sz w:val="22"/>
                <w:szCs w:val="22"/>
              </w:rPr>
              <w:t>4.2</w:t>
            </w:r>
            <w:r w:rsidR="00475585" w:rsidRPr="00337858">
              <w:rPr>
                <w:rFonts w:eastAsiaTheme="minorEastAsia"/>
                <w:i w:val="0"/>
                <w:noProof/>
                <w:sz w:val="22"/>
                <w:szCs w:val="22"/>
              </w:rPr>
              <w:tab/>
            </w:r>
            <w:r w:rsidR="00475585" w:rsidRPr="00337858">
              <w:rPr>
                <w:rStyle w:val="Hipercze"/>
                <w:i w:val="0"/>
                <w:noProof/>
                <w:sz w:val="22"/>
                <w:szCs w:val="22"/>
              </w:rPr>
              <w:t>Specyficzne warunki rozliczania wydatków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_Toc166500856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25</w:t>
            </w:r>
            <w:r w:rsidR="00475585" w:rsidRPr="00337858">
              <w:rPr>
                <w:i w:val="0"/>
                <w:noProof/>
                <w:webHidden/>
                <w:sz w:val="22"/>
                <w:szCs w:val="22"/>
              </w:rPr>
              <w:fldChar w:fldCharType="end"/>
            </w:r>
          </w:hyperlink>
        </w:p>
        <w:p w14:paraId="536A626D" w14:textId="523F1923" w:rsidR="00475585" w:rsidRPr="00337858" w:rsidRDefault="004C778D" w:rsidP="00337858">
          <w:pPr>
            <w:pStyle w:val="Spistreci4"/>
            <w:rPr>
              <w:rFonts w:eastAsiaTheme="minorEastAsia"/>
              <w:noProof/>
              <w:sz w:val="22"/>
              <w:szCs w:val="22"/>
            </w:rPr>
          </w:pPr>
          <w:hyperlink w:anchor="_Toc166500857" w:history="1">
            <w:r w:rsidR="00475585" w:rsidRPr="00337858">
              <w:rPr>
                <w:rStyle w:val="Hipercze"/>
                <w:noProof/>
                <w:sz w:val="22"/>
                <w:szCs w:val="22"/>
              </w:rPr>
              <w:t>4.2.1 Taryfikator towarów i usług</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_Toc166500857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25</w:t>
            </w:r>
            <w:r w:rsidR="00475585" w:rsidRPr="00337858">
              <w:rPr>
                <w:noProof/>
                <w:webHidden/>
                <w:sz w:val="22"/>
                <w:szCs w:val="22"/>
              </w:rPr>
              <w:fldChar w:fldCharType="end"/>
            </w:r>
          </w:hyperlink>
        </w:p>
        <w:p w14:paraId="334ED307" w14:textId="6EC90354" w:rsidR="00475585" w:rsidRPr="00337858" w:rsidRDefault="004C778D" w:rsidP="00337858">
          <w:pPr>
            <w:pStyle w:val="Spistreci4"/>
            <w:rPr>
              <w:rFonts w:eastAsiaTheme="minorEastAsia"/>
              <w:noProof/>
              <w:sz w:val="22"/>
              <w:szCs w:val="22"/>
            </w:rPr>
          </w:pPr>
          <w:hyperlink w:anchor="_Toc166500858" w:history="1">
            <w:r w:rsidR="00475585" w:rsidRPr="00337858">
              <w:rPr>
                <w:rStyle w:val="Hipercze"/>
                <w:noProof/>
                <w:sz w:val="22"/>
                <w:szCs w:val="22"/>
              </w:rPr>
              <w:t>4.2.2 Ocena kwalifikowalności wydatków</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_Toc166500858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26</w:t>
            </w:r>
            <w:r w:rsidR="00475585" w:rsidRPr="00337858">
              <w:rPr>
                <w:noProof/>
                <w:webHidden/>
                <w:sz w:val="22"/>
                <w:szCs w:val="22"/>
              </w:rPr>
              <w:fldChar w:fldCharType="end"/>
            </w:r>
          </w:hyperlink>
        </w:p>
        <w:p w14:paraId="72028ECE" w14:textId="5AF9B4AF" w:rsidR="00475585" w:rsidRPr="00337858" w:rsidRDefault="004C778D" w:rsidP="00337858">
          <w:pPr>
            <w:pStyle w:val="Spistreci4"/>
            <w:rPr>
              <w:rFonts w:eastAsiaTheme="minorEastAsia"/>
              <w:noProof/>
              <w:sz w:val="22"/>
              <w:szCs w:val="22"/>
            </w:rPr>
          </w:pPr>
          <w:hyperlink w:anchor="_Toc166500859" w:history="1">
            <w:r w:rsidR="00475585" w:rsidRPr="00337858">
              <w:rPr>
                <w:rStyle w:val="Hipercze"/>
                <w:noProof/>
                <w:sz w:val="22"/>
                <w:szCs w:val="22"/>
              </w:rPr>
              <w:t>4.2.3 Cross-financing</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_Toc166500859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26</w:t>
            </w:r>
            <w:r w:rsidR="00475585" w:rsidRPr="00337858">
              <w:rPr>
                <w:noProof/>
                <w:webHidden/>
                <w:sz w:val="22"/>
                <w:szCs w:val="22"/>
              </w:rPr>
              <w:fldChar w:fldCharType="end"/>
            </w:r>
          </w:hyperlink>
        </w:p>
        <w:p w14:paraId="672D57D0" w14:textId="58AE53B4" w:rsidR="00475585" w:rsidRPr="00337858" w:rsidRDefault="004C778D" w:rsidP="00337858">
          <w:pPr>
            <w:pStyle w:val="Spistreci4"/>
            <w:rPr>
              <w:rFonts w:eastAsiaTheme="minorEastAsia"/>
              <w:noProof/>
              <w:sz w:val="22"/>
              <w:szCs w:val="22"/>
            </w:rPr>
          </w:pPr>
          <w:hyperlink w:anchor="_Toc166500860" w:history="1">
            <w:r w:rsidR="00475585" w:rsidRPr="00337858">
              <w:rPr>
                <w:rStyle w:val="Hipercze"/>
                <w:noProof/>
                <w:sz w:val="22"/>
                <w:szCs w:val="22"/>
              </w:rPr>
              <w:t>4.2.4 Uproszczone metody rozliczania wydatków</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_Toc166500860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26</w:t>
            </w:r>
            <w:r w:rsidR="00475585" w:rsidRPr="00337858">
              <w:rPr>
                <w:noProof/>
                <w:webHidden/>
                <w:sz w:val="22"/>
                <w:szCs w:val="22"/>
              </w:rPr>
              <w:fldChar w:fldCharType="end"/>
            </w:r>
          </w:hyperlink>
        </w:p>
        <w:p w14:paraId="518EC4D1" w14:textId="27526993" w:rsidR="00475585" w:rsidRPr="00337858" w:rsidRDefault="004C778D" w:rsidP="00337858">
          <w:pPr>
            <w:pStyle w:val="Spistreci4"/>
            <w:rPr>
              <w:rFonts w:eastAsiaTheme="minorEastAsia"/>
              <w:noProof/>
              <w:sz w:val="22"/>
              <w:szCs w:val="22"/>
            </w:rPr>
          </w:pPr>
          <w:hyperlink w:anchor="_Toc166500861" w:history="1">
            <w:r w:rsidR="00475585" w:rsidRPr="00337858">
              <w:rPr>
                <w:rStyle w:val="Hipercze"/>
                <w:noProof/>
                <w:sz w:val="22"/>
                <w:szCs w:val="22"/>
              </w:rPr>
              <w:t>4.2.5 Podatek od towarów i usług (VAT)</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_Toc166500861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27</w:t>
            </w:r>
            <w:r w:rsidR="00475585" w:rsidRPr="00337858">
              <w:rPr>
                <w:noProof/>
                <w:webHidden/>
                <w:sz w:val="22"/>
                <w:szCs w:val="22"/>
              </w:rPr>
              <w:fldChar w:fldCharType="end"/>
            </w:r>
          </w:hyperlink>
        </w:p>
        <w:p w14:paraId="6D21623C" w14:textId="317E346A" w:rsidR="00475585" w:rsidRPr="00337858" w:rsidRDefault="004C778D" w:rsidP="00337858">
          <w:pPr>
            <w:pStyle w:val="Spistreci4"/>
            <w:rPr>
              <w:rFonts w:eastAsiaTheme="minorEastAsia"/>
              <w:noProof/>
              <w:sz w:val="22"/>
              <w:szCs w:val="22"/>
            </w:rPr>
          </w:pPr>
          <w:hyperlink w:anchor="_Toc166500862" w:history="1">
            <w:r w:rsidR="00475585" w:rsidRPr="00337858">
              <w:rPr>
                <w:rStyle w:val="Hipercze"/>
                <w:noProof/>
                <w:sz w:val="22"/>
                <w:szCs w:val="22"/>
              </w:rPr>
              <w:t>4.2.6 Dostępność</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_Toc166500862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27</w:t>
            </w:r>
            <w:r w:rsidR="00475585" w:rsidRPr="00337858">
              <w:rPr>
                <w:noProof/>
                <w:webHidden/>
                <w:sz w:val="22"/>
                <w:szCs w:val="22"/>
              </w:rPr>
              <w:fldChar w:fldCharType="end"/>
            </w:r>
          </w:hyperlink>
        </w:p>
        <w:p w14:paraId="34C28F9C" w14:textId="09E80ACC" w:rsidR="00475585" w:rsidRPr="00337858" w:rsidRDefault="004C778D" w:rsidP="00337858">
          <w:pPr>
            <w:pStyle w:val="Spistreci4"/>
            <w:rPr>
              <w:rFonts w:eastAsiaTheme="minorEastAsia"/>
              <w:noProof/>
              <w:sz w:val="22"/>
              <w:szCs w:val="22"/>
            </w:rPr>
          </w:pPr>
          <w:hyperlink w:anchor="_Toc166500863" w:history="1">
            <w:r w:rsidR="00475585" w:rsidRPr="00337858">
              <w:rPr>
                <w:rStyle w:val="Hipercze"/>
                <w:noProof/>
                <w:sz w:val="22"/>
                <w:szCs w:val="22"/>
              </w:rPr>
              <w:t>4.2.7 Pomoc publiczna/ pomoc de minimis</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_Toc166500863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27</w:t>
            </w:r>
            <w:r w:rsidR="00475585" w:rsidRPr="00337858">
              <w:rPr>
                <w:noProof/>
                <w:webHidden/>
                <w:sz w:val="22"/>
                <w:szCs w:val="22"/>
              </w:rPr>
              <w:fldChar w:fldCharType="end"/>
            </w:r>
          </w:hyperlink>
        </w:p>
        <w:p w14:paraId="270C183C" w14:textId="72019ECB" w:rsidR="00475585" w:rsidRPr="00337858" w:rsidRDefault="004C778D" w:rsidP="00337858">
          <w:pPr>
            <w:pStyle w:val="Spistreci4"/>
            <w:rPr>
              <w:rFonts w:eastAsiaTheme="minorEastAsia"/>
              <w:noProof/>
              <w:sz w:val="22"/>
              <w:szCs w:val="22"/>
            </w:rPr>
          </w:pPr>
          <w:hyperlink w:anchor="_Toc166500864" w:history="1">
            <w:r w:rsidR="00475585" w:rsidRPr="00337858">
              <w:rPr>
                <w:rStyle w:val="Hipercze"/>
                <w:noProof/>
                <w:sz w:val="22"/>
                <w:szCs w:val="22"/>
              </w:rPr>
              <w:t>4.2.8 Trwałość projektu</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_Toc166500864 \h </w:instrText>
            </w:r>
            <w:r w:rsidR="00475585" w:rsidRPr="00337858">
              <w:rPr>
                <w:noProof/>
                <w:webHidden/>
                <w:sz w:val="22"/>
                <w:szCs w:val="22"/>
              </w:rPr>
            </w:r>
            <w:r w:rsidR="00475585" w:rsidRPr="00337858">
              <w:rPr>
                <w:noProof/>
                <w:webHidden/>
                <w:sz w:val="22"/>
                <w:szCs w:val="22"/>
              </w:rPr>
              <w:fldChar w:fldCharType="separate"/>
            </w:r>
            <w:r w:rsidR="001F5211">
              <w:rPr>
                <w:noProof/>
                <w:webHidden/>
                <w:sz w:val="22"/>
                <w:szCs w:val="22"/>
              </w:rPr>
              <w:t>28</w:t>
            </w:r>
            <w:r w:rsidR="00475585" w:rsidRPr="00337858">
              <w:rPr>
                <w:noProof/>
                <w:webHidden/>
                <w:sz w:val="22"/>
                <w:szCs w:val="22"/>
              </w:rPr>
              <w:fldChar w:fldCharType="end"/>
            </w:r>
          </w:hyperlink>
        </w:p>
        <w:p w14:paraId="160A70FE" w14:textId="7EE475B7" w:rsidR="00475585" w:rsidRPr="00337858" w:rsidRDefault="004C778D" w:rsidP="00475585">
          <w:pPr>
            <w:pStyle w:val="Spistreci3"/>
            <w:rPr>
              <w:rFonts w:eastAsiaTheme="minorEastAsia"/>
              <w:i w:val="0"/>
              <w:noProof/>
              <w:sz w:val="22"/>
              <w:szCs w:val="22"/>
            </w:rPr>
          </w:pPr>
          <w:hyperlink w:anchor="_Toc166500865" w:history="1">
            <w:r w:rsidR="00475585" w:rsidRPr="00337858">
              <w:rPr>
                <w:rStyle w:val="Hipercze"/>
                <w:i w:val="0"/>
                <w:noProof/>
                <w:sz w:val="22"/>
                <w:szCs w:val="22"/>
              </w:rPr>
              <w:t>4.3</w:t>
            </w:r>
            <w:r w:rsidR="00475585" w:rsidRPr="00337858">
              <w:rPr>
                <w:rFonts w:eastAsiaTheme="minorEastAsia"/>
                <w:i w:val="0"/>
                <w:noProof/>
                <w:sz w:val="22"/>
                <w:szCs w:val="22"/>
              </w:rPr>
              <w:tab/>
            </w:r>
            <w:r w:rsidR="00475585" w:rsidRPr="00337858">
              <w:rPr>
                <w:rStyle w:val="Hipercze"/>
                <w:i w:val="0"/>
                <w:noProof/>
                <w:sz w:val="22"/>
                <w:szCs w:val="22"/>
              </w:rPr>
              <w:t>Zamówienia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_Toc166500865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28</w:t>
            </w:r>
            <w:r w:rsidR="00475585" w:rsidRPr="00337858">
              <w:rPr>
                <w:i w:val="0"/>
                <w:noProof/>
                <w:webHidden/>
                <w:sz w:val="22"/>
                <w:szCs w:val="22"/>
              </w:rPr>
              <w:fldChar w:fldCharType="end"/>
            </w:r>
          </w:hyperlink>
        </w:p>
        <w:p w14:paraId="299D86C8" w14:textId="0C3DEB54" w:rsidR="00475585" w:rsidRPr="00337858" w:rsidRDefault="004C778D" w:rsidP="00475585">
          <w:pPr>
            <w:pStyle w:val="Spistreci3"/>
            <w:rPr>
              <w:rFonts w:eastAsiaTheme="minorEastAsia"/>
              <w:i w:val="0"/>
              <w:noProof/>
              <w:sz w:val="22"/>
              <w:szCs w:val="22"/>
            </w:rPr>
          </w:pPr>
          <w:hyperlink w:anchor="_Toc166500866" w:history="1">
            <w:r w:rsidR="00475585" w:rsidRPr="00337858">
              <w:rPr>
                <w:rStyle w:val="Hipercze"/>
                <w:i w:val="0"/>
                <w:noProof/>
                <w:sz w:val="22"/>
                <w:szCs w:val="22"/>
              </w:rPr>
              <w:t>4.4</w:t>
            </w:r>
            <w:r w:rsidR="00475585" w:rsidRPr="00337858">
              <w:rPr>
                <w:rFonts w:eastAsiaTheme="minorEastAsia"/>
                <w:i w:val="0"/>
                <w:noProof/>
                <w:sz w:val="22"/>
                <w:szCs w:val="22"/>
              </w:rPr>
              <w:tab/>
            </w:r>
            <w:r w:rsidR="00475585" w:rsidRPr="00337858">
              <w:rPr>
                <w:rStyle w:val="Hipercze"/>
                <w:i w:val="0"/>
                <w:noProof/>
                <w:sz w:val="22"/>
                <w:szCs w:val="22"/>
              </w:rPr>
              <w:t>Informacja i promocja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_Toc166500866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29</w:t>
            </w:r>
            <w:r w:rsidR="00475585" w:rsidRPr="00337858">
              <w:rPr>
                <w:i w:val="0"/>
                <w:noProof/>
                <w:webHidden/>
                <w:sz w:val="22"/>
                <w:szCs w:val="22"/>
              </w:rPr>
              <w:fldChar w:fldCharType="end"/>
            </w:r>
          </w:hyperlink>
        </w:p>
        <w:p w14:paraId="1B487D93" w14:textId="5A861EC4" w:rsidR="00475585" w:rsidRPr="00337858" w:rsidRDefault="004C778D" w:rsidP="00475585">
          <w:pPr>
            <w:pStyle w:val="Spistreci2"/>
            <w:rPr>
              <w:rFonts w:eastAsiaTheme="minorEastAsia"/>
              <w:sz w:val="22"/>
              <w:szCs w:val="22"/>
            </w:rPr>
          </w:pPr>
          <w:hyperlink w:anchor="_Toc166500867" w:history="1">
            <w:r w:rsidR="00475585" w:rsidRPr="00337858">
              <w:rPr>
                <w:rStyle w:val="Hipercze"/>
                <w:sz w:val="22"/>
                <w:szCs w:val="22"/>
              </w:rPr>
              <w:t>5.</w:t>
            </w:r>
            <w:r w:rsidR="00475585" w:rsidRPr="00337858">
              <w:rPr>
                <w:rFonts w:eastAsiaTheme="minorEastAsia"/>
                <w:sz w:val="22"/>
                <w:szCs w:val="22"/>
              </w:rPr>
              <w:tab/>
            </w:r>
            <w:r w:rsidR="00475585" w:rsidRPr="00337858">
              <w:rPr>
                <w:rStyle w:val="Hipercze"/>
                <w:sz w:val="22"/>
                <w:szCs w:val="22"/>
              </w:rPr>
              <w:t>Ocena projektów</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_Toc166500867 \h </w:instrText>
            </w:r>
            <w:r w:rsidR="00475585" w:rsidRPr="00337858">
              <w:rPr>
                <w:webHidden/>
                <w:sz w:val="22"/>
                <w:szCs w:val="22"/>
              </w:rPr>
            </w:r>
            <w:r w:rsidR="00475585" w:rsidRPr="00337858">
              <w:rPr>
                <w:webHidden/>
                <w:sz w:val="22"/>
                <w:szCs w:val="22"/>
              </w:rPr>
              <w:fldChar w:fldCharType="separate"/>
            </w:r>
            <w:r w:rsidR="001F5211">
              <w:rPr>
                <w:webHidden/>
                <w:sz w:val="22"/>
                <w:szCs w:val="22"/>
              </w:rPr>
              <w:t>29</w:t>
            </w:r>
            <w:r w:rsidR="00475585" w:rsidRPr="00337858">
              <w:rPr>
                <w:webHidden/>
                <w:sz w:val="22"/>
                <w:szCs w:val="22"/>
              </w:rPr>
              <w:fldChar w:fldCharType="end"/>
            </w:r>
          </w:hyperlink>
        </w:p>
        <w:p w14:paraId="47063EDA" w14:textId="38EF87EB" w:rsidR="00475585" w:rsidRPr="00337858" w:rsidRDefault="004C778D" w:rsidP="00475585">
          <w:pPr>
            <w:pStyle w:val="Spistreci3"/>
            <w:rPr>
              <w:rFonts w:eastAsiaTheme="minorEastAsia"/>
              <w:i w:val="0"/>
              <w:noProof/>
              <w:sz w:val="22"/>
              <w:szCs w:val="22"/>
            </w:rPr>
          </w:pPr>
          <w:hyperlink w:anchor="_Toc166500868" w:history="1">
            <w:r w:rsidR="00475585" w:rsidRPr="00337858">
              <w:rPr>
                <w:rStyle w:val="Hipercze"/>
                <w:i w:val="0"/>
                <w:noProof/>
                <w:sz w:val="22"/>
                <w:szCs w:val="22"/>
              </w:rPr>
              <w:t>5.1</w:t>
            </w:r>
            <w:r w:rsidR="00475585" w:rsidRPr="00337858">
              <w:rPr>
                <w:rFonts w:eastAsiaTheme="minorEastAsia"/>
                <w:i w:val="0"/>
                <w:noProof/>
                <w:sz w:val="22"/>
                <w:szCs w:val="22"/>
              </w:rPr>
              <w:tab/>
            </w:r>
            <w:r w:rsidR="00475585" w:rsidRPr="00337858">
              <w:rPr>
                <w:rStyle w:val="Hipercze"/>
                <w:i w:val="0"/>
                <w:noProof/>
                <w:sz w:val="22"/>
                <w:szCs w:val="22"/>
              </w:rPr>
              <w:t>Ogólne zasady oceny</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_Toc166500868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29</w:t>
            </w:r>
            <w:r w:rsidR="00475585" w:rsidRPr="00337858">
              <w:rPr>
                <w:i w:val="0"/>
                <w:noProof/>
                <w:webHidden/>
                <w:sz w:val="22"/>
                <w:szCs w:val="22"/>
              </w:rPr>
              <w:fldChar w:fldCharType="end"/>
            </w:r>
          </w:hyperlink>
        </w:p>
        <w:p w14:paraId="55A611DA" w14:textId="5E6BDC37" w:rsidR="00475585" w:rsidRPr="00337858" w:rsidRDefault="004C778D" w:rsidP="00475585">
          <w:pPr>
            <w:pStyle w:val="Spistreci3"/>
            <w:rPr>
              <w:rFonts w:eastAsiaTheme="minorEastAsia"/>
              <w:i w:val="0"/>
              <w:noProof/>
              <w:sz w:val="22"/>
              <w:szCs w:val="22"/>
            </w:rPr>
          </w:pPr>
          <w:hyperlink w:anchor="_Toc166500869" w:history="1">
            <w:r w:rsidR="00475585" w:rsidRPr="00337858">
              <w:rPr>
                <w:rStyle w:val="Hipercze"/>
                <w:i w:val="0"/>
                <w:noProof/>
                <w:sz w:val="22"/>
                <w:szCs w:val="22"/>
              </w:rPr>
              <w:t>5.2</w:t>
            </w:r>
            <w:r w:rsidR="00475585" w:rsidRPr="00337858">
              <w:rPr>
                <w:rFonts w:eastAsiaTheme="minorEastAsia"/>
                <w:i w:val="0"/>
                <w:noProof/>
                <w:sz w:val="22"/>
                <w:szCs w:val="22"/>
              </w:rPr>
              <w:tab/>
            </w:r>
            <w:r w:rsidR="00475585" w:rsidRPr="00337858">
              <w:rPr>
                <w:rStyle w:val="Hipercze"/>
                <w:i w:val="0"/>
                <w:noProof/>
                <w:sz w:val="22"/>
                <w:szCs w:val="22"/>
              </w:rPr>
              <w:t>Etap oceny formalnej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_Toc166500869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30</w:t>
            </w:r>
            <w:r w:rsidR="00475585" w:rsidRPr="00337858">
              <w:rPr>
                <w:i w:val="0"/>
                <w:noProof/>
                <w:webHidden/>
                <w:sz w:val="22"/>
                <w:szCs w:val="22"/>
              </w:rPr>
              <w:fldChar w:fldCharType="end"/>
            </w:r>
          </w:hyperlink>
        </w:p>
        <w:p w14:paraId="5F07BE2C" w14:textId="7D35AB9E" w:rsidR="00475585" w:rsidRPr="00337858" w:rsidRDefault="004C778D" w:rsidP="00475585">
          <w:pPr>
            <w:pStyle w:val="Spistreci3"/>
            <w:rPr>
              <w:rFonts w:eastAsiaTheme="minorEastAsia"/>
              <w:i w:val="0"/>
              <w:noProof/>
              <w:sz w:val="22"/>
              <w:szCs w:val="22"/>
            </w:rPr>
          </w:pPr>
          <w:hyperlink w:anchor="_Toc166500870" w:history="1">
            <w:r w:rsidR="00475585" w:rsidRPr="00337858">
              <w:rPr>
                <w:rStyle w:val="Hipercze"/>
                <w:i w:val="0"/>
                <w:noProof/>
                <w:sz w:val="22"/>
                <w:szCs w:val="22"/>
              </w:rPr>
              <w:t>5.3</w:t>
            </w:r>
            <w:r w:rsidR="00475585" w:rsidRPr="00337858">
              <w:rPr>
                <w:rFonts w:eastAsiaTheme="minorEastAsia"/>
                <w:i w:val="0"/>
                <w:noProof/>
                <w:sz w:val="22"/>
                <w:szCs w:val="22"/>
              </w:rPr>
              <w:tab/>
            </w:r>
            <w:r w:rsidR="00475585" w:rsidRPr="00337858">
              <w:rPr>
                <w:rStyle w:val="Hipercze"/>
                <w:i w:val="0"/>
                <w:noProof/>
                <w:sz w:val="22"/>
                <w:szCs w:val="22"/>
              </w:rPr>
              <w:t>Etap oceny merytorycznej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_Toc166500870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30</w:t>
            </w:r>
            <w:r w:rsidR="00475585" w:rsidRPr="00337858">
              <w:rPr>
                <w:i w:val="0"/>
                <w:noProof/>
                <w:webHidden/>
                <w:sz w:val="22"/>
                <w:szCs w:val="22"/>
              </w:rPr>
              <w:fldChar w:fldCharType="end"/>
            </w:r>
          </w:hyperlink>
        </w:p>
        <w:p w14:paraId="47177FFE" w14:textId="6E0DF01A" w:rsidR="00475585" w:rsidRPr="00337858" w:rsidRDefault="004C778D" w:rsidP="00475585">
          <w:pPr>
            <w:pStyle w:val="Spistreci3"/>
            <w:rPr>
              <w:rFonts w:eastAsiaTheme="minorEastAsia"/>
              <w:i w:val="0"/>
              <w:noProof/>
              <w:sz w:val="22"/>
              <w:szCs w:val="22"/>
            </w:rPr>
          </w:pPr>
          <w:hyperlink w:anchor="_Toc166500871" w:history="1">
            <w:r w:rsidR="00475585" w:rsidRPr="00337858">
              <w:rPr>
                <w:rStyle w:val="Hipercze"/>
                <w:i w:val="0"/>
                <w:noProof/>
                <w:sz w:val="22"/>
                <w:szCs w:val="22"/>
              </w:rPr>
              <w:t>5.4</w:t>
            </w:r>
            <w:r w:rsidR="00475585" w:rsidRPr="00337858">
              <w:rPr>
                <w:rFonts w:eastAsiaTheme="minorEastAsia"/>
                <w:i w:val="0"/>
                <w:noProof/>
                <w:sz w:val="22"/>
                <w:szCs w:val="22"/>
              </w:rPr>
              <w:tab/>
            </w:r>
            <w:r w:rsidR="00475585" w:rsidRPr="00337858">
              <w:rPr>
                <w:rStyle w:val="Hipercze"/>
                <w:i w:val="0"/>
                <w:noProof/>
                <w:sz w:val="22"/>
                <w:szCs w:val="22"/>
              </w:rPr>
              <w:t>Etap negocjacji</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_Toc166500871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31</w:t>
            </w:r>
            <w:r w:rsidR="00475585" w:rsidRPr="00337858">
              <w:rPr>
                <w:i w:val="0"/>
                <w:noProof/>
                <w:webHidden/>
                <w:sz w:val="22"/>
                <w:szCs w:val="22"/>
              </w:rPr>
              <w:fldChar w:fldCharType="end"/>
            </w:r>
          </w:hyperlink>
        </w:p>
        <w:p w14:paraId="6B95FD3A" w14:textId="32E1903A" w:rsidR="00475585" w:rsidRPr="00337858" w:rsidRDefault="004C778D" w:rsidP="00475585">
          <w:pPr>
            <w:pStyle w:val="Spistreci3"/>
            <w:rPr>
              <w:rFonts w:eastAsiaTheme="minorEastAsia"/>
              <w:i w:val="0"/>
              <w:noProof/>
              <w:sz w:val="22"/>
              <w:szCs w:val="22"/>
            </w:rPr>
          </w:pPr>
          <w:hyperlink w:anchor="_Toc166500872" w:history="1">
            <w:r w:rsidR="00475585" w:rsidRPr="00337858">
              <w:rPr>
                <w:rStyle w:val="Hipercze"/>
                <w:i w:val="0"/>
                <w:noProof/>
                <w:sz w:val="22"/>
                <w:szCs w:val="22"/>
              </w:rPr>
              <w:t>5.5</w:t>
            </w:r>
            <w:r w:rsidR="00475585" w:rsidRPr="00337858">
              <w:rPr>
                <w:rFonts w:eastAsiaTheme="minorEastAsia"/>
                <w:i w:val="0"/>
                <w:noProof/>
                <w:sz w:val="22"/>
                <w:szCs w:val="22"/>
              </w:rPr>
              <w:tab/>
            </w:r>
            <w:r w:rsidR="00475585" w:rsidRPr="00337858">
              <w:rPr>
                <w:rStyle w:val="Hipercze"/>
                <w:i w:val="0"/>
                <w:noProof/>
                <w:sz w:val="22"/>
                <w:szCs w:val="22"/>
              </w:rPr>
              <w:t>Etap oceny projektu w przypadku uwzględnienia protestu w wyniku przeprowadzenia procedury odwoławczej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_Toc166500872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32</w:t>
            </w:r>
            <w:r w:rsidR="00475585" w:rsidRPr="00337858">
              <w:rPr>
                <w:i w:val="0"/>
                <w:noProof/>
                <w:webHidden/>
                <w:sz w:val="22"/>
                <w:szCs w:val="22"/>
              </w:rPr>
              <w:fldChar w:fldCharType="end"/>
            </w:r>
          </w:hyperlink>
        </w:p>
        <w:p w14:paraId="74207E9F" w14:textId="0C28AE01" w:rsidR="00475585" w:rsidRPr="00337858" w:rsidRDefault="004C778D" w:rsidP="00475585">
          <w:pPr>
            <w:pStyle w:val="Spistreci3"/>
            <w:rPr>
              <w:rFonts w:eastAsiaTheme="minorEastAsia"/>
              <w:i w:val="0"/>
              <w:noProof/>
              <w:sz w:val="22"/>
              <w:szCs w:val="22"/>
            </w:rPr>
          </w:pPr>
          <w:hyperlink w:anchor="_Toc166500873" w:history="1">
            <w:r w:rsidR="00475585" w:rsidRPr="00337858">
              <w:rPr>
                <w:rStyle w:val="Hipercze"/>
                <w:i w:val="0"/>
                <w:noProof/>
                <w:sz w:val="22"/>
                <w:szCs w:val="22"/>
              </w:rPr>
              <w:t>5.6</w:t>
            </w:r>
            <w:r w:rsidR="00475585" w:rsidRPr="00337858">
              <w:rPr>
                <w:rFonts w:eastAsiaTheme="minorEastAsia"/>
                <w:i w:val="0"/>
                <w:noProof/>
                <w:sz w:val="22"/>
                <w:szCs w:val="22"/>
              </w:rPr>
              <w:tab/>
            </w:r>
            <w:r w:rsidR="00475585" w:rsidRPr="00337858">
              <w:rPr>
                <w:rStyle w:val="Hipercze"/>
                <w:i w:val="0"/>
                <w:noProof/>
                <w:sz w:val="22"/>
                <w:szCs w:val="22"/>
              </w:rPr>
              <w:t>Zatwierdzenie wyników oceny oraz informacja o wynikach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_Toc166500873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32</w:t>
            </w:r>
            <w:r w:rsidR="00475585" w:rsidRPr="00337858">
              <w:rPr>
                <w:i w:val="0"/>
                <w:noProof/>
                <w:webHidden/>
                <w:sz w:val="22"/>
                <w:szCs w:val="22"/>
              </w:rPr>
              <w:fldChar w:fldCharType="end"/>
            </w:r>
          </w:hyperlink>
        </w:p>
        <w:p w14:paraId="1DA690FA" w14:textId="3F37C879" w:rsidR="00475585" w:rsidRPr="00337858" w:rsidRDefault="004C778D" w:rsidP="00475585">
          <w:pPr>
            <w:pStyle w:val="Spistreci3"/>
            <w:rPr>
              <w:rFonts w:eastAsiaTheme="minorEastAsia"/>
              <w:i w:val="0"/>
              <w:noProof/>
              <w:sz w:val="22"/>
              <w:szCs w:val="22"/>
            </w:rPr>
          </w:pPr>
          <w:hyperlink w:anchor="_Toc166500874" w:history="1">
            <w:r w:rsidR="00475585" w:rsidRPr="00337858">
              <w:rPr>
                <w:rStyle w:val="Hipercze"/>
                <w:i w:val="0"/>
                <w:noProof/>
                <w:sz w:val="22"/>
                <w:szCs w:val="22"/>
              </w:rPr>
              <w:t>5.7</w:t>
            </w:r>
            <w:r w:rsidR="00475585" w:rsidRPr="00337858">
              <w:rPr>
                <w:rFonts w:eastAsiaTheme="minorEastAsia"/>
                <w:i w:val="0"/>
                <w:noProof/>
                <w:sz w:val="22"/>
                <w:szCs w:val="22"/>
              </w:rPr>
              <w:tab/>
            </w:r>
            <w:r w:rsidR="00475585" w:rsidRPr="00337858">
              <w:rPr>
                <w:rStyle w:val="Hipercze"/>
                <w:i w:val="0"/>
                <w:noProof/>
                <w:sz w:val="22"/>
                <w:szCs w:val="22"/>
              </w:rPr>
              <w:t>Ponowna ocena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_Toc166500874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34</w:t>
            </w:r>
            <w:r w:rsidR="00475585" w:rsidRPr="00337858">
              <w:rPr>
                <w:i w:val="0"/>
                <w:noProof/>
                <w:webHidden/>
                <w:sz w:val="22"/>
                <w:szCs w:val="22"/>
              </w:rPr>
              <w:fldChar w:fldCharType="end"/>
            </w:r>
          </w:hyperlink>
        </w:p>
        <w:p w14:paraId="1A147A00" w14:textId="18D7B2A3" w:rsidR="00475585" w:rsidRPr="00337858" w:rsidRDefault="004C778D" w:rsidP="00475585">
          <w:pPr>
            <w:pStyle w:val="Spistreci3"/>
            <w:rPr>
              <w:rFonts w:eastAsiaTheme="minorEastAsia"/>
              <w:i w:val="0"/>
              <w:noProof/>
              <w:sz w:val="22"/>
              <w:szCs w:val="22"/>
            </w:rPr>
          </w:pPr>
          <w:hyperlink w:anchor="_Toc166500875" w:history="1">
            <w:r w:rsidR="00475585" w:rsidRPr="00337858">
              <w:rPr>
                <w:rStyle w:val="Hipercze"/>
                <w:i w:val="0"/>
                <w:noProof/>
                <w:sz w:val="22"/>
                <w:szCs w:val="22"/>
              </w:rPr>
              <w:t>5.8</w:t>
            </w:r>
            <w:r w:rsidR="00475585" w:rsidRPr="00337858">
              <w:rPr>
                <w:rFonts w:eastAsiaTheme="minorEastAsia"/>
                <w:i w:val="0"/>
                <w:noProof/>
                <w:sz w:val="22"/>
                <w:szCs w:val="22"/>
              </w:rPr>
              <w:tab/>
            </w:r>
            <w:r w:rsidR="00475585" w:rsidRPr="00337858">
              <w:rPr>
                <w:rStyle w:val="Hipercze"/>
                <w:i w:val="0"/>
                <w:noProof/>
                <w:sz w:val="22"/>
                <w:szCs w:val="22"/>
              </w:rPr>
              <w:t>Postępowanie z wnioskami o dofinansowanie projektu po rozstrzygnięciu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_Toc166500875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34</w:t>
            </w:r>
            <w:r w:rsidR="00475585" w:rsidRPr="00337858">
              <w:rPr>
                <w:i w:val="0"/>
                <w:noProof/>
                <w:webHidden/>
                <w:sz w:val="22"/>
                <w:szCs w:val="22"/>
              </w:rPr>
              <w:fldChar w:fldCharType="end"/>
            </w:r>
          </w:hyperlink>
        </w:p>
        <w:p w14:paraId="1E9907CD" w14:textId="096D8B5D" w:rsidR="00475585" w:rsidRPr="00337858" w:rsidRDefault="004C778D" w:rsidP="00475585">
          <w:pPr>
            <w:pStyle w:val="Spistreci3"/>
            <w:rPr>
              <w:rFonts w:eastAsiaTheme="minorEastAsia"/>
              <w:i w:val="0"/>
              <w:noProof/>
              <w:sz w:val="22"/>
              <w:szCs w:val="22"/>
            </w:rPr>
          </w:pPr>
          <w:hyperlink w:anchor="_Toc166500876" w:history="1">
            <w:r w:rsidR="00475585" w:rsidRPr="00337858">
              <w:rPr>
                <w:rStyle w:val="Hipercze"/>
                <w:i w:val="0"/>
                <w:noProof/>
                <w:sz w:val="22"/>
                <w:szCs w:val="22"/>
              </w:rPr>
              <w:t>5.9</w:t>
            </w:r>
            <w:r w:rsidR="00475585" w:rsidRPr="00337858">
              <w:rPr>
                <w:rFonts w:eastAsiaTheme="minorEastAsia"/>
                <w:i w:val="0"/>
                <w:noProof/>
                <w:sz w:val="22"/>
                <w:szCs w:val="22"/>
              </w:rPr>
              <w:tab/>
            </w:r>
            <w:r w:rsidR="00475585" w:rsidRPr="00337858">
              <w:rPr>
                <w:rStyle w:val="Hipercze"/>
                <w:i w:val="0"/>
                <w:noProof/>
                <w:sz w:val="22"/>
                <w:szCs w:val="22"/>
              </w:rPr>
              <w:t>Procedura odwoławcza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_Toc166500876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34</w:t>
            </w:r>
            <w:r w:rsidR="00475585" w:rsidRPr="00337858">
              <w:rPr>
                <w:i w:val="0"/>
                <w:noProof/>
                <w:webHidden/>
                <w:sz w:val="22"/>
                <w:szCs w:val="22"/>
              </w:rPr>
              <w:fldChar w:fldCharType="end"/>
            </w:r>
          </w:hyperlink>
        </w:p>
        <w:p w14:paraId="6FCD06FB" w14:textId="62B9DFF8" w:rsidR="00475585" w:rsidRPr="00337858" w:rsidRDefault="004C778D" w:rsidP="00475585">
          <w:pPr>
            <w:pStyle w:val="Spistreci2"/>
            <w:rPr>
              <w:rFonts w:eastAsiaTheme="minorEastAsia"/>
              <w:sz w:val="22"/>
              <w:szCs w:val="22"/>
            </w:rPr>
          </w:pPr>
          <w:hyperlink w:anchor="_Toc166500877" w:history="1">
            <w:r w:rsidR="00475585" w:rsidRPr="00337858">
              <w:rPr>
                <w:rStyle w:val="Hipercze"/>
                <w:sz w:val="22"/>
                <w:szCs w:val="22"/>
              </w:rPr>
              <w:t>6.</w:t>
            </w:r>
            <w:r w:rsidR="00475585" w:rsidRPr="00337858">
              <w:rPr>
                <w:rFonts w:eastAsiaTheme="minorEastAsia"/>
                <w:sz w:val="22"/>
                <w:szCs w:val="22"/>
              </w:rPr>
              <w:tab/>
            </w:r>
            <w:r w:rsidR="00475585" w:rsidRPr="00337858">
              <w:rPr>
                <w:rStyle w:val="Hipercze"/>
                <w:sz w:val="22"/>
                <w:szCs w:val="22"/>
              </w:rPr>
              <w:t>Ogólne warunki zawarcia umowy o dofinansowanie projektu</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_Toc166500877 \h </w:instrText>
            </w:r>
            <w:r w:rsidR="00475585" w:rsidRPr="00337858">
              <w:rPr>
                <w:webHidden/>
                <w:sz w:val="22"/>
                <w:szCs w:val="22"/>
              </w:rPr>
            </w:r>
            <w:r w:rsidR="00475585" w:rsidRPr="00337858">
              <w:rPr>
                <w:webHidden/>
                <w:sz w:val="22"/>
                <w:szCs w:val="22"/>
              </w:rPr>
              <w:fldChar w:fldCharType="separate"/>
            </w:r>
            <w:r w:rsidR="001F5211">
              <w:rPr>
                <w:webHidden/>
                <w:sz w:val="22"/>
                <w:szCs w:val="22"/>
              </w:rPr>
              <w:t>37</w:t>
            </w:r>
            <w:r w:rsidR="00475585" w:rsidRPr="00337858">
              <w:rPr>
                <w:webHidden/>
                <w:sz w:val="22"/>
                <w:szCs w:val="22"/>
              </w:rPr>
              <w:fldChar w:fldCharType="end"/>
            </w:r>
          </w:hyperlink>
        </w:p>
        <w:p w14:paraId="2791BE46" w14:textId="08DF1F4D" w:rsidR="00475585" w:rsidRPr="00337858" w:rsidRDefault="004C778D" w:rsidP="00475585">
          <w:pPr>
            <w:pStyle w:val="Spistreci3"/>
            <w:rPr>
              <w:rFonts w:eastAsiaTheme="minorEastAsia"/>
              <w:i w:val="0"/>
              <w:noProof/>
              <w:sz w:val="22"/>
              <w:szCs w:val="22"/>
            </w:rPr>
          </w:pPr>
          <w:hyperlink w:anchor="_Toc166500878" w:history="1">
            <w:r w:rsidR="00475585" w:rsidRPr="00337858">
              <w:rPr>
                <w:rStyle w:val="Hipercze"/>
                <w:i w:val="0"/>
                <w:noProof/>
                <w:sz w:val="22"/>
                <w:szCs w:val="22"/>
              </w:rPr>
              <w:t>6.1</w:t>
            </w:r>
            <w:r w:rsidR="00475585" w:rsidRPr="00337858">
              <w:rPr>
                <w:rFonts w:eastAsiaTheme="minorEastAsia"/>
                <w:i w:val="0"/>
                <w:noProof/>
                <w:sz w:val="22"/>
                <w:szCs w:val="22"/>
              </w:rPr>
              <w:tab/>
            </w:r>
            <w:r w:rsidR="00475585" w:rsidRPr="00337858">
              <w:rPr>
                <w:rStyle w:val="Hipercze"/>
                <w:i w:val="0"/>
                <w:noProof/>
                <w:sz w:val="22"/>
                <w:szCs w:val="22"/>
              </w:rPr>
              <w:t>Postępowanie z wnioskami o dofinansowanie projektu wybranymi do dofinansowania po rozstrzygnięciu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_Toc166500878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37</w:t>
            </w:r>
            <w:r w:rsidR="00475585" w:rsidRPr="00337858">
              <w:rPr>
                <w:i w:val="0"/>
                <w:noProof/>
                <w:webHidden/>
                <w:sz w:val="22"/>
                <w:szCs w:val="22"/>
              </w:rPr>
              <w:fldChar w:fldCharType="end"/>
            </w:r>
          </w:hyperlink>
        </w:p>
        <w:p w14:paraId="1D3D5D45" w14:textId="5C54C13C" w:rsidR="00475585" w:rsidRPr="00337858" w:rsidRDefault="004C778D" w:rsidP="00475585">
          <w:pPr>
            <w:pStyle w:val="Spistreci3"/>
            <w:rPr>
              <w:rFonts w:eastAsiaTheme="minorEastAsia"/>
              <w:i w:val="0"/>
              <w:noProof/>
              <w:sz w:val="22"/>
              <w:szCs w:val="22"/>
            </w:rPr>
          </w:pPr>
          <w:hyperlink w:anchor="_Toc166500879" w:history="1">
            <w:r w:rsidR="00475585" w:rsidRPr="00337858">
              <w:rPr>
                <w:rStyle w:val="Hipercze"/>
                <w:i w:val="0"/>
                <w:noProof/>
                <w:sz w:val="22"/>
                <w:szCs w:val="22"/>
              </w:rPr>
              <w:t>6.2</w:t>
            </w:r>
            <w:r w:rsidR="00475585" w:rsidRPr="00337858">
              <w:rPr>
                <w:rFonts w:eastAsiaTheme="minorEastAsia"/>
                <w:i w:val="0"/>
                <w:noProof/>
                <w:sz w:val="22"/>
                <w:szCs w:val="22"/>
              </w:rPr>
              <w:tab/>
            </w:r>
            <w:r w:rsidR="00475585" w:rsidRPr="00337858">
              <w:rPr>
                <w:rStyle w:val="Hipercze"/>
                <w:i w:val="0"/>
                <w:noProof/>
                <w:sz w:val="22"/>
                <w:szCs w:val="22"/>
              </w:rPr>
              <w:t>Podpisanie umowy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_Toc166500879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37</w:t>
            </w:r>
            <w:r w:rsidR="00475585" w:rsidRPr="00337858">
              <w:rPr>
                <w:i w:val="0"/>
                <w:noProof/>
                <w:webHidden/>
                <w:sz w:val="22"/>
                <w:szCs w:val="22"/>
              </w:rPr>
              <w:fldChar w:fldCharType="end"/>
            </w:r>
          </w:hyperlink>
        </w:p>
        <w:p w14:paraId="562FF1BD" w14:textId="427986B2" w:rsidR="00475585" w:rsidRPr="00337858" w:rsidRDefault="004C778D" w:rsidP="00475585">
          <w:pPr>
            <w:pStyle w:val="Spistreci3"/>
            <w:rPr>
              <w:rFonts w:eastAsiaTheme="minorEastAsia"/>
              <w:i w:val="0"/>
              <w:noProof/>
              <w:sz w:val="22"/>
              <w:szCs w:val="22"/>
            </w:rPr>
          </w:pPr>
          <w:hyperlink w:anchor="_Toc166500880" w:history="1">
            <w:r w:rsidR="00475585" w:rsidRPr="00337858">
              <w:rPr>
                <w:rStyle w:val="Hipercze"/>
                <w:i w:val="0"/>
                <w:noProof/>
                <w:sz w:val="22"/>
                <w:szCs w:val="22"/>
              </w:rPr>
              <w:t>6.3</w:t>
            </w:r>
            <w:r w:rsidR="00475585" w:rsidRPr="00337858">
              <w:rPr>
                <w:rFonts w:eastAsiaTheme="minorEastAsia"/>
                <w:i w:val="0"/>
                <w:noProof/>
                <w:sz w:val="22"/>
                <w:szCs w:val="22"/>
              </w:rPr>
              <w:tab/>
            </w:r>
            <w:r w:rsidR="00475585" w:rsidRPr="00337858">
              <w:rPr>
                <w:rStyle w:val="Hipercze"/>
                <w:i w:val="0"/>
                <w:noProof/>
                <w:sz w:val="22"/>
                <w:szCs w:val="22"/>
              </w:rPr>
              <w:t>Odmowa podpisania umowy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_Toc166500880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40</w:t>
            </w:r>
            <w:r w:rsidR="00475585" w:rsidRPr="00337858">
              <w:rPr>
                <w:i w:val="0"/>
                <w:noProof/>
                <w:webHidden/>
                <w:sz w:val="22"/>
                <w:szCs w:val="22"/>
              </w:rPr>
              <w:fldChar w:fldCharType="end"/>
            </w:r>
          </w:hyperlink>
        </w:p>
        <w:p w14:paraId="0859B90E" w14:textId="373FA6FD" w:rsidR="00475585" w:rsidRPr="00337858" w:rsidRDefault="004C778D" w:rsidP="00475585">
          <w:pPr>
            <w:pStyle w:val="Spistreci3"/>
            <w:rPr>
              <w:rFonts w:eastAsiaTheme="minorEastAsia"/>
              <w:i w:val="0"/>
              <w:noProof/>
              <w:sz w:val="22"/>
              <w:szCs w:val="22"/>
            </w:rPr>
          </w:pPr>
          <w:hyperlink w:anchor="_Toc166500881" w:history="1">
            <w:r w:rsidR="00475585" w:rsidRPr="00337858">
              <w:rPr>
                <w:rStyle w:val="Hipercze"/>
                <w:i w:val="0"/>
                <w:noProof/>
                <w:sz w:val="22"/>
                <w:szCs w:val="22"/>
              </w:rPr>
              <w:t>6.4</w:t>
            </w:r>
            <w:r w:rsidR="00475585" w:rsidRPr="00337858">
              <w:rPr>
                <w:rFonts w:eastAsiaTheme="minorEastAsia"/>
                <w:i w:val="0"/>
                <w:noProof/>
                <w:sz w:val="22"/>
                <w:szCs w:val="22"/>
              </w:rPr>
              <w:tab/>
            </w:r>
            <w:r w:rsidR="00475585" w:rsidRPr="00337858">
              <w:rPr>
                <w:rStyle w:val="Hipercze"/>
                <w:i w:val="0"/>
                <w:noProof/>
                <w:sz w:val="22"/>
                <w:szCs w:val="22"/>
              </w:rPr>
              <w:t>Złożenie zabezpieczenia prawidłowej realizacji umowy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_Toc166500881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41</w:t>
            </w:r>
            <w:r w:rsidR="00475585" w:rsidRPr="00337858">
              <w:rPr>
                <w:i w:val="0"/>
                <w:noProof/>
                <w:webHidden/>
                <w:sz w:val="22"/>
                <w:szCs w:val="22"/>
              </w:rPr>
              <w:fldChar w:fldCharType="end"/>
            </w:r>
          </w:hyperlink>
        </w:p>
        <w:p w14:paraId="751CF5F2" w14:textId="3BE61D83" w:rsidR="00475585" w:rsidRPr="00337858" w:rsidRDefault="004C778D" w:rsidP="00475585">
          <w:pPr>
            <w:pStyle w:val="Spistreci2"/>
            <w:rPr>
              <w:rFonts w:eastAsiaTheme="minorEastAsia"/>
              <w:sz w:val="22"/>
              <w:szCs w:val="22"/>
            </w:rPr>
          </w:pPr>
          <w:hyperlink w:anchor="_Toc166500882" w:history="1">
            <w:r w:rsidR="00475585" w:rsidRPr="00337858">
              <w:rPr>
                <w:rStyle w:val="Hipercze"/>
                <w:sz w:val="22"/>
                <w:szCs w:val="22"/>
              </w:rPr>
              <w:t>7.</w:t>
            </w:r>
            <w:r w:rsidR="00475585" w:rsidRPr="00337858">
              <w:rPr>
                <w:rFonts w:eastAsiaTheme="minorEastAsia"/>
                <w:sz w:val="22"/>
                <w:szCs w:val="22"/>
              </w:rPr>
              <w:tab/>
            </w:r>
            <w:r w:rsidR="00475585" w:rsidRPr="00337858">
              <w:rPr>
                <w:rStyle w:val="Hipercze"/>
                <w:sz w:val="22"/>
                <w:szCs w:val="22"/>
              </w:rPr>
              <w:t>Postanowienia końcowe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_Toc166500882 \h </w:instrText>
            </w:r>
            <w:r w:rsidR="00475585" w:rsidRPr="00337858">
              <w:rPr>
                <w:webHidden/>
                <w:sz w:val="22"/>
                <w:szCs w:val="22"/>
              </w:rPr>
            </w:r>
            <w:r w:rsidR="00475585" w:rsidRPr="00337858">
              <w:rPr>
                <w:webHidden/>
                <w:sz w:val="22"/>
                <w:szCs w:val="22"/>
              </w:rPr>
              <w:fldChar w:fldCharType="separate"/>
            </w:r>
            <w:r w:rsidR="001F5211">
              <w:rPr>
                <w:webHidden/>
                <w:sz w:val="22"/>
                <w:szCs w:val="22"/>
              </w:rPr>
              <w:t>42</w:t>
            </w:r>
            <w:r w:rsidR="00475585" w:rsidRPr="00337858">
              <w:rPr>
                <w:webHidden/>
                <w:sz w:val="22"/>
                <w:szCs w:val="22"/>
              </w:rPr>
              <w:fldChar w:fldCharType="end"/>
            </w:r>
          </w:hyperlink>
        </w:p>
        <w:p w14:paraId="73143707" w14:textId="5544CD03" w:rsidR="00475585" w:rsidRPr="00337858" w:rsidRDefault="004C778D" w:rsidP="00475585">
          <w:pPr>
            <w:pStyle w:val="Spistreci3"/>
            <w:rPr>
              <w:rFonts w:eastAsiaTheme="minorEastAsia"/>
              <w:i w:val="0"/>
              <w:noProof/>
              <w:sz w:val="22"/>
              <w:szCs w:val="22"/>
            </w:rPr>
          </w:pPr>
          <w:hyperlink w:anchor="_Toc166500883" w:history="1">
            <w:r w:rsidR="00475585" w:rsidRPr="00337858">
              <w:rPr>
                <w:rStyle w:val="Hipercze"/>
                <w:i w:val="0"/>
                <w:noProof/>
                <w:sz w:val="22"/>
                <w:szCs w:val="22"/>
              </w:rPr>
              <w:t>7.1</w:t>
            </w:r>
            <w:r w:rsidR="00475585" w:rsidRPr="00337858">
              <w:rPr>
                <w:rFonts w:eastAsiaTheme="minorEastAsia"/>
                <w:i w:val="0"/>
                <w:noProof/>
                <w:sz w:val="22"/>
                <w:szCs w:val="22"/>
              </w:rPr>
              <w:tab/>
            </w:r>
            <w:r w:rsidR="00475585" w:rsidRPr="00337858">
              <w:rPr>
                <w:rStyle w:val="Hipercze"/>
                <w:i w:val="0"/>
                <w:noProof/>
                <w:sz w:val="22"/>
                <w:szCs w:val="22"/>
              </w:rPr>
              <w:t>Zmiana regulaminu wyboru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_Toc166500883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42</w:t>
            </w:r>
            <w:r w:rsidR="00475585" w:rsidRPr="00337858">
              <w:rPr>
                <w:i w:val="0"/>
                <w:noProof/>
                <w:webHidden/>
                <w:sz w:val="22"/>
                <w:szCs w:val="22"/>
              </w:rPr>
              <w:fldChar w:fldCharType="end"/>
            </w:r>
          </w:hyperlink>
        </w:p>
        <w:p w14:paraId="698FF9F5" w14:textId="1C34AFE8" w:rsidR="00475585" w:rsidRPr="00337858" w:rsidRDefault="004C778D" w:rsidP="00475585">
          <w:pPr>
            <w:pStyle w:val="Spistreci3"/>
            <w:rPr>
              <w:rFonts w:eastAsiaTheme="minorEastAsia"/>
              <w:i w:val="0"/>
              <w:noProof/>
              <w:sz w:val="22"/>
              <w:szCs w:val="22"/>
            </w:rPr>
          </w:pPr>
          <w:hyperlink w:anchor="_Toc166500884" w:history="1">
            <w:r w:rsidR="00475585" w:rsidRPr="00337858">
              <w:rPr>
                <w:rStyle w:val="Hipercze"/>
                <w:i w:val="0"/>
                <w:noProof/>
                <w:sz w:val="22"/>
                <w:szCs w:val="22"/>
              </w:rPr>
              <w:t>7.2</w:t>
            </w:r>
            <w:r w:rsidR="00475585" w:rsidRPr="00337858">
              <w:rPr>
                <w:rFonts w:eastAsiaTheme="minorEastAsia"/>
                <w:i w:val="0"/>
                <w:noProof/>
                <w:sz w:val="22"/>
                <w:szCs w:val="22"/>
              </w:rPr>
              <w:tab/>
            </w:r>
            <w:r w:rsidR="00475585" w:rsidRPr="00337858">
              <w:rPr>
                <w:rStyle w:val="Hipercze"/>
                <w:i w:val="0"/>
                <w:noProof/>
                <w:sz w:val="22"/>
                <w:szCs w:val="22"/>
              </w:rPr>
              <w:t>Unieważnienie postępowania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_Toc166500884 \h </w:instrText>
            </w:r>
            <w:r w:rsidR="00475585" w:rsidRPr="00337858">
              <w:rPr>
                <w:i w:val="0"/>
                <w:noProof/>
                <w:webHidden/>
                <w:sz w:val="22"/>
                <w:szCs w:val="22"/>
              </w:rPr>
            </w:r>
            <w:r w:rsidR="00475585" w:rsidRPr="00337858">
              <w:rPr>
                <w:i w:val="0"/>
                <w:noProof/>
                <w:webHidden/>
                <w:sz w:val="22"/>
                <w:szCs w:val="22"/>
              </w:rPr>
              <w:fldChar w:fldCharType="separate"/>
            </w:r>
            <w:r w:rsidR="001F5211">
              <w:rPr>
                <w:i w:val="0"/>
                <w:noProof/>
                <w:webHidden/>
                <w:sz w:val="22"/>
                <w:szCs w:val="22"/>
              </w:rPr>
              <w:t>42</w:t>
            </w:r>
            <w:r w:rsidR="00475585" w:rsidRPr="00337858">
              <w:rPr>
                <w:i w:val="0"/>
                <w:noProof/>
                <w:webHidden/>
                <w:sz w:val="22"/>
                <w:szCs w:val="22"/>
              </w:rPr>
              <w:fldChar w:fldCharType="end"/>
            </w:r>
          </w:hyperlink>
        </w:p>
        <w:p w14:paraId="537513EE" w14:textId="26B8D713" w:rsidR="00475585" w:rsidRPr="00337858" w:rsidRDefault="004C778D" w:rsidP="00475585">
          <w:pPr>
            <w:pStyle w:val="Spistreci2"/>
            <w:rPr>
              <w:rFonts w:eastAsiaTheme="minorEastAsia"/>
              <w:sz w:val="22"/>
              <w:szCs w:val="22"/>
            </w:rPr>
          </w:pPr>
          <w:hyperlink w:anchor="_Toc166500885" w:history="1">
            <w:r w:rsidR="00475585" w:rsidRPr="00337858">
              <w:rPr>
                <w:rStyle w:val="Hipercze"/>
                <w:sz w:val="22"/>
                <w:szCs w:val="22"/>
              </w:rPr>
              <w:t>Klauzula informacyjna</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_Toc166500885 \h </w:instrText>
            </w:r>
            <w:r w:rsidR="00475585" w:rsidRPr="00337858">
              <w:rPr>
                <w:webHidden/>
                <w:sz w:val="22"/>
                <w:szCs w:val="22"/>
              </w:rPr>
            </w:r>
            <w:r w:rsidR="00475585" w:rsidRPr="00337858">
              <w:rPr>
                <w:webHidden/>
                <w:sz w:val="22"/>
                <w:szCs w:val="22"/>
              </w:rPr>
              <w:fldChar w:fldCharType="separate"/>
            </w:r>
            <w:r w:rsidR="001F5211">
              <w:rPr>
                <w:webHidden/>
                <w:sz w:val="22"/>
                <w:szCs w:val="22"/>
              </w:rPr>
              <w:t>43</w:t>
            </w:r>
            <w:r w:rsidR="00475585" w:rsidRPr="00337858">
              <w:rPr>
                <w:webHidden/>
                <w:sz w:val="22"/>
                <w:szCs w:val="22"/>
              </w:rPr>
              <w:fldChar w:fldCharType="end"/>
            </w:r>
          </w:hyperlink>
        </w:p>
        <w:p w14:paraId="4D8A68D4" w14:textId="0A7E0B33" w:rsidR="00475585" w:rsidRPr="00337858" w:rsidRDefault="004C778D" w:rsidP="00475585">
          <w:pPr>
            <w:pStyle w:val="Spistreci2"/>
            <w:rPr>
              <w:rFonts w:eastAsiaTheme="minorEastAsia"/>
              <w:sz w:val="22"/>
              <w:szCs w:val="22"/>
            </w:rPr>
          </w:pPr>
          <w:hyperlink w:anchor="_Toc166500886" w:history="1">
            <w:r w:rsidR="00475585" w:rsidRPr="00337858">
              <w:rPr>
                <w:rStyle w:val="Hipercze"/>
                <w:sz w:val="22"/>
                <w:szCs w:val="22"/>
              </w:rPr>
              <w:t>Załączniki</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_Toc166500886 \h </w:instrText>
            </w:r>
            <w:r w:rsidR="00475585" w:rsidRPr="00337858">
              <w:rPr>
                <w:webHidden/>
                <w:sz w:val="22"/>
                <w:szCs w:val="22"/>
              </w:rPr>
            </w:r>
            <w:r w:rsidR="00475585" w:rsidRPr="00337858">
              <w:rPr>
                <w:webHidden/>
                <w:sz w:val="22"/>
                <w:szCs w:val="22"/>
              </w:rPr>
              <w:fldChar w:fldCharType="separate"/>
            </w:r>
            <w:r w:rsidR="001F5211">
              <w:rPr>
                <w:webHidden/>
                <w:sz w:val="22"/>
                <w:szCs w:val="22"/>
              </w:rPr>
              <w:t>45</w:t>
            </w:r>
            <w:r w:rsidR="00475585" w:rsidRPr="00337858">
              <w:rPr>
                <w:webHidden/>
                <w:sz w:val="22"/>
                <w:szCs w:val="22"/>
              </w:rPr>
              <w:fldChar w:fldCharType="end"/>
            </w:r>
          </w:hyperlink>
        </w:p>
        <w:p w14:paraId="17EFCB7F" w14:textId="29FBA1B4" w:rsidR="00475585" w:rsidRPr="003F11E5" w:rsidRDefault="00475585" w:rsidP="00475585">
          <w:pPr>
            <w:spacing w:before="0"/>
            <w:rPr>
              <w:rFonts w:asciiTheme="minorHAnsi" w:hAnsiTheme="minorHAnsi"/>
              <w:szCs w:val="22"/>
            </w:rPr>
          </w:pPr>
          <w:r w:rsidRPr="00337858">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3F11E5">
        <w:rPr>
          <w:rFonts w:asciiTheme="minorHAnsi" w:hAnsiTheme="minorHAnsi"/>
          <w:szCs w:val="22"/>
        </w:rPr>
        <w:br w:type="page"/>
      </w:r>
    </w:p>
    <w:p w14:paraId="63DC5C9D" w14:textId="6EF86A83" w:rsidR="00C4683C" w:rsidRPr="00410127" w:rsidRDefault="00C4683C" w:rsidP="00475585">
      <w:pPr>
        <w:pStyle w:val="Nagwek2"/>
        <w:numPr>
          <w:ilvl w:val="0"/>
          <w:numId w:val="0"/>
        </w:numPr>
        <w:spacing w:before="0"/>
        <w:rPr>
          <w:rFonts w:asciiTheme="minorHAnsi" w:hAnsiTheme="minorHAnsi"/>
        </w:rPr>
      </w:pPr>
      <w:bookmarkStart w:id="2" w:name="_Toc137554093"/>
      <w:bookmarkStart w:id="3" w:name="_Toc138234592"/>
      <w:bookmarkStart w:id="4" w:name="_Toc166500827"/>
      <w:r w:rsidRPr="00475585">
        <w:rPr>
          <w:rFonts w:asciiTheme="minorHAnsi" w:hAnsiTheme="minorHAnsi"/>
          <w:sz w:val="22"/>
          <w:szCs w:val="22"/>
        </w:rPr>
        <w:t>Wykaz stosowanych skrótów</w:t>
      </w:r>
      <w:bookmarkEnd w:id="2"/>
      <w:bookmarkEnd w:id="3"/>
      <w:bookmarkEnd w:id="4"/>
    </w:p>
    <w:p w14:paraId="736C0073" w14:textId="77777777" w:rsidR="00BD2436" w:rsidRPr="008A610E" w:rsidRDefault="00BD2436" w:rsidP="00BD2436">
      <w:pPr>
        <w:ind w:left="1559" w:hanging="1559"/>
        <w:rPr>
          <w:rFonts w:asciiTheme="minorHAnsi" w:eastAsia="Calibri" w:hAnsiTheme="minorHAnsi" w:cstheme="minorHAnsi"/>
        </w:rPr>
      </w:pPr>
      <w:bookmarkStart w:id="5" w:name="_Hlk164413403"/>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115A41AD" w14:textId="3D797197" w:rsidR="00BD2436" w:rsidRPr="00612A7D" w:rsidRDefault="00BD2436" w:rsidP="00BD2436">
      <w:pPr>
        <w:spacing w:before="0"/>
        <w:ind w:left="1559" w:hanging="1559"/>
        <w:rPr>
          <w:rFonts w:asciiTheme="minorHAnsi" w:eastAsia="Calibri" w:hAnsiTheme="minorHAnsi" w:cstheme="minorHAnsi"/>
          <w:lang w:val="en-US"/>
        </w:rPr>
      </w:pPr>
      <w:r w:rsidRPr="008A610E">
        <w:rPr>
          <w:rFonts w:asciiTheme="minorHAnsi" w:eastAsia="Calibri" w:hAnsiTheme="minorHAnsi" w:cstheme="minorHAnsi"/>
        </w:rPr>
        <w:t>DNSH</w:t>
      </w:r>
      <w:r w:rsidRPr="008A610E">
        <w:rPr>
          <w:rFonts w:asciiTheme="minorHAnsi" w:eastAsia="Calibri" w:hAnsiTheme="minorHAnsi" w:cstheme="minorHAnsi"/>
        </w:rPr>
        <w:tab/>
      </w:r>
      <w:r w:rsidRPr="008A610E">
        <w:rPr>
          <w:rFonts w:asciiTheme="minorHAnsi" w:eastAsia="Calibri" w:hAnsiTheme="minorHAnsi" w:cstheme="minorHAnsi"/>
        </w:rPr>
        <w:tab/>
        <w:t xml:space="preserve">zasada „nie czyń poważnych szkód" (ang. </w:t>
      </w:r>
      <w:r w:rsidR="00433680" w:rsidRPr="00BC434E">
        <w:rPr>
          <w:rFonts w:asciiTheme="minorHAnsi" w:eastAsia="Calibri" w:hAnsiTheme="minorHAnsi" w:cstheme="minorHAnsi"/>
          <w:lang w:val="en-US"/>
        </w:rPr>
        <w:t>Do No Significant Harm, DNSH)</w:t>
      </w:r>
      <w:r w:rsidRPr="00612A7D">
        <w:rPr>
          <w:rFonts w:asciiTheme="minorHAnsi" w:eastAsia="Calibri" w:hAnsiTheme="minorHAnsi" w:cstheme="minorHAnsi"/>
          <w:lang w:val="en-US"/>
        </w:rPr>
        <w:t xml:space="preserve"> </w:t>
      </w:r>
    </w:p>
    <w:p w14:paraId="4E96541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78254382" w14:textId="77777777"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t>Program Regionalny Fundusze Europejskie dla Pomorza 2021-2027</w:t>
      </w:r>
    </w:p>
    <w:p w14:paraId="489BB8CE"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FERS</w:t>
      </w:r>
      <w:r w:rsidRPr="00F45D73">
        <w:rPr>
          <w:rFonts w:asciiTheme="minorHAnsi" w:eastAsia="Calibri" w:hAnsiTheme="minorHAnsi" w:cstheme="minorHAnsi"/>
        </w:rPr>
        <w:tab/>
        <w:t xml:space="preserve">Fundusze Europejskie dla Rozwoju Społecznego </w:t>
      </w:r>
    </w:p>
    <w:p w14:paraId="190D83F1"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368B6481"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2021- 2027</w:t>
      </w:r>
    </w:p>
    <w:p w14:paraId="1C9B8C4C"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RP</w:t>
      </w:r>
      <w:r w:rsidRPr="008A610E">
        <w:rPr>
          <w:rFonts w:asciiTheme="minorHAnsi" w:eastAsia="Calibri" w:hAnsiTheme="minorHAnsi" w:cstheme="minorHAnsi"/>
        </w:rPr>
        <w:tab/>
        <w:t>Instytucja Zarządzająca Regionalnym Programem</w:t>
      </w:r>
    </w:p>
    <w:p w14:paraId="1661F483"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46EE0235" w14:textId="77777777" w:rsidR="00BD2436" w:rsidRPr="008A610E" w:rsidRDefault="00BD2436" w:rsidP="00BD2436">
      <w:pPr>
        <w:tabs>
          <w:tab w:val="left" w:pos="1477"/>
        </w:tabs>
        <w:spacing w:before="0"/>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33D78312"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6DCC1EE1"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p>
    <w:p w14:paraId="4AC999AB"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33191FB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65E3A81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PZP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69B39187"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 związku z przetwarzaniem danych osobowych i w sprawie swobodnego przepływu takich danych oraz uchylenia dyrektywy 95/46/WE</w:t>
      </w:r>
    </w:p>
    <w:p w14:paraId="28E2E3D4"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234AF23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RWP</w:t>
      </w:r>
      <w:r w:rsidRPr="008A610E">
        <w:rPr>
          <w:rFonts w:asciiTheme="minorHAnsi" w:eastAsia="Calibri" w:hAnsiTheme="minorHAnsi" w:cstheme="minorHAnsi"/>
        </w:rPr>
        <w:tab/>
      </w:r>
      <w:r w:rsidRPr="008A610E">
        <w:rPr>
          <w:rFonts w:asciiTheme="minorHAnsi" w:eastAsia="Calibri" w:hAnsiTheme="minorHAnsi" w:cstheme="minorHAnsi"/>
        </w:rPr>
        <w:tab/>
        <w:t>Regulamin wyboru projektów</w:t>
      </w:r>
    </w:p>
    <w:p w14:paraId="0D3A01CB"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056380D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5553A05C"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043BCFD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5"/>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6" w:name="_Toc419892472"/>
      <w:bookmarkStart w:id="7" w:name="_Toc420574240"/>
      <w:bookmarkStart w:id="8" w:name="_Toc422301611"/>
      <w:bookmarkStart w:id="9" w:name="_Toc440885183"/>
      <w:bookmarkStart w:id="10" w:name="_Toc447262883"/>
      <w:bookmarkStart w:id="11" w:name="_Toc448399206"/>
      <w:bookmarkStart w:id="12" w:name="_Toc137554094"/>
      <w:bookmarkStart w:id="13" w:name="_Toc138234593"/>
      <w:bookmarkStart w:id="14" w:name="_Toc166500828"/>
      <w:r w:rsidRPr="00410127">
        <w:rPr>
          <w:rFonts w:asciiTheme="minorHAnsi" w:hAnsiTheme="minorHAnsi"/>
        </w:rPr>
        <w:t>Podstawy prawne</w:t>
      </w:r>
      <w:bookmarkEnd w:id="6"/>
      <w:bookmarkEnd w:id="7"/>
      <w:bookmarkEnd w:id="8"/>
      <w:bookmarkEnd w:id="9"/>
      <w:bookmarkEnd w:id="10"/>
      <w:bookmarkEnd w:id="11"/>
      <w:bookmarkEnd w:id="12"/>
      <w:bookmarkEnd w:id="13"/>
      <w:bookmarkEnd w:id="14"/>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 xml:space="preserve">1304/2013, (UE) nr 1309/2013, (UE) nr 1316/2013, (UE) nr 223/2014 i (UE) nr 283/2014 oraz decyzję nr 541/2014/UE, a także uchylające rozporządzenie (UE, </w:t>
      </w:r>
      <w:proofErr w:type="spellStart"/>
      <w:r w:rsidR="00FB5D58" w:rsidRPr="00410127">
        <w:rPr>
          <w:rFonts w:asciiTheme="minorHAnsi" w:hAnsiTheme="minorHAnsi"/>
        </w:rPr>
        <w:t>Euratom</w:t>
      </w:r>
      <w:proofErr w:type="spellEnd"/>
      <w:r w:rsidR="00FB5D58" w:rsidRPr="00410127">
        <w:rPr>
          <w:rFonts w:asciiTheme="minorHAnsi" w:hAnsiTheme="minorHAnsi"/>
        </w:rPr>
        <w:t>) nr 966/2012</w:t>
      </w:r>
      <w:r w:rsidRPr="00410127">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3 r. w sprawie stosowania art. 107 i 108 Traktatu o funkcjonowaniu Unii Europejskiej do pomocy de minimis.</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6240FE01"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5" w:name="OLE_LINK1"/>
      <w:bookmarkStart w:id="16" w:name="OLE_LINK2"/>
      <w:r w:rsidRPr="008A610E">
        <w:rPr>
          <w:rFonts w:asciiTheme="minorHAnsi" w:hAnsiTheme="minorHAnsi" w:cstheme="minorHAnsi"/>
        </w:rPr>
        <w:t>Ustawa z dnia 19 lipca 2019 r. o zapewnianiu dostępności osobom ze szczególnymi potrzebami;</w:t>
      </w:r>
    </w:p>
    <w:bookmarkEnd w:id="15"/>
    <w:bookmarkEnd w:id="16"/>
    <w:p w14:paraId="0A11213C"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p>
    <w:p w14:paraId="4E34AB93" w14:textId="0C572FDF"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Rozporządzenie Ministra Funduszy i Polityki Regionalnej z dnia 20 grudnia 2022 r. w sprawie udzielania pomocy de minimis oraz pomocy publicznej w ramach programów finansowanych z Europejskiego Funduszu Społecznego Plus (EFS+) na lata 2021-2027</w:t>
      </w:r>
      <w:r w:rsidR="002036E7">
        <w:rPr>
          <w:rFonts w:asciiTheme="minorHAnsi" w:hAnsiTheme="minorHAnsi" w:cstheme="minorHAnsi"/>
        </w:rPr>
        <w:t xml:space="preserve">, </w:t>
      </w:r>
      <w:r w:rsidR="002036E7" w:rsidRPr="00FF0AFA">
        <w:rPr>
          <w:rFonts w:asciiTheme="minorHAnsi" w:hAnsiTheme="minorHAnsi"/>
        </w:rPr>
        <w:t>zmienione rozporządzeniem z dnia 17 li</w:t>
      </w:r>
      <w:r w:rsidR="002036E7">
        <w:rPr>
          <w:rFonts w:asciiTheme="minorHAnsi" w:hAnsiTheme="minorHAnsi"/>
        </w:rPr>
        <w:t>p</w:t>
      </w:r>
      <w:r w:rsidR="002036E7" w:rsidRPr="00FF0AFA">
        <w:rPr>
          <w:rFonts w:asciiTheme="minorHAnsi" w:hAnsiTheme="minorHAnsi"/>
        </w:rPr>
        <w:t>ca 2023 r. oraz rozporządzeniem z dnia 2</w:t>
      </w:r>
      <w:r w:rsidR="002036E7">
        <w:rPr>
          <w:rFonts w:asciiTheme="minorHAnsi" w:hAnsiTheme="minorHAnsi"/>
        </w:rPr>
        <w:t>1 maja 2024</w:t>
      </w:r>
      <w:r w:rsidR="002036E7" w:rsidRPr="00FF0AFA">
        <w:rPr>
          <w:rFonts w:asciiTheme="minorHAnsi" w:hAnsiTheme="minorHAnsi"/>
        </w:rPr>
        <w:t xml:space="preserve"> r.</w:t>
      </w:r>
      <w:r w:rsidR="002036E7" w:rsidRPr="008A610E">
        <w:rPr>
          <w:rFonts w:asciiTheme="minorHAnsi" w:hAnsiTheme="minorHAnsi" w:cstheme="minorHAnsi"/>
        </w:rPr>
        <w:t>;</w:t>
      </w:r>
    </w:p>
    <w:p w14:paraId="55A709C2" w14:textId="3116F4B6"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Rozporządzenie Rady Ministrów z dnia 29 marca 2010 r. w sprawie zakresu informacji przedstawianych przez podmiot ubiegający się o pomoc de minimis</w:t>
      </w:r>
      <w:r w:rsidR="002A60A5">
        <w:rPr>
          <w:rFonts w:asciiTheme="minorHAnsi" w:hAnsiTheme="minorHAnsi" w:cstheme="minorHAnsi"/>
        </w:rPr>
        <w:t>, zmienione rozporządzeniem z dnia 22 lutego 2013 r</w:t>
      </w:r>
      <w:r w:rsidR="00CD4DAD">
        <w:rPr>
          <w:rFonts w:asciiTheme="minorHAnsi" w:hAnsiTheme="minorHAnsi" w:cstheme="minorHAnsi"/>
        </w:rPr>
        <w:t>.</w:t>
      </w:r>
      <w:r w:rsidR="002A60A5">
        <w:rPr>
          <w:rFonts w:asciiTheme="minorHAnsi" w:hAnsiTheme="minorHAnsi" w:cstheme="minorHAnsi"/>
        </w:rPr>
        <w:t>, rozporządzeniem z dnia 24 października 2014 r. oraz rozporządzeniem z</w:t>
      </w:r>
      <w:r w:rsidR="00060013">
        <w:rPr>
          <w:rFonts w:asciiTheme="minorHAnsi" w:hAnsiTheme="minorHAnsi" w:cstheme="minorHAnsi"/>
        </w:rPr>
        <w:t> </w:t>
      </w:r>
      <w:r w:rsidR="002A60A5">
        <w:rPr>
          <w:rFonts w:asciiTheme="minorHAnsi" w:hAnsiTheme="minorHAnsi" w:cstheme="minorHAnsi"/>
        </w:rPr>
        <w:t>dnia 30 lipca 2024 r.</w:t>
      </w:r>
      <w:r w:rsidRPr="008A610E">
        <w:rPr>
          <w:rFonts w:asciiTheme="minorHAnsi" w:hAnsiTheme="minorHAnsi" w:cstheme="minorHAnsi"/>
        </w:rPr>
        <w:t>;</w:t>
      </w:r>
    </w:p>
    <w:p w14:paraId="042E2BC6" w14:textId="77777777" w:rsidR="00BD2436" w:rsidRPr="00FA3915" w:rsidRDefault="00BD2436" w:rsidP="00920250">
      <w:pPr>
        <w:pStyle w:val="Akapitzlist"/>
        <w:numPr>
          <w:ilvl w:val="0"/>
          <w:numId w:val="24"/>
        </w:numPr>
        <w:spacing w:before="0" w:after="120"/>
        <w:ind w:left="426" w:hanging="357"/>
        <w:contextualSpacing w:val="0"/>
        <w:rPr>
          <w:rFonts w:asciiTheme="minorHAnsi" w:hAnsiTheme="minorHAnsi"/>
        </w:rPr>
      </w:pPr>
      <w:bookmarkStart w:id="17" w:name="_Hlk166501101"/>
      <w:r w:rsidRPr="00410127">
        <w:rPr>
          <w:rFonts w:asciiTheme="minorHAnsi" w:hAnsiTheme="minorHAnsi"/>
        </w:rPr>
        <w:t xml:space="preserve">Rozporządzenie Rady Ministrów z dnia 29 marca 2010 r. w sprawie zakresu informacji przedstawianych przez podmiot ubiegający się o pomoc inną niż pomoc de minimis </w:t>
      </w:r>
      <w:bookmarkEnd w:id="17"/>
      <w:r w:rsidRPr="00410127">
        <w:rPr>
          <w:rFonts w:asciiTheme="minorHAnsi" w:hAnsiTheme="minorHAnsi"/>
        </w:rPr>
        <w:t>lub pomoc de minimis w rolnictwie lub rybołówstwie</w:t>
      </w:r>
      <w:r>
        <w:rPr>
          <w:rFonts w:asciiTheme="minorHAnsi" w:hAnsiTheme="minorHAnsi"/>
        </w:rPr>
        <w:t xml:space="preserve">, </w:t>
      </w:r>
      <w:r w:rsidRPr="00A75618">
        <w:rPr>
          <w:rFonts w:asciiTheme="minorHAnsi" w:hAnsiTheme="minorHAnsi"/>
        </w:rPr>
        <w:t>zmienione rozporządzeniem z dnia 16 grudnia 2010</w:t>
      </w:r>
      <w:r>
        <w:rPr>
          <w:rFonts w:asciiTheme="minorHAnsi" w:hAnsiTheme="minorHAnsi"/>
        </w:rPr>
        <w:t> </w:t>
      </w:r>
      <w:r w:rsidRPr="00A75618">
        <w:rPr>
          <w:rFonts w:asciiTheme="minorHAnsi" w:hAnsiTheme="minorHAnsi"/>
        </w:rPr>
        <w:t xml:space="preserve">r., zmienione rozporządzeniem </w:t>
      </w:r>
      <w:r w:rsidRPr="00A75618">
        <w:t>z dnia 2 lutego 2016 r.</w:t>
      </w:r>
      <w:r w:rsidRPr="00A75618">
        <w:rPr>
          <w:rFonts w:asciiTheme="minorHAnsi" w:hAnsiTheme="minorHAnsi"/>
        </w:rPr>
        <w:t xml:space="preserve"> oraz rozporządzeniem z dnia 27</w:t>
      </w:r>
      <w:r>
        <w:rPr>
          <w:rFonts w:asciiTheme="minorHAnsi" w:hAnsiTheme="minorHAnsi"/>
        </w:rPr>
        <w:t> </w:t>
      </w:r>
      <w:r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006C922" w14:textId="5E30BD3A" w:rsidR="00E20772" w:rsidRDefault="00AF3490" w:rsidP="001026CA">
      <w:pPr>
        <w:pStyle w:val="Akapitzlist"/>
        <w:keepLines w:val="0"/>
        <w:numPr>
          <w:ilvl w:val="0"/>
          <w:numId w:val="60"/>
        </w:numPr>
        <w:spacing w:before="0"/>
        <w:ind w:left="567"/>
        <w:rPr>
          <w:rFonts w:asciiTheme="minorHAnsi" w:hAnsiTheme="minorHAnsi" w:cs="Calibri"/>
        </w:rPr>
      </w:pPr>
      <w:r>
        <w:rPr>
          <w:rFonts w:asciiTheme="minorHAnsi" w:hAnsiTheme="minorHAnsi" w:cs="Calibri"/>
        </w:rPr>
        <w:t>U</w:t>
      </w:r>
      <w:r w:rsidR="00E20772">
        <w:rPr>
          <w:rFonts w:asciiTheme="minorHAnsi" w:hAnsiTheme="minorHAnsi" w:cs="Calibri"/>
        </w:rPr>
        <w:t>stawa z dnia 24 kwietnia 2003 r. o działalności pożytku publicznego i o wolontariacie</w:t>
      </w:r>
      <w:r w:rsidR="005625A2">
        <w:rPr>
          <w:rFonts w:asciiTheme="minorHAnsi" w:hAnsiTheme="minorHAnsi" w:cs="Calibri"/>
        </w:rPr>
        <w:t>.</w:t>
      </w:r>
    </w:p>
    <w:p w14:paraId="0ED82F91" w14:textId="68C9966E" w:rsidR="000A5837" w:rsidRPr="000A5837" w:rsidRDefault="000A5837" w:rsidP="00E86BD5">
      <w:pPr>
        <w:pStyle w:val="Akapitzlist"/>
        <w:keepLines w:val="0"/>
        <w:numPr>
          <w:ilvl w:val="0"/>
          <w:numId w:val="60"/>
        </w:numPr>
        <w:spacing w:before="0"/>
        <w:ind w:left="567"/>
        <w:rPr>
          <w:rFonts w:asciiTheme="minorHAnsi" w:hAnsiTheme="minorHAnsi" w:cs="Calibri"/>
        </w:rPr>
      </w:pPr>
      <w:r w:rsidRPr="000A5837">
        <w:rPr>
          <w:rFonts w:asciiTheme="minorHAnsi" w:hAnsiTheme="minorHAnsi" w:cs="Calibri"/>
        </w:rPr>
        <w:t>Ustawa z dnia 24 lipca 2015 r. o Radzie Dialogu Społecznego i innych instytucjach dialogu społecznego.</w:t>
      </w:r>
    </w:p>
    <w:p w14:paraId="7427F3DD" w14:textId="57FEADA3" w:rsidR="001375FB" w:rsidRDefault="00AF3490" w:rsidP="001026CA">
      <w:pPr>
        <w:pStyle w:val="Akapitzlist"/>
        <w:keepLines w:val="0"/>
        <w:numPr>
          <w:ilvl w:val="0"/>
          <w:numId w:val="60"/>
        </w:numPr>
        <w:spacing w:before="0" w:after="160" w:line="252" w:lineRule="auto"/>
        <w:ind w:left="567"/>
        <w:rPr>
          <w:szCs w:val="22"/>
        </w:rPr>
      </w:pPr>
      <w:r>
        <w:t>U</w:t>
      </w:r>
      <w:r w:rsidR="001375FB">
        <w:t>staw</w:t>
      </w:r>
      <w:r>
        <w:t>a</w:t>
      </w:r>
      <w:r w:rsidR="001375FB">
        <w:t xml:space="preserve"> z dnia 23 maja 1991 r. o organizacjach pracodawców</w:t>
      </w:r>
      <w:r w:rsidR="00BF14A3">
        <w:t>.</w:t>
      </w:r>
    </w:p>
    <w:p w14:paraId="3BC36D21" w14:textId="2ECA16A8" w:rsidR="001375FB" w:rsidRDefault="00AF3490" w:rsidP="001026CA">
      <w:pPr>
        <w:pStyle w:val="Akapitzlist"/>
        <w:keepLines w:val="0"/>
        <w:numPr>
          <w:ilvl w:val="0"/>
          <w:numId w:val="60"/>
        </w:numPr>
        <w:spacing w:before="0" w:after="160" w:line="252" w:lineRule="auto"/>
        <w:ind w:left="567"/>
      </w:pPr>
      <w:r>
        <w:t>U</w:t>
      </w:r>
      <w:r w:rsidR="001375FB">
        <w:t>staw</w:t>
      </w:r>
      <w:r w:rsidR="00FE5D2E">
        <w:t>a</w:t>
      </w:r>
      <w:r w:rsidR="001375FB">
        <w:t xml:space="preserve"> z dnia z dnia 23 maja 1991 r. o związkach zawodowych</w:t>
      </w:r>
      <w:r w:rsidR="00BF14A3">
        <w:t>.</w:t>
      </w:r>
      <w:r w:rsidR="001375FB">
        <w:t xml:space="preserve"> </w:t>
      </w:r>
    </w:p>
    <w:p w14:paraId="3AC6D195" w14:textId="761D4E09" w:rsidR="001375FB" w:rsidRPr="00BD2436" w:rsidRDefault="00AF3490" w:rsidP="001026CA">
      <w:pPr>
        <w:pStyle w:val="Akapitzlist"/>
        <w:keepLines w:val="0"/>
        <w:numPr>
          <w:ilvl w:val="0"/>
          <w:numId w:val="60"/>
        </w:numPr>
        <w:spacing w:before="0"/>
        <w:ind w:left="567"/>
        <w:rPr>
          <w:rFonts w:asciiTheme="minorHAnsi" w:hAnsiTheme="minorHAnsi" w:cs="Calibri"/>
        </w:rPr>
      </w:pPr>
      <w:r>
        <w:t>U</w:t>
      </w:r>
      <w:r w:rsidR="001375FB">
        <w:t>staw</w:t>
      </w:r>
      <w:r w:rsidR="00FE5D2E">
        <w:t>a</w:t>
      </w:r>
      <w:r w:rsidR="001375FB">
        <w:t xml:space="preserve"> z dnia 22 marca 1989 r. o rzemiośle</w:t>
      </w:r>
      <w:r>
        <w:t>.</w:t>
      </w:r>
    </w:p>
    <w:p w14:paraId="6EB8B68E" w14:textId="57E149E0" w:rsidR="007A3893" w:rsidRDefault="007A3893" w:rsidP="001026CA">
      <w:pPr>
        <w:pStyle w:val="Akapitzlist"/>
        <w:keepLines w:val="0"/>
        <w:numPr>
          <w:ilvl w:val="0"/>
          <w:numId w:val="60"/>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26 czerwca 1974 r. Kodeks pracy.</w:t>
      </w:r>
    </w:p>
    <w:p w14:paraId="3F405980" w14:textId="44E67347" w:rsidR="007A3893" w:rsidRPr="008A610E" w:rsidRDefault="007A3893" w:rsidP="001026CA">
      <w:pPr>
        <w:pStyle w:val="Akapitzlist"/>
        <w:keepLines w:val="0"/>
        <w:numPr>
          <w:ilvl w:val="0"/>
          <w:numId w:val="60"/>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23 kwietnia 1964 r. Kodeks cywilny.</w:t>
      </w:r>
    </w:p>
    <w:p w14:paraId="37E9D88D" w14:textId="5619AE59" w:rsidR="00B7650C" w:rsidRPr="00410127" w:rsidRDefault="004257B1" w:rsidP="001026CA">
      <w:pPr>
        <w:pStyle w:val="Nagwek2"/>
        <w:numPr>
          <w:ilvl w:val="1"/>
          <w:numId w:val="39"/>
        </w:numPr>
        <w:ind w:left="426" w:hanging="426"/>
        <w:rPr>
          <w:rFonts w:asciiTheme="minorHAnsi" w:hAnsiTheme="minorHAnsi"/>
        </w:rPr>
      </w:pPr>
      <w:bookmarkStart w:id="18" w:name="_Toc420574238"/>
      <w:bookmarkStart w:id="19" w:name="_Toc422301609"/>
      <w:bookmarkStart w:id="20" w:name="_Toc440885184"/>
      <w:bookmarkStart w:id="21" w:name="_Toc447262884"/>
      <w:bookmarkStart w:id="22" w:name="_Toc448399207"/>
      <w:bookmarkStart w:id="23" w:name="_Toc26781776"/>
      <w:bookmarkStart w:id="24" w:name="_Toc137554095"/>
      <w:bookmarkStart w:id="25" w:name="_Toc138234594"/>
      <w:bookmarkStart w:id="26" w:name="_Toc166500829"/>
      <w:r w:rsidRPr="00410127">
        <w:rPr>
          <w:rFonts w:asciiTheme="minorHAnsi" w:hAnsiTheme="minorHAnsi"/>
        </w:rPr>
        <w:t xml:space="preserve">Podstawowe informacje o </w:t>
      </w:r>
      <w:bookmarkEnd w:id="18"/>
      <w:bookmarkEnd w:id="19"/>
      <w:bookmarkEnd w:id="20"/>
      <w:bookmarkEnd w:id="21"/>
      <w:bookmarkEnd w:id="22"/>
      <w:bookmarkEnd w:id="23"/>
      <w:r w:rsidRPr="00410127">
        <w:rPr>
          <w:rFonts w:asciiTheme="minorHAnsi" w:hAnsiTheme="minorHAnsi"/>
        </w:rPr>
        <w:t>naborze</w:t>
      </w:r>
      <w:bookmarkEnd w:id="24"/>
      <w:bookmarkEnd w:id="25"/>
      <w:bookmarkEnd w:id="26"/>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7" w:name="_Toc419892471"/>
    </w:p>
    <w:p w14:paraId="3595ED9C" w14:textId="62ADA3D3" w:rsidR="004257B1" w:rsidRPr="00410127" w:rsidRDefault="00E425BF" w:rsidP="00920250">
      <w:pPr>
        <w:pStyle w:val="Nagwek3"/>
        <w:spacing w:before="0"/>
        <w:ind w:left="426"/>
        <w:rPr>
          <w:rFonts w:asciiTheme="minorHAnsi" w:hAnsiTheme="minorHAnsi"/>
        </w:rPr>
      </w:pPr>
      <w:bookmarkStart w:id="28" w:name="_Toc420574239"/>
      <w:bookmarkStart w:id="29" w:name="_Toc422301610"/>
      <w:bookmarkStart w:id="30" w:name="_Toc440885185"/>
      <w:bookmarkStart w:id="31" w:name="_Toc447262885"/>
      <w:bookmarkStart w:id="32" w:name="_Toc448399208"/>
      <w:bookmarkStart w:id="33" w:name="_Toc137554096"/>
      <w:bookmarkStart w:id="34" w:name="_Toc138234595"/>
      <w:bookmarkStart w:id="35" w:name="_Toc166500830"/>
      <w:bookmarkStart w:id="36" w:name="_Hlk138144909"/>
      <w:r w:rsidRPr="00410127">
        <w:rPr>
          <w:rFonts w:asciiTheme="minorHAnsi" w:hAnsiTheme="minorHAnsi"/>
        </w:rPr>
        <w:t xml:space="preserve">Zakres </w:t>
      </w:r>
      <w:bookmarkEnd w:id="27"/>
      <w:r w:rsidRPr="00410127">
        <w:rPr>
          <w:rFonts w:asciiTheme="minorHAnsi" w:hAnsiTheme="minorHAnsi"/>
        </w:rPr>
        <w:t xml:space="preserve">regulaminu </w:t>
      </w:r>
      <w:bookmarkEnd w:id="28"/>
      <w:bookmarkEnd w:id="29"/>
      <w:bookmarkEnd w:id="30"/>
      <w:bookmarkEnd w:id="31"/>
      <w:bookmarkEnd w:id="32"/>
      <w:r w:rsidRPr="00410127">
        <w:rPr>
          <w:rFonts w:asciiTheme="minorHAnsi" w:hAnsiTheme="minorHAnsi"/>
        </w:rPr>
        <w:t>wyboru projektów</w:t>
      </w:r>
      <w:bookmarkEnd w:id="33"/>
      <w:bookmarkEnd w:id="34"/>
      <w:bookmarkEnd w:id="35"/>
      <w:r w:rsidR="007065CF">
        <w:rPr>
          <w:rFonts w:asciiTheme="minorHAnsi" w:hAnsiTheme="minorHAnsi"/>
        </w:rPr>
        <w:t xml:space="preserve"> </w:t>
      </w:r>
    </w:p>
    <w:p w14:paraId="1FB25F18" w14:textId="77777777" w:rsidR="00BD2436" w:rsidRPr="00410127" w:rsidRDefault="00BD2436" w:rsidP="00BD2436">
      <w:pPr>
        <w:autoSpaceDE w:val="0"/>
        <w:autoSpaceDN w:val="0"/>
        <w:adjustRightInd w:val="0"/>
        <w:rPr>
          <w:rFonts w:asciiTheme="minorHAnsi" w:hAnsiTheme="minorHAnsi"/>
          <w:b/>
        </w:rPr>
      </w:pPr>
      <w:bookmarkStart w:id="37" w:name="_Toc447262888"/>
      <w:bookmarkStart w:id="38" w:name="_Toc440885188"/>
      <w:bookmarkStart w:id="39" w:name="_Toc448399211"/>
      <w:bookmarkStart w:id="40" w:name="_Toc137554097"/>
      <w:bookmarkStart w:id="41" w:name="_Toc138234596"/>
      <w:bookmarkEnd w:id="36"/>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wytycznych.</w:t>
      </w:r>
    </w:p>
    <w:p w14:paraId="361C13E2" w14:textId="77777777" w:rsidR="00BD2436" w:rsidRPr="007219FD" w:rsidRDefault="00BD2436" w:rsidP="00BD2436">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082830">
        <w:rPr>
          <w:rFonts w:asciiTheme="minorHAnsi" w:hAnsiTheme="minorHAnsi"/>
          <w:b/>
        </w:rPr>
        <w:t xml:space="preserve">załączniki </w:t>
      </w:r>
      <w:r w:rsidRPr="00B04495">
        <w:rPr>
          <w:rFonts w:asciiTheme="minorHAnsi" w:hAnsiTheme="minorHAnsi"/>
          <w:b/>
        </w:rPr>
        <w:t xml:space="preserve">nr 5 i nr 6 </w:t>
      </w:r>
      <w:r w:rsidRPr="00515511">
        <w:rPr>
          <w:rFonts w:asciiTheme="minorHAnsi" w:hAnsiTheme="minorHAnsi"/>
          <w:b/>
        </w:rPr>
        <w:t>do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42" w:name="_Toc166500831"/>
      <w:r w:rsidRPr="009E388D">
        <w:rPr>
          <w:rFonts w:asciiTheme="minorHAnsi" w:hAnsiTheme="minorHAnsi"/>
        </w:rPr>
        <w:t xml:space="preserve">Kwota </w:t>
      </w:r>
      <w:r w:rsidRPr="00410127">
        <w:rPr>
          <w:rFonts w:asciiTheme="minorHAnsi" w:hAnsiTheme="minorHAnsi"/>
        </w:rPr>
        <w:t xml:space="preserve">przeznaczona na dofinansowanie projektów w </w:t>
      </w:r>
      <w:bookmarkEnd w:id="37"/>
      <w:bookmarkEnd w:id="38"/>
      <w:bookmarkEnd w:id="39"/>
      <w:r w:rsidRPr="00410127">
        <w:rPr>
          <w:rFonts w:asciiTheme="minorHAnsi" w:hAnsiTheme="minorHAnsi"/>
        </w:rPr>
        <w:t>naborze</w:t>
      </w:r>
      <w:bookmarkEnd w:id="40"/>
      <w:bookmarkEnd w:id="41"/>
      <w:bookmarkEnd w:id="42"/>
    </w:p>
    <w:p w14:paraId="3A4EC71C" w14:textId="612F15F3" w:rsidR="005701C7" w:rsidRPr="00406992" w:rsidRDefault="005701C7" w:rsidP="005701C7">
      <w:pPr>
        <w:shd w:val="clear" w:color="auto" w:fill="FFFFFF"/>
        <w:rPr>
          <w:rFonts w:asciiTheme="minorHAnsi" w:eastAsia="Calibri" w:hAnsiTheme="minorHAnsi"/>
        </w:rPr>
      </w:pPr>
      <w:bookmarkStart w:id="43"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Pr>
          <w:rFonts w:asciiTheme="minorHAnsi" w:eastAsia="Calibri" w:hAnsiTheme="minorHAnsi"/>
          <w:color w:val="000000" w:themeColor="text1"/>
        </w:rPr>
        <w:t xml:space="preserve"> </w:t>
      </w:r>
      <w:r w:rsidR="009E388D" w:rsidRPr="00612A7D">
        <w:rPr>
          <w:rFonts w:asciiTheme="minorHAnsi" w:eastAsia="Calibri" w:hAnsiTheme="minorHAnsi"/>
          <w:b/>
          <w:color w:val="000000" w:themeColor="text1"/>
        </w:rPr>
        <w:t>3 885 062,99</w:t>
      </w:r>
      <w:r w:rsidR="009E388D">
        <w:rPr>
          <w:rFonts w:asciiTheme="minorHAnsi" w:eastAsia="Calibri" w:hAnsiTheme="minorHAnsi"/>
          <w:color w:val="000000" w:themeColor="text1"/>
        </w:rPr>
        <w:t xml:space="preserve"> </w:t>
      </w:r>
      <w:r w:rsidR="009E388D" w:rsidRPr="00406992">
        <w:rPr>
          <w:rFonts w:asciiTheme="minorHAnsi" w:eastAsia="Calibri" w:hAnsiTheme="minorHAnsi"/>
          <w:b/>
          <w:color w:val="000000" w:themeColor="text1"/>
        </w:rPr>
        <w:t>PLN</w:t>
      </w:r>
      <w:r w:rsidR="009E388D" w:rsidRPr="00406992">
        <w:rPr>
          <w:rStyle w:val="Odwoanieprzypisudolnego"/>
          <w:rFonts w:asciiTheme="minorHAnsi" w:eastAsia="Calibri" w:hAnsiTheme="minorHAnsi"/>
          <w:color w:val="000000" w:themeColor="text1"/>
        </w:rPr>
        <w:footnoteReference w:id="3"/>
      </w:r>
      <w:r w:rsidRPr="00406992">
        <w:rPr>
          <w:rFonts w:asciiTheme="minorHAnsi" w:eastAsia="Calibri" w:hAnsiTheme="minorHAnsi"/>
          <w:color w:val="000000" w:themeColor="text1"/>
        </w:rPr>
        <w:t xml:space="preserve">, </w:t>
      </w:r>
      <w:r w:rsidRPr="00406992">
        <w:rPr>
          <w:rFonts w:asciiTheme="minorHAnsi" w:eastAsia="Calibri" w:hAnsiTheme="minorHAnsi"/>
        </w:rPr>
        <w:t>w tym:</w:t>
      </w:r>
    </w:p>
    <w:p w14:paraId="7B395AC1" w14:textId="58557324"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środki EFS+ w wysokości </w:t>
      </w:r>
      <w:r w:rsidR="009E388D" w:rsidRPr="00612A7D">
        <w:rPr>
          <w:rFonts w:asciiTheme="minorHAnsi" w:hAnsiTheme="minorHAnsi"/>
          <w:b/>
        </w:rPr>
        <w:t>3 476 108,99</w:t>
      </w:r>
      <w:r w:rsidR="009E388D">
        <w:rPr>
          <w:rFonts w:asciiTheme="minorHAnsi" w:hAnsiTheme="minorHAnsi"/>
        </w:rPr>
        <w:t xml:space="preserve"> </w:t>
      </w:r>
      <w:r w:rsidRPr="00406992">
        <w:rPr>
          <w:rFonts w:asciiTheme="minorHAnsi" w:hAnsiTheme="minorHAnsi"/>
          <w:b/>
        </w:rPr>
        <w:t>PLN</w:t>
      </w:r>
      <w:r w:rsidRPr="00406992">
        <w:rPr>
          <w:rFonts w:asciiTheme="minorHAnsi" w:hAnsiTheme="minorHAnsi"/>
        </w:rPr>
        <w:t>;</w:t>
      </w:r>
    </w:p>
    <w:p w14:paraId="625B994B" w14:textId="1472F18B"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krajowy wkład publiczny – budżet państwa w wysokości </w:t>
      </w:r>
      <w:r w:rsidR="009E388D" w:rsidRPr="00612A7D">
        <w:rPr>
          <w:rFonts w:asciiTheme="minorHAnsi" w:hAnsiTheme="minorHAnsi"/>
          <w:b/>
        </w:rPr>
        <w:t>408 954,00</w:t>
      </w:r>
      <w:r w:rsidR="00406992">
        <w:rPr>
          <w:rFonts w:asciiTheme="minorHAnsi" w:hAnsiTheme="minorHAnsi"/>
        </w:rPr>
        <w:t xml:space="preserve"> </w:t>
      </w:r>
      <w:r w:rsidRPr="00406992">
        <w:rPr>
          <w:rFonts w:asciiTheme="minorHAnsi" w:hAnsiTheme="minorHAnsi"/>
          <w:b/>
        </w:rPr>
        <w:t>PLN.</w:t>
      </w:r>
    </w:p>
    <w:p w14:paraId="6F14C3C3" w14:textId="77777777" w:rsidR="005701C7" w:rsidRPr="00406992" w:rsidRDefault="005701C7" w:rsidP="005701C7">
      <w:pPr>
        <w:shd w:val="clear" w:color="auto" w:fill="FFFFFF"/>
        <w:rPr>
          <w:rFonts w:asciiTheme="minorHAnsi" w:eastAsia="Calibri" w:hAnsiTheme="minorHAnsi"/>
        </w:rPr>
      </w:pPr>
      <w:r w:rsidRPr="00406992">
        <w:rPr>
          <w:rFonts w:asciiTheme="minorHAnsi" w:eastAsia="Calibri" w:hAnsiTheme="minorHAnsi"/>
        </w:rPr>
        <w:t xml:space="preserve">Należy podkreślić, że dofinansowanie będzie przyznane wnioskom o dofinansowanie projektu </w:t>
      </w:r>
      <w:r w:rsidRPr="00406992">
        <w:rPr>
          <w:rFonts w:asciiTheme="minorHAnsi" w:hAnsiTheme="minorHAnsi"/>
        </w:rPr>
        <w:t>do wysokości</w:t>
      </w:r>
      <w:r w:rsidRPr="00406992">
        <w:rPr>
          <w:rFonts w:asciiTheme="minorHAnsi" w:eastAsia="Calibri" w:hAnsiTheme="minorHAnsi"/>
        </w:rPr>
        <w:t xml:space="preserve"> wyżej wymienionego limitu alokacji.</w:t>
      </w:r>
    </w:p>
    <w:p w14:paraId="0AA6F0CD" w14:textId="20FF308A" w:rsidR="005701C7" w:rsidRPr="00410127" w:rsidRDefault="005701C7" w:rsidP="005701C7">
      <w:pPr>
        <w:shd w:val="clear" w:color="auto" w:fill="FFFFFF"/>
        <w:spacing w:after="120"/>
        <w:rPr>
          <w:rFonts w:asciiTheme="minorHAnsi" w:eastAsia="Calibri" w:hAnsiTheme="minorHAnsi"/>
        </w:rPr>
      </w:pPr>
      <w:r w:rsidRPr="00406992">
        <w:rPr>
          <w:rFonts w:asciiTheme="minorHAnsi" w:eastAsia="Calibri" w:hAnsiTheme="minorHAnsi"/>
        </w:rPr>
        <w:t xml:space="preserve">Kwota alokacji środków EFS+ stanowi równowartość </w:t>
      </w:r>
      <w:r w:rsidR="009E388D" w:rsidRPr="00612A7D">
        <w:rPr>
          <w:rFonts w:asciiTheme="minorHAnsi" w:eastAsia="Calibri" w:hAnsiTheme="minorHAnsi"/>
          <w:b/>
        </w:rPr>
        <w:t>813 353,22</w:t>
      </w:r>
      <w:r w:rsidRPr="00406992">
        <w:rPr>
          <w:rFonts w:asciiTheme="minorHAnsi" w:eastAsia="Calibri" w:hAnsiTheme="minorHAnsi"/>
          <w:b/>
        </w:rPr>
        <w:t xml:space="preserve"> EUR</w:t>
      </w:r>
      <w:r w:rsidRPr="00406992">
        <w:rPr>
          <w:rFonts w:asciiTheme="minorHAnsi" w:eastAsia="Calibri" w:hAnsiTheme="minorHAnsi"/>
        </w:rPr>
        <w:t xml:space="preserve"> 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41709DBF"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0204CFA0" w:rsidR="005701C7" w:rsidRPr="00410127" w:rsidRDefault="005701C7" w:rsidP="004B13E9">
      <w:pPr>
        <w:shd w:val="clear" w:color="auto" w:fill="FFFFFF"/>
        <w:spacing w:before="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 5.</w:t>
      </w:r>
      <w:r>
        <w:rPr>
          <w:rFonts w:asciiTheme="minorHAnsi" w:eastAsia="Calibri" w:hAnsiTheme="minorHAnsi"/>
        </w:rPr>
        <w:t>21. Aktywność obywatelska</w:t>
      </w:r>
      <w:r w:rsidRPr="00B8359C">
        <w:rPr>
          <w:rFonts w:asciiTheme="minorHAnsi" w:eastAsia="Calibri" w:hAnsiTheme="minorHAnsi"/>
        </w:rPr>
        <w:t>.</w:t>
      </w:r>
    </w:p>
    <w:p w14:paraId="02304EAA" w14:textId="6DE83DE8" w:rsidR="00C0146A" w:rsidRPr="00E20772" w:rsidRDefault="004B13E9" w:rsidP="009E388D">
      <w:pPr>
        <w:pStyle w:val="Nagwek3"/>
        <w:spacing w:before="0"/>
        <w:ind w:left="426"/>
        <w:rPr>
          <w:rFonts w:asciiTheme="minorHAnsi" w:hAnsiTheme="minorHAnsi"/>
        </w:rPr>
      </w:pPr>
      <w:bookmarkStart w:id="44" w:name="_Toc440885189"/>
      <w:bookmarkStart w:id="45" w:name="_Toc447262889"/>
      <w:bookmarkStart w:id="46" w:name="_Toc448399212"/>
      <w:bookmarkStart w:id="47" w:name="_Toc137554098"/>
      <w:bookmarkStart w:id="48" w:name="_Toc138234597"/>
      <w:bookmarkEnd w:id="43"/>
      <w:r>
        <w:rPr>
          <w:rFonts w:asciiTheme="minorHAnsi" w:hAnsiTheme="minorHAnsi"/>
        </w:rPr>
        <w:t xml:space="preserve"> </w:t>
      </w:r>
      <w:bookmarkStart w:id="49" w:name="_Toc166500832"/>
      <w:r w:rsidR="00C0146A" w:rsidRPr="00410127">
        <w:rPr>
          <w:rFonts w:asciiTheme="minorHAnsi" w:hAnsiTheme="minorHAnsi"/>
        </w:rPr>
        <w:t>Maksymalny dopuszczalny poziom dofinansowania projektu w</w:t>
      </w:r>
      <w:bookmarkEnd w:id="44"/>
      <w:bookmarkEnd w:id="45"/>
      <w:bookmarkEnd w:id="46"/>
      <w:r w:rsidR="00C0146A" w:rsidRPr="00410127">
        <w:rPr>
          <w:rFonts w:asciiTheme="minorHAnsi" w:hAnsiTheme="minorHAnsi"/>
        </w:rPr>
        <w:t xml:space="preserve"> ramach naboru</w:t>
      </w:r>
      <w:bookmarkStart w:id="50" w:name="_Hlk53402012"/>
      <w:bookmarkEnd w:id="47"/>
      <w:bookmarkEnd w:id="48"/>
      <w:bookmarkEnd w:id="49"/>
    </w:p>
    <w:p w14:paraId="124690B9" w14:textId="77777777" w:rsidR="00C0146A" w:rsidRPr="00410127" w:rsidRDefault="00C0146A" w:rsidP="00AC426C">
      <w:pPr>
        <w:rPr>
          <w:rFonts w:asciiTheme="minorHAnsi" w:hAnsiTheme="minorHAnsi"/>
        </w:rPr>
      </w:pPr>
      <w:bookmarkStart w:id="51"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Pr>
          <w:rFonts w:asciiTheme="minorHAnsi" w:hAnsiTheme="minorHAnsi"/>
        </w:rPr>
        <w:t xml:space="preserve">10 % - </w:t>
      </w:r>
      <w:r w:rsidRPr="00410127">
        <w:rPr>
          <w:rFonts w:asciiTheme="minorHAnsi" w:hAnsiTheme="minorHAnsi"/>
        </w:rPr>
        <w:t xml:space="preserve">krajowy wkład publiczny (budżet państwa) </w:t>
      </w:r>
    </w:p>
    <w:p w14:paraId="6D4F02DE" w14:textId="77777777"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beneficjenta wynosi 5 % wartości projektu.</w:t>
      </w:r>
    </w:p>
    <w:p w14:paraId="6D2197A2" w14:textId="77777777" w:rsidR="005D6BA3" w:rsidRPr="00410127" w:rsidRDefault="005D6BA3" w:rsidP="005D6BA3">
      <w:pPr>
        <w:rPr>
          <w:rFonts w:asciiTheme="minorHAnsi" w:hAnsiTheme="minorHAnsi"/>
        </w:rPr>
      </w:pPr>
      <w:bookmarkStart w:id="52" w:name="_Toc440885190"/>
      <w:bookmarkStart w:id="53" w:name="_Toc447262890"/>
      <w:bookmarkStart w:id="54" w:name="_Toc448399213"/>
      <w:bookmarkStart w:id="55" w:name="_Toc137554099"/>
      <w:bookmarkStart w:id="56" w:name="_Toc138234598"/>
      <w:bookmarkEnd w:id="50"/>
      <w:bookmarkEnd w:id="51"/>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2AD27577" w:rsidR="00C0146A" w:rsidRPr="00410127" w:rsidRDefault="00C0146A" w:rsidP="004B13E9">
      <w:pPr>
        <w:pStyle w:val="Nagwek3"/>
        <w:ind w:left="426" w:hanging="426"/>
        <w:rPr>
          <w:rFonts w:asciiTheme="minorHAnsi" w:hAnsiTheme="minorHAnsi"/>
        </w:rPr>
      </w:pPr>
      <w:bookmarkStart w:id="57" w:name="_Toc166500833"/>
      <w:r w:rsidRPr="00410127">
        <w:rPr>
          <w:rFonts w:asciiTheme="minorHAnsi" w:hAnsiTheme="minorHAnsi"/>
        </w:rPr>
        <w:t xml:space="preserve">Minimalna/maksymalna wartość projektu w </w:t>
      </w:r>
      <w:bookmarkEnd w:id="52"/>
      <w:bookmarkEnd w:id="53"/>
      <w:bookmarkEnd w:id="54"/>
      <w:r w:rsidRPr="00410127">
        <w:rPr>
          <w:rFonts w:asciiTheme="minorHAnsi" w:hAnsiTheme="minorHAnsi"/>
        </w:rPr>
        <w:t>ramach naboru</w:t>
      </w:r>
      <w:bookmarkEnd w:id="55"/>
      <w:bookmarkEnd w:id="56"/>
      <w:bookmarkEnd w:id="57"/>
    </w:p>
    <w:p w14:paraId="78745A13" w14:textId="4F84684B" w:rsidR="00C0146A" w:rsidRPr="00410127" w:rsidRDefault="001978BD" w:rsidP="00AC426C">
      <w:pPr>
        <w:rPr>
          <w:rFonts w:asciiTheme="minorHAnsi" w:hAnsiTheme="minorHAnsi"/>
        </w:rPr>
      </w:pPr>
      <w:r w:rsidRPr="00B04495">
        <w:rPr>
          <w:rFonts w:asciiTheme="minorHAnsi" w:eastAsia="Calibri" w:hAnsiTheme="minorHAnsi"/>
        </w:rPr>
        <w:t>N</w:t>
      </w:r>
      <w:r w:rsidR="009515E0" w:rsidRPr="00B04495">
        <w:rPr>
          <w:rFonts w:asciiTheme="minorHAnsi" w:eastAsia="Calibri" w:hAnsiTheme="minorHAnsi"/>
        </w:rPr>
        <w:t>ie określono</w:t>
      </w:r>
      <w:r w:rsidR="00A57BF3" w:rsidRPr="00B04495">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8" w:name="_Toc137554100"/>
      <w:bookmarkStart w:id="59" w:name="_Toc138234599"/>
      <w:bookmarkStart w:id="60" w:name="_Toc166500834"/>
      <w:bookmarkStart w:id="61" w:name="_Toc445119762"/>
      <w:bookmarkStart w:id="62" w:name="_Toc440885191"/>
      <w:bookmarkStart w:id="63" w:name="_Toc447262891"/>
      <w:bookmarkStart w:id="64" w:name="_Toc448399214"/>
      <w:r w:rsidRPr="00410127">
        <w:rPr>
          <w:rFonts w:asciiTheme="minorHAnsi" w:hAnsiTheme="minorHAnsi"/>
        </w:rPr>
        <w:t>Okres realizacji projektu</w:t>
      </w:r>
      <w:bookmarkEnd w:id="58"/>
      <w:bookmarkEnd w:id="59"/>
      <w:bookmarkEnd w:id="60"/>
      <w:r w:rsidRPr="00410127">
        <w:rPr>
          <w:rFonts w:asciiTheme="minorHAnsi" w:hAnsiTheme="minorHAnsi"/>
        </w:rPr>
        <w:t xml:space="preserve"> </w:t>
      </w:r>
      <w:bookmarkEnd w:id="61"/>
      <w:bookmarkEnd w:id="62"/>
      <w:bookmarkEnd w:id="63"/>
      <w:bookmarkEnd w:id="64"/>
    </w:p>
    <w:p w14:paraId="67E6F2CC" w14:textId="649A7A66" w:rsidR="00C0146A" w:rsidRPr="00A36B9D" w:rsidRDefault="00C0146A" w:rsidP="00AC426C">
      <w:pPr>
        <w:rPr>
          <w:rFonts w:asciiTheme="minorHAnsi" w:hAnsiTheme="minorHAnsi"/>
        </w:rPr>
      </w:pPr>
      <w:bookmarkStart w:id="65"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 xml:space="preserve">jego rozpoczęcie </w:t>
      </w:r>
      <w:r w:rsidR="00BC0C90" w:rsidRPr="005D6BA3">
        <w:rPr>
          <w:rFonts w:asciiTheme="minorHAnsi" w:hAnsiTheme="minorHAnsi"/>
          <w:b/>
        </w:rPr>
        <w:t>do końca</w:t>
      </w:r>
      <w:r w:rsidR="00FF64C8" w:rsidRPr="005D6BA3">
        <w:rPr>
          <w:rFonts w:asciiTheme="minorHAnsi" w:hAnsiTheme="minorHAnsi"/>
          <w:b/>
        </w:rPr>
        <w:t xml:space="preserve"> </w:t>
      </w:r>
      <w:r w:rsidR="00D514D2">
        <w:rPr>
          <w:rFonts w:asciiTheme="minorHAnsi" w:hAnsiTheme="minorHAnsi"/>
          <w:b/>
        </w:rPr>
        <w:t xml:space="preserve">trzeciego </w:t>
      </w:r>
      <w:r w:rsidR="00670ABC">
        <w:rPr>
          <w:rFonts w:asciiTheme="minorHAnsi" w:hAnsiTheme="minorHAnsi"/>
          <w:b/>
        </w:rPr>
        <w:t xml:space="preserve"> </w:t>
      </w:r>
      <w:r w:rsidR="007D25F4" w:rsidRPr="005D6BA3">
        <w:rPr>
          <w:rFonts w:asciiTheme="minorHAnsi" w:hAnsiTheme="minorHAnsi"/>
          <w:b/>
        </w:rPr>
        <w:t>kwartału 2025 roku</w:t>
      </w:r>
      <w:r w:rsidR="008B5AA0" w:rsidRPr="005D6BA3">
        <w:rPr>
          <w:rFonts w:asciiTheme="minorHAnsi" w:hAnsiTheme="minorHAnsi"/>
          <w:b/>
        </w:rPr>
        <w:t xml:space="preserve"> </w:t>
      </w:r>
      <w:r w:rsidR="00BC0C90" w:rsidRPr="005D6BA3">
        <w:rPr>
          <w:rFonts w:asciiTheme="minorHAnsi" w:hAnsiTheme="minorHAnsi"/>
          <w:b/>
        </w:rPr>
        <w:t xml:space="preserve">oraz zakończyć się maksymalnie do </w:t>
      </w:r>
      <w:r w:rsidR="00D514D2">
        <w:rPr>
          <w:rFonts w:asciiTheme="minorHAnsi" w:hAnsiTheme="minorHAnsi"/>
          <w:b/>
        </w:rPr>
        <w:t>końca drugiego kwartału 2028 r.</w:t>
      </w:r>
      <w:r w:rsidR="00A36B9D">
        <w:rPr>
          <w:rFonts w:asciiTheme="minorHAnsi" w:hAnsiTheme="minorHAnsi"/>
          <w:b/>
        </w:rPr>
        <w:t xml:space="preserve"> </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66500835"/>
      <w:bookmarkEnd w:id="65"/>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66BEC3BD" w14:textId="77777777" w:rsidR="008F5E7B" w:rsidRDefault="008D7AB3" w:rsidP="003F11E5">
      <w:pPr>
        <w:contextualSpacing/>
        <w:rPr>
          <w:rFonts w:asciiTheme="minorHAnsi" w:eastAsia="Calibri" w:hAnsiTheme="minorHAnsi" w:cstheme="minorHAnsi"/>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r w:rsidR="008F5E7B">
        <w:rPr>
          <w:rFonts w:asciiTheme="minorHAnsi" w:eastAsia="Calibri" w:hAnsiTheme="minorHAnsi" w:cstheme="minorHAnsi"/>
        </w:rPr>
        <w:t>:</w:t>
      </w:r>
    </w:p>
    <w:p w14:paraId="43FC3157" w14:textId="02C1DCA1" w:rsidR="008F5E7B" w:rsidRPr="008F5E7B" w:rsidRDefault="008F5E7B" w:rsidP="003F11E5">
      <w:pPr>
        <w:pStyle w:val="Akapitzlist"/>
        <w:numPr>
          <w:ilvl w:val="6"/>
          <w:numId w:val="38"/>
        </w:numPr>
        <w:spacing w:before="0"/>
        <w:ind w:left="709" w:hanging="357"/>
        <w:rPr>
          <w:rFonts w:eastAsia="Calibri" w:cs="Calibri"/>
          <w:b/>
        </w:rPr>
      </w:pPr>
      <w:r w:rsidRPr="008F5E7B">
        <w:rPr>
          <w:rFonts w:eastAsia="Calibri" w:cs="Calibri"/>
        </w:rPr>
        <w:t>organizacje zrzeszające pracodawców</w:t>
      </w:r>
      <w:r w:rsidR="00014209" w:rsidRPr="008F5E7B">
        <w:rPr>
          <w:rFonts w:eastAsia="Calibri" w:cs="Calibri"/>
          <w:b/>
        </w:rPr>
        <w:t>,</w:t>
      </w:r>
    </w:p>
    <w:p w14:paraId="179DD3CA" w14:textId="6239B10D" w:rsidR="008F5E7B" w:rsidRPr="00234A9D" w:rsidRDefault="008F5E7B" w:rsidP="003F11E5">
      <w:pPr>
        <w:pStyle w:val="Akapitzlist"/>
        <w:numPr>
          <w:ilvl w:val="6"/>
          <w:numId w:val="38"/>
        </w:numPr>
        <w:spacing w:before="0"/>
        <w:ind w:left="709" w:hanging="357"/>
        <w:rPr>
          <w:rFonts w:eastAsia="Calibri"/>
          <w:szCs w:val="22"/>
        </w:rPr>
      </w:pPr>
      <w:r w:rsidRPr="00234A9D">
        <w:rPr>
          <w:rFonts w:eastAsia="Calibri"/>
          <w:szCs w:val="22"/>
        </w:rPr>
        <w:t>związki zawodowe,</w:t>
      </w:r>
    </w:p>
    <w:p w14:paraId="14D4BC3A" w14:textId="6B27322C" w:rsidR="008D7AB3" w:rsidRDefault="00014209" w:rsidP="003F11E5">
      <w:pPr>
        <w:spacing w:before="0"/>
        <w:ind w:left="66"/>
        <w:contextualSpacing/>
        <w:rPr>
          <w:rFonts w:cstheme="minorHAnsi"/>
          <w:color w:val="000000" w:themeColor="text1"/>
          <w:szCs w:val="22"/>
        </w:rPr>
      </w:pPr>
      <w:r w:rsidRPr="00234A9D">
        <w:rPr>
          <w:rFonts w:eastAsia="Calibri" w:cs="Calibri"/>
          <w:szCs w:val="22"/>
        </w:rPr>
        <w:t>któr</w:t>
      </w:r>
      <w:r w:rsidR="008F5E7B" w:rsidRPr="00234A9D">
        <w:rPr>
          <w:rFonts w:eastAsia="Calibri" w:cs="Calibri"/>
          <w:szCs w:val="22"/>
        </w:rPr>
        <w:t>e</w:t>
      </w:r>
      <w:r w:rsidRPr="00234A9D">
        <w:rPr>
          <w:rFonts w:eastAsia="Calibri" w:cs="Calibri"/>
          <w:szCs w:val="22"/>
        </w:rPr>
        <w:t xml:space="preserve"> </w:t>
      </w:r>
      <w:r w:rsidRPr="00234A9D">
        <w:rPr>
          <w:rFonts w:cstheme="minorHAnsi"/>
          <w:color w:val="000000" w:themeColor="text1"/>
          <w:szCs w:val="22"/>
        </w:rPr>
        <w:t>na dzień złożenia wniosku o dofinansowanie prowadzą działalność i posiadają siedzibę, filię, delegaturę, oddział czy inną prawnie dozwoloną formę organizacyjną działalności podmiotu na terenie województwa pomorskiego.</w:t>
      </w:r>
    </w:p>
    <w:p w14:paraId="45EBC866" w14:textId="2B1CC05E" w:rsidR="00C0146A" w:rsidRPr="00410127" w:rsidRDefault="00C0146A" w:rsidP="005D20DB">
      <w:pPr>
        <w:pStyle w:val="Nagwek3"/>
        <w:ind w:left="426" w:hanging="426"/>
        <w:rPr>
          <w:rFonts w:asciiTheme="minorHAnsi" w:hAnsiTheme="minorHAnsi"/>
        </w:rPr>
      </w:pPr>
      <w:bookmarkStart w:id="76" w:name="_Toc138234601"/>
      <w:bookmarkStart w:id="77" w:name="_Toc166500836"/>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6"/>
      <w:bookmarkEnd w:id="77"/>
    </w:p>
    <w:p w14:paraId="2810C951" w14:textId="186B1271"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F74AB2">
        <w:rPr>
          <w:rFonts w:asciiTheme="minorHAnsi" w:hAnsiTheme="minorHAnsi"/>
        </w:rPr>
        <w:t>od</w:t>
      </w:r>
      <w:r w:rsidRPr="004D2319">
        <w:rPr>
          <w:rFonts w:asciiTheme="minorHAnsi" w:hAnsiTheme="minorHAnsi"/>
        </w:rPr>
        <w:t xml:space="preserve"> </w:t>
      </w:r>
      <w:r w:rsidR="0004401C">
        <w:rPr>
          <w:rFonts w:asciiTheme="minorHAnsi" w:hAnsiTheme="minorHAnsi"/>
        </w:rPr>
        <w:t xml:space="preserve">25 października 2024 r. do 11 grudnia 2024 r. </w:t>
      </w:r>
      <w:r w:rsidRPr="004D2319">
        <w:rPr>
          <w:rFonts w:asciiTheme="minorHAnsi" w:hAnsiTheme="minorHAnsi"/>
        </w:rPr>
        <w:t>(termin kończy się z upływem ostatniego dnia naboru).</w:t>
      </w:r>
    </w:p>
    <w:p w14:paraId="2707EF89" w14:textId="5EAF3E48"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0004401C">
        <w:rPr>
          <w:rFonts w:asciiTheme="minorHAnsi" w:hAnsiTheme="minorHAnsi"/>
        </w:rPr>
        <w:t xml:space="preserve"> do kwietnia 2025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78" w:name="_Toc138234602"/>
      <w:bookmarkStart w:id="79" w:name="_Toc422301672"/>
      <w:bookmarkStart w:id="80" w:name="_Toc447262893"/>
      <w:bookmarkStart w:id="81" w:name="_Toc448399216"/>
      <w:bookmarkStart w:id="82" w:name="_Toc137554103"/>
      <w:r w:rsidRPr="00410127">
        <w:rPr>
          <w:rFonts w:asciiTheme="minorHAnsi" w:eastAsia="Calibri" w:hAnsiTheme="minorHAnsi" w:cstheme="minorHAnsi"/>
          <w:sz w:val="22"/>
          <w:szCs w:val="22"/>
        </w:rPr>
        <w:t>W uzasadnionych przypadkach ION może podjąć decyzję o:</w:t>
      </w:r>
    </w:p>
    <w:p w14:paraId="44454331" w14:textId="77777777"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77777777" w:rsidR="005D6BA3" w:rsidRPr="00582149" w:rsidRDefault="005D6BA3" w:rsidP="005D6BA3">
      <w:pPr>
        <w:autoSpaceDE w:val="0"/>
        <w:autoSpaceDN w:val="0"/>
        <w:adjustRightInd w:val="0"/>
        <w:rPr>
          <w:rFonts w:asciiTheme="minorHAnsi" w:hAnsiTheme="minorHAnsi"/>
        </w:rPr>
      </w:pPr>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58ECF1AD" w14:textId="77777777" w:rsidR="005D6BA3" w:rsidRPr="00D47272" w:rsidRDefault="005D6BA3" w:rsidP="00EA5A5D">
      <w:pPr>
        <w:pStyle w:val="Akapitzlis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77777777"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095ABD50" w:rsidR="00541E86" w:rsidRPr="00410127" w:rsidRDefault="00541E86" w:rsidP="005D20DB">
      <w:pPr>
        <w:pStyle w:val="Nagwek3"/>
        <w:ind w:left="426" w:hanging="426"/>
        <w:rPr>
          <w:rFonts w:asciiTheme="minorHAnsi" w:hAnsiTheme="minorHAnsi"/>
        </w:rPr>
      </w:pPr>
      <w:bookmarkStart w:id="83" w:name="_Toc166500837"/>
      <w:r w:rsidRPr="00410127">
        <w:rPr>
          <w:rFonts w:asciiTheme="minorHAnsi" w:hAnsiTheme="minorHAnsi"/>
        </w:rPr>
        <w:t>Sposób składania wniosku</w:t>
      </w:r>
      <w:bookmarkEnd w:id="78"/>
      <w:bookmarkEnd w:id="83"/>
      <w:r w:rsidRPr="00410127">
        <w:rPr>
          <w:rFonts w:asciiTheme="minorHAnsi" w:hAnsiTheme="minorHAnsi"/>
        </w:rPr>
        <w:t xml:space="preserve"> </w:t>
      </w:r>
      <w:bookmarkEnd w:id="79"/>
      <w:bookmarkEnd w:id="80"/>
      <w:bookmarkEnd w:id="81"/>
      <w:bookmarkEnd w:id="82"/>
    </w:p>
    <w:p w14:paraId="58334EF4" w14:textId="77777777" w:rsidR="005D6BA3" w:rsidRPr="00410127" w:rsidRDefault="005D6BA3" w:rsidP="005D6BA3">
      <w:pPr>
        <w:rPr>
          <w:rFonts w:asciiTheme="minorHAnsi" w:hAnsiTheme="minorHAnsi"/>
        </w:rPr>
      </w:pPr>
      <w:bookmarkStart w:id="84"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64963986" w:rsidR="005D6BA3" w:rsidRDefault="005D6BA3" w:rsidP="005D6BA3">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 xml:space="preserve">załączniki nr </w:t>
      </w:r>
      <w:r w:rsidR="009C0802">
        <w:rPr>
          <w:rFonts w:asciiTheme="minorHAnsi" w:hAnsiTheme="minorHAnsi"/>
        </w:rPr>
        <w:t>2</w:t>
      </w:r>
      <w:r w:rsidR="00325D1C">
        <w:rPr>
          <w:rFonts w:asciiTheme="minorHAnsi" w:hAnsiTheme="minorHAnsi"/>
        </w:rPr>
        <w:t>3</w:t>
      </w:r>
      <w:r w:rsidRPr="004614E7">
        <w:rPr>
          <w:rFonts w:asciiTheme="minorHAnsi" w:hAnsiTheme="minorHAnsi"/>
        </w:rPr>
        <w:t xml:space="preserve"> i 4</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77777777" w:rsidR="005D6BA3" w:rsidRPr="003B1037" w:rsidRDefault="005D6BA3" w:rsidP="005D6BA3">
      <w:pPr>
        <w:rPr>
          <w:rFonts w:asciiTheme="minorHAnsi" w:hAnsiTheme="minorHAnsi"/>
          <w:b/>
        </w:rPr>
      </w:pPr>
      <w:r w:rsidRPr="003B1037">
        <w:rPr>
          <w:rFonts w:asciiTheme="minorHAnsi" w:hAnsiTheme="minorHAnsi"/>
          <w:b/>
        </w:rPr>
        <w:t>UWAGA</w:t>
      </w:r>
    </w:p>
    <w:p w14:paraId="72AC86EE" w14:textId="77777777" w:rsidR="005D6BA3" w:rsidRPr="004C19A7" w:rsidRDefault="005D6BA3" w:rsidP="005D6BA3">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77777777" w:rsidR="005D6BA3" w:rsidRPr="00410127" w:rsidRDefault="005D6BA3" w:rsidP="005D6BA3">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5948DC26" w14:textId="77777777" w:rsidR="005D6BA3" w:rsidRPr="00410127" w:rsidRDefault="005D6BA3" w:rsidP="005D6BA3">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77777777" w:rsidR="005D6BA3" w:rsidRPr="00B21A7A" w:rsidRDefault="005D6BA3" w:rsidP="005D6BA3">
      <w:pPr>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A07E553" w14:textId="77777777" w:rsidR="005D6BA3" w:rsidRPr="005F591C" w:rsidRDefault="005D6BA3" w:rsidP="005D6BA3">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minimis </w:t>
      </w:r>
      <w:r w:rsidRPr="005F591C">
        <w:rPr>
          <w:rFonts w:asciiTheme="minorHAnsi" w:hAnsiTheme="minorHAnsi" w:cstheme="minorHAnsi"/>
          <w:b/>
          <w:bCs/>
          <w:szCs w:val="22"/>
        </w:rPr>
        <w:t>jest jednocześnie wnioskodawcą</w:t>
      </w:r>
      <w:r>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BF5881A" w14:textId="77777777" w:rsidR="005D6BA3" w:rsidRPr="00413F42" w:rsidRDefault="005D6BA3" w:rsidP="001026CA">
      <w:pPr>
        <w:pStyle w:val="Akapitzlist"/>
        <w:numPr>
          <w:ilvl w:val="0"/>
          <w:numId w:val="70"/>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de minimis</w:t>
      </w:r>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15733D51" w14:textId="77777777" w:rsidR="005D6BA3" w:rsidRPr="00413F42" w:rsidRDefault="005D6BA3" w:rsidP="001026CA">
      <w:pPr>
        <w:pStyle w:val="Akapitzlist"/>
        <w:numPr>
          <w:ilvl w:val="0"/>
          <w:numId w:val="70"/>
        </w:numPr>
        <w:shd w:val="clear" w:color="auto" w:fill="FFFFFF" w:themeFill="background1"/>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 uzupełnienia na etapie negocjacji, zgodnie z poniższym wyszczególnieniem:</w:t>
      </w:r>
    </w:p>
    <w:p w14:paraId="01040740" w14:textId="77777777" w:rsidR="005D6BA3" w:rsidRPr="000272FE"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minimis</w:t>
      </w:r>
      <w:r>
        <w:rPr>
          <w:rFonts w:asciiTheme="minorHAnsi" w:hAnsiTheme="minorHAnsi" w:cstheme="minorHAnsi"/>
          <w:b/>
          <w:bCs/>
          <w:szCs w:val="22"/>
        </w:rPr>
        <w:t>:</w:t>
      </w:r>
    </w:p>
    <w:p w14:paraId="7D3AA2B0" w14:textId="734FDA9A" w:rsidR="00DD6824" w:rsidRDefault="00DD6824" w:rsidP="00612A7D">
      <w:pPr>
        <w:pStyle w:val="Akapitzlist"/>
        <w:keepLines w:val="0"/>
        <w:numPr>
          <w:ilvl w:val="0"/>
          <w:numId w:val="81"/>
        </w:numPr>
        <w:autoSpaceDE w:val="0"/>
        <w:autoSpaceDN w:val="0"/>
        <w:adjustRightInd w:val="0"/>
        <w:spacing w:after="120"/>
        <w:ind w:left="714" w:hanging="357"/>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de minimis</w:t>
      </w:r>
      <w:r w:rsidRPr="000272FE">
        <w:rPr>
          <w:rFonts w:asciiTheme="minorHAnsi" w:hAnsiTheme="minorHAnsi" w:cstheme="minorHAnsi"/>
          <w:szCs w:val="22"/>
        </w:rPr>
        <w:t xml:space="preserve">, jakie </w:t>
      </w:r>
      <w:r>
        <w:rPr>
          <w:rFonts w:asciiTheme="minorHAnsi" w:hAnsiTheme="minorHAnsi" w:cstheme="minorHAnsi"/>
          <w:szCs w:val="22"/>
        </w:rPr>
        <w:t xml:space="preserve">wnioskodawca </w:t>
      </w:r>
      <w:r w:rsidRPr="000272FE">
        <w:rPr>
          <w:rFonts w:asciiTheme="minorHAnsi" w:hAnsiTheme="minorHAnsi" w:cstheme="minorHAnsi"/>
          <w:szCs w:val="22"/>
        </w:rPr>
        <w:t xml:space="preserve">otrzymał w 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2023/2831 z dnia 13 grudnia 2023 r. w sprawie stosowania art. 107 i 108 Traktatu o funkcjonowaniu Unii Europejskiej do pomocy </w:t>
      </w:r>
      <w:r w:rsidRPr="00F20EE3">
        <w:rPr>
          <w:rFonts w:asciiTheme="minorHAnsi" w:hAnsiTheme="minorHAnsi" w:cstheme="minorHAnsi"/>
          <w:i/>
          <w:szCs w:val="22"/>
        </w:rPr>
        <w:t>de minimis</w:t>
      </w:r>
      <w:r w:rsidRPr="003D6D47">
        <w:rPr>
          <w:rFonts w:asciiTheme="minorHAnsi" w:hAnsiTheme="minorHAnsi" w:cstheme="minorHAnsi"/>
          <w:szCs w:val="22"/>
        </w:rPr>
        <w:t xml:space="preserve"> (z uwzględnieniem uwagi zawartej w pkt 11 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4D80472D" w14:textId="091ECE1E" w:rsidR="00DD6824" w:rsidRPr="000272FE" w:rsidRDefault="00DD6824" w:rsidP="00612A7D">
      <w:pPr>
        <w:pStyle w:val="Akapitzlist"/>
        <w:keepLines w:val="0"/>
        <w:numPr>
          <w:ilvl w:val="0"/>
          <w:numId w:val="81"/>
        </w:numPr>
        <w:autoSpaceDE w:val="0"/>
        <w:autoSpaceDN w:val="0"/>
        <w:adjustRightInd w:val="0"/>
        <w:spacing w:after="120"/>
        <w:ind w:left="709"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de minimis</w:t>
      </w:r>
      <w:r w:rsidR="00D677E7">
        <w:rPr>
          <w:rStyle w:val="Odwoanieprzypisudolnego"/>
          <w:rFonts w:asciiTheme="minorHAnsi" w:hAnsiTheme="minorHAnsi" w:cstheme="minorHAnsi"/>
          <w:i/>
          <w:iCs/>
          <w:szCs w:val="22"/>
        </w:rPr>
        <w:footnoteReference w:id="7"/>
      </w:r>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Pr>
          <w:rFonts w:asciiTheme="minorHAnsi" w:hAnsiTheme="minorHAnsi" w:cstheme="minorHAnsi"/>
          <w:iCs/>
          <w:szCs w:val="22"/>
        </w:rPr>
        <w:t>, zm. Dz. U. z 2024 r. poz. 1206</w:t>
      </w:r>
      <w:r w:rsidRPr="00F75047">
        <w:rPr>
          <w:rFonts w:asciiTheme="minorHAnsi" w:hAnsiTheme="minorHAnsi" w:cstheme="minorHAnsi"/>
          <w:iCs/>
          <w:szCs w:val="22"/>
        </w:rPr>
        <w:t>)</w:t>
      </w:r>
      <w:r w:rsidRPr="000272FE">
        <w:rPr>
          <w:rFonts w:asciiTheme="minorHAnsi" w:hAnsiTheme="minorHAnsi" w:cstheme="minorHAnsi"/>
          <w:szCs w:val="22"/>
        </w:rPr>
        <w:t>;</w:t>
      </w:r>
    </w:p>
    <w:p w14:paraId="7DC9727B" w14:textId="77777777" w:rsidR="005D6BA3" w:rsidRPr="00C84DA6"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minimis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minimis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3439D990" w14:textId="77777777"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 xml:space="preserve">przez osobę/y uprawnioną/e do reprezentowania wnioskodawcy wskazaną/e w sekcji wniosku </w:t>
      </w:r>
      <w:r>
        <w:rPr>
          <w:rFonts w:asciiTheme="minorHAnsi" w:hAnsiTheme="minorHAnsi" w:cstheme="minorHAnsi"/>
          <w:szCs w:val="22"/>
        </w:rPr>
        <w:t xml:space="preserve">- </w:t>
      </w:r>
      <w:r w:rsidRPr="00E25247">
        <w:rPr>
          <w:rFonts w:asciiTheme="minorHAnsi" w:hAnsiTheme="minorHAnsi" w:cstheme="minorHAnsi"/>
          <w:b/>
          <w:szCs w:val="22"/>
        </w:rPr>
        <w:t>Dodatkowe informacje</w:t>
      </w:r>
      <w:r w:rsidRPr="00F51C92">
        <w:rPr>
          <w:rFonts w:asciiTheme="minorHAnsi" w:hAnsiTheme="minorHAnsi" w:cstheme="minorHAnsi"/>
          <w:szCs w:val="22"/>
        </w:rPr>
        <w:t>.</w:t>
      </w:r>
    </w:p>
    <w:p w14:paraId="2A5C2CF9" w14:textId="532D2AAC"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Pr="00F51C92">
        <w:rPr>
          <w:rFonts w:asciiTheme="minorHAnsi" w:hAnsiTheme="minorHAnsi" w:cstheme="minorHAnsi"/>
          <w:b/>
          <w:bCs/>
          <w:i/>
          <w:iCs/>
          <w:szCs w:val="22"/>
        </w:rPr>
        <w:t xml:space="preserve">de minimis </w:t>
      </w:r>
      <w:r>
        <w:rPr>
          <w:rFonts w:asciiTheme="minorHAnsi" w:hAnsiTheme="minorHAnsi" w:cstheme="minorHAnsi"/>
          <w:b/>
          <w:bCs/>
          <w:szCs w:val="22"/>
        </w:rPr>
        <w:t>lub</w:t>
      </w:r>
      <w:r w:rsidRPr="00F51C92">
        <w:rPr>
          <w:rFonts w:asciiTheme="minorHAnsi" w:hAnsiTheme="minorHAnsi" w:cstheme="minorHAnsi"/>
          <w:b/>
          <w:bCs/>
          <w:szCs w:val="22"/>
        </w:rPr>
        <w:t xml:space="preserve"> 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00337858">
        <w:rPr>
          <w:rFonts w:asciiTheme="minorHAnsi" w:hAnsiTheme="minorHAnsi" w:cstheme="minorHAnsi"/>
          <w:b/>
          <w:bCs/>
          <w:szCs w:val="22"/>
        </w:rPr>
        <w:t xml:space="preserve">publicznej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 dofinansowanie.</w:t>
      </w:r>
    </w:p>
    <w:p w14:paraId="2D36271F" w14:textId="40681FCE"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BC0A08">
        <w:rPr>
          <w:rFonts w:asciiTheme="minorHAnsi" w:hAnsiTheme="minorHAnsi" w:cstheme="minorHAnsi"/>
        </w:rPr>
        <w:t>”</w:t>
      </w:r>
      <w:proofErr w:type="spellStart"/>
      <w:r w:rsidR="00BC0A08" w:rsidRPr="006130C7">
        <w:rPr>
          <w:rFonts w:asciiTheme="minorHAnsi" w:hAnsiTheme="minorHAnsi" w:cstheme="minorHAnsi"/>
        </w:rPr>
        <w:t>pg</w:t>
      </w:r>
      <w:proofErr w:type="spellEnd"/>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3C713DD8" w:rsidR="005D6BA3" w:rsidRPr="00410127" w:rsidRDefault="005D6BA3" w:rsidP="005D6BA3">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9C0802">
        <w:rPr>
          <w:rFonts w:asciiTheme="minorHAnsi" w:hAnsiTheme="minorHAnsi" w:cstheme="minorHAnsi"/>
        </w:rPr>
        <w:t>2</w:t>
      </w:r>
      <w:r w:rsidR="00325D1C">
        <w:rPr>
          <w:rFonts w:asciiTheme="minorHAnsi" w:hAnsiTheme="minorHAnsi" w:cstheme="minorHAnsi"/>
        </w:rPr>
        <w:t>3</w:t>
      </w:r>
      <w:r w:rsidR="009C0802" w:rsidRPr="002621E5">
        <w:rPr>
          <w:rFonts w:asciiTheme="minorHAnsi" w:hAnsiTheme="minorHAnsi" w:cstheme="minorHAnsi"/>
        </w:rPr>
        <w:t xml:space="preserve"> </w:t>
      </w:r>
      <w:r w:rsidRPr="002621E5">
        <w:rPr>
          <w:rFonts w:asciiTheme="minorHAnsi" w:hAnsiTheme="minorHAnsi" w:cstheme="minorHAnsi"/>
        </w:rPr>
        <w:t xml:space="preserve">oraz </w:t>
      </w:r>
      <w:r w:rsidR="00325D1C">
        <w:rPr>
          <w:rFonts w:asciiTheme="minorHAnsi" w:hAnsiTheme="minorHAnsi" w:cstheme="minorHAnsi"/>
        </w:rPr>
        <w:t>24</w:t>
      </w:r>
      <w:r w:rsidR="009C0802" w:rsidRPr="00082830">
        <w:rPr>
          <w:rFonts w:asciiTheme="minorHAnsi" w:hAnsiTheme="minorHAnsi" w:cstheme="minorHAnsi"/>
        </w:rPr>
        <w:t xml:space="preserve"> </w:t>
      </w:r>
      <w:r w:rsidRPr="00082830">
        <w:rPr>
          <w:rFonts w:asciiTheme="minorHAnsi" w:hAnsiTheme="minorHAnsi" w:cstheme="minorHAnsi"/>
        </w:rPr>
        <w:t>do niniejszego regulaminu.</w:t>
      </w:r>
    </w:p>
    <w:p w14:paraId="1B594758"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5" w:name="_Toc166500838"/>
      <w:r w:rsidRPr="00410127">
        <w:rPr>
          <w:rFonts w:asciiTheme="minorHAnsi" w:hAnsiTheme="minorHAnsi"/>
        </w:rPr>
        <w:t>Zasady komunikacji pomiędzy ION a wnioskodawcą</w:t>
      </w:r>
      <w:bookmarkEnd w:id="84"/>
      <w:bookmarkEnd w:id="85"/>
    </w:p>
    <w:p w14:paraId="62EF8292" w14:textId="77777777" w:rsidR="005D6BA3" w:rsidRPr="00410127" w:rsidRDefault="005D6BA3" w:rsidP="005D6BA3">
      <w:pPr>
        <w:rPr>
          <w:rFonts w:asciiTheme="minorHAnsi" w:eastAsia="Calibri" w:hAnsiTheme="minorHAnsi"/>
        </w:rPr>
      </w:pPr>
      <w:bookmarkStart w:id="86" w:name="_Toc440885199"/>
      <w:bookmarkStart w:id="87" w:name="_Toc447262899"/>
      <w:bookmarkStart w:id="88" w:name="_Toc448399222"/>
      <w:bookmarkStart w:id="89" w:name="_Toc136253551"/>
      <w:bookmarkStart w:id="90" w:name="_Toc138234604"/>
      <w:bookmarkStart w:id="91"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77777777" w:rsidR="005D6BA3" w:rsidRPr="00410127" w:rsidRDefault="005D6BA3" w:rsidP="005D6BA3">
      <w:pPr>
        <w:rPr>
          <w:rFonts w:asciiTheme="minorHAnsi" w:eastAsia="Calibri" w:hAnsiTheme="minorHAnsi"/>
        </w:rPr>
      </w:pPr>
      <w:r w:rsidRPr="00410127">
        <w:rPr>
          <w:rFonts w:asciiTheme="minorHAnsi" w:eastAsia="Calibri" w:hAnsiTheme="minorHAnsi"/>
        </w:rPr>
        <w:t xml:space="preserve">Informacja o wyborze projektu do dofinansowania lub o negatywnej ocenie, przekazywana jest w formie pisemnej na adres wskazany we wniosku lub w formie elektronicznej.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1A4BAEAE" w14:textId="00690654" w:rsidR="005D6BA3" w:rsidRPr="00410127"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r>
        <w:rPr>
          <w:rFonts w:asciiTheme="minorHAnsi" w:hAnsiTheme="minorHAnsi"/>
        </w:rPr>
        <w:t xml:space="preserve"> </w:t>
      </w:r>
      <w:hyperlink r:id="rId23" w:history="1">
        <w:r w:rsidR="00727B81" w:rsidRPr="00A571B2">
          <w:rPr>
            <w:rStyle w:val="Hipercze"/>
            <w:rFonts w:eastAsiaTheme="minorHAnsi"/>
          </w:rPr>
          <w:t>edukacja.efs@pomorskie.eu</w:t>
        </w:r>
      </w:hyperlink>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2228A0">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2228A0">
      <w:pPr>
        <w:keepNext/>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2" w:name="_Toc166500839"/>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2"/>
    </w:p>
    <w:p w14:paraId="45CA8141" w14:textId="04F988D9" w:rsidR="004E6915" w:rsidRPr="00410127" w:rsidRDefault="004E6915" w:rsidP="00AC426C">
      <w:pPr>
        <w:pStyle w:val="Nagwek3"/>
        <w:ind w:left="493"/>
        <w:rPr>
          <w:rFonts w:asciiTheme="minorHAnsi" w:hAnsiTheme="minorHAnsi"/>
        </w:rPr>
      </w:pPr>
      <w:bookmarkStart w:id="93" w:name="_Toc420574245"/>
      <w:bookmarkStart w:id="94" w:name="_Toc422301617"/>
      <w:bookmarkStart w:id="95" w:name="_Toc136253552"/>
      <w:bookmarkStart w:id="96" w:name="_Toc138234605"/>
      <w:bookmarkStart w:id="97" w:name="_Toc166500840"/>
      <w:bookmarkStart w:id="98" w:name="_Toc440885202"/>
      <w:bookmarkStart w:id="99" w:name="_Toc447262901"/>
      <w:bookmarkStart w:id="100" w:name="_Toc448399224"/>
      <w:r w:rsidRPr="00410127">
        <w:rPr>
          <w:rFonts w:asciiTheme="minorHAnsi" w:hAnsiTheme="minorHAnsi"/>
        </w:rPr>
        <w:t>Typ projektów</w:t>
      </w:r>
      <w:bookmarkEnd w:id="93"/>
      <w:bookmarkEnd w:id="94"/>
      <w:bookmarkEnd w:id="95"/>
      <w:bookmarkEnd w:id="96"/>
      <w:bookmarkEnd w:id="97"/>
      <w:r w:rsidRPr="00410127">
        <w:rPr>
          <w:rFonts w:asciiTheme="minorHAnsi" w:hAnsiTheme="minorHAnsi"/>
        </w:rPr>
        <w:t xml:space="preserve"> </w:t>
      </w:r>
      <w:bookmarkStart w:id="101" w:name="_Hlk54865686"/>
      <w:bookmarkStart w:id="102" w:name="_Toc420574246"/>
      <w:bookmarkEnd w:id="98"/>
      <w:bookmarkEnd w:id="99"/>
      <w:bookmarkEnd w:id="100"/>
    </w:p>
    <w:p w14:paraId="766D3BBF" w14:textId="6C64A48F" w:rsidR="005625A2" w:rsidRDefault="005625A2" w:rsidP="00D428E4">
      <w:pPr>
        <w:contextualSpacing/>
      </w:pPr>
      <w:bookmarkStart w:id="103" w:name="_Toc447262902"/>
      <w:bookmarkStart w:id="104" w:name="_Toc448399225"/>
      <w:bookmarkEnd w:id="91"/>
      <w:bookmarkEnd w:id="101"/>
      <w:bookmarkEnd w:id="102"/>
      <w:r>
        <w:t xml:space="preserve">Projekty ukierunkowane na wzmocnienie potencjału pomorskich </w:t>
      </w:r>
      <w:r w:rsidR="002121A6">
        <w:t>partnerów społecznych</w:t>
      </w:r>
      <w:r w:rsidR="004B13E9">
        <w:t>,</w:t>
      </w:r>
      <w:r w:rsidR="002121A6">
        <w:t xml:space="preserve"> </w:t>
      </w:r>
      <w:r>
        <w:t>w</w:t>
      </w:r>
      <w:r w:rsidR="004B13E9">
        <w:t> </w:t>
      </w:r>
      <w:r>
        <w:t xml:space="preserve">szczególności poprzez: </w:t>
      </w:r>
    </w:p>
    <w:p w14:paraId="5799FAF5" w14:textId="53C2A95D" w:rsidR="005625A2" w:rsidRDefault="005625A2" w:rsidP="003F11E5">
      <w:pPr>
        <w:pStyle w:val="Akapitzlist"/>
        <w:numPr>
          <w:ilvl w:val="0"/>
          <w:numId w:val="76"/>
        </w:numPr>
        <w:spacing w:before="0"/>
        <w:ind w:left="850" w:hanging="357"/>
      </w:pPr>
      <w:r>
        <w:t>wzmocnienie zasobów (m.in. poprzez rozwój umiejętności i kompetencji pracowników)</w:t>
      </w:r>
      <w:r w:rsidR="004B13E9">
        <w:t>,</w:t>
      </w:r>
    </w:p>
    <w:p w14:paraId="493D6A7C" w14:textId="7D1C0E6C" w:rsidR="005625A2" w:rsidRDefault="005625A2" w:rsidP="0046359E">
      <w:pPr>
        <w:pStyle w:val="Akapitzlist"/>
        <w:numPr>
          <w:ilvl w:val="0"/>
          <w:numId w:val="76"/>
        </w:numPr>
        <w:ind w:left="851"/>
      </w:pPr>
      <w:r>
        <w:t xml:space="preserve">budowanie relacji </w:t>
      </w:r>
      <w:r w:rsidR="002121A6">
        <w:t>partnerów społecznych</w:t>
      </w:r>
      <w:r>
        <w:t xml:space="preserve"> </w:t>
      </w:r>
      <w:r w:rsidR="002121A6">
        <w:t>z JST, NGO, biznesem, szkolnictwem (gł</w:t>
      </w:r>
      <w:r w:rsidR="00F46F44">
        <w:t>ó</w:t>
      </w:r>
      <w:r w:rsidR="002121A6">
        <w:t>wnie zawodowym) i nauką,</w:t>
      </w:r>
    </w:p>
    <w:p w14:paraId="542AFCF3" w14:textId="5CCF33B4" w:rsidR="005625A2" w:rsidRDefault="002121A6" w:rsidP="0046359E">
      <w:pPr>
        <w:pStyle w:val="Akapitzlist"/>
        <w:numPr>
          <w:ilvl w:val="0"/>
          <w:numId w:val="76"/>
        </w:numPr>
        <w:ind w:left="851"/>
      </w:pPr>
      <w:r>
        <w:t>działania na rzecz rozwoju społecznej odpowiedzialności biznesu,</w:t>
      </w:r>
    </w:p>
    <w:p w14:paraId="1036D152" w14:textId="2B1BA94A" w:rsidR="005625A2" w:rsidRPr="00C94681" w:rsidRDefault="002121A6" w:rsidP="0046359E">
      <w:pPr>
        <w:pStyle w:val="Akapitzlist"/>
        <w:numPr>
          <w:ilvl w:val="0"/>
          <w:numId w:val="76"/>
        </w:numPr>
        <w:spacing w:before="0" w:after="120"/>
        <w:ind w:left="851"/>
      </w:pPr>
      <w:r>
        <w:t>realizację inicjatyw wpisujących się w misję partnerów społecznych.</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5" w:name="_Toc136253553"/>
      <w:bookmarkStart w:id="106" w:name="_Toc138234606"/>
      <w:bookmarkStart w:id="107" w:name="_Toc166500841"/>
      <w:r w:rsidRPr="00410127">
        <w:rPr>
          <w:rFonts w:asciiTheme="minorHAnsi" w:hAnsiTheme="minorHAnsi"/>
        </w:rPr>
        <w:t>Grupa docelowa projektu</w:t>
      </w:r>
      <w:bookmarkStart w:id="108" w:name="_Hlk139544359"/>
      <w:bookmarkEnd w:id="103"/>
      <w:bookmarkEnd w:id="104"/>
      <w:bookmarkEnd w:id="105"/>
      <w:bookmarkEnd w:id="106"/>
      <w:bookmarkEnd w:id="107"/>
    </w:p>
    <w:p w14:paraId="6CEBA502" w14:textId="2049161F" w:rsidR="005625A2" w:rsidRPr="004B13E9" w:rsidRDefault="005625A2" w:rsidP="001026CA">
      <w:pPr>
        <w:pStyle w:val="Akapitzlist"/>
        <w:numPr>
          <w:ilvl w:val="6"/>
          <w:numId w:val="38"/>
        </w:numPr>
        <w:spacing w:after="120"/>
        <w:ind w:left="425" w:hanging="357"/>
        <w:rPr>
          <w:rFonts w:asciiTheme="minorHAnsi" w:hAnsiTheme="minorHAnsi"/>
        </w:rPr>
      </w:pPr>
      <w:bookmarkStart w:id="109" w:name="_Toc136253554"/>
      <w:bookmarkStart w:id="110" w:name="_Toc138234607"/>
      <w:bookmarkEnd w:id="108"/>
      <w:r w:rsidRPr="004B13E9">
        <w:rPr>
          <w:rFonts w:asciiTheme="minorHAnsi" w:hAnsiTheme="minorHAnsi"/>
        </w:rPr>
        <w:t>Zgodnie z FEP 2021-2027 wsparcie w ramach Działania 5.21</w:t>
      </w:r>
      <w:r w:rsidR="007A3893">
        <w:rPr>
          <w:rFonts w:asciiTheme="minorHAnsi" w:hAnsiTheme="minorHAnsi"/>
        </w:rPr>
        <w:t>.</w:t>
      </w:r>
      <w:r w:rsidRPr="004B13E9">
        <w:rPr>
          <w:rFonts w:asciiTheme="minorHAnsi" w:hAnsiTheme="minorHAnsi"/>
        </w:rPr>
        <w:t xml:space="preserve"> jest udzielane:</w:t>
      </w:r>
    </w:p>
    <w:p w14:paraId="27263AEF" w14:textId="5F4E7861" w:rsidR="005625A2" w:rsidRDefault="005625A2" w:rsidP="001026CA">
      <w:pPr>
        <w:pStyle w:val="Akapitzlist"/>
        <w:numPr>
          <w:ilvl w:val="0"/>
          <w:numId w:val="56"/>
        </w:numPr>
        <w:spacing w:before="0"/>
        <w:ind w:left="850" w:hanging="357"/>
        <w:rPr>
          <w:szCs w:val="22"/>
        </w:rPr>
      </w:pPr>
      <w:r w:rsidRPr="00FF52DB">
        <w:rPr>
          <w:szCs w:val="22"/>
        </w:rPr>
        <w:t>pomorski</w:t>
      </w:r>
      <w:r>
        <w:rPr>
          <w:szCs w:val="22"/>
        </w:rPr>
        <w:t>m</w:t>
      </w:r>
      <w:r w:rsidRPr="00FF52DB">
        <w:rPr>
          <w:szCs w:val="22"/>
        </w:rPr>
        <w:t xml:space="preserve"> </w:t>
      </w:r>
      <w:r w:rsidR="002121A6">
        <w:rPr>
          <w:szCs w:val="22"/>
        </w:rPr>
        <w:t>partnerom społecznym</w:t>
      </w:r>
      <w:r w:rsidRPr="00FF52DB">
        <w:rPr>
          <w:szCs w:val="22"/>
        </w:rPr>
        <w:t>,</w:t>
      </w:r>
    </w:p>
    <w:p w14:paraId="606D197F" w14:textId="5E38D10B" w:rsidR="00195B22" w:rsidRPr="00FF52DB" w:rsidRDefault="00195B22" w:rsidP="001026CA">
      <w:pPr>
        <w:pStyle w:val="Akapitzlist"/>
        <w:numPr>
          <w:ilvl w:val="0"/>
          <w:numId w:val="56"/>
        </w:numPr>
        <w:spacing w:before="0"/>
        <w:ind w:left="850" w:hanging="357"/>
        <w:contextualSpacing w:val="0"/>
        <w:rPr>
          <w:szCs w:val="22"/>
        </w:rPr>
      </w:pPr>
      <w:r>
        <w:rPr>
          <w:szCs w:val="22"/>
        </w:rPr>
        <w:t>przedstawicielom partnerów społecznych,</w:t>
      </w:r>
    </w:p>
    <w:p w14:paraId="716C30B7" w14:textId="27337871" w:rsidR="004B4F05" w:rsidRPr="005D6BA3" w:rsidRDefault="005625A2" w:rsidP="001026CA">
      <w:pPr>
        <w:pStyle w:val="Akapitzlist"/>
        <w:numPr>
          <w:ilvl w:val="0"/>
          <w:numId w:val="56"/>
        </w:numPr>
        <w:spacing w:before="0"/>
        <w:ind w:left="850" w:hanging="357"/>
        <w:rPr>
          <w:szCs w:val="22"/>
        </w:rPr>
      </w:pPr>
      <w:r w:rsidRPr="005D6BA3">
        <w:rPr>
          <w:szCs w:val="22"/>
        </w:rPr>
        <w:t xml:space="preserve">pracownikom </w:t>
      </w:r>
      <w:r w:rsidR="002121A6" w:rsidRPr="005D6BA3">
        <w:rPr>
          <w:szCs w:val="22"/>
        </w:rPr>
        <w:t>partnerów społecznych</w:t>
      </w:r>
      <w:r w:rsidR="004B4F05" w:rsidRPr="005D6BA3">
        <w:rPr>
          <w:szCs w:val="22"/>
        </w:rPr>
        <w:t>.</w:t>
      </w:r>
    </w:p>
    <w:p w14:paraId="284DFBB8" w14:textId="315359E2" w:rsidR="00A1445F" w:rsidRPr="00A1445F" w:rsidRDefault="004B13E9" w:rsidP="001026CA">
      <w:pPr>
        <w:pStyle w:val="Akapitzlist"/>
        <w:numPr>
          <w:ilvl w:val="0"/>
          <w:numId w:val="62"/>
        </w:numPr>
        <w:spacing w:after="120"/>
        <w:ind w:left="426"/>
        <w:rPr>
          <w:szCs w:val="22"/>
        </w:rPr>
      </w:pPr>
      <w:r w:rsidRPr="00A1445F">
        <w:rPr>
          <w:b/>
        </w:rPr>
        <w:t>P</w:t>
      </w:r>
      <w:r w:rsidR="00CB24D7" w:rsidRPr="00A1445F">
        <w:rPr>
          <w:b/>
        </w:rPr>
        <w:t>artner</w:t>
      </w:r>
      <w:r w:rsidR="00A1445F">
        <w:rPr>
          <w:b/>
        </w:rPr>
        <w:t>zy</w:t>
      </w:r>
      <w:r w:rsidR="00CB24D7" w:rsidRPr="00A1445F">
        <w:rPr>
          <w:b/>
        </w:rPr>
        <w:t xml:space="preserve"> społeczn</w:t>
      </w:r>
      <w:r w:rsidR="00A1445F">
        <w:rPr>
          <w:b/>
        </w:rPr>
        <w:t>i</w:t>
      </w:r>
      <w:r w:rsidR="005625A2" w:rsidRPr="005E389E">
        <w:t xml:space="preserve"> </w:t>
      </w:r>
      <w:r w:rsidR="00A1445F">
        <w:t>–</w:t>
      </w:r>
      <w:r w:rsidR="005625A2" w:rsidRPr="005E389E">
        <w:t xml:space="preserve"> </w:t>
      </w:r>
      <w:r w:rsidR="00720BF4" w:rsidRPr="005E389E">
        <w:t>podmiot</w:t>
      </w:r>
      <w:r w:rsidR="00A1445F">
        <w:t>y,</w:t>
      </w:r>
      <w:r w:rsidR="00720BF4" w:rsidRPr="005E389E">
        <w:t xml:space="preserve"> o który</w:t>
      </w:r>
      <w:r w:rsidR="00A1445F">
        <w:t>ch</w:t>
      </w:r>
      <w:r w:rsidR="00720BF4" w:rsidRPr="005E389E">
        <w:t xml:space="preserve"> mowa w Rozdziale 5 Podrozdział 5.1.ust.1 pkt b) (i) Wytycznych dotyczących realizacji zasady partnerstwa na lata 2021-2027 tj</w:t>
      </w:r>
      <w:r w:rsidR="00720BF4" w:rsidRPr="00710B19">
        <w:rPr>
          <w:b/>
        </w:rPr>
        <w:t>. organizacje pracodawców i organizacje pracowników</w:t>
      </w:r>
      <w:r w:rsidR="00720BF4" w:rsidRPr="005E389E">
        <w:t>, działające na podstawie jednej z następującej ustaw: ustawy z dnia 23 maja 1991 r. o organizacjach pracodawców, ustawy z dnia 23 maja 1991 r. o związkach zawodowych, ustawy z dnia 22 marca 1989 r. o rzemiośle, w tym w</w:t>
      </w:r>
      <w:r w:rsidR="00A1445F">
        <w:t> </w:t>
      </w:r>
      <w:r w:rsidR="00720BF4" w:rsidRPr="005E389E">
        <w:t>szczególności:</w:t>
      </w:r>
    </w:p>
    <w:p w14:paraId="2D592518" w14:textId="6F9C1366" w:rsidR="00A1445F" w:rsidRDefault="00720BF4" w:rsidP="001026CA">
      <w:pPr>
        <w:pStyle w:val="Akapitzlist"/>
        <w:numPr>
          <w:ilvl w:val="0"/>
          <w:numId w:val="63"/>
        </w:numPr>
        <w:spacing w:after="120"/>
        <w:ind w:left="851"/>
        <w:rPr>
          <w:szCs w:val="22"/>
        </w:rPr>
      </w:pPr>
      <w:r w:rsidRPr="00A1445F">
        <w:rPr>
          <w:szCs w:val="22"/>
        </w:rPr>
        <w:t>reprezentatywne organizacje pracodawców i reprezentatywne organizacje związkowe w</w:t>
      </w:r>
      <w:r w:rsidR="00F4147D">
        <w:rPr>
          <w:szCs w:val="22"/>
        </w:rPr>
        <w:t> </w:t>
      </w:r>
      <w:r w:rsidRPr="00A1445F">
        <w:rPr>
          <w:szCs w:val="22"/>
        </w:rPr>
        <w:t>rozumieniu ustawy o Radzie Dialogu Społecznego,</w:t>
      </w:r>
    </w:p>
    <w:p w14:paraId="7C080317" w14:textId="71193891" w:rsidR="00720BF4" w:rsidRPr="00A1445F" w:rsidRDefault="00720BF4" w:rsidP="001026CA">
      <w:pPr>
        <w:pStyle w:val="Akapitzlist"/>
        <w:numPr>
          <w:ilvl w:val="0"/>
          <w:numId w:val="63"/>
        </w:numPr>
        <w:spacing w:after="120"/>
        <w:ind w:left="851"/>
        <w:rPr>
          <w:szCs w:val="22"/>
        </w:rPr>
      </w:pPr>
      <w:r w:rsidRPr="00A1445F">
        <w:rPr>
          <w:szCs w:val="22"/>
        </w:rPr>
        <w:t>branżowe, ponadbranżowe lub regionalne organizacje pracodawców oraz branżowe, ponadbranżowe lub regionalne organizacje związkowe zrzeszone odpowiednio w</w:t>
      </w:r>
      <w:r w:rsidR="00F4147D">
        <w:rPr>
          <w:szCs w:val="22"/>
        </w:rPr>
        <w:t> </w:t>
      </w:r>
      <w:r w:rsidRPr="00A1445F">
        <w:rPr>
          <w:szCs w:val="22"/>
        </w:rPr>
        <w:t>reprezentatywnych organizacjach pracodawców i reprezentatywnych organizacjach związkowych w rozumieniu ustawy o Radzie Dialogu Społecznego,</w:t>
      </w:r>
    </w:p>
    <w:p w14:paraId="4581DB77" w14:textId="529FFDBA" w:rsidR="004B4F05" w:rsidRDefault="004B13E9" w:rsidP="001361A2">
      <w:pPr>
        <w:pStyle w:val="Akapitzlist"/>
        <w:spacing w:after="120"/>
        <w:ind w:left="425"/>
        <w:rPr>
          <w:rFonts w:cstheme="minorHAnsi"/>
          <w:color w:val="000000" w:themeColor="text1"/>
          <w:szCs w:val="22"/>
        </w:rPr>
      </w:pPr>
      <w:r w:rsidRPr="00A1445F">
        <w:rPr>
          <w:rFonts w:eastAsia="Calibri" w:cs="Calibri"/>
          <w:szCs w:val="22"/>
        </w:rPr>
        <w:t>któr</w:t>
      </w:r>
      <w:r w:rsidR="00A1445F" w:rsidRPr="00A1445F">
        <w:rPr>
          <w:rFonts w:eastAsia="Calibri" w:cs="Calibri"/>
          <w:szCs w:val="22"/>
        </w:rPr>
        <w:t>e</w:t>
      </w:r>
      <w:r w:rsidRPr="00A1445F">
        <w:rPr>
          <w:rFonts w:eastAsia="Calibri" w:cs="Calibri"/>
          <w:szCs w:val="22"/>
        </w:rPr>
        <w:t xml:space="preserve"> </w:t>
      </w:r>
      <w:r w:rsidRPr="00A1445F">
        <w:rPr>
          <w:rFonts w:cstheme="minorHAnsi"/>
          <w:color w:val="000000" w:themeColor="text1"/>
          <w:szCs w:val="22"/>
        </w:rPr>
        <w:t>na dzień złożenia wniosku o dofinansowanie prowadzą działalność i posiadają siedzibę, filię, delegaturę, oddział czy inną prawnie dozwoloną formę organizacyjną działalności podmiotu na terenie województwa pomorskiego.</w:t>
      </w:r>
    </w:p>
    <w:p w14:paraId="4B9C4731" w14:textId="55807736" w:rsidR="00195B22" w:rsidRDefault="00195B22" w:rsidP="001026CA">
      <w:pPr>
        <w:pStyle w:val="Akapitzlist"/>
        <w:numPr>
          <w:ilvl w:val="0"/>
          <w:numId w:val="68"/>
        </w:numPr>
        <w:spacing w:after="120"/>
        <w:ind w:left="426"/>
        <w:rPr>
          <w:rFonts w:cstheme="minorHAnsi"/>
          <w:color w:val="000000" w:themeColor="text1"/>
          <w:szCs w:val="22"/>
        </w:rPr>
      </w:pPr>
      <w:r w:rsidRPr="005D6BA3">
        <w:rPr>
          <w:rFonts w:cstheme="minorHAnsi"/>
          <w:b/>
          <w:color w:val="000000" w:themeColor="text1"/>
          <w:szCs w:val="22"/>
        </w:rPr>
        <w:t>Przedstawiciel partnerów społecznych</w:t>
      </w:r>
      <w:r>
        <w:rPr>
          <w:rFonts w:cstheme="minorHAnsi"/>
          <w:color w:val="000000" w:themeColor="text1"/>
          <w:szCs w:val="22"/>
        </w:rPr>
        <w:t xml:space="preserve"> – osoba reprezentująca organizację pracodawców lub organizację pracowników, o których mowa w pkt. 2</w:t>
      </w:r>
    </w:p>
    <w:p w14:paraId="0029DBF2" w14:textId="65D9A9F8" w:rsidR="006B3F81" w:rsidRPr="005D6BA3" w:rsidRDefault="006B3F81" w:rsidP="00992236">
      <w:pPr>
        <w:pStyle w:val="Akapitzlist"/>
        <w:numPr>
          <w:ilvl w:val="0"/>
          <w:numId w:val="68"/>
        </w:numPr>
        <w:spacing w:before="0" w:after="120"/>
        <w:ind w:left="425" w:hanging="357"/>
        <w:rPr>
          <w:rFonts w:asciiTheme="minorHAnsi" w:hAnsiTheme="minorHAnsi" w:cstheme="minorHAnsi"/>
          <w:b/>
          <w:szCs w:val="22"/>
        </w:rPr>
      </w:pPr>
      <w:r w:rsidRPr="005D6BA3">
        <w:rPr>
          <w:rFonts w:asciiTheme="minorHAnsi" w:hAnsiTheme="minorHAnsi" w:cstheme="minorHAnsi"/>
          <w:b/>
          <w:szCs w:val="22"/>
        </w:rPr>
        <w:t xml:space="preserve">Pracownik </w:t>
      </w:r>
      <w:r w:rsidR="005F471A" w:rsidRPr="005D6BA3">
        <w:rPr>
          <w:rFonts w:asciiTheme="minorHAnsi" w:hAnsiTheme="minorHAnsi" w:cstheme="minorHAnsi"/>
          <w:szCs w:val="22"/>
        </w:rPr>
        <w:t>-</w:t>
      </w:r>
      <w:r w:rsidRPr="005D6BA3">
        <w:rPr>
          <w:rFonts w:asciiTheme="minorHAnsi" w:hAnsiTheme="minorHAnsi" w:cstheme="minorHAnsi"/>
          <w:szCs w:val="22"/>
        </w:rPr>
        <w:t xml:space="preserve"> </w:t>
      </w:r>
      <w:r w:rsidR="00992236">
        <w:rPr>
          <w:rFonts w:asciiTheme="minorHAnsi" w:hAnsiTheme="minorHAnsi" w:cstheme="minorHAnsi"/>
          <w:szCs w:val="22"/>
        </w:rPr>
        <w:t>n</w:t>
      </w:r>
      <w:r w:rsidR="00992236">
        <w:t xml:space="preserve">a podstawie ustawy z dnia 23 maja 1991 r. o związkach zawodowych, jest to </w:t>
      </w:r>
      <w:r w:rsidR="00992236" w:rsidRPr="005D6BA3">
        <w:rPr>
          <w:rFonts w:asciiTheme="minorHAnsi" w:hAnsiTheme="minorHAnsi" w:cstheme="minorHAnsi"/>
          <w:szCs w:val="22"/>
        </w:rPr>
        <w:t xml:space="preserve"> </w:t>
      </w:r>
      <w:r w:rsidRPr="005D6BA3">
        <w:rPr>
          <w:rFonts w:asciiTheme="minorHAnsi" w:hAnsiTheme="minorHAnsi" w:cstheme="minorHAnsi"/>
          <w:szCs w:val="22"/>
        </w:rPr>
        <w:t>osoba wykonująca pracę zarobkową na rzecz</w:t>
      </w:r>
      <w:r w:rsidR="00046DD1" w:rsidRPr="005D6BA3">
        <w:rPr>
          <w:rFonts w:asciiTheme="minorHAnsi" w:hAnsiTheme="minorHAnsi" w:cstheme="minorHAnsi"/>
          <w:szCs w:val="22"/>
        </w:rPr>
        <w:t xml:space="preserve"> pracodawcy</w:t>
      </w:r>
      <w:r w:rsidR="00992236">
        <w:rPr>
          <w:rFonts w:asciiTheme="minorHAnsi" w:hAnsiTheme="minorHAnsi" w:cstheme="minorHAnsi"/>
          <w:szCs w:val="22"/>
        </w:rPr>
        <w:t>, tj.</w:t>
      </w:r>
      <w:r w:rsidRPr="005D6BA3">
        <w:rPr>
          <w:rFonts w:asciiTheme="minorHAnsi" w:hAnsiTheme="minorHAnsi" w:cstheme="minorHAnsi"/>
          <w:szCs w:val="22"/>
        </w:rPr>
        <w:t>:</w:t>
      </w:r>
    </w:p>
    <w:p w14:paraId="3B289C63" w14:textId="4E3485EC" w:rsidR="006B3F81" w:rsidRPr="005D6BA3" w:rsidRDefault="006B3F81" w:rsidP="00992236">
      <w:pPr>
        <w:pStyle w:val="Akapitzlist"/>
        <w:numPr>
          <w:ilvl w:val="0"/>
          <w:numId w:val="64"/>
        </w:numPr>
        <w:spacing w:before="0" w:after="120"/>
        <w:ind w:left="851"/>
        <w:rPr>
          <w:rFonts w:asciiTheme="minorHAnsi" w:hAnsiTheme="minorHAnsi" w:cstheme="minorHAnsi"/>
          <w:szCs w:val="22"/>
        </w:rPr>
      </w:pPr>
      <w:r w:rsidRPr="005D6BA3">
        <w:rPr>
          <w:rFonts w:asciiTheme="minorHAnsi" w:hAnsiTheme="minorHAnsi" w:cstheme="minorHAnsi"/>
          <w:szCs w:val="22"/>
        </w:rPr>
        <w:t>p</w:t>
      </w:r>
      <w:r w:rsidR="00046DD1" w:rsidRPr="005D6BA3">
        <w:rPr>
          <w:rFonts w:asciiTheme="minorHAnsi" w:hAnsiTheme="minorHAnsi" w:cstheme="minorHAnsi"/>
          <w:szCs w:val="22"/>
        </w:rPr>
        <w:t>racownik</w:t>
      </w:r>
      <w:r w:rsidR="00046DD1" w:rsidRPr="005D6BA3">
        <w:rPr>
          <w:rFonts w:asciiTheme="minorHAnsi" w:hAnsiTheme="minorHAnsi" w:cstheme="minorHAnsi"/>
          <w:b/>
          <w:szCs w:val="22"/>
        </w:rPr>
        <w:t xml:space="preserve"> </w:t>
      </w:r>
      <w:r w:rsidR="00046DD1" w:rsidRPr="005D6BA3">
        <w:rPr>
          <w:rFonts w:asciiTheme="minorHAnsi" w:hAnsiTheme="minorHAnsi" w:cstheme="minorHAnsi"/>
          <w:szCs w:val="22"/>
        </w:rPr>
        <w:t>w</w:t>
      </w:r>
      <w:r w:rsidR="00046DD1" w:rsidRPr="005D6BA3">
        <w:rPr>
          <w:rFonts w:asciiTheme="minorHAnsi" w:hAnsiTheme="minorHAnsi" w:cstheme="minorHAnsi"/>
          <w:b/>
          <w:szCs w:val="22"/>
        </w:rPr>
        <w:t xml:space="preserve"> </w:t>
      </w:r>
      <w:r w:rsidR="00046DD1" w:rsidRPr="005D6BA3">
        <w:rPr>
          <w:rFonts w:asciiTheme="minorHAnsi" w:hAnsiTheme="minorHAnsi" w:cstheme="minorHAnsi"/>
          <w:szCs w:val="22"/>
        </w:rPr>
        <w:t xml:space="preserve">rozumieniu art. 2 </w:t>
      </w:r>
      <w:bookmarkStart w:id="111" w:name="_Hlk163205652"/>
      <w:r w:rsidR="00046DD1" w:rsidRPr="005D6BA3">
        <w:rPr>
          <w:rFonts w:asciiTheme="minorHAnsi" w:hAnsiTheme="minorHAnsi" w:cstheme="minorHAnsi"/>
          <w:szCs w:val="22"/>
        </w:rPr>
        <w:t>ustawy z dnia 26 czerwca 1974 r. Kodeks pracy</w:t>
      </w:r>
      <w:bookmarkEnd w:id="111"/>
      <w:r w:rsidR="00046DD1" w:rsidRPr="005D6BA3">
        <w:rPr>
          <w:rFonts w:asciiTheme="minorHAnsi" w:hAnsiTheme="minorHAnsi" w:cstheme="minorHAnsi"/>
          <w:szCs w:val="22"/>
        </w:rPr>
        <w:t>,</w:t>
      </w:r>
    </w:p>
    <w:p w14:paraId="62346027" w14:textId="603E3B87" w:rsidR="006B3F81" w:rsidRPr="005D6BA3" w:rsidRDefault="00046DD1" w:rsidP="00992236">
      <w:pPr>
        <w:pStyle w:val="Akapitzlist"/>
        <w:numPr>
          <w:ilvl w:val="0"/>
          <w:numId w:val="64"/>
        </w:numPr>
        <w:spacing w:before="0" w:after="120"/>
        <w:ind w:left="851"/>
        <w:rPr>
          <w:rFonts w:asciiTheme="minorHAnsi" w:hAnsiTheme="minorHAnsi" w:cstheme="minorHAnsi"/>
          <w:szCs w:val="22"/>
        </w:rPr>
      </w:pPr>
      <w:r w:rsidRPr="005D6BA3">
        <w:rPr>
          <w:rFonts w:asciiTheme="minorHAnsi" w:hAnsiTheme="minorHAnsi" w:cstheme="minorHAnsi"/>
          <w:szCs w:val="22"/>
        </w:rPr>
        <w:t>osoba świadcząca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p>
    <w:p w14:paraId="679203EA" w14:textId="1DC2FDC3" w:rsidR="00E13F99" w:rsidRPr="00A442D6" w:rsidRDefault="00E13F99" w:rsidP="00CD3871">
      <w:pPr>
        <w:keepLines w:val="0"/>
        <w:spacing w:after="240"/>
        <w:textAlignment w:val="baseline"/>
        <w:rPr>
          <w:b/>
          <w:szCs w:val="22"/>
        </w:rPr>
      </w:pPr>
      <w:r w:rsidRPr="00A442D6">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410127" w:rsidRDefault="006D2911" w:rsidP="00710B19">
      <w:pPr>
        <w:pStyle w:val="Nagwek3"/>
        <w:spacing w:before="120"/>
        <w:ind w:left="426"/>
        <w:rPr>
          <w:rFonts w:asciiTheme="minorHAnsi" w:hAnsiTheme="minorHAnsi"/>
        </w:rPr>
      </w:pPr>
      <w:bookmarkStart w:id="112" w:name="_Toc166500842"/>
      <w:r>
        <w:rPr>
          <w:rFonts w:asciiTheme="minorHAnsi" w:hAnsiTheme="minorHAnsi"/>
        </w:rPr>
        <w:t>U</w:t>
      </w:r>
      <w:r w:rsidR="004E6915" w:rsidRPr="00410127">
        <w:rPr>
          <w:rFonts w:asciiTheme="minorHAnsi" w:hAnsiTheme="minorHAnsi"/>
        </w:rPr>
        <w:t>warunkowania realizacji wsparcia w ramach projektów</w:t>
      </w:r>
      <w:bookmarkEnd w:id="109"/>
      <w:bookmarkEnd w:id="110"/>
      <w:bookmarkEnd w:id="112"/>
    </w:p>
    <w:p w14:paraId="56B0CEA3" w14:textId="6D784C6C" w:rsidR="001361A2" w:rsidRPr="008A610E" w:rsidRDefault="00BE7295" w:rsidP="00BE7295">
      <w:pPr>
        <w:pStyle w:val="Nagwek4"/>
      </w:pPr>
      <w:bookmarkStart w:id="113" w:name="_Toc166500843"/>
      <w:bookmarkStart w:id="114" w:name="_Hlk160452341"/>
      <w:bookmarkStart w:id="115" w:name="_Toc420574248"/>
      <w:bookmarkStart w:id="116" w:name="_Toc422301620"/>
      <w:bookmarkStart w:id="117" w:name="_Toc440885204"/>
      <w:bookmarkStart w:id="118" w:name="_Toc447262903"/>
      <w:bookmarkStart w:id="119" w:name="_Toc448399226"/>
      <w:bookmarkStart w:id="120" w:name="_Toc136253555"/>
      <w:bookmarkStart w:id="121" w:name="_Toc138234608"/>
      <w:r>
        <w:t xml:space="preserve">2.3.1 </w:t>
      </w:r>
      <w:r w:rsidR="001361A2" w:rsidRPr="008A610E">
        <w:t>Zasady ogólne</w:t>
      </w:r>
      <w:bookmarkEnd w:id="113"/>
    </w:p>
    <w:bookmarkEnd w:id="114"/>
    <w:p w14:paraId="08485A54" w14:textId="3E329BFB" w:rsidR="00995334" w:rsidRPr="00B7545B" w:rsidRDefault="00995334" w:rsidP="001026CA">
      <w:pPr>
        <w:pStyle w:val="Akapitzlist"/>
        <w:keepLines w:val="0"/>
        <w:numPr>
          <w:ilvl w:val="0"/>
          <w:numId w:val="65"/>
        </w:numPr>
        <w:spacing w:before="0" w:after="120"/>
        <w:ind w:left="567" w:hanging="357"/>
        <w:rPr>
          <w:rFonts w:asciiTheme="minorHAnsi" w:hAnsiTheme="minorHAnsi" w:cstheme="minorHAnsi"/>
          <w:b/>
        </w:rPr>
      </w:pPr>
      <w:r w:rsidRPr="00C16C8E">
        <w:rPr>
          <w:rFonts w:asciiTheme="minorHAnsi" w:hAnsiTheme="minorHAnsi" w:cstheme="minorHAnsi"/>
        </w:rPr>
        <w:t xml:space="preserve">Celem udzielanego wsparcia jest budowa zdolności organizacyjnych pomorskich </w:t>
      </w:r>
      <w:r w:rsidR="00D428E4">
        <w:rPr>
          <w:rFonts w:asciiTheme="minorHAnsi" w:hAnsiTheme="minorHAnsi" w:cstheme="minorHAnsi"/>
        </w:rPr>
        <w:t xml:space="preserve">partnerów społecznych </w:t>
      </w:r>
      <w:r w:rsidRPr="00C16C8E">
        <w:rPr>
          <w:rFonts w:asciiTheme="minorHAnsi" w:hAnsiTheme="minorHAnsi" w:cstheme="minorHAnsi"/>
        </w:rPr>
        <w:t>poprzez wzmacnianie posiadanego przez nie potencjału. Wskutek interwencji mają one skutecznie, sprawnie i efektywnie wykorzystywać swoje posiadane i dostępne zewnętrznie zasoby ludzkie, materiałowe i finansowe w celu realizacji zadań, do których zostały powołane.</w:t>
      </w:r>
    </w:p>
    <w:p w14:paraId="3696D349" w14:textId="6419286A" w:rsidR="00B7545B" w:rsidRPr="002319E4" w:rsidRDefault="003706AC" w:rsidP="00337858">
      <w:pPr>
        <w:pStyle w:val="Akapitzlist"/>
        <w:keepLines w:val="0"/>
        <w:numPr>
          <w:ilvl w:val="0"/>
          <w:numId w:val="65"/>
        </w:numPr>
        <w:autoSpaceDE w:val="0"/>
        <w:autoSpaceDN w:val="0"/>
        <w:adjustRightInd w:val="0"/>
        <w:spacing w:before="0" w:after="120"/>
        <w:ind w:left="567" w:hanging="357"/>
        <w:rPr>
          <w:rFonts w:asciiTheme="minorHAnsi" w:hAnsiTheme="minorHAnsi" w:cstheme="minorHAnsi"/>
          <w:b/>
        </w:rPr>
      </w:pPr>
      <w:r w:rsidRPr="002319E4">
        <w:rPr>
          <w:rFonts w:asciiTheme="minorHAnsi" w:hAnsiTheme="minorHAnsi" w:cstheme="minorHAnsi"/>
          <w:color w:val="000000"/>
          <w:szCs w:val="22"/>
        </w:rPr>
        <w:t>Wydatki na f</w:t>
      </w:r>
      <w:r w:rsidR="00B7545B" w:rsidRPr="002319E4">
        <w:rPr>
          <w:rFonts w:asciiTheme="minorHAnsi" w:hAnsiTheme="minorHAnsi" w:cstheme="minorHAnsi"/>
          <w:color w:val="000000"/>
          <w:szCs w:val="22"/>
        </w:rPr>
        <w:t xml:space="preserve">inansowanie wynagrodzeń pracowników </w:t>
      </w:r>
      <w:r w:rsidR="00BE7295" w:rsidRPr="002319E4">
        <w:rPr>
          <w:rFonts w:asciiTheme="minorHAnsi" w:hAnsiTheme="minorHAnsi" w:cstheme="minorHAnsi"/>
          <w:color w:val="000000"/>
          <w:szCs w:val="22"/>
        </w:rPr>
        <w:t xml:space="preserve">oraz na zakup sprzętu </w:t>
      </w:r>
      <w:r w:rsidR="00B7545B" w:rsidRPr="002319E4">
        <w:rPr>
          <w:rFonts w:asciiTheme="minorHAnsi" w:hAnsiTheme="minorHAnsi" w:cstheme="minorHAnsi"/>
          <w:color w:val="000000"/>
          <w:szCs w:val="22"/>
        </w:rPr>
        <w:t xml:space="preserve">mogą być kwalifikowalne wyłącznie jako element innych działań, zmierzających do budowania potencjału </w:t>
      </w:r>
      <w:r w:rsidR="00727B81" w:rsidRPr="002319E4">
        <w:rPr>
          <w:rFonts w:asciiTheme="minorHAnsi" w:hAnsiTheme="minorHAnsi" w:cstheme="minorHAnsi"/>
          <w:color w:val="000000"/>
          <w:szCs w:val="22"/>
        </w:rPr>
        <w:t>organizacji pracodawców lub organizacji pracowników</w:t>
      </w:r>
      <w:r w:rsidR="002319E4">
        <w:rPr>
          <w:rFonts w:asciiTheme="minorHAnsi" w:hAnsiTheme="minorHAnsi" w:cstheme="minorHAnsi"/>
          <w:color w:val="000000"/>
          <w:szCs w:val="22"/>
        </w:rPr>
        <w:t>. W</w:t>
      </w:r>
      <w:r w:rsidR="00B7545B" w:rsidRPr="002319E4">
        <w:rPr>
          <w:rFonts w:asciiTheme="minorHAnsi" w:hAnsiTheme="minorHAnsi" w:cstheme="minorHAnsi"/>
        </w:rPr>
        <w:t xml:space="preserve"> ramach projektu nie są możliwe działania polegające wyłącznie na finansowaniu bieżącego funkcjonowania czy kosztów operacyjnych</w:t>
      </w:r>
      <w:r w:rsidR="00727B81" w:rsidRPr="002319E4">
        <w:rPr>
          <w:rFonts w:asciiTheme="minorHAnsi" w:hAnsiTheme="minorHAnsi" w:cstheme="minorHAnsi"/>
        </w:rPr>
        <w:t xml:space="preserve"> organizacji</w:t>
      </w:r>
      <w:r w:rsidR="00B7545B" w:rsidRPr="002319E4">
        <w:rPr>
          <w:rFonts w:asciiTheme="minorHAnsi" w:hAnsiTheme="minorHAnsi" w:cstheme="minorHAnsi"/>
        </w:rPr>
        <w:t>.</w:t>
      </w:r>
    </w:p>
    <w:p w14:paraId="4858EFD6" w14:textId="162358A4" w:rsidR="00995334" w:rsidRDefault="00995334" w:rsidP="001026CA">
      <w:pPr>
        <w:pStyle w:val="Akapitzlist"/>
        <w:keepLines w:val="0"/>
        <w:numPr>
          <w:ilvl w:val="0"/>
          <w:numId w:val="65"/>
        </w:numPr>
        <w:spacing w:before="0" w:after="120"/>
        <w:ind w:left="567" w:hanging="357"/>
        <w:rPr>
          <w:rFonts w:asciiTheme="minorHAnsi" w:hAnsiTheme="minorHAnsi" w:cstheme="minorHAnsi"/>
        </w:rPr>
      </w:pPr>
      <w:r w:rsidRPr="008A610E">
        <w:rPr>
          <w:rFonts w:asciiTheme="minorHAnsi" w:hAnsiTheme="minorHAnsi" w:cstheme="minorHAnsi"/>
        </w:rPr>
        <w:t xml:space="preserve">Wsparcie jest adresowane do organizacji </w:t>
      </w:r>
      <w:r w:rsidR="00094533">
        <w:rPr>
          <w:rFonts w:asciiTheme="minorHAnsi" w:hAnsiTheme="minorHAnsi" w:cstheme="minorHAnsi"/>
        </w:rPr>
        <w:t xml:space="preserve">pracodawców i organizacji pracowników </w:t>
      </w:r>
      <w:r w:rsidRPr="008A610E">
        <w:rPr>
          <w:rFonts w:asciiTheme="minorHAnsi" w:hAnsiTheme="minorHAnsi" w:cstheme="minorHAnsi"/>
        </w:rPr>
        <w:t>o zasięgu wojewódzkim</w:t>
      </w:r>
      <w:r w:rsidR="00551D38">
        <w:rPr>
          <w:rFonts w:asciiTheme="minorHAnsi" w:hAnsiTheme="minorHAnsi" w:cstheme="minorHAnsi"/>
        </w:rPr>
        <w:t xml:space="preserve"> lub lokalnym</w:t>
      </w:r>
      <w:r w:rsidRPr="008A610E">
        <w:rPr>
          <w:rFonts w:asciiTheme="minorHAnsi" w:hAnsiTheme="minorHAnsi" w:cstheme="minorHAnsi"/>
        </w:rPr>
        <w:t xml:space="preserve">. Organizacje i ich struktury federacyjne o zasięgu ponadregionalnym lub ogólnopolskim </w:t>
      </w:r>
      <w:r w:rsidR="009726A1">
        <w:rPr>
          <w:rFonts w:asciiTheme="minorHAnsi" w:hAnsiTheme="minorHAnsi" w:cstheme="minorHAnsi"/>
        </w:rPr>
        <w:t xml:space="preserve">co do zasady </w:t>
      </w:r>
      <w:r w:rsidRPr="008A610E">
        <w:rPr>
          <w:rFonts w:asciiTheme="minorHAnsi" w:hAnsiTheme="minorHAnsi" w:cstheme="minorHAnsi"/>
        </w:rPr>
        <w:t>powinny uzyskiwać wsparcie w programie o zasięgu krajowym FERS.</w:t>
      </w:r>
    </w:p>
    <w:p w14:paraId="15699988" w14:textId="617550B4" w:rsidR="00995334" w:rsidRPr="008A610E" w:rsidRDefault="00995334" w:rsidP="00E427B1">
      <w:pPr>
        <w:pStyle w:val="Akapitzlist"/>
        <w:keepLines w:val="0"/>
        <w:numPr>
          <w:ilvl w:val="0"/>
          <w:numId w:val="65"/>
        </w:numPr>
        <w:spacing w:before="0" w:after="120"/>
        <w:ind w:left="567" w:hanging="357"/>
        <w:rPr>
          <w:rFonts w:asciiTheme="minorHAnsi" w:hAnsiTheme="minorHAnsi" w:cstheme="minorHAnsi"/>
        </w:rPr>
      </w:pPr>
      <w:r w:rsidRPr="008A610E">
        <w:rPr>
          <w:rFonts w:asciiTheme="minorHAnsi" w:hAnsiTheme="minorHAnsi" w:cstheme="minorHAnsi"/>
        </w:rPr>
        <w:t xml:space="preserve">Podstawą realizacji działań w zakresie wzmacniania potencjału </w:t>
      </w:r>
      <w:r w:rsidR="00710B19">
        <w:rPr>
          <w:rFonts w:asciiTheme="minorHAnsi" w:hAnsiTheme="minorHAnsi" w:cstheme="minorHAnsi"/>
        </w:rPr>
        <w:t>partnera społecznego</w:t>
      </w:r>
      <w:r w:rsidRPr="008A610E">
        <w:rPr>
          <w:rFonts w:asciiTheme="minorHAnsi" w:hAnsiTheme="minorHAnsi" w:cstheme="minorHAnsi"/>
        </w:rPr>
        <w:t xml:space="preserve"> jest przeprowadzenie diagnozy sytuacji problemowej i zawarcie jej wyników we wniosku o</w:t>
      </w:r>
      <w:r w:rsidR="00710B19">
        <w:rPr>
          <w:rFonts w:asciiTheme="minorHAnsi" w:hAnsiTheme="minorHAnsi" w:cstheme="minorHAnsi"/>
        </w:rPr>
        <w:t> </w:t>
      </w:r>
      <w:r w:rsidRPr="008A610E">
        <w:rPr>
          <w:rFonts w:asciiTheme="minorHAnsi" w:hAnsiTheme="minorHAnsi" w:cstheme="minorHAnsi"/>
        </w:rPr>
        <w:t xml:space="preserve">dofinansowanie. Diagnoza powinna być: </w:t>
      </w:r>
    </w:p>
    <w:p w14:paraId="0F33AF48" w14:textId="763347A7" w:rsidR="00995334" w:rsidRPr="008A610E" w:rsidRDefault="00995334" w:rsidP="00D514D2">
      <w:pPr>
        <w:pStyle w:val="Akapitzlist"/>
        <w:keepLines w:val="0"/>
        <w:numPr>
          <w:ilvl w:val="0"/>
          <w:numId w:val="66"/>
        </w:numPr>
        <w:spacing w:before="0"/>
        <w:ind w:left="1134" w:hanging="357"/>
        <w:contextualSpacing w:val="0"/>
        <w:rPr>
          <w:rFonts w:asciiTheme="minorHAnsi" w:hAnsiTheme="minorHAnsi" w:cstheme="minorHAnsi"/>
        </w:rPr>
      </w:pPr>
      <w:r w:rsidRPr="008A610E">
        <w:rPr>
          <w:rFonts w:asciiTheme="minorHAnsi" w:hAnsiTheme="minorHAnsi" w:cstheme="minorHAnsi"/>
        </w:rPr>
        <w:t>przeprowadzona indywidualnie dla</w:t>
      </w:r>
      <w:r w:rsidR="00551D38">
        <w:rPr>
          <w:rFonts w:asciiTheme="minorHAnsi" w:hAnsiTheme="minorHAnsi" w:cstheme="minorHAnsi"/>
        </w:rPr>
        <w:t xml:space="preserve"> </w:t>
      </w:r>
      <w:r w:rsidR="00037ABC">
        <w:rPr>
          <w:rFonts w:asciiTheme="minorHAnsi" w:hAnsiTheme="minorHAnsi" w:cstheme="minorHAnsi"/>
        </w:rPr>
        <w:t>organizacji</w:t>
      </w:r>
      <w:r w:rsidRPr="008A610E">
        <w:rPr>
          <w:rFonts w:asciiTheme="minorHAnsi" w:hAnsiTheme="minorHAnsi" w:cstheme="minorHAnsi"/>
        </w:rPr>
        <w:t xml:space="preserve"> wskazan</w:t>
      </w:r>
      <w:r w:rsidR="00037ABC">
        <w:rPr>
          <w:rFonts w:asciiTheme="minorHAnsi" w:hAnsiTheme="minorHAnsi" w:cstheme="minorHAnsi"/>
        </w:rPr>
        <w:t>ej</w:t>
      </w:r>
      <w:r w:rsidRPr="008A610E">
        <w:rPr>
          <w:rFonts w:asciiTheme="minorHAnsi" w:hAnsiTheme="minorHAnsi" w:cstheme="minorHAnsi"/>
        </w:rPr>
        <w:t xml:space="preserve"> w ramach grupy docelowej,</w:t>
      </w:r>
    </w:p>
    <w:p w14:paraId="4CD80B76" w14:textId="77777777" w:rsidR="00995334" w:rsidRPr="008A610E" w:rsidRDefault="00995334" w:rsidP="00D514D2">
      <w:pPr>
        <w:pStyle w:val="Akapitzlist"/>
        <w:keepLines w:val="0"/>
        <w:numPr>
          <w:ilvl w:val="0"/>
          <w:numId w:val="66"/>
        </w:numPr>
        <w:spacing w:before="0"/>
        <w:ind w:left="1134" w:hanging="357"/>
        <w:contextualSpacing w:val="0"/>
        <w:rPr>
          <w:rFonts w:asciiTheme="minorHAnsi" w:hAnsiTheme="minorHAnsi" w:cstheme="minorHAnsi"/>
        </w:rPr>
      </w:pPr>
      <w:r w:rsidRPr="008A610E">
        <w:rPr>
          <w:rFonts w:asciiTheme="minorHAnsi" w:hAnsiTheme="minorHAnsi" w:cstheme="minorHAnsi"/>
        </w:rPr>
        <w:t>sporządzona w formie pisemnej;</w:t>
      </w:r>
    </w:p>
    <w:p w14:paraId="173C9173" w14:textId="7B509C58" w:rsidR="00995334" w:rsidRPr="008A610E" w:rsidRDefault="00995334" w:rsidP="00D514D2">
      <w:pPr>
        <w:pStyle w:val="Akapitzlist"/>
        <w:keepLines w:val="0"/>
        <w:numPr>
          <w:ilvl w:val="0"/>
          <w:numId w:val="66"/>
        </w:numPr>
        <w:spacing w:before="0"/>
        <w:ind w:left="1134" w:hanging="357"/>
        <w:contextualSpacing w:val="0"/>
        <w:rPr>
          <w:rFonts w:asciiTheme="minorHAnsi" w:hAnsiTheme="minorHAnsi" w:cstheme="minorHAnsi"/>
        </w:rPr>
      </w:pPr>
      <w:r w:rsidRPr="008A610E">
        <w:rPr>
          <w:rFonts w:asciiTheme="minorHAnsi" w:hAnsiTheme="minorHAnsi" w:cstheme="minorHAnsi"/>
        </w:rPr>
        <w:t xml:space="preserve">zatwierdzona przez upoważniony do tego organ </w:t>
      </w:r>
      <w:r w:rsidR="00037ABC">
        <w:rPr>
          <w:rFonts w:asciiTheme="minorHAnsi" w:hAnsiTheme="minorHAnsi" w:cstheme="minorHAnsi"/>
        </w:rPr>
        <w:t>organizacji</w:t>
      </w:r>
      <w:r w:rsidRPr="008A610E">
        <w:rPr>
          <w:rFonts w:asciiTheme="minorHAnsi" w:hAnsiTheme="minorHAnsi" w:cstheme="minorHAnsi"/>
        </w:rPr>
        <w:t>;</w:t>
      </w:r>
    </w:p>
    <w:p w14:paraId="09A4AB9E" w14:textId="6E50C0EE" w:rsidR="00995334" w:rsidRDefault="00995334" w:rsidP="00D514D2">
      <w:pPr>
        <w:pStyle w:val="Akapitzlist"/>
        <w:keepLines w:val="0"/>
        <w:numPr>
          <w:ilvl w:val="0"/>
          <w:numId w:val="66"/>
        </w:numPr>
        <w:spacing w:before="0" w:after="120"/>
        <w:ind w:left="1134" w:hanging="357"/>
        <w:contextualSpacing w:val="0"/>
        <w:rPr>
          <w:rFonts w:asciiTheme="minorHAnsi" w:hAnsiTheme="minorHAnsi" w:cstheme="minorHAnsi"/>
        </w:rPr>
      </w:pPr>
      <w:r w:rsidRPr="008A610E">
        <w:rPr>
          <w:rFonts w:asciiTheme="minorHAnsi" w:hAnsiTheme="minorHAnsi" w:cstheme="minorHAnsi"/>
        </w:rPr>
        <w:t xml:space="preserve">udostępniana na wezwanie IZ FEP 2021-2027. </w:t>
      </w:r>
    </w:p>
    <w:p w14:paraId="7006ECB9" w14:textId="42DF8FFB" w:rsidR="00037ABC" w:rsidRPr="008A610E" w:rsidRDefault="00BE7295" w:rsidP="00BE7295">
      <w:pPr>
        <w:pStyle w:val="Nagwek4"/>
      </w:pPr>
      <w:bookmarkStart w:id="122" w:name="_Toc166500844"/>
      <w:r>
        <w:t xml:space="preserve">2.3.2 </w:t>
      </w:r>
      <w:r w:rsidR="00370500">
        <w:t>Zakres wsparcia</w:t>
      </w:r>
      <w:bookmarkEnd w:id="122"/>
    </w:p>
    <w:p w14:paraId="4B85018B" w14:textId="623EC91B" w:rsidR="005625A2" w:rsidRPr="00EB7A7E" w:rsidRDefault="00EB7A7E" w:rsidP="003F11E5">
      <w:pPr>
        <w:spacing w:before="0"/>
        <w:contextualSpacing/>
        <w:rPr>
          <w:rFonts w:asciiTheme="minorHAnsi" w:hAnsiTheme="minorHAnsi" w:cstheme="minorHAnsi"/>
        </w:rPr>
      </w:pPr>
      <w:r w:rsidRPr="00EB7A7E">
        <w:rPr>
          <w:rFonts w:asciiTheme="minorHAnsi" w:hAnsiTheme="minorHAnsi" w:cstheme="minorHAnsi"/>
        </w:rPr>
        <w:t>D</w:t>
      </w:r>
      <w:r w:rsidR="005625A2" w:rsidRPr="00EB7A7E">
        <w:rPr>
          <w:rFonts w:asciiTheme="minorHAnsi" w:hAnsiTheme="minorHAnsi" w:cstheme="minorHAnsi"/>
        </w:rPr>
        <w:t xml:space="preserve">ziałania na rzecz budowania potencjału </w:t>
      </w:r>
      <w:r w:rsidR="00452131">
        <w:rPr>
          <w:rFonts w:asciiTheme="minorHAnsi" w:hAnsiTheme="minorHAnsi" w:cstheme="minorHAnsi"/>
        </w:rPr>
        <w:t>partnerów społecznych</w:t>
      </w:r>
      <w:r w:rsidR="005625A2" w:rsidRPr="00EB7A7E">
        <w:rPr>
          <w:rFonts w:asciiTheme="minorHAnsi" w:hAnsiTheme="minorHAnsi" w:cstheme="minorHAnsi"/>
        </w:rPr>
        <w:t xml:space="preserve"> mogą obejmować</w:t>
      </w:r>
      <w:r w:rsidR="00BE0299">
        <w:rPr>
          <w:rFonts w:asciiTheme="minorHAnsi" w:hAnsiTheme="minorHAnsi" w:cstheme="minorHAnsi"/>
        </w:rPr>
        <w:t xml:space="preserve"> w szczególności</w:t>
      </w:r>
      <w:r w:rsidR="005625A2" w:rsidRPr="00EB7A7E">
        <w:rPr>
          <w:rFonts w:asciiTheme="minorHAnsi" w:hAnsiTheme="minorHAnsi" w:cstheme="minorHAnsi"/>
        </w:rPr>
        <w:t>:</w:t>
      </w:r>
    </w:p>
    <w:p w14:paraId="48990929" w14:textId="74437D62" w:rsidR="005625A2" w:rsidRPr="002A7EA4" w:rsidRDefault="005625A2" w:rsidP="003F11E5">
      <w:pPr>
        <w:pStyle w:val="paragraph"/>
        <w:numPr>
          <w:ilvl w:val="0"/>
          <w:numId w:val="57"/>
        </w:numPr>
        <w:spacing w:before="0" w:beforeAutospacing="0" w:after="0" w:afterAutospacing="0" w:line="276" w:lineRule="auto"/>
        <w:ind w:left="709" w:hanging="357"/>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Działania na poziomie samych organizacji</w:t>
      </w:r>
      <w:r w:rsidR="00056434" w:rsidRPr="002A7EA4">
        <w:rPr>
          <w:rFonts w:asciiTheme="minorHAnsi" w:hAnsiTheme="minorHAnsi" w:cstheme="minorHAnsi"/>
          <w:sz w:val="22"/>
          <w:szCs w:val="22"/>
        </w:rPr>
        <w:t xml:space="preserve">, </w:t>
      </w:r>
      <w:r w:rsidR="005E413A">
        <w:rPr>
          <w:rFonts w:asciiTheme="minorHAnsi" w:hAnsiTheme="minorHAnsi" w:cstheme="minorHAnsi"/>
          <w:sz w:val="22"/>
          <w:szCs w:val="22"/>
        </w:rPr>
        <w:t>np.</w:t>
      </w:r>
      <w:r w:rsidRPr="002A7EA4">
        <w:rPr>
          <w:rFonts w:asciiTheme="minorHAnsi" w:hAnsiTheme="minorHAnsi" w:cstheme="minorHAnsi"/>
          <w:sz w:val="22"/>
          <w:szCs w:val="22"/>
        </w:rPr>
        <w:t>:</w:t>
      </w:r>
    </w:p>
    <w:p w14:paraId="320157AA" w14:textId="3B2D8A48" w:rsidR="005625A2" w:rsidRDefault="005625A2" w:rsidP="00F40BC7">
      <w:pPr>
        <w:pStyle w:val="paragraph"/>
        <w:numPr>
          <w:ilvl w:val="0"/>
          <w:numId w:val="58"/>
        </w:numPr>
        <w:spacing w:before="0" w:beforeAutospacing="0" w:after="0" w:afterAutospacing="0" w:line="276" w:lineRule="auto"/>
        <w:ind w:left="1418" w:hanging="42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wzmocnienie zasobów ludzkich w organizacjach (rozwój umiejętności pracowników),</w:t>
      </w:r>
    </w:p>
    <w:p w14:paraId="5D1EB50F" w14:textId="5DC824F6" w:rsidR="003C7073" w:rsidRPr="002A7EA4" w:rsidRDefault="003C7073" w:rsidP="00F40BC7">
      <w:pPr>
        <w:pStyle w:val="paragraph"/>
        <w:numPr>
          <w:ilvl w:val="0"/>
          <w:numId w:val="58"/>
        </w:numPr>
        <w:spacing w:before="0" w:beforeAutospacing="0" w:after="0" w:afterAutospacing="0" w:line="276" w:lineRule="auto"/>
        <w:ind w:left="1418" w:hanging="426"/>
        <w:contextualSpacing/>
        <w:textAlignment w:val="baseline"/>
        <w:rPr>
          <w:rFonts w:asciiTheme="minorHAnsi" w:hAnsiTheme="minorHAnsi" w:cstheme="minorHAnsi"/>
          <w:sz w:val="22"/>
          <w:szCs w:val="22"/>
        </w:rPr>
      </w:pPr>
      <w:r>
        <w:rPr>
          <w:rFonts w:asciiTheme="minorHAnsi" w:hAnsiTheme="minorHAnsi" w:cstheme="minorHAnsi"/>
          <w:sz w:val="22"/>
          <w:szCs w:val="22"/>
        </w:rPr>
        <w:t>wsparcie dodatkowego zatrudnienia w organizacjach,</w:t>
      </w:r>
    </w:p>
    <w:p w14:paraId="52428E66" w14:textId="77777777" w:rsidR="005625A2" w:rsidRPr="002A7EA4" w:rsidRDefault="005625A2" w:rsidP="00F40BC7">
      <w:pPr>
        <w:pStyle w:val="paragraph"/>
        <w:numPr>
          <w:ilvl w:val="0"/>
          <w:numId w:val="58"/>
        </w:numPr>
        <w:spacing w:before="0" w:beforeAutospacing="0" w:after="0" w:afterAutospacing="0" w:line="276" w:lineRule="auto"/>
        <w:ind w:left="1418" w:hanging="42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budowanie bazy członkowskiej,</w:t>
      </w:r>
    </w:p>
    <w:p w14:paraId="5E5DC448" w14:textId="77777777" w:rsidR="005625A2" w:rsidRPr="002A7EA4" w:rsidRDefault="005625A2" w:rsidP="00F40BC7">
      <w:pPr>
        <w:pStyle w:val="paragraph"/>
        <w:numPr>
          <w:ilvl w:val="0"/>
          <w:numId w:val="58"/>
        </w:numPr>
        <w:spacing w:before="0" w:beforeAutospacing="0" w:after="120" w:afterAutospacing="0" w:line="276" w:lineRule="auto"/>
        <w:ind w:left="1418" w:hanging="42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kształtowanie postaw i umiejętności liderów/liderek.</w:t>
      </w:r>
    </w:p>
    <w:p w14:paraId="526EBAD2" w14:textId="77777777" w:rsidR="00421BAB" w:rsidRPr="00421BAB" w:rsidRDefault="005625A2" w:rsidP="003F11E5">
      <w:pPr>
        <w:pStyle w:val="paragraph"/>
        <w:numPr>
          <w:ilvl w:val="0"/>
          <w:numId w:val="57"/>
        </w:numPr>
        <w:spacing w:before="0" w:beforeAutospacing="0" w:after="120" w:afterAutospacing="0" w:line="276" w:lineRule="auto"/>
        <w:ind w:left="709"/>
        <w:contextualSpacing/>
        <w:textAlignment w:val="baseline"/>
      </w:pPr>
      <w:r w:rsidRPr="00421BAB">
        <w:rPr>
          <w:rFonts w:asciiTheme="minorHAnsi" w:hAnsiTheme="minorHAnsi" w:cstheme="minorHAnsi"/>
          <w:sz w:val="22"/>
          <w:szCs w:val="22"/>
        </w:rPr>
        <w:t>Działania skierowane bezpośrednio do organizacji zapewniające lepszą wydolność materialną i finansową (usługi bezpośrednie lub szkolenia/doradztwo w tym zakresie)</w:t>
      </w:r>
      <w:r w:rsidR="002A7EA4" w:rsidRPr="00421BAB">
        <w:rPr>
          <w:rFonts w:asciiTheme="minorHAnsi" w:hAnsiTheme="minorHAnsi" w:cstheme="minorHAnsi"/>
          <w:sz w:val="22"/>
          <w:szCs w:val="22"/>
        </w:rPr>
        <w:t>.</w:t>
      </w:r>
    </w:p>
    <w:p w14:paraId="4B69744E" w14:textId="3F01BB2F" w:rsidR="00900AA2" w:rsidRPr="00421BAB" w:rsidRDefault="005625A2" w:rsidP="00F40BC7">
      <w:pPr>
        <w:pStyle w:val="paragraph"/>
        <w:numPr>
          <w:ilvl w:val="0"/>
          <w:numId w:val="57"/>
        </w:numPr>
        <w:spacing w:before="0" w:beforeAutospacing="0" w:after="0" w:afterAutospacing="0" w:line="276" w:lineRule="auto"/>
        <w:ind w:left="709" w:hanging="357"/>
        <w:contextualSpacing/>
        <w:textAlignment w:val="baseline"/>
        <w:rPr>
          <w:sz w:val="22"/>
          <w:szCs w:val="22"/>
        </w:rPr>
      </w:pPr>
      <w:r w:rsidRPr="00421BAB">
        <w:rPr>
          <w:rFonts w:asciiTheme="minorHAnsi" w:hAnsiTheme="minorHAnsi" w:cstheme="minorHAnsi"/>
          <w:sz w:val="22"/>
          <w:szCs w:val="22"/>
        </w:rPr>
        <w:t>Działania promujące budowanie relacji z innymi sektorami</w:t>
      </w:r>
      <w:r w:rsidR="00421BAB" w:rsidRPr="00421BAB">
        <w:rPr>
          <w:rFonts w:asciiTheme="minorHAnsi" w:hAnsiTheme="minorHAnsi" w:cstheme="minorHAnsi"/>
          <w:sz w:val="22"/>
          <w:szCs w:val="22"/>
        </w:rPr>
        <w:t>.</w:t>
      </w:r>
    </w:p>
    <w:p w14:paraId="41C5F5C3" w14:textId="01EF7DCB" w:rsidR="005625A2" w:rsidRPr="00421BAB" w:rsidRDefault="005625A2" w:rsidP="00F40BC7">
      <w:pPr>
        <w:pStyle w:val="Akapitzlist"/>
        <w:numPr>
          <w:ilvl w:val="0"/>
          <w:numId w:val="57"/>
        </w:numPr>
        <w:spacing w:before="0"/>
        <w:ind w:left="709" w:hanging="357"/>
        <w:textAlignment w:val="baseline"/>
        <w:rPr>
          <w:rFonts w:asciiTheme="minorHAnsi" w:hAnsiTheme="minorHAnsi" w:cstheme="minorHAnsi"/>
          <w:szCs w:val="22"/>
        </w:rPr>
      </w:pPr>
      <w:r w:rsidRPr="00421BAB">
        <w:rPr>
          <w:rFonts w:asciiTheme="minorHAnsi" w:hAnsiTheme="minorHAnsi" w:cstheme="minorHAnsi"/>
          <w:szCs w:val="22"/>
        </w:rPr>
        <w:t xml:space="preserve">Działania budujące refleksyjność działania sektora </w:t>
      </w:r>
      <w:r w:rsidR="00AD60A1" w:rsidRPr="00421BAB">
        <w:rPr>
          <w:rFonts w:asciiTheme="minorHAnsi" w:hAnsiTheme="minorHAnsi" w:cstheme="minorHAnsi"/>
          <w:szCs w:val="22"/>
        </w:rPr>
        <w:t>partnerów społecznych</w:t>
      </w:r>
      <w:r w:rsidR="002A7EA4" w:rsidRPr="00421BAB">
        <w:rPr>
          <w:rFonts w:asciiTheme="minorHAnsi" w:hAnsiTheme="minorHAnsi" w:cstheme="minorHAnsi"/>
          <w:szCs w:val="22"/>
        </w:rPr>
        <w:t xml:space="preserve"> </w:t>
      </w:r>
      <w:r w:rsidR="00421BAB">
        <w:rPr>
          <w:rFonts w:asciiTheme="minorHAnsi" w:hAnsiTheme="minorHAnsi" w:cstheme="minorHAnsi"/>
          <w:szCs w:val="22"/>
        </w:rPr>
        <w:t>np.</w:t>
      </w:r>
      <w:r w:rsidR="00AD60A1" w:rsidRPr="00421BAB">
        <w:rPr>
          <w:rFonts w:asciiTheme="minorHAnsi" w:hAnsiTheme="minorHAnsi" w:cstheme="minorHAnsi"/>
          <w:szCs w:val="22"/>
        </w:rPr>
        <w:t>:</w:t>
      </w:r>
    </w:p>
    <w:p w14:paraId="62721361" w14:textId="77777777" w:rsidR="005625A2" w:rsidRPr="002A7EA4" w:rsidRDefault="005625A2" w:rsidP="00F40BC7">
      <w:pPr>
        <w:pStyle w:val="paragraph"/>
        <w:numPr>
          <w:ilvl w:val="0"/>
          <w:numId w:val="59"/>
        </w:numPr>
        <w:spacing w:before="0" w:beforeAutospacing="0" w:after="0" w:afterAutospacing="0" w:line="276" w:lineRule="auto"/>
        <w:ind w:left="127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zdolność do budowania strategii,</w:t>
      </w:r>
    </w:p>
    <w:p w14:paraId="4D5E4C66" w14:textId="77777777" w:rsidR="005625A2" w:rsidRPr="002A7EA4" w:rsidRDefault="005625A2" w:rsidP="00F40BC7">
      <w:pPr>
        <w:pStyle w:val="paragraph"/>
        <w:numPr>
          <w:ilvl w:val="0"/>
          <w:numId w:val="59"/>
        </w:numPr>
        <w:spacing w:before="0" w:beforeAutospacing="0" w:after="0" w:afterAutospacing="0" w:line="276" w:lineRule="auto"/>
        <w:ind w:left="1276"/>
        <w:contextualSpacing/>
        <w:textAlignment w:val="baseline"/>
        <w:rPr>
          <w:rFonts w:asciiTheme="minorHAnsi" w:hAnsiTheme="minorHAnsi" w:cstheme="minorHAnsi"/>
          <w:sz w:val="22"/>
          <w:szCs w:val="22"/>
        </w:rPr>
      </w:pPr>
      <w:r w:rsidRPr="0011384C">
        <w:rPr>
          <w:rFonts w:asciiTheme="minorHAnsi" w:hAnsiTheme="minorHAnsi" w:cstheme="minorHAnsi"/>
          <w:sz w:val="22"/>
          <w:szCs w:val="22"/>
        </w:rPr>
        <w:t xml:space="preserve">ewaluacja i autoewaluacja </w:t>
      </w:r>
      <w:r w:rsidRPr="002A7EA4">
        <w:rPr>
          <w:rFonts w:asciiTheme="minorHAnsi" w:hAnsiTheme="minorHAnsi" w:cstheme="minorHAnsi"/>
          <w:sz w:val="22"/>
          <w:szCs w:val="22"/>
        </w:rPr>
        <w:t>(rozwój narzędzi, umiejętności, dostępność usług w tym zakresie, także upodmiotowienia a zatem zapewnienie realnego wpływu na działania organizacji przedstawicieli środowisk do których działania te są adresowane),</w:t>
      </w:r>
    </w:p>
    <w:p w14:paraId="35A5CEEE" w14:textId="055D1698" w:rsidR="005625A2" w:rsidRPr="00AD60A1" w:rsidRDefault="005625A2" w:rsidP="00F40BC7">
      <w:pPr>
        <w:pStyle w:val="paragraph"/>
        <w:numPr>
          <w:ilvl w:val="0"/>
          <w:numId w:val="59"/>
        </w:numPr>
        <w:spacing w:before="0" w:beforeAutospacing="0" w:after="120" w:afterAutospacing="0" w:line="276" w:lineRule="auto"/>
        <w:ind w:left="1276" w:hanging="357"/>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dostęp do baz danych i baz wiedzy innych środowisk,</w:t>
      </w:r>
      <w:r w:rsidR="009E7BFE" w:rsidRPr="002A7EA4">
        <w:rPr>
          <w:rFonts w:asciiTheme="minorHAnsi" w:hAnsiTheme="minorHAnsi" w:cstheme="minorHAnsi"/>
          <w:sz w:val="22"/>
          <w:szCs w:val="22"/>
        </w:rPr>
        <w:t xml:space="preserve"> itp.</w:t>
      </w:r>
    </w:p>
    <w:p w14:paraId="206E5DAA" w14:textId="7227FC41" w:rsidR="005625A2" w:rsidRPr="00AD60A1" w:rsidRDefault="005625A2" w:rsidP="003F11E5">
      <w:pPr>
        <w:pStyle w:val="paragraph"/>
        <w:numPr>
          <w:ilvl w:val="0"/>
          <w:numId w:val="57"/>
        </w:numPr>
        <w:spacing w:before="0" w:beforeAutospacing="0" w:after="120" w:afterAutospacing="0" w:line="276" w:lineRule="auto"/>
        <w:ind w:left="709"/>
        <w:contextualSpacing/>
        <w:textAlignment w:val="baseline"/>
        <w:rPr>
          <w:rFonts w:asciiTheme="minorHAnsi" w:hAnsiTheme="minorHAnsi" w:cstheme="minorHAnsi"/>
          <w:sz w:val="22"/>
          <w:szCs w:val="22"/>
        </w:rPr>
      </w:pPr>
      <w:r w:rsidRPr="00AD60A1">
        <w:rPr>
          <w:rFonts w:asciiTheme="minorHAnsi" w:hAnsiTheme="minorHAnsi" w:cstheme="minorHAnsi"/>
          <w:sz w:val="22"/>
          <w:szCs w:val="22"/>
        </w:rPr>
        <w:t>Działania w zakresie</w:t>
      </w:r>
      <w:r w:rsidR="00062974">
        <w:rPr>
          <w:rFonts w:asciiTheme="minorHAnsi" w:hAnsiTheme="minorHAnsi" w:cstheme="minorHAnsi"/>
          <w:sz w:val="22"/>
          <w:szCs w:val="22"/>
        </w:rPr>
        <w:t xml:space="preserve"> współpracy i wymiany doświadczeń, integ</w:t>
      </w:r>
      <w:r w:rsidR="002A7EA4">
        <w:rPr>
          <w:rFonts w:asciiTheme="minorHAnsi" w:hAnsiTheme="minorHAnsi" w:cstheme="minorHAnsi"/>
          <w:sz w:val="22"/>
          <w:szCs w:val="22"/>
        </w:rPr>
        <w:t>r</w:t>
      </w:r>
      <w:r w:rsidR="00062974">
        <w:rPr>
          <w:rFonts w:asciiTheme="minorHAnsi" w:hAnsiTheme="minorHAnsi" w:cstheme="minorHAnsi"/>
          <w:sz w:val="22"/>
          <w:szCs w:val="22"/>
        </w:rPr>
        <w:t xml:space="preserve">acji </w:t>
      </w:r>
      <w:r w:rsidR="002A7EA4">
        <w:rPr>
          <w:rFonts w:asciiTheme="minorHAnsi" w:hAnsiTheme="minorHAnsi" w:cstheme="minorHAnsi"/>
          <w:sz w:val="22"/>
          <w:szCs w:val="22"/>
        </w:rPr>
        <w:t xml:space="preserve">oraz samowiedzy </w:t>
      </w:r>
      <w:r w:rsidR="00062974">
        <w:rPr>
          <w:rFonts w:asciiTheme="minorHAnsi" w:hAnsiTheme="minorHAnsi" w:cstheme="minorHAnsi"/>
          <w:sz w:val="22"/>
          <w:szCs w:val="22"/>
        </w:rPr>
        <w:t>środowiska par</w:t>
      </w:r>
      <w:r w:rsidR="002A7EA4">
        <w:rPr>
          <w:rFonts w:asciiTheme="minorHAnsi" w:hAnsiTheme="minorHAnsi" w:cstheme="minorHAnsi"/>
          <w:sz w:val="22"/>
          <w:szCs w:val="22"/>
        </w:rPr>
        <w:t>t</w:t>
      </w:r>
      <w:r w:rsidR="00062974">
        <w:rPr>
          <w:rFonts w:asciiTheme="minorHAnsi" w:hAnsiTheme="minorHAnsi" w:cstheme="minorHAnsi"/>
          <w:sz w:val="22"/>
          <w:szCs w:val="22"/>
        </w:rPr>
        <w:t>nerów społecznych</w:t>
      </w:r>
      <w:r w:rsidR="002A7EA4">
        <w:rPr>
          <w:rFonts w:asciiTheme="minorHAnsi" w:hAnsiTheme="minorHAnsi" w:cstheme="minorHAnsi"/>
          <w:sz w:val="22"/>
          <w:szCs w:val="22"/>
        </w:rPr>
        <w:t>.</w:t>
      </w:r>
    </w:p>
    <w:p w14:paraId="0686F88D" w14:textId="18B39CDF" w:rsidR="005625A2" w:rsidRPr="002A7EA4" w:rsidRDefault="005625A2" w:rsidP="003F11E5">
      <w:pPr>
        <w:pStyle w:val="paragraph"/>
        <w:numPr>
          <w:ilvl w:val="0"/>
          <w:numId w:val="57"/>
        </w:numPr>
        <w:spacing w:before="0" w:beforeAutospacing="0" w:after="120" w:afterAutospacing="0" w:line="276" w:lineRule="auto"/>
        <w:ind w:left="709"/>
        <w:contextualSpacing/>
        <w:textAlignment w:val="baseline"/>
        <w:rPr>
          <w:rFonts w:asciiTheme="minorHAnsi" w:hAnsiTheme="minorHAnsi" w:cstheme="minorHAnsi"/>
          <w:strike/>
          <w:sz w:val="22"/>
          <w:szCs w:val="22"/>
        </w:rPr>
      </w:pPr>
      <w:r w:rsidRPr="00506E6E">
        <w:rPr>
          <w:rFonts w:asciiTheme="minorHAnsi" w:hAnsiTheme="minorHAnsi" w:cstheme="minorHAnsi"/>
          <w:sz w:val="22"/>
          <w:szCs w:val="22"/>
        </w:rPr>
        <w:t>Działania w zakresie niezbędnego wsparcia technicznego i rozwoju instytucjonalnego</w:t>
      </w:r>
      <w:r w:rsidR="002A7EA4">
        <w:rPr>
          <w:rFonts w:asciiTheme="minorHAnsi" w:hAnsiTheme="minorHAnsi" w:cstheme="minorHAnsi"/>
          <w:sz w:val="22"/>
          <w:szCs w:val="22"/>
        </w:rPr>
        <w:t>.</w:t>
      </w:r>
    </w:p>
    <w:p w14:paraId="122D6682" w14:textId="05DFB675" w:rsidR="004E6915" w:rsidRPr="00410127" w:rsidRDefault="004E6915" w:rsidP="005625A2">
      <w:pPr>
        <w:pStyle w:val="Nagwek3"/>
        <w:ind w:left="493"/>
        <w:rPr>
          <w:rFonts w:asciiTheme="minorHAnsi" w:hAnsiTheme="minorHAnsi"/>
        </w:rPr>
      </w:pPr>
      <w:bookmarkStart w:id="123" w:name="_Toc166500845"/>
      <w:r w:rsidRPr="00410127">
        <w:rPr>
          <w:rFonts w:asciiTheme="minorHAnsi" w:hAnsiTheme="minorHAnsi"/>
        </w:rPr>
        <w:t>Kryteria wyboru projektów</w:t>
      </w:r>
      <w:bookmarkEnd w:id="115"/>
      <w:bookmarkEnd w:id="116"/>
      <w:bookmarkEnd w:id="117"/>
      <w:bookmarkEnd w:id="118"/>
      <w:bookmarkEnd w:id="119"/>
      <w:bookmarkEnd w:id="120"/>
      <w:bookmarkEnd w:id="121"/>
      <w:bookmarkEnd w:id="123"/>
      <w:r w:rsidRPr="00410127">
        <w:rPr>
          <w:rFonts w:asciiTheme="minorHAnsi" w:hAnsiTheme="minorHAnsi"/>
        </w:rPr>
        <w:t xml:space="preserve"> </w:t>
      </w:r>
    </w:p>
    <w:p w14:paraId="3848A7FF" w14:textId="28457F33" w:rsidR="00802EC8" w:rsidRDefault="00802EC8" w:rsidP="00802EC8">
      <w:pPr>
        <w:shd w:val="clear" w:color="auto" w:fill="FFFFFF"/>
        <w:rPr>
          <w:rFonts w:asciiTheme="minorHAnsi" w:hAnsiTheme="minorHAnsi"/>
        </w:rPr>
      </w:pPr>
      <w:bookmarkStart w:id="124" w:name="_Hlk141870208"/>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w załączniku nr 1 do niniejszego</w:t>
      </w:r>
      <w:r w:rsidRPr="00410127">
        <w:rPr>
          <w:rFonts w:asciiTheme="minorHAnsi" w:hAnsiTheme="minorHAnsi"/>
        </w:rPr>
        <w:t xml:space="preserve"> regulaminu.</w:t>
      </w:r>
      <w:r>
        <w:rPr>
          <w:rFonts w:asciiTheme="minorHAnsi" w:hAnsiTheme="minorHAnsi"/>
        </w:rPr>
        <w:t xml:space="preserve"> </w:t>
      </w:r>
      <w:bookmarkStart w:id="125" w:name="_Hlk141884643"/>
      <w:r>
        <w:t xml:space="preserve">Dokument ten </w:t>
      </w:r>
      <w:r w:rsidRPr="00455D97">
        <w:t xml:space="preserve">jest wspólny dla projektów </w:t>
      </w:r>
      <w:r>
        <w:t xml:space="preserve">realizowanych w ramach Działania 5.21. zarówno </w:t>
      </w:r>
      <w:r w:rsidRPr="00455D97">
        <w:t>w</w:t>
      </w:r>
      <w:r>
        <w:t> </w:t>
      </w:r>
      <w:r w:rsidRPr="00455D97">
        <w:t>zakresie</w:t>
      </w:r>
      <w:r>
        <w:t xml:space="preserve"> </w:t>
      </w:r>
      <w:r w:rsidRPr="00455D97">
        <w:t>wzmocnieni</w:t>
      </w:r>
      <w:r>
        <w:t>a</w:t>
      </w:r>
      <w:r w:rsidRPr="00455D97">
        <w:t xml:space="preserve"> potencjału pomorskich organizacji społeczeństwa obywatelskiego</w:t>
      </w:r>
      <w:r>
        <w:t xml:space="preserve"> jak i wzmocnienia potencjału pomorskich </w:t>
      </w:r>
      <w:r w:rsidRPr="00455D97">
        <w:t>partnerów społecznych</w:t>
      </w:r>
      <w:r w:rsidR="004A25C4">
        <w:t>.</w:t>
      </w:r>
      <w:r w:rsidR="00E4738B">
        <w:t xml:space="preserve"> </w:t>
      </w:r>
      <w:r w:rsidR="004A25C4">
        <w:t>Z</w:t>
      </w:r>
      <w:r>
        <w:t xml:space="preserve">  tego względu część Kryteriów strategicznych tj.  </w:t>
      </w:r>
      <w:bookmarkEnd w:id="125"/>
      <w:r w:rsidRPr="000B62FA">
        <w:rPr>
          <w:rFonts w:asciiTheme="minorHAnsi" w:hAnsiTheme="minorHAnsi"/>
          <w:b/>
        </w:rPr>
        <w:t>Kryteria zgodności z FEP 2021-2027 i dokumentami programowymi – specyficzne</w:t>
      </w:r>
      <w:r>
        <w:rPr>
          <w:rFonts w:asciiTheme="minorHAnsi" w:hAnsiTheme="minorHAnsi"/>
        </w:rPr>
        <w:t xml:space="preserve"> oraz </w:t>
      </w:r>
      <w:r w:rsidRPr="000B62FA">
        <w:rPr>
          <w:b/>
        </w:rPr>
        <w:t>Kryteria strategiczne, Obszar C: Wartość dodana projektu</w:t>
      </w:r>
      <w:r>
        <w:rPr>
          <w:b/>
        </w:rPr>
        <w:t>,</w:t>
      </w:r>
      <w:r w:rsidRPr="000B62FA">
        <w:rPr>
          <w:rFonts w:asciiTheme="minorHAnsi" w:hAnsiTheme="minorHAnsi"/>
        </w:rPr>
        <w:t xml:space="preserve"> nie dotyczy przedmiotowego naboru</w:t>
      </w:r>
      <w:r w:rsidR="004A699F">
        <w:rPr>
          <w:rFonts w:asciiTheme="minorHAnsi" w:hAnsiTheme="minorHAnsi"/>
        </w:rPr>
        <w:t>.</w:t>
      </w:r>
    </w:p>
    <w:p w14:paraId="78DD6E65" w14:textId="2159C44B" w:rsidR="00B846C2" w:rsidRPr="000B62FA" w:rsidRDefault="00802EC8" w:rsidP="00BB0E77">
      <w:pPr>
        <w:shd w:val="clear" w:color="auto" w:fill="FFFFFF"/>
      </w:pPr>
      <w:r>
        <w:rPr>
          <w:lang w:eastAsia="en-US"/>
        </w:rPr>
        <w:t xml:space="preserve">Poniżej </w:t>
      </w:r>
      <w:r w:rsidR="00BB0E77">
        <w:rPr>
          <w:lang w:eastAsia="en-US"/>
        </w:rPr>
        <w:t>inform</w:t>
      </w:r>
      <w:r w:rsidR="004A25C4">
        <w:rPr>
          <w:lang w:eastAsia="en-US"/>
        </w:rPr>
        <w:t>a</w:t>
      </w:r>
      <w:r w:rsidR="00BB0E77">
        <w:rPr>
          <w:lang w:eastAsia="en-US"/>
        </w:rPr>
        <w:t xml:space="preserve">cja o </w:t>
      </w:r>
      <w:r>
        <w:rPr>
          <w:lang w:eastAsia="en-US"/>
        </w:rPr>
        <w:t>sposob</w:t>
      </w:r>
      <w:r w:rsidR="00BB0E77">
        <w:rPr>
          <w:lang w:eastAsia="en-US"/>
        </w:rPr>
        <w:t>ie</w:t>
      </w:r>
      <w:r>
        <w:rPr>
          <w:lang w:eastAsia="en-US"/>
        </w:rPr>
        <w:t xml:space="preserve"> spełnienia </w:t>
      </w:r>
      <w:r w:rsidR="00C26185" w:rsidRPr="000B62FA">
        <w:t>Kryteri</w:t>
      </w:r>
      <w:r w:rsidR="00BB0E77">
        <w:t xml:space="preserve">um </w:t>
      </w:r>
      <w:r w:rsidR="0062769D" w:rsidRPr="000B62FA">
        <w:t>strategiczne</w:t>
      </w:r>
      <w:r w:rsidR="00BB0E77">
        <w:t>go</w:t>
      </w:r>
      <w:r w:rsidR="0062769D" w:rsidRPr="000B62FA">
        <w:t xml:space="preserve">, </w:t>
      </w:r>
      <w:r w:rsidR="00B846C2" w:rsidRPr="000B62FA">
        <w:t>Obszar D: Specyficzne ukierunkowanie projektu</w:t>
      </w:r>
      <w:bookmarkEnd w:id="124"/>
    </w:p>
    <w:tbl>
      <w:tblPr>
        <w:tblStyle w:val="Tabela-Siatka111"/>
        <w:tblW w:w="5000" w:type="pct"/>
        <w:tblLook w:val="04A0" w:firstRow="1" w:lastRow="0" w:firstColumn="1" w:lastColumn="0" w:noHBand="0" w:noVBand="1"/>
      </w:tblPr>
      <w:tblGrid>
        <w:gridCol w:w="545"/>
        <w:gridCol w:w="1768"/>
        <w:gridCol w:w="5364"/>
        <w:gridCol w:w="1383"/>
      </w:tblGrid>
      <w:tr w:rsidR="000D2A95" w:rsidRPr="00B509D5" w14:paraId="2721CB89" w14:textId="77777777" w:rsidTr="00EB7A7E">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976"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960"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7B135C1B" w14:textId="77777777" w:rsidTr="00EB7A7E">
        <w:tc>
          <w:tcPr>
            <w:tcW w:w="301" w:type="pct"/>
          </w:tcPr>
          <w:p w14:paraId="568A0A6E" w14:textId="00E40AE5" w:rsidR="00EE7662" w:rsidRPr="00B509D5" w:rsidRDefault="000F44F4" w:rsidP="00EE7662">
            <w:pPr>
              <w:keepLines w:val="0"/>
              <w:spacing w:before="0" w:after="120"/>
              <w:ind w:left="95"/>
              <w:contextualSpacing/>
              <w:rPr>
                <w:rFonts w:cs="Calibri"/>
              </w:rPr>
            </w:pPr>
            <w:r>
              <w:rPr>
                <w:rFonts w:cs="Calibri"/>
              </w:rPr>
              <w:t>1</w:t>
            </w:r>
          </w:p>
        </w:tc>
        <w:tc>
          <w:tcPr>
            <w:tcW w:w="976" w:type="pct"/>
          </w:tcPr>
          <w:p w14:paraId="02AC8931" w14:textId="77777777" w:rsidR="00EB7A7E" w:rsidRDefault="00EB7A7E" w:rsidP="00EB7A7E">
            <w:pPr>
              <w:pStyle w:val="Default"/>
              <w:rPr>
                <w:szCs w:val="22"/>
              </w:rPr>
            </w:pPr>
            <w:r>
              <w:rPr>
                <w:sz w:val="22"/>
                <w:szCs w:val="22"/>
              </w:rPr>
              <w:t xml:space="preserve">Krajowe Obszary Strategicznej Interwencji </w:t>
            </w:r>
          </w:p>
          <w:p w14:paraId="08BEF8A1" w14:textId="5BD6F417" w:rsidR="00EE7662" w:rsidRPr="00B509D5" w:rsidRDefault="00EE7662" w:rsidP="00EE7662">
            <w:pPr>
              <w:keepLines w:val="0"/>
              <w:spacing w:before="0" w:after="120"/>
              <w:contextualSpacing/>
              <w:rPr>
                <w:rFonts w:cs="Calibri"/>
              </w:rPr>
            </w:pPr>
          </w:p>
        </w:tc>
        <w:tc>
          <w:tcPr>
            <w:tcW w:w="2960" w:type="pct"/>
            <w:tcBorders>
              <w:top w:val="single" w:sz="4" w:space="0" w:color="auto"/>
              <w:left w:val="nil"/>
              <w:bottom w:val="single" w:sz="4" w:space="0" w:color="auto"/>
              <w:right w:val="single" w:sz="4" w:space="0" w:color="auto"/>
            </w:tcBorders>
          </w:tcPr>
          <w:p w14:paraId="2EE0D67B" w14:textId="224ECD28" w:rsidR="00EB7A7E" w:rsidRDefault="00EB7A7E" w:rsidP="00D51507">
            <w:pPr>
              <w:pStyle w:val="Default"/>
              <w:spacing w:after="120" w:line="276" w:lineRule="auto"/>
              <w:rPr>
                <w:szCs w:val="22"/>
              </w:rPr>
            </w:pPr>
            <w:r>
              <w:rPr>
                <w:b/>
                <w:bCs/>
                <w:sz w:val="22"/>
                <w:szCs w:val="22"/>
              </w:rPr>
              <w:t>Oceni</w:t>
            </w:r>
            <w:r w:rsidR="00D51507">
              <w:rPr>
                <w:b/>
                <w:bCs/>
                <w:sz w:val="22"/>
                <w:szCs w:val="22"/>
              </w:rPr>
              <w:t>e</w:t>
            </w:r>
            <w:r>
              <w:rPr>
                <w:b/>
                <w:bCs/>
                <w:sz w:val="22"/>
                <w:szCs w:val="22"/>
              </w:rPr>
              <w:t xml:space="preserve"> podlega </w:t>
            </w:r>
            <w:r>
              <w:rPr>
                <w:sz w:val="22"/>
                <w:szCs w:val="22"/>
              </w:rPr>
              <w:t>realizacja projektu na obszarze</w:t>
            </w:r>
            <w:r>
              <w:rPr>
                <w:sz w:val="14"/>
                <w:szCs w:val="14"/>
              </w:rPr>
              <w:t xml:space="preserve"> </w:t>
            </w:r>
            <w:r>
              <w:rPr>
                <w:sz w:val="22"/>
                <w:szCs w:val="22"/>
              </w:rPr>
              <w:t xml:space="preserve">miast średnich tracących funkcje społeczno-gospodarcze lub gmin zagrożonych trwałą marginalizacją. </w:t>
            </w:r>
          </w:p>
          <w:p w14:paraId="7C7C253B" w14:textId="77777777" w:rsidR="00EB7A7E" w:rsidRDefault="00EB7A7E" w:rsidP="00D51507">
            <w:pPr>
              <w:pStyle w:val="Default"/>
              <w:spacing w:line="276" w:lineRule="auto"/>
              <w:rPr>
                <w:sz w:val="22"/>
                <w:szCs w:val="22"/>
              </w:rPr>
            </w:pPr>
            <w:r>
              <w:rPr>
                <w:b/>
                <w:bCs/>
                <w:sz w:val="22"/>
                <w:szCs w:val="22"/>
              </w:rPr>
              <w:t xml:space="preserve">0 pkt </w:t>
            </w:r>
            <w:r>
              <w:rPr>
                <w:sz w:val="22"/>
                <w:szCs w:val="22"/>
              </w:rPr>
              <w:t xml:space="preserve">– projekt nie jest zlokalizowany na obszarze miast średnich tracących funkcje społeczno-gospodarcze lub gmin zagrożonych trwałą marginalizacją. </w:t>
            </w:r>
          </w:p>
          <w:p w14:paraId="41AD517A" w14:textId="63A1BC09" w:rsidR="00EB7A7E" w:rsidRDefault="00EB7A7E" w:rsidP="00D51507">
            <w:pPr>
              <w:pStyle w:val="Default"/>
              <w:spacing w:after="120" w:line="276" w:lineRule="auto"/>
              <w:rPr>
                <w:sz w:val="22"/>
                <w:szCs w:val="22"/>
              </w:rPr>
            </w:pPr>
            <w:r>
              <w:rPr>
                <w:b/>
                <w:bCs/>
                <w:sz w:val="22"/>
                <w:szCs w:val="22"/>
              </w:rPr>
              <w:t xml:space="preserve">1 pkt </w:t>
            </w:r>
            <w:r>
              <w:rPr>
                <w:sz w:val="22"/>
                <w:szCs w:val="22"/>
              </w:rPr>
              <w:t>– projekt jest częściowo</w:t>
            </w:r>
            <w:r>
              <w:rPr>
                <w:sz w:val="14"/>
                <w:szCs w:val="14"/>
              </w:rPr>
              <w:t xml:space="preserve"> </w:t>
            </w:r>
            <w:r>
              <w:rPr>
                <w:sz w:val="22"/>
                <w:szCs w:val="22"/>
              </w:rPr>
              <w:t xml:space="preserve">zlokalizowany na obszarze miast średnich tracących funkcje społeczno-gospodarcze lub gmin zagrożonych trwałą marginalizacją. </w:t>
            </w:r>
          </w:p>
          <w:p w14:paraId="311B97B4" w14:textId="77777777" w:rsidR="00EB7A7E" w:rsidRDefault="00EB7A7E" w:rsidP="00F74A5E">
            <w:pPr>
              <w:pStyle w:val="Default"/>
              <w:spacing w:line="276" w:lineRule="auto"/>
              <w:rPr>
                <w:sz w:val="22"/>
                <w:szCs w:val="22"/>
              </w:rPr>
            </w:pPr>
            <w:r>
              <w:rPr>
                <w:b/>
                <w:bCs/>
                <w:sz w:val="22"/>
                <w:szCs w:val="22"/>
              </w:rPr>
              <w:t xml:space="preserve">2 pkt </w:t>
            </w:r>
            <w:r>
              <w:rPr>
                <w:sz w:val="22"/>
                <w:szCs w:val="22"/>
              </w:rPr>
              <w:t xml:space="preserve">– projekt jest w całości zlokalizowany na obszarze miast średnich tracących funkcje społeczno-gospodarcze lub gmin zagrożonych trwałą marginalizacją. </w:t>
            </w:r>
          </w:p>
          <w:p w14:paraId="19314827" w14:textId="751B6099" w:rsidR="00EE7662" w:rsidRPr="00B509D5" w:rsidRDefault="00EB7A7E" w:rsidP="00F74A5E">
            <w:pPr>
              <w:keepLines w:val="0"/>
              <w:rPr>
                <w:rFonts w:cs="Calibri"/>
              </w:rPr>
            </w:pPr>
            <w:r>
              <w:rPr>
                <w:b/>
                <w:bCs/>
                <w:szCs w:val="22"/>
              </w:rPr>
              <w:t xml:space="preserve">Ocena dokonywana jest na podstawie Kontraktu Programowego dla Województwa Pomorskiego. </w:t>
            </w:r>
          </w:p>
        </w:tc>
        <w:tc>
          <w:tcPr>
            <w:tcW w:w="763" w:type="pct"/>
          </w:tcPr>
          <w:p w14:paraId="29EA1649"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1465B016" w14:textId="03C1C0E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0B1A3F">
              <w:rPr>
                <w:rFonts w:asciiTheme="minorHAnsi" w:hAnsiTheme="minorHAnsi" w:cstheme="minorBidi"/>
                <w:b/>
              </w:rPr>
              <w:t xml:space="preserve"> </w:t>
            </w:r>
            <w:r w:rsidR="000B1A3F" w:rsidRPr="000B1A3F">
              <w:rPr>
                <w:rFonts w:asciiTheme="minorHAnsi" w:hAnsiTheme="minorHAnsi" w:cstheme="minorBidi"/>
                <w:b/>
              </w:rPr>
              <w:t>4</w:t>
            </w:r>
          </w:p>
          <w:p w14:paraId="62553D09" w14:textId="0E2D1A67" w:rsidR="00EE7662" w:rsidRPr="00B509D5" w:rsidRDefault="00EE7662" w:rsidP="00EE7662">
            <w:pPr>
              <w:keepLines w:val="0"/>
              <w:spacing w:before="0" w:after="120"/>
              <w:rPr>
                <w:rFonts w:cs="Calibri"/>
                <w:b/>
                <w:szCs w:val="22"/>
              </w:rPr>
            </w:pPr>
          </w:p>
        </w:tc>
      </w:tr>
    </w:tbl>
    <w:p w14:paraId="45094B7F" w14:textId="5B1F9B28" w:rsidR="00946A01" w:rsidRPr="00BB0E77" w:rsidRDefault="00BB0E77" w:rsidP="005521C2">
      <w:pPr>
        <w:contextualSpacing/>
        <w:rPr>
          <w:rFonts w:asciiTheme="minorHAnsi" w:hAnsiTheme="minorHAnsi"/>
        </w:rPr>
      </w:pPr>
      <w:r>
        <w:rPr>
          <w:rFonts w:asciiTheme="minorHAnsi" w:hAnsiTheme="minorHAnsi"/>
          <w:b/>
        </w:rPr>
        <w:br/>
      </w:r>
      <w:r w:rsidR="000D2A95" w:rsidRPr="00BB0E77">
        <w:rPr>
          <w:rFonts w:asciiTheme="minorHAnsi" w:hAnsiTheme="minorHAnsi"/>
        </w:rPr>
        <w:t>Ad. 1</w:t>
      </w:r>
      <w:bookmarkStart w:id="126" w:name="_Hlk142487118"/>
      <w:r w:rsidR="00946A01" w:rsidRPr="00BB0E77">
        <w:rPr>
          <w:rFonts w:asciiTheme="minorHAnsi" w:hAnsiTheme="minorHAnsi"/>
        </w:rPr>
        <w:t>.</w:t>
      </w:r>
    </w:p>
    <w:p w14:paraId="083887E4" w14:textId="250CA9C7" w:rsidR="00905FA4" w:rsidRDefault="00905FA4" w:rsidP="003F11E5">
      <w:pPr>
        <w:spacing w:before="0"/>
        <w:rPr>
          <w:rFonts w:asciiTheme="minorHAnsi" w:hAnsiTheme="minorHAnsi" w:cstheme="minorHAnsi"/>
        </w:rPr>
      </w:pPr>
      <w:bookmarkStart w:id="127" w:name="_Toc136253556"/>
      <w:bookmarkStart w:id="128" w:name="_Toc138234609"/>
      <w:bookmarkEnd w:id="126"/>
      <w:r>
        <w:rPr>
          <w:rFonts w:asciiTheme="minorHAnsi" w:hAnsiTheme="minorHAnsi" w:cstheme="minorHAnsi"/>
        </w:rPr>
        <w:t xml:space="preserve">We wniosku o 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F25503">
        <w:rPr>
          <w:rFonts w:asciiTheme="minorHAnsi" w:hAnsiTheme="minorHAnsi" w:cstheme="minorHAnsi"/>
        </w:rPr>
        <w:t>na</w:t>
      </w:r>
      <w:r>
        <w:rPr>
          <w:rFonts w:asciiTheme="minorHAnsi" w:hAnsiTheme="minorHAnsi" w:cstheme="minorHAnsi"/>
        </w:rPr>
        <w:t>leży wskazać obszar realizacji projektu w odniesieniu do organizacji stanowiących grupę docelową. Obszar powinien być wskazany w podziale na gminy lub/i ze wskazaniem konkretnych miast.</w:t>
      </w:r>
    </w:p>
    <w:p w14:paraId="7BC1DC57" w14:textId="77777777" w:rsidR="00905FA4" w:rsidRDefault="00905FA4" w:rsidP="00905FA4">
      <w:pPr>
        <w:rPr>
          <w:rFonts w:asciiTheme="minorHAnsi" w:hAnsiTheme="minorHAnsi" w:cstheme="minorHAnsi"/>
        </w:rPr>
      </w:pPr>
      <w:r w:rsidRPr="008A610E">
        <w:rPr>
          <w:rFonts w:asciiTheme="minorHAnsi" w:hAnsiTheme="minorHAnsi" w:cstheme="minorHAnsi"/>
        </w:rPr>
        <w:t xml:space="preserve">Wykaz miast średnich tracących funkcje społeczno-gospodarcze i gmin zagrożonych trwałą marginalizacją w województwie pomorskim </w:t>
      </w:r>
      <w:r w:rsidRPr="00C61E24">
        <w:rPr>
          <w:rFonts w:asciiTheme="minorHAnsi" w:hAnsiTheme="minorHAnsi" w:cstheme="minorHAnsi"/>
        </w:rPr>
        <w:t>stanowi załącznik nr 3 do</w:t>
      </w:r>
      <w:r w:rsidRPr="008A610E">
        <w:rPr>
          <w:rFonts w:asciiTheme="minorHAnsi" w:hAnsiTheme="minorHAnsi" w:cstheme="minorHAnsi"/>
        </w:rPr>
        <w:t xml:space="preserve"> </w:t>
      </w:r>
      <w:r>
        <w:rPr>
          <w:rFonts w:asciiTheme="minorHAnsi" w:hAnsiTheme="minorHAnsi" w:cstheme="minorHAnsi"/>
        </w:rPr>
        <w:t>r</w:t>
      </w:r>
      <w:r w:rsidRPr="008A610E">
        <w:rPr>
          <w:rFonts w:asciiTheme="minorHAnsi" w:hAnsiTheme="minorHAnsi" w:cstheme="minorHAnsi"/>
        </w:rPr>
        <w:t>egulaminu</w:t>
      </w:r>
      <w:r>
        <w:rPr>
          <w:rFonts w:asciiTheme="minorHAnsi" w:hAnsiTheme="minorHAnsi" w:cstheme="minorHAnsi"/>
        </w:rPr>
        <w:t>.</w:t>
      </w:r>
      <w:r w:rsidRPr="008A610E">
        <w:rPr>
          <w:rFonts w:asciiTheme="minorHAnsi" w:hAnsiTheme="minorHAnsi" w:cstheme="minorHAnsi"/>
        </w:rPr>
        <w:t xml:space="preserve"> Spełnienie kryterium weryfikowane będzie w oparciu o ww. załącznik</w:t>
      </w:r>
      <w:r>
        <w:rPr>
          <w:rFonts w:asciiTheme="minorHAnsi" w:hAnsiTheme="minorHAnsi" w:cstheme="minorHAnsi"/>
        </w:rPr>
        <w:t>.</w:t>
      </w:r>
    </w:p>
    <w:p w14:paraId="6B31B4BF" w14:textId="5C206C30" w:rsidR="00273B29" w:rsidRPr="00410127" w:rsidRDefault="00273B29" w:rsidP="005521C2">
      <w:pPr>
        <w:pStyle w:val="Nagwek3"/>
        <w:ind w:left="493"/>
        <w:rPr>
          <w:rFonts w:asciiTheme="minorHAnsi" w:hAnsiTheme="minorHAnsi"/>
        </w:rPr>
      </w:pPr>
      <w:bookmarkStart w:id="129" w:name="_Toc166500846"/>
      <w:r w:rsidRPr="00410127">
        <w:rPr>
          <w:rFonts w:asciiTheme="minorHAnsi" w:hAnsiTheme="minorHAnsi"/>
        </w:rPr>
        <w:t>Monitorowanie postępu rzeczowego w projekcie</w:t>
      </w:r>
      <w:bookmarkEnd w:id="127"/>
      <w:bookmarkEnd w:id="128"/>
      <w:bookmarkEnd w:id="129"/>
    </w:p>
    <w:p w14:paraId="3DD58482" w14:textId="696CCB8A" w:rsidR="009E2ACB" w:rsidRPr="00A364AD" w:rsidRDefault="009E2ACB" w:rsidP="00EC74D2">
      <w:pPr>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8"/>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9"/>
      </w:r>
      <w:r w:rsidRPr="00A364AD">
        <w:rPr>
          <w:rFonts w:asciiTheme="minorHAnsi" w:hAnsiTheme="minorHAnsi"/>
        </w:rPr>
        <w:t>.</w:t>
      </w:r>
    </w:p>
    <w:p w14:paraId="434945B2" w14:textId="05D4D5E9" w:rsidR="009E2ACB" w:rsidRPr="00A364AD" w:rsidRDefault="009E2ACB" w:rsidP="00E427B1">
      <w:pPr>
        <w:numPr>
          <w:ilvl w:val="0"/>
          <w:numId w:val="50"/>
        </w:numPr>
        <w:ind w:left="357" w:hanging="357"/>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30" w:name="_Hlk158707921"/>
      <w:r w:rsidR="006D7729" w:rsidRPr="006D4812">
        <w:rPr>
          <w:rFonts w:asciiTheme="minorHAnsi" w:hAnsiTheme="minorHAnsi"/>
        </w:rPr>
        <w:t>Wnioskodawca w ramach realizowanego projektu zobowiązany jest</w:t>
      </w:r>
      <w:r w:rsidR="006D7729" w:rsidRPr="006D4812">
        <w:rPr>
          <w:rFonts w:asciiTheme="minorHAnsi" w:hAnsiTheme="minorHAnsi"/>
          <w:b/>
        </w:rPr>
        <w:t xml:space="preserve"> </w:t>
      </w:r>
      <w:r w:rsidR="006D4812" w:rsidRPr="008C76C6">
        <w:rPr>
          <w:rFonts w:asciiTheme="minorHAnsi" w:hAnsiTheme="minorHAnsi"/>
          <w:b/>
        </w:rPr>
        <w:t xml:space="preserve">do wskazania we wniosku o dofinansowanie projektu wszystkich wymienionych w </w:t>
      </w:r>
      <w:r w:rsidR="006D4812" w:rsidRPr="00FE40DE">
        <w:rPr>
          <w:rFonts w:asciiTheme="minorHAnsi" w:hAnsiTheme="minorHAnsi"/>
          <w:b/>
        </w:rPr>
        <w:t xml:space="preserve">punktach 3 i </w:t>
      </w:r>
      <w:r w:rsidR="004D30DA">
        <w:rPr>
          <w:rFonts w:asciiTheme="minorHAnsi" w:hAnsiTheme="minorHAnsi"/>
          <w:b/>
        </w:rPr>
        <w:t>5</w:t>
      </w:r>
      <w:r w:rsidR="004D30DA" w:rsidRPr="00FE40DE">
        <w:rPr>
          <w:rFonts w:asciiTheme="minorHAnsi" w:hAnsiTheme="minorHAnsi"/>
          <w:b/>
        </w:rPr>
        <w:t xml:space="preserve"> </w:t>
      </w:r>
      <w:r w:rsidR="006D4812" w:rsidRPr="00FE40DE">
        <w:rPr>
          <w:rFonts w:asciiTheme="minorHAnsi" w:hAnsiTheme="minorHAnsi"/>
          <w:b/>
        </w:rPr>
        <w:t xml:space="preserve">niniejszego </w:t>
      </w:r>
      <w:r w:rsidR="006D4812" w:rsidRPr="008C76C6">
        <w:rPr>
          <w:rFonts w:asciiTheme="minorHAnsi" w:hAnsiTheme="minorHAnsi"/>
          <w:b/>
        </w:rPr>
        <w:t>podrozdziału wskaźników produktu oraz wskaźników rezultatu</w:t>
      </w:r>
      <w:bookmarkEnd w:id="130"/>
      <w:r w:rsidR="006D4812">
        <w:rPr>
          <w:rFonts w:asciiTheme="minorHAnsi" w:hAnsiTheme="minorHAnsi"/>
          <w:b/>
        </w:rPr>
        <w:t>.</w:t>
      </w:r>
    </w:p>
    <w:p w14:paraId="6D0388AA" w14:textId="5E1E3CC8" w:rsidR="009E2ACB" w:rsidRDefault="009E2ACB" w:rsidP="00F40BC7">
      <w:pPr>
        <w:keepNext/>
        <w:numPr>
          <w:ilvl w:val="0"/>
          <w:numId w:val="50"/>
        </w:numPr>
        <w:spacing w:after="120"/>
        <w:ind w:left="357" w:hanging="357"/>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w:t>
      </w:r>
    </w:p>
    <w:p w14:paraId="2BAD3C85" w14:textId="7C461624" w:rsidR="00FB6F83" w:rsidRPr="00FB6F83" w:rsidRDefault="009E2ACB" w:rsidP="00F40BC7">
      <w:pPr>
        <w:keepNext/>
        <w:numPr>
          <w:ilvl w:val="1"/>
          <w:numId w:val="50"/>
        </w:numPr>
        <w:spacing w:before="0"/>
        <w:ind w:left="709" w:hanging="357"/>
        <w:contextualSpacing/>
        <w:rPr>
          <w:rFonts w:asciiTheme="minorHAnsi" w:hAnsiTheme="minorHAnsi"/>
        </w:rPr>
      </w:pPr>
      <w:r w:rsidRPr="00FB6F83">
        <w:rPr>
          <w:rFonts w:asciiTheme="minorHAnsi" w:hAnsiTheme="minorHAnsi" w:cstheme="minorHAnsi"/>
          <w:b/>
          <w:color w:val="000000"/>
          <w:szCs w:val="22"/>
        </w:rPr>
        <w:t>Wskaźniki produktu:</w:t>
      </w:r>
    </w:p>
    <w:p w14:paraId="4B4A55E1" w14:textId="77777777" w:rsidR="006D4812" w:rsidRDefault="006D4812" w:rsidP="003F11E5">
      <w:pPr>
        <w:pStyle w:val="Akapitzlist"/>
        <w:keepNext/>
        <w:numPr>
          <w:ilvl w:val="0"/>
          <w:numId w:val="54"/>
        </w:numPr>
        <w:spacing w:before="0"/>
        <w:ind w:left="1134"/>
        <w:rPr>
          <w:rFonts w:asciiTheme="minorHAnsi" w:hAnsiTheme="minorHAnsi"/>
        </w:rPr>
      </w:pPr>
      <w:bookmarkStart w:id="131" w:name="_Hlk158707006"/>
      <w:r w:rsidRPr="008C76C6">
        <w:rPr>
          <w:rFonts w:asciiTheme="minorHAnsi" w:hAnsiTheme="minorHAnsi"/>
        </w:rPr>
        <w:t>EECO01 - Całkowita liczba osób objętych wsparciem</w:t>
      </w:r>
      <w:r>
        <w:rPr>
          <w:rFonts w:asciiTheme="minorHAnsi" w:hAnsiTheme="minorHAnsi"/>
        </w:rPr>
        <w:t xml:space="preserve"> (osoby);</w:t>
      </w:r>
    </w:p>
    <w:p w14:paraId="7DCD7C2A" w14:textId="77777777" w:rsidR="006D4812" w:rsidRDefault="006D4812" w:rsidP="003F11E5">
      <w:pPr>
        <w:pStyle w:val="Akapitzlist"/>
        <w:keepNext/>
        <w:numPr>
          <w:ilvl w:val="0"/>
          <w:numId w:val="54"/>
        </w:numPr>
        <w:spacing w:before="0"/>
        <w:ind w:left="1134"/>
        <w:rPr>
          <w:rFonts w:asciiTheme="minorHAnsi" w:hAnsiTheme="minorHAnsi"/>
        </w:rPr>
      </w:pPr>
      <w:r w:rsidRPr="005272DE">
        <w:rPr>
          <w:rFonts w:asciiTheme="minorHAnsi" w:hAnsiTheme="minorHAnsi"/>
        </w:rPr>
        <w:t>PL0CO08 - Liczba organizacji partnerów społecznych objętych wsparciem</w:t>
      </w:r>
      <w:r>
        <w:rPr>
          <w:rFonts w:asciiTheme="minorHAnsi" w:hAnsiTheme="minorHAnsi"/>
        </w:rPr>
        <w:t xml:space="preserve"> (podmioty);</w:t>
      </w:r>
    </w:p>
    <w:p w14:paraId="4F2158E2" w14:textId="77777777" w:rsidR="006D4812" w:rsidRPr="008C76C6" w:rsidRDefault="006D4812" w:rsidP="003F11E5">
      <w:pPr>
        <w:pStyle w:val="Akapitzlist"/>
        <w:numPr>
          <w:ilvl w:val="0"/>
          <w:numId w:val="54"/>
        </w:numPr>
        <w:spacing w:before="0"/>
        <w:ind w:left="1134"/>
        <w:rPr>
          <w:rFonts w:asciiTheme="minorHAnsi" w:hAnsiTheme="minorHAnsi"/>
        </w:rPr>
      </w:pPr>
      <w:r w:rsidRPr="005272DE">
        <w:rPr>
          <w:rFonts w:asciiTheme="minorHAnsi" w:hAnsiTheme="minorHAnsi"/>
        </w:rPr>
        <w:t>PL0CO09 - Liczba przedstawicieli organizacji partnerów społecznych objętych wsparciem</w:t>
      </w:r>
      <w:r>
        <w:rPr>
          <w:rFonts w:asciiTheme="minorHAnsi" w:hAnsiTheme="minorHAnsi"/>
        </w:rPr>
        <w:t xml:space="preserve"> (osoby);</w:t>
      </w:r>
    </w:p>
    <w:bookmarkEnd w:id="131"/>
    <w:p w14:paraId="288833F5" w14:textId="5AD86FDB" w:rsidR="009E2ACB" w:rsidRPr="00FB6F83" w:rsidRDefault="009E2ACB" w:rsidP="003F11E5">
      <w:pPr>
        <w:numPr>
          <w:ilvl w:val="1"/>
          <w:numId w:val="50"/>
        </w:numPr>
        <w:spacing w:before="0"/>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625A382" w14:textId="77777777" w:rsidR="006D4812" w:rsidRPr="008D741A" w:rsidRDefault="006D4812" w:rsidP="003F11E5">
      <w:pPr>
        <w:pStyle w:val="Akapitzlist"/>
        <w:numPr>
          <w:ilvl w:val="0"/>
          <w:numId w:val="54"/>
        </w:numPr>
        <w:spacing w:before="0"/>
        <w:ind w:left="1134"/>
        <w:rPr>
          <w:rFonts w:asciiTheme="minorHAnsi" w:hAnsiTheme="minorHAnsi"/>
        </w:rPr>
      </w:pPr>
      <w:r w:rsidRPr="008D741A">
        <w:rPr>
          <w:rFonts w:asciiTheme="minorHAnsi" w:hAnsiTheme="minorHAnsi"/>
        </w:rPr>
        <w:t>PL0CR04 - Liczba organizacji partnerów społecznych, które zwiększyły swój potencjał</w:t>
      </w:r>
      <w:r>
        <w:rPr>
          <w:rFonts w:asciiTheme="minorHAnsi" w:hAnsiTheme="minorHAnsi"/>
        </w:rPr>
        <w:t xml:space="preserve"> (podmioty);</w:t>
      </w:r>
    </w:p>
    <w:p w14:paraId="7CFE8E29" w14:textId="77777777" w:rsidR="006D4812" w:rsidRPr="0091155B" w:rsidRDefault="006D4812" w:rsidP="003F11E5">
      <w:pPr>
        <w:pStyle w:val="Akapitzlist"/>
        <w:numPr>
          <w:ilvl w:val="0"/>
          <w:numId w:val="54"/>
        </w:numPr>
        <w:spacing w:before="0"/>
        <w:ind w:left="1134"/>
        <w:rPr>
          <w:rFonts w:asciiTheme="minorHAnsi" w:hAnsiTheme="minorHAnsi"/>
        </w:rPr>
      </w:pPr>
      <w:r w:rsidRPr="008D741A">
        <w:rPr>
          <w:rFonts w:asciiTheme="minorHAnsi" w:hAnsiTheme="minorHAnsi"/>
        </w:rPr>
        <w:t>PL0CR05 - Liczba przedstawicieli organizacji partnerów społecznych, którzy podnieśli kompetencje</w:t>
      </w:r>
      <w:r>
        <w:rPr>
          <w:rFonts w:asciiTheme="minorHAnsi" w:hAnsiTheme="minorHAnsi"/>
        </w:rPr>
        <w:t xml:space="preserve"> (osoby).</w:t>
      </w:r>
    </w:p>
    <w:p w14:paraId="65F13BC0" w14:textId="77777777" w:rsidR="006D4812" w:rsidRDefault="009E2ACB" w:rsidP="003F11E5">
      <w:pPr>
        <w:numPr>
          <w:ilvl w:val="0"/>
          <w:numId w:val="50"/>
        </w:numPr>
        <w:spacing w:before="0"/>
        <w:ind w:left="357" w:hanging="357"/>
        <w:contextualSpacing/>
        <w:rPr>
          <w:rFonts w:asciiTheme="minorHAnsi" w:hAnsiTheme="minorHAnsi"/>
        </w:rPr>
      </w:pPr>
      <w:bookmarkStart w:id="132" w:name="_Hlk140578020"/>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32"/>
      <w:r w:rsidRPr="00A364AD">
        <w:rPr>
          <w:rFonts w:asciiTheme="minorHAnsi" w:hAnsiTheme="minorHAnsi"/>
        </w:rPr>
        <w:t>.</w:t>
      </w:r>
    </w:p>
    <w:p w14:paraId="38A8A6D7" w14:textId="3EA82D07" w:rsidR="005224FB" w:rsidRPr="00A364AD" w:rsidRDefault="005224FB" w:rsidP="001026CA">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91549EB"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00C17E9D" w14:textId="77777777" w:rsidR="005224FB" w:rsidRPr="00A364AD" w:rsidRDefault="005224FB" w:rsidP="001026CA">
      <w:pPr>
        <w:keepLines w:val="0"/>
        <w:numPr>
          <w:ilvl w:val="2"/>
          <w:numId w:val="51"/>
        </w:numPr>
        <w:spacing w:after="120"/>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1A22F008" w14:textId="77777777" w:rsidR="005224FB" w:rsidRPr="00B556CB" w:rsidRDefault="005224FB" w:rsidP="001026CA">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495F0FB7"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5EEAB649" w14:textId="77777777" w:rsidR="005224FB" w:rsidRDefault="005224FB" w:rsidP="001026CA">
      <w:pPr>
        <w:keepLines w:val="0"/>
        <w:numPr>
          <w:ilvl w:val="2"/>
          <w:numId w:val="52"/>
        </w:numPr>
        <w:spacing w:after="120"/>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6D5FE5BC"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EECO13 –  Liczba osób z krajów trzecich objętych wsparciem w programie (osoby);</w:t>
      </w:r>
    </w:p>
    <w:p w14:paraId="12FD47A0"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EECO14 –  Liczba osób obcego pochodzenia objętych wsparciem w programie (osoby);</w:t>
      </w:r>
    </w:p>
    <w:p w14:paraId="19B16F03"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6FC8E2C" w14:textId="77777777" w:rsidR="005224FB" w:rsidRPr="00A364AD" w:rsidRDefault="005224FB" w:rsidP="001026CA">
      <w:pPr>
        <w:keepLines w:val="0"/>
        <w:numPr>
          <w:ilvl w:val="2"/>
          <w:numId w:val="52"/>
        </w:numPr>
        <w:spacing w:after="120"/>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1E8B9C91" w:rsidR="009E2ACB" w:rsidRPr="00A364A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sidR="005224FB">
        <w:rPr>
          <w:rFonts w:asciiTheme="minorHAnsi" w:hAnsiTheme="minorHAnsi"/>
        </w:rPr>
        <w:t>u,</w:t>
      </w:r>
      <w:r w:rsidRPr="009C1781">
        <w:rPr>
          <w:rFonts w:asciiTheme="minorHAnsi" w:hAnsiTheme="minorHAnsi"/>
        </w:rPr>
        <w:t xml:space="preserve">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rPr>
        <w:t xml:space="preserve"> niniejszego regulaminu.</w:t>
      </w:r>
    </w:p>
    <w:p w14:paraId="318C3A24" w14:textId="0B4EE20D" w:rsidR="00CC4FE8" w:rsidRPr="001F017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1DAAD950" w14:textId="791B27F2" w:rsidR="00A64B2D" w:rsidRPr="0058076F" w:rsidRDefault="00A64B2D" w:rsidP="00EC74D2">
      <w:pPr>
        <w:numPr>
          <w:ilvl w:val="0"/>
          <w:numId w:val="50"/>
        </w:numPr>
        <w:ind w:left="357" w:hanging="357"/>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8E023C">
        <w:rPr>
          <w:rFonts w:asciiTheme="minorHAnsi" w:hAnsiTheme="minorHAnsi"/>
        </w:rPr>
        <w:t xml:space="preserve"> </w:t>
      </w:r>
      <w:r w:rsidRPr="0058076F">
        <w:rPr>
          <w:rFonts w:asciiTheme="minorHAnsi" w:hAnsiTheme="minorHAnsi"/>
        </w:rPr>
        <w:t xml:space="preserve">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AC426C">
      <w:pPr>
        <w:pStyle w:val="Nagwek2"/>
        <w:rPr>
          <w:rFonts w:asciiTheme="minorHAnsi" w:hAnsiTheme="minorHAnsi"/>
        </w:rPr>
      </w:pPr>
      <w:bookmarkStart w:id="133" w:name="_Toc138234610"/>
      <w:bookmarkStart w:id="134" w:name="_Toc166500847"/>
      <w:r w:rsidRPr="00410127">
        <w:rPr>
          <w:rFonts w:asciiTheme="minorHAnsi" w:hAnsiTheme="minorHAnsi"/>
        </w:rPr>
        <w:t>Polityki horyzontalne</w:t>
      </w:r>
      <w:bookmarkEnd w:id="133"/>
      <w:bookmarkEnd w:id="134"/>
    </w:p>
    <w:p w14:paraId="5A85B838" w14:textId="77777777" w:rsidR="00252E99" w:rsidRDefault="00252E99" w:rsidP="00252E99">
      <w:pPr>
        <w:rPr>
          <w:rFonts w:asciiTheme="minorHAnsi" w:eastAsia="Calibri" w:hAnsiTheme="minorHAnsi"/>
        </w:rPr>
      </w:pPr>
      <w:bookmarkStart w:id="135"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6F93102" w14:textId="77777777" w:rsidR="00252E99" w:rsidRDefault="00252E99" w:rsidP="00252E99">
      <w:r w:rsidRPr="003359DE">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1026CA">
      <w:pPr>
        <w:pStyle w:val="Nagwek3"/>
        <w:numPr>
          <w:ilvl w:val="2"/>
          <w:numId w:val="41"/>
        </w:numPr>
        <w:ind w:left="493"/>
      </w:pPr>
      <w:bookmarkStart w:id="136" w:name="_Toc140494333"/>
      <w:bookmarkStart w:id="137" w:name="_Toc166500848"/>
      <w:bookmarkEnd w:id="135"/>
      <w:r w:rsidRPr="00175885">
        <w:t>Realizacja zasady równości szans kobiet i mężczyzn w ramach projektu</w:t>
      </w:r>
      <w:bookmarkEnd w:id="136"/>
      <w:bookmarkEnd w:id="137"/>
    </w:p>
    <w:p w14:paraId="5925723A" w14:textId="6355625B" w:rsidR="00ED5404" w:rsidRPr="000632EE" w:rsidRDefault="00ED5404" w:rsidP="00AC426C">
      <w:pPr>
        <w:rPr>
          <w:rFonts w:asciiTheme="minorHAnsi" w:eastAsia="Calibri" w:hAnsiTheme="minorHAnsi"/>
        </w:rPr>
      </w:pPr>
      <w:bookmarkStart w:id="138"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38"/>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39"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10"/>
      </w:r>
      <w:r w:rsidRPr="005D6446">
        <w:rPr>
          <w:rFonts w:asciiTheme="minorHAnsi" w:eastAsia="Calibri" w:hAnsiTheme="minorHAnsi" w:cstheme="minorHAnsi"/>
        </w:rPr>
        <w:t>.</w:t>
      </w:r>
    </w:p>
    <w:p w14:paraId="54E2AA9D" w14:textId="378C60A3" w:rsidR="00905FA4" w:rsidRPr="008A610E" w:rsidRDefault="00905FA4" w:rsidP="004A699F">
      <w:pPr>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r w:rsidR="00EC74D2">
        <w:rPr>
          <w:rFonts w:asciiTheme="minorHAnsi" w:eastAsia="Calibri" w:hAnsiTheme="minorHAnsi" w:cstheme="minorHAnsi"/>
        </w:rPr>
        <w:br/>
      </w:r>
      <w:r w:rsidRPr="008A610E">
        <w:rPr>
          <w:rFonts w:asciiTheme="minorHAnsi" w:eastAsia="Calibri" w:hAnsiTheme="minorHAnsi" w:cstheme="minorHAnsi"/>
        </w:rPr>
        <w:t>Wyjątek od standardu minimum:</w:t>
      </w:r>
    </w:p>
    <w:p w14:paraId="16B82533" w14:textId="77777777" w:rsidR="00905FA4" w:rsidRPr="008A610E" w:rsidRDefault="00905FA4" w:rsidP="00905FA4">
      <w:pPr>
        <w:numPr>
          <w:ilvl w:val="0"/>
          <w:numId w:val="9"/>
        </w:numPr>
        <w:spacing w:before="0"/>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3177D90A" w14:textId="77777777" w:rsidR="00905FA4" w:rsidRPr="008A610E" w:rsidRDefault="00905FA4" w:rsidP="00905FA4">
      <w:pPr>
        <w:numPr>
          <w:ilvl w:val="0"/>
          <w:numId w:val="9"/>
        </w:numPr>
        <w:spacing w:before="0" w:after="120"/>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5DCE215C" w14:textId="42E4DBDC" w:rsidR="00905FA4" w:rsidRPr="008A610E" w:rsidRDefault="00905FA4" w:rsidP="002C58F6">
      <w:pPr>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1026CA">
      <w:pPr>
        <w:pStyle w:val="Nagwek3"/>
        <w:numPr>
          <w:ilvl w:val="2"/>
          <w:numId w:val="41"/>
        </w:numPr>
        <w:ind w:left="493"/>
      </w:pPr>
      <w:bookmarkStart w:id="140" w:name="_Toc166500849"/>
      <w:r>
        <w:t>Z</w:t>
      </w:r>
      <w:r w:rsidR="00ED5404" w:rsidRPr="00B64FD7">
        <w:t>asad</w:t>
      </w:r>
      <w:r>
        <w:t>a</w:t>
      </w:r>
      <w:r w:rsidR="00ED5404" w:rsidRPr="00B64FD7">
        <w:t xml:space="preserve"> równości szans i niedyskryminacji, w tym dostępności dla osób z niepełnosprawnościami</w:t>
      </w:r>
      <w:bookmarkEnd w:id="139"/>
      <w:bookmarkEnd w:id="140"/>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1"/>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209EBE5"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 xml:space="preserve">należy zaplanować i opisać, a 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905FA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12"/>
      </w:r>
      <w:r w:rsidRPr="000632EE">
        <w:rPr>
          <w:rFonts w:asciiTheme="minorHAnsi" w:eastAsia="Calibri" w:hAnsiTheme="minorHAnsi"/>
        </w:rPr>
        <w:t>;</w:t>
      </w:r>
    </w:p>
    <w:p w14:paraId="2B8A53C8" w14:textId="53C00680"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1026CA">
      <w:pPr>
        <w:pStyle w:val="Nagwek3"/>
        <w:numPr>
          <w:ilvl w:val="2"/>
          <w:numId w:val="41"/>
        </w:numPr>
        <w:ind w:left="493"/>
      </w:pPr>
      <w:bookmarkStart w:id="141" w:name="_Toc140494335"/>
      <w:bookmarkStart w:id="142" w:name="_Toc166500850"/>
      <w:r w:rsidRPr="00B64FD7">
        <w:t>Mechanizm racjonalnych usprawnień</w:t>
      </w:r>
      <w:bookmarkEnd w:id="141"/>
      <w:bookmarkEnd w:id="142"/>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 xml:space="preserve">Zastosowanie rozwiązań w ramach MRU może mieć także wpływ na limit cross-financingu, przy czym warunki dotyczące cross-financingu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3F11E5">
      <w:pPr>
        <w:pStyle w:val="Nagwek3"/>
        <w:numPr>
          <w:ilvl w:val="2"/>
          <w:numId w:val="42"/>
        </w:numPr>
        <w:ind w:left="426"/>
        <w:rPr>
          <w:rFonts w:eastAsia="Calibri"/>
        </w:rPr>
      </w:pPr>
      <w:bookmarkStart w:id="143" w:name="_Toc139459335"/>
      <w:bookmarkStart w:id="144" w:name="_Toc140494336"/>
      <w:bookmarkStart w:id="145" w:name="_Toc166500851"/>
      <w:r w:rsidRPr="00A27269">
        <w:rPr>
          <w:rFonts w:eastAsia="Calibri"/>
        </w:rPr>
        <w:t>Karta Praw Podstawowych Unii Europejskiej</w:t>
      </w:r>
      <w:bookmarkEnd w:id="143"/>
      <w:bookmarkEnd w:id="144"/>
      <w:bookmarkEnd w:id="145"/>
    </w:p>
    <w:p w14:paraId="41AD1DEC" w14:textId="12E63BC3" w:rsidR="00ED5404" w:rsidRDefault="00ED5404" w:rsidP="003F11E5">
      <w:pPr>
        <w:keepNext/>
      </w:pPr>
      <w:bookmarkStart w:id="146"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Default="00F40780" w:rsidP="00AC426C">
      <w:r w:rsidRPr="000F3BD2">
        <w:t>Szczególnej analizie należy poddać m.in. artykuły:</w:t>
      </w:r>
    </w:p>
    <w:p w14:paraId="1EEAC4F9" w14:textId="77777777" w:rsidR="000F3BD2" w:rsidRDefault="000F3BD2" w:rsidP="000F3BD2">
      <w:pPr>
        <w:pStyle w:val="Akapitzlist"/>
        <w:numPr>
          <w:ilvl w:val="0"/>
          <w:numId w:val="72"/>
        </w:numPr>
        <w:spacing w:before="0" w:after="120"/>
        <w:rPr>
          <w:rFonts w:asciiTheme="minorHAnsi" w:hAnsiTheme="minorHAnsi" w:cstheme="minorHAnsi"/>
        </w:rPr>
      </w:pPr>
      <w:r w:rsidRPr="00577AE9">
        <w:rPr>
          <w:rFonts w:asciiTheme="minorHAnsi" w:hAnsiTheme="minorHAnsi" w:cstheme="minorHAnsi"/>
        </w:rPr>
        <w:t>8</w:t>
      </w:r>
      <w:r>
        <w:rPr>
          <w:rFonts w:asciiTheme="minorHAnsi" w:hAnsiTheme="minorHAnsi" w:cstheme="minorHAnsi"/>
        </w:rPr>
        <w:t xml:space="preserve"> </w:t>
      </w:r>
      <w:r w:rsidRPr="00577573">
        <w:rPr>
          <w:rFonts w:asciiTheme="minorHAnsi" w:hAnsiTheme="minorHAnsi" w:cstheme="minorHAnsi"/>
        </w:rPr>
        <w:t>Ochrona danych osobowych</w:t>
      </w:r>
    </w:p>
    <w:p w14:paraId="2F933C0E" w14:textId="77777777" w:rsidR="000F3BD2" w:rsidRPr="00577573" w:rsidRDefault="000F3BD2" w:rsidP="000F3BD2">
      <w:pPr>
        <w:pStyle w:val="Akapitzlist"/>
        <w:numPr>
          <w:ilvl w:val="0"/>
          <w:numId w:val="72"/>
        </w:numPr>
        <w:spacing w:before="0" w:after="120"/>
        <w:rPr>
          <w:rFonts w:asciiTheme="minorHAnsi" w:hAnsiTheme="minorHAnsi" w:cstheme="minorHAnsi"/>
        </w:rPr>
      </w:pPr>
      <w:r>
        <w:t>12 Wolność zgromadzania się i stowarzyszania się</w:t>
      </w:r>
    </w:p>
    <w:p w14:paraId="3E73B662" w14:textId="77777777" w:rsidR="000F3BD2" w:rsidRDefault="000F3BD2" w:rsidP="000F3BD2">
      <w:pPr>
        <w:pStyle w:val="Akapitzlist"/>
        <w:numPr>
          <w:ilvl w:val="0"/>
          <w:numId w:val="72"/>
        </w:numPr>
        <w:spacing w:before="0" w:after="120"/>
        <w:rPr>
          <w:rFonts w:asciiTheme="minorHAnsi" w:hAnsiTheme="minorHAnsi" w:cstheme="minorHAnsi"/>
        </w:rPr>
      </w:pPr>
      <w:r>
        <w:t>20 Równość wobec prawa</w:t>
      </w:r>
      <w:r w:rsidRPr="00E1310D" w:rsidDel="00E1310D">
        <w:rPr>
          <w:rFonts w:asciiTheme="minorHAnsi" w:hAnsiTheme="minorHAnsi" w:cstheme="minorHAnsi"/>
        </w:rPr>
        <w:t xml:space="preserve"> </w:t>
      </w:r>
    </w:p>
    <w:p w14:paraId="7828AA82" w14:textId="77777777" w:rsidR="000F3BD2" w:rsidRPr="00577573" w:rsidRDefault="000F3BD2" w:rsidP="000F3BD2">
      <w:pPr>
        <w:pStyle w:val="Akapitzlist"/>
        <w:numPr>
          <w:ilvl w:val="0"/>
          <w:numId w:val="72"/>
        </w:numPr>
        <w:spacing w:before="0" w:after="120"/>
        <w:rPr>
          <w:rFonts w:asciiTheme="minorHAnsi" w:hAnsiTheme="minorHAnsi" w:cstheme="minorHAnsi"/>
        </w:rPr>
      </w:pPr>
      <w:r>
        <w:t>21 Niedyskryminacja</w:t>
      </w:r>
    </w:p>
    <w:p w14:paraId="4B22466B" w14:textId="77777777" w:rsidR="000F3BD2" w:rsidRDefault="000F3BD2" w:rsidP="000F3BD2">
      <w:pPr>
        <w:pStyle w:val="Akapitzlist"/>
        <w:numPr>
          <w:ilvl w:val="0"/>
          <w:numId w:val="72"/>
        </w:numPr>
        <w:spacing w:before="0" w:after="120"/>
        <w:rPr>
          <w:rFonts w:asciiTheme="minorHAnsi" w:hAnsiTheme="minorHAnsi" w:cstheme="minorHAnsi"/>
        </w:rPr>
      </w:pPr>
      <w:r>
        <w:t>23 Równość kobiet i mężczyzn</w:t>
      </w:r>
      <w:r w:rsidRPr="005E1D42" w:rsidDel="00E1310D">
        <w:rPr>
          <w:rFonts w:asciiTheme="minorHAnsi" w:hAnsiTheme="minorHAnsi" w:cstheme="minorHAnsi"/>
        </w:rPr>
        <w:t xml:space="preserve"> </w:t>
      </w:r>
    </w:p>
    <w:p w14:paraId="7CF4672F" w14:textId="77777777" w:rsidR="000F3BD2" w:rsidRPr="00577573" w:rsidRDefault="000F3BD2" w:rsidP="000F3BD2">
      <w:pPr>
        <w:pStyle w:val="Akapitzlist"/>
        <w:numPr>
          <w:ilvl w:val="0"/>
          <w:numId w:val="72"/>
        </w:numPr>
        <w:spacing w:before="0" w:after="120"/>
        <w:rPr>
          <w:rFonts w:asciiTheme="minorHAnsi" w:hAnsiTheme="minorHAnsi" w:cstheme="minorHAnsi"/>
        </w:rPr>
      </w:pPr>
      <w:r>
        <w:t>25 Prawa osób w podeszłym wieku</w:t>
      </w:r>
    </w:p>
    <w:p w14:paraId="472780FE" w14:textId="77777777" w:rsidR="000F3BD2" w:rsidRPr="00577573" w:rsidRDefault="000F3BD2" w:rsidP="000F3BD2">
      <w:pPr>
        <w:pStyle w:val="Akapitzlist"/>
        <w:numPr>
          <w:ilvl w:val="0"/>
          <w:numId w:val="72"/>
        </w:numPr>
        <w:spacing w:before="0" w:after="120"/>
        <w:rPr>
          <w:rFonts w:asciiTheme="minorHAnsi" w:hAnsiTheme="minorHAnsi" w:cstheme="minorHAnsi"/>
        </w:rPr>
      </w:pPr>
      <w:r>
        <w:t>26 Integracja osób niepełnosprawnych</w:t>
      </w:r>
    </w:p>
    <w:p w14:paraId="50325123" w14:textId="77777777" w:rsidR="00ED5404" w:rsidRDefault="00ED5404" w:rsidP="001026CA">
      <w:pPr>
        <w:pStyle w:val="Nagwek3"/>
        <w:numPr>
          <w:ilvl w:val="2"/>
          <w:numId w:val="41"/>
        </w:numPr>
        <w:ind w:left="426"/>
      </w:pPr>
      <w:bookmarkStart w:id="147" w:name="_Toc140494337"/>
      <w:bookmarkStart w:id="148" w:name="_Toc166500852"/>
      <w:r>
        <w:t>Konwencja o Prawach Osób Niepełnosprawnych</w:t>
      </w:r>
      <w:bookmarkEnd w:id="147"/>
      <w:bookmarkEnd w:id="148"/>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35AC603" w:rsidR="00F40780" w:rsidRDefault="00F40780" w:rsidP="00AC426C">
      <w:r w:rsidRPr="000F3BD2">
        <w:t>Szczególnej analizie należy poddać m.in. artykuł</w:t>
      </w:r>
      <w:r w:rsidR="000F3BD2">
        <w:t>y:</w:t>
      </w:r>
    </w:p>
    <w:p w14:paraId="3C526278" w14:textId="77777777" w:rsidR="000F3BD2" w:rsidRDefault="000F3BD2" w:rsidP="000F3BD2">
      <w:pPr>
        <w:pStyle w:val="Akapitzlist"/>
        <w:numPr>
          <w:ilvl w:val="0"/>
          <w:numId w:val="73"/>
        </w:numPr>
        <w:spacing w:before="0" w:after="120"/>
        <w:rPr>
          <w:rFonts w:asciiTheme="minorHAnsi" w:hAnsiTheme="minorHAnsi" w:cstheme="minorHAnsi"/>
        </w:rPr>
      </w:pPr>
      <w:r w:rsidRPr="00E23BF7">
        <w:rPr>
          <w:rFonts w:asciiTheme="minorHAnsi" w:hAnsiTheme="minorHAnsi" w:cstheme="minorHAnsi"/>
        </w:rPr>
        <w:t xml:space="preserve">Równość i niedyskryminacja (art. 5) </w:t>
      </w:r>
    </w:p>
    <w:p w14:paraId="3F987A86" w14:textId="77777777" w:rsidR="000F3BD2" w:rsidRDefault="000F3BD2" w:rsidP="000F3BD2">
      <w:pPr>
        <w:pStyle w:val="Akapitzlist"/>
        <w:numPr>
          <w:ilvl w:val="0"/>
          <w:numId w:val="73"/>
        </w:numPr>
        <w:spacing w:before="0" w:after="120"/>
        <w:rPr>
          <w:rFonts w:asciiTheme="minorHAnsi" w:hAnsiTheme="minorHAnsi" w:cstheme="minorHAnsi"/>
        </w:rPr>
      </w:pPr>
      <w:r w:rsidRPr="00577573">
        <w:rPr>
          <w:rFonts w:asciiTheme="minorHAnsi" w:hAnsiTheme="minorHAnsi" w:cstheme="minorHAnsi"/>
        </w:rPr>
        <w:t>Niepełnosprawne kobiety (art. 6)</w:t>
      </w:r>
    </w:p>
    <w:p w14:paraId="57A133DB" w14:textId="77777777" w:rsidR="000F3BD2" w:rsidRDefault="000F3BD2" w:rsidP="000F3BD2">
      <w:pPr>
        <w:pStyle w:val="Akapitzlist"/>
        <w:numPr>
          <w:ilvl w:val="0"/>
          <w:numId w:val="73"/>
        </w:numPr>
        <w:spacing w:before="0" w:after="120"/>
        <w:rPr>
          <w:rFonts w:asciiTheme="minorHAnsi" w:hAnsiTheme="minorHAnsi" w:cstheme="minorHAnsi"/>
        </w:rPr>
      </w:pPr>
      <w:r w:rsidRPr="00E23BF7">
        <w:rPr>
          <w:rFonts w:asciiTheme="minorHAnsi" w:hAnsiTheme="minorHAnsi" w:cstheme="minorHAnsi"/>
        </w:rPr>
        <w:t>Podnoszenie świadomości społecznej (art. 8)</w:t>
      </w:r>
    </w:p>
    <w:p w14:paraId="5E4F35D8" w14:textId="77777777" w:rsidR="000F3BD2" w:rsidRDefault="000F3BD2" w:rsidP="000F3BD2">
      <w:pPr>
        <w:pStyle w:val="Akapitzlist"/>
        <w:numPr>
          <w:ilvl w:val="0"/>
          <w:numId w:val="73"/>
        </w:numPr>
        <w:spacing w:before="0" w:after="120"/>
        <w:rPr>
          <w:rFonts w:asciiTheme="minorHAnsi" w:hAnsiTheme="minorHAnsi" w:cstheme="minorHAnsi"/>
        </w:rPr>
      </w:pPr>
      <w:r w:rsidRPr="00E23BF7">
        <w:rPr>
          <w:rFonts w:asciiTheme="minorHAnsi" w:hAnsiTheme="minorHAnsi" w:cstheme="minorHAnsi"/>
        </w:rPr>
        <w:t>Dostępność (art. 9)</w:t>
      </w:r>
    </w:p>
    <w:p w14:paraId="1FD17EC8" w14:textId="77777777" w:rsidR="000F3BD2" w:rsidRDefault="000F3BD2" w:rsidP="000F3BD2">
      <w:pPr>
        <w:pStyle w:val="Akapitzlist"/>
        <w:numPr>
          <w:ilvl w:val="0"/>
          <w:numId w:val="73"/>
        </w:numPr>
        <w:spacing w:before="0" w:after="120"/>
        <w:rPr>
          <w:rFonts w:asciiTheme="minorHAnsi" w:hAnsiTheme="minorHAnsi" w:cstheme="minorHAnsi"/>
        </w:rPr>
      </w:pPr>
      <w:r w:rsidRPr="00F42D66">
        <w:rPr>
          <w:rFonts w:asciiTheme="minorHAnsi" w:hAnsiTheme="minorHAnsi" w:cstheme="minorHAnsi"/>
        </w:rPr>
        <w:t>Równość wobec prawa (art. 12)</w:t>
      </w:r>
    </w:p>
    <w:p w14:paraId="42F973EE" w14:textId="77777777" w:rsidR="000F3BD2" w:rsidRPr="00577573" w:rsidRDefault="000F3BD2" w:rsidP="000F3BD2">
      <w:pPr>
        <w:pStyle w:val="Akapitzlist"/>
        <w:numPr>
          <w:ilvl w:val="0"/>
          <w:numId w:val="73"/>
        </w:numPr>
        <w:spacing w:before="0" w:after="120"/>
        <w:rPr>
          <w:rFonts w:asciiTheme="minorHAnsi" w:hAnsiTheme="minorHAnsi" w:cstheme="minorHAnsi"/>
        </w:rPr>
      </w:pPr>
      <w:r w:rsidRPr="006E16F8">
        <w:rPr>
          <w:rFonts w:asciiTheme="minorHAnsi" w:hAnsiTheme="minorHAnsi" w:cstheme="minorHAnsi"/>
        </w:rPr>
        <w:t>Prawo do samodzielnego życia, integracji społecznej (art. 19)</w:t>
      </w:r>
      <w:r>
        <w:rPr>
          <w:rFonts w:asciiTheme="minorHAnsi" w:hAnsiTheme="minorHAnsi" w:cstheme="minorHAnsi"/>
        </w:rPr>
        <w:t>.</w:t>
      </w:r>
    </w:p>
    <w:p w14:paraId="1269864D" w14:textId="77777777" w:rsidR="00ED5404" w:rsidRPr="00C415F8" w:rsidRDefault="00ED5404" w:rsidP="001026CA">
      <w:pPr>
        <w:pStyle w:val="Nagwek3"/>
        <w:numPr>
          <w:ilvl w:val="2"/>
          <w:numId w:val="41"/>
        </w:numPr>
        <w:ind w:left="426"/>
      </w:pPr>
      <w:bookmarkStart w:id="149" w:name="_Toc140494338"/>
      <w:bookmarkStart w:id="150" w:name="_Toc166500853"/>
      <w:r w:rsidRPr="00C415F8">
        <w:t xml:space="preserve">Zasada </w:t>
      </w:r>
      <w:r>
        <w:t xml:space="preserve">zrównoważonego rozwoju, w tym zasada </w:t>
      </w:r>
      <w:r w:rsidRPr="00C415F8">
        <w:t>DNSH</w:t>
      </w:r>
      <w:bookmarkEnd w:id="146"/>
      <w:bookmarkEnd w:id="149"/>
      <w:bookmarkEnd w:id="150"/>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1"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1"/>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minimalizowanie zużycia zasobów w postaci papieru;</w:t>
      </w:r>
    </w:p>
    <w:p w14:paraId="73279AF3" w14:textId="6581A68F"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dążenie do wprowadzenia elektronicznego obiegu dokumentów;</w:t>
      </w:r>
    </w:p>
    <w:p w14:paraId="3C834FDA" w14:textId="23C9DA02" w:rsidR="00ED5404" w:rsidRPr="00905FA4" w:rsidRDefault="00060481" w:rsidP="00E427B1">
      <w:pPr>
        <w:pStyle w:val="Akapitzlist"/>
        <w:numPr>
          <w:ilvl w:val="1"/>
          <w:numId w:val="74"/>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52" w:name="_Toc422301633"/>
      <w:bookmarkStart w:id="153" w:name="_Toc440885208"/>
      <w:bookmarkStart w:id="154" w:name="_Toc447262907"/>
      <w:bookmarkStart w:id="155" w:name="_Toc448399230"/>
      <w:bookmarkStart w:id="156" w:name="_Toc136253558"/>
      <w:bookmarkStart w:id="157" w:name="_Toc138234615"/>
      <w:bookmarkStart w:id="158" w:name="_Toc166500854"/>
      <w:r w:rsidRPr="00410127">
        <w:rPr>
          <w:rFonts w:asciiTheme="minorHAnsi" w:hAnsiTheme="minorHAnsi"/>
        </w:rPr>
        <w:t>Ogólne zasady dotyczące realizacji projektów</w:t>
      </w:r>
      <w:bookmarkEnd w:id="152"/>
      <w:r w:rsidRPr="00410127">
        <w:rPr>
          <w:rFonts w:asciiTheme="minorHAnsi" w:hAnsiTheme="minorHAnsi"/>
        </w:rPr>
        <w:t xml:space="preserve"> w </w:t>
      </w:r>
      <w:bookmarkEnd w:id="153"/>
      <w:bookmarkEnd w:id="154"/>
      <w:bookmarkEnd w:id="155"/>
      <w:r w:rsidRPr="00410127">
        <w:rPr>
          <w:rFonts w:asciiTheme="minorHAnsi" w:hAnsiTheme="minorHAnsi"/>
        </w:rPr>
        <w:t>naborze</w:t>
      </w:r>
      <w:bookmarkEnd w:id="156"/>
      <w:bookmarkEnd w:id="157"/>
      <w:bookmarkEnd w:id="158"/>
    </w:p>
    <w:p w14:paraId="677478B1" w14:textId="2FAB9D31" w:rsidR="004E1EDE" w:rsidRPr="00410127" w:rsidRDefault="004E1EDE" w:rsidP="00AC426C">
      <w:pPr>
        <w:pStyle w:val="Nagwek3"/>
        <w:ind w:left="493"/>
        <w:rPr>
          <w:rFonts w:asciiTheme="minorHAnsi" w:hAnsiTheme="minorHAnsi"/>
          <w:color w:val="FF0000"/>
        </w:rPr>
      </w:pPr>
      <w:bookmarkStart w:id="159" w:name="_Toc419892494"/>
      <w:bookmarkStart w:id="160" w:name="_Toc422301641"/>
      <w:bookmarkStart w:id="161" w:name="_Toc440885209"/>
      <w:bookmarkStart w:id="162" w:name="_Toc447262908"/>
      <w:bookmarkStart w:id="163" w:name="_Toc448399231"/>
      <w:bookmarkStart w:id="164" w:name="_Toc138234616"/>
      <w:bookmarkStart w:id="165" w:name="_Toc166500855"/>
      <w:bookmarkStart w:id="166" w:name="_Toc136253559"/>
      <w:r w:rsidRPr="00410127">
        <w:rPr>
          <w:rFonts w:asciiTheme="minorHAnsi" w:hAnsiTheme="minorHAnsi"/>
        </w:rPr>
        <w:t>Partnerstwo w projek</w:t>
      </w:r>
      <w:bookmarkEnd w:id="159"/>
      <w:r w:rsidRPr="00410127">
        <w:rPr>
          <w:rFonts w:asciiTheme="minorHAnsi" w:hAnsiTheme="minorHAnsi"/>
        </w:rPr>
        <w:t>cie</w:t>
      </w:r>
      <w:bookmarkEnd w:id="160"/>
      <w:bookmarkEnd w:id="161"/>
      <w:bookmarkEnd w:id="162"/>
      <w:bookmarkEnd w:id="163"/>
      <w:bookmarkEnd w:id="164"/>
      <w:bookmarkEnd w:id="165"/>
      <w:r w:rsidRPr="00410127">
        <w:rPr>
          <w:rFonts w:asciiTheme="minorHAnsi" w:hAnsiTheme="minorHAnsi"/>
        </w:rPr>
        <w:t xml:space="preserve"> </w:t>
      </w:r>
      <w:bookmarkEnd w:id="166"/>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13"/>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67"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67"/>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511EF262"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220139">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14"/>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69DAEA73" w14:textId="20595ADE" w:rsidR="00EC74D2" w:rsidRDefault="004E1EDE" w:rsidP="00EC74D2">
      <w:pPr>
        <w:spacing w:after="120"/>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w:t>
      </w:r>
      <w:r w:rsidR="00727B81">
        <w:rPr>
          <w:rFonts w:asciiTheme="minorHAnsi" w:hAnsiTheme="minorHAnsi"/>
        </w:rPr>
        <w:t>i</w:t>
      </w:r>
      <w:r w:rsidRPr="00201FC2">
        <w:rPr>
          <w:rFonts w:asciiTheme="minorHAnsi" w:hAnsiTheme="minorHAnsi"/>
        </w:rPr>
        <w:t> </w:t>
      </w:r>
      <w:r w:rsidR="007A4F25">
        <w:rPr>
          <w:rFonts w:asciiTheme="minorHAnsi" w:hAnsiTheme="minorHAnsi"/>
        </w:rPr>
        <w:t xml:space="preserve">nr 7 i nr 8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065444AA" w:rsidR="004E1EDE" w:rsidRPr="00AB0700" w:rsidRDefault="00F468CE" w:rsidP="003F11E5">
      <w:pPr>
        <w:contextualSpacing/>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3F11E5">
      <w:pPr>
        <w:contextualSpacing/>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68" w:name="_Toc136253560"/>
      <w:bookmarkStart w:id="169" w:name="_Toc138234617"/>
      <w:bookmarkStart w:id="170" w:name="_Toc166500856"/>
      <w:bookmarkStart w:id="171" w:name="_Hlk138060962"/>
      <w:bookmarkStart w:id="172" w:name="_Hlk138151078"/>
      <w:bookmarkStart w:id="173" w:name="_Hlk161235111"/>
      <w:r w:rsidRPr="00410127">
        <w:rPr>
          <w:rFonts w:asciiTheme="minorHAnsi" w:hAnsiTheme="minorHAnsi"/>
        </w:rPr>
        <w:t>Specyficzne warunki rozliczania wydatków</w:t>
      </w:r>
      <w:bookmarkEnd w:id="168"/>
      <w:bookmarkEnd w:id="169"/>
      <w:bookmarkEnd w:id="170"/>
    </w:p>
    <w:p w14:paraId="065D6BB7" w14:textId="77777777" w:rsidR="005F4CF4" w:rsidRPr="00410127" w:rsidRDefault="005F4CF4" w:rsidP="005F4CF4">
      <w:pPr>
        <w:shd w:val="clear" w:color="auto" w:fill="FFFFFF"/>
        <w:rPr>
          <w:rFonts w:asciiTheme="minorHAnsi" w:hAnsiTheme="minorHAnsi"/>
        </w:rPr>
      </w:pPr>
      <w:bookmarkStart w:id="174" w:name="_Toc160711806"/>
      <w:bookmarkStart w:id="175" w:name="_Hlk134784167"/>
      <w:bookmarkEnd w:id="171"/>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2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14BCFAE5" w14:textId="090459E7" w:rsidR="00252E99" w:rsidRPr="00DF70ED" w:rsidRDefault="00252E99" w:rsidP="00BE7295">
      <w:pPr>
        <w:pStyle w:val="Nagwek4"/>
      </w:pPr>
      <w:bookmarkStart w:id="176" w:name="_Toc166500857"/>
      <w:r w:rsidRPr="00DF70ED">
        <w:t>4.2.1</w:t>
      </w:r>
      <w:r w:rsidR="00C61E24">
        <w:t xml:space="preserve"> </w:t>
      </w:r>
      <w:r w:rsidRPr="00DF70ED">
        <w:t xml:space="preserve">Taryfikator </w:t>
      </w:r>
      <w:r w:rsidRPr="00BE7295">
        <w:t>towarów</w:t>
      </w:r>
      <w:r w:rsidRPr="00DF70ED">
        <w:t xml:space="preserve"> i usług</w:t>
      </w:r>
      <w:bookmarkEnd w:id="174"/>
      <w:bookmarkEnd w:id="176"/>
    </w:p>
    <w:p w14:paraId="2A174750" w14:textId="77777777" w:rsidR="00C61E24" w:rsidRPr="00635883" w:rsidRDefault="00C61E24" w:rsidP="00C61E24">
      <w:pPr>
        <w:rPr>
          <w:rFonts w:asciiTheme="minorHAnsi" w:hAnsiTheme="minorHAnsi" w:cstheme="minorHAnsi"/>
        </w:rPr>
      </w:pPr>
      <w:bookmarkStart w:id="177" w:name="_Toc160711807"/>
      <w:r w:rsidRPr="00635883">
        <w:rPr>
          <w:rFonts w:asciiTheme="minorHAnsi" w:hAnsiTheme="minorHAnsi" w:cstheme="minorHAnsi"/>
        </w:rPr>
        <w:t>W ramach naboru nie określono taryfikatora towarów i usług.</w:t>
      </w:r>
    </w:p>
    <w:p w14:paraId="5A1789EC" w14:textId="77777777" w:rsidR="00C61E24" w:rsidRPr="00635883" w:rsidRDefault="00C61E24" w:rsidP="00C61E24">
      <w:pPr>
        <w:rPr>
          <w:rFonts w:asciiTheme="minorHAnsi" w:hAnsiTheme="minorHAnsi" w:cstheme="minorHAnsi"/>
        </w:rPr>
      </w:pPr>
      <w:r w:rsidRPr="00635883">
        <w:rPr>
          <w:rFonts w:asciiTheme="minorHAnsi" w:hAnsiTheme="minorHAnsi" w:cstheme="minorHAnsi"/>
        </w:rPr>
        <w:t>Wydatki przedstawione w ramach budżetu projektu powinny być:</w:t>
      </w:r>
    </w:p>
    <w:p w14:paraId="541315F9" w14:textId="6B840EB9" w:rsidR="00C61E24" w:rsidRPr="00635883" w:rsidRDefault="00C61E24" w:rsidP="00C61E24">
      <w:pPr>
        <w:pStyle w:val="Akapitzlist"/>
        <w:keepLines w:val="0"/>
        <w:numPr>
          <w:ilvl w:val="0"/>
          <w:numId w:val="79"/>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sidR="00BE7295">
        <w:rPr>
          <w:rFonts w:asciiTheme="minorHAnsi" w:hAnsiTheme="minorHAnsi" w:cstheme="minorHAnsi"/>
        </w:rPr>
        <w:t>a</w:t>
      </w:r>
      <w:r w:rsidRPr="00635883">
        <w:rPr>
          <w:rFonts w:asciiTheme="minorHAnsi" w:hAnsiTheme="minorHAnsi" w:cstheme="minorHAnsi"/>
        </w:rPr>
        <w:t xml:space="preserve"> do zakresu zaplanowanych działań,</w:t>
      </w:r>
    </w:p>
    <w:p w14:paraId="7B3ED93B" w14:textId="77777777" w:rsidR="00C61E24" w:rsidRPr="00635883" w:rsidRDefault="00C61E24" w:rsidP="00C61E24">
      <w:pPr>
        <w:pStyle w:val="Akapitzlist"/>
        <w:keepLines w:val="0"/>
        <w:numPr>
          <w:ilvl w:val="0"/>
          <w:numId w:val="79"/>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35209C3A" w14:textId="77777777" w:rsidR="00C61E24" w:rsidRPr="00635883" w:rsidRDefault="00C61E24" w:rsidP="00C61E24">
      <w:pPr>
        <w:pStyle w:val="Akapitzlist"/>
        <w:keepLines w:val="0"/>
        <w:numPr>
          <w:ilvl w:val="0"/>
          <w:numId w:val="79"/>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107E6B07" w14:textId="337E6B6D" w:rsidR="00252E99" w:rsidRPr="00DF70ED" w:rsidRDefault="00252E99" w:rsidP="00BE7295">
      <w:pPr>
        <w:pStyle w:val="Nagwek4"/>
      </w:pPr>
      <w:bookmarkStart w:id="178" w:name="_Toc166500858"/>
      <w:r w:rsidRPr="00DF70ED">
        <w:t>4.2.2 Ocena kwalifikowalności wydatków</w:t>
      </w:r>
      <w:bookmarkEnd w:id="177"/>
      <w:bookmarkEnd w:id="178"/>
    </w:p>
    <w:p w14:paraId="5CDC9A5F"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425A61F3" w:rsidR="00252E99" w:rsidRPr="00ED5A03" w:rsidRDefault="00252E99" w:rsidP="00BE7295">
      <w:pPr>
        <w:pStyle w:val="Nagwek4"/>
      </w:pPr>
      <w:bookmarkStart w:id="179" w:name="_Toc160711808"/>
      <w:bookmarkStart w:id="180" w:name="_Toc166500859"/>
      <w:r w:rsidRPr="00ED5A03">
        <w:t>4.2.3 Cross-financing</w:t>
      </w:r>
      <w:bookmarkEnd w:id="179"/>
      <w:bookmarkEnd w:id="180"/>
    </w:p>
    <w:p w14:paraId="0F9837F8" w14:textId="77777777" w:rsidR="005F4CF4" w:rsidRDefault="005F4CF4" w:rsidP="005F4CF4">
      <w:pPr>
        <w:autoSpaceDE w:val="0"/>
        <w:autoSpaceDN w:val="0"/>
        <w:adjustRightInd w:val="0"/>
        <w:rPr>
          <w:rFonts w:asciiTheme="minorHAnsi" w:hAnsiTheme="minorHAnsi" w:cstheme="minorHAnsi"/>
        </w:rPr>
      </w:pPr>
      <w:bookmarkStart w:id="181" w:name="_Toc160711809"/>
      <w:r w:rsidRPr="008A610E">
        <w:rPr>
          <w:rFonts w:asciiTheme="minorHAnsi" w:hAnsiTheme="minorHAnsi" w:cstheme="minorHAnsi"/>
        </w:rPr>
        <w:t xml:space="preserve">W ramach naboru wartość wydatków w ramach cross-financingu nie może stanowić więcej </w:t>
      </w:r>
      <w:r w:rsidRPr="00ED5A03">
        <w:rPr>
          <w:rFonts w:asciiTheme="minorHAnsi" w:hAnsiTheme="minorHAnsi" w:cstheme="minorHAnsi"/>
        </w:rPr>
        <w:t xml:space="preserve">niż </w:t>
      </w:r>
      <w:r w:rsidRPr="00ED5A03">
        <w:rPr>
          <w:rFonts w:asciiTheme="minorHAnsi" w:hAnsiTheme="minorHAnsi" w:cstheme="minorHAnsi"/>
          <w:b/>
        </w:rPr>
        <w:t>15 %</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5DA7D8A5" w14:textId="77777777" w:rsidR="005F4CF4" w:rsidRPr="00B103C4" w:rsidRDefault="005F4CF4" w:rsidP="005F4CF4">
      <w:pPr>
        <w:autoSpaceDE w:val="0"/>
        <w:autoSpaceDN w:val="0"/>
        <w:adjustRightInd w:val="0"/>
        <w:rPr>
          <w:rFonts w:asciiTheme="minorHAnsi" w:hAnsiTheme="minorHAnsi"/>
        </w:rPr>
      </w:pPr>
      <w:r w:rsidRPr="00F67F92">
        <w:rPr>
          <w:rFonts w:asciiTheme="minorHAnsi" w:hAnsiTheme="minorHAnsi"/>
        </w:rPr>
        <w:t xml:space="preserve">Do limitu cross-financingu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cross-financingu oraz naliczone od nich koszty pośrednie, zgodnie </w:t>
      </w:r>
      <w:r>
        <w:rPr>
          <w:rFonts w:asciiTheme="minorHAnsi" w:hAnsiTheme="minorHAnsi"/>
          <w:bCs/>
        </w:rPr>
        <w:br/>
      </w:r>
      <w:r w:rsidRPr="0051212C">
        <w:rPr>
          <w:rFonts w:asciiTheme="minorHAnsi" w:hAnsiTheme="minorHAnsi"/>
          <w:bCs/>
        </w:rPr>
        <w:t>z właściwą stawką ryczałtową.</w:t>
      </w:r>
    </w:p>
    <w:p w14:paraId="0B2F0A96" w14:textId="77777777" w:rsidR="005F4CF4" w:rsidRPr="008A610E" w:rsidRDefault="005F4CF4" w:rsidP="005F4CF4">
      <w:pPr>
        <w:tabs>
          <w:tab w:val="num" w:pos="360"/>
        </w:tabs>
        <w:ind w:right="-143"/>
        <w:rPr>
          <w:rFonts w:asciiTheme="minorHAnsi" w:hAnsiTheme="minorHAnsi" w:cstheme="minorHAnsi"/>
        </w:rPr>
      </w:pPr>
      <w:r w:rsidRPr="008A610E">
        <w:rPr>
          <w:rFonts w:asciiTheme="minorHAnsi" w:hAnsiTheme="minorHAnsi" w:cstheme="minorHAnsi"/>
        </w:rPr>
        <w:t xml:space="preserve">Informacje na temat cross-financingu w projekcie znajdują się w podrozdziale 2.4 Wytycznych dotyczących kwalifikowalności wydatków na lata 2021-2027 oraz </w:t>
      </w:r>
      <w:hyperlink r:id="rId28"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49251628" w14:textId="4C5D30F9" w:rsidR="00252E99" w:rsidRPr="00DF70ED" w:rsidRDefault="008D4C12" w:rsidP="00BE7295">
      <w:pPr>
        <w:pStyle w:val="Nagwek4"/>
      </w:pPr>
      <w:bookmarkStart w:id="182" w:name="_Toc166500860"/>
      <w:r>
        <w:t xml:space="preserve">4.2.4 </w:t>
      </w:r>
      <w:r w:rsidR="00252E99" w:rsidRPr="00DF70ED">
        <w:t>Uproszczone metody rozliczania wydatków</w:t>
      </w:r>
      <w:bookmarkEnd w:id="181"/>
      <w:bookmarkEnd w:id="182"/>
    </w:p>
    <w:p w14:paraId="4718744B" w14:textId="77777777" w:rsidR="00ED5A03" w:rsidRDefault="00ED5A03" w:rsidP="00ED5A03">
      <w:pPr>
        <w:tabs>
          <w:tab w:val="num" w:pos="360"/>
        </w:tabs>
        <w:rPr>
          <w:rFonts w:asciiTheme="minorHAnsi" w:hAnsiTheme="minorHAnsi"/>
          <w:b/>
        </w:rPr>
      </w:pPr>
      <w:bookmarkStart w:id="183"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15"/>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16"/>
      </w:r>
    </w:p>
    <w:p w14:paraId="10324B7F" w14:textId="77777777"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17"/>
      </w:r>
    </w:p>
    <w:p w14:paraId="7ADBB401" w14:textId="77777777" w:rsidR="005F4CF4" w:rsidRDefault="005F4CF4" w:rsidP="005F4CF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77777777" w:rsidR="005F4CF4" w:rsidRPr="00D3564C" w:rsidRDefault="005F4CF4" w:rsidP="005F4CF4">
      <w:pPr>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 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29"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77777777" w:rsidR="005F4CF4" w:rsidRDefault="005F4CF4" w:rsidP="005F4CF4">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0" w:history="1">
        <w:r w:rsidRPr="00036676">
          <w:rPr>
            <w:rStyle w:val="Hipercze"/>
            <w:rFonts w:asciiTheme="minorHAnsi" w:hAnsiTheme="minorHAnsi"/>
          </w:rPr>
          <w:t>Zasadach realizacji projektów w ramach EFS+</w:t>
        </w:r>
      </w:hyperlink>
      <w:r w:rsidRPr="00410127">
        <w:rPr>
          <w:rFonts w:asciiTheme="minorHAnsi" w:hAnsiTheme="minorHAnsi"/>
        </w:rPr>
        <w:t>.</w:t>
      </w:r>
    </w:p>
    <w:p w14:paraId="41E1C8B4" w14:textId="0B86F299" w:rsidR="00252E99" w:rsidRPr="00410127" w:rsidRDefault="00252E99" w:rsidP="00BE7295">
      <w:pPr>
        <w:pStyle w:val="Nagwek4"/>
      </w:pPr>
      <w:bookmarkStart w:id="184" w:name="_Toc166500861"/>
      <w:r w:rsidRPr="00DF70ED">
        <w:t>4.2.5 Podatek od towarów i usług (VAT</w:t>
      </w:r>
      <w:r w:rsidRPr="00410127">
        <w:t>)</w:t>
      </w:r>
      <w:bookmarkEnd w:id="183"/>
      <w:bookmarkEnd w:id="184"/>
    </w:p>
    <w:p w14:paraId="0CEF2A1C" w14:textId="10EE3914" w:rsidR="005F4CF4" w:rsidRDefault="005F4CF4" w:rsidP="005F4CF4">
      <w:pPr>
        <w:tabs>
          <w:tab w:val="num" w:pos="360"/>
        </w:tabs>
        <w:rPr>
          <w:rFonts w:asciiTheme="minorHAnsi" w:hAnsiTheme="minorHAnsi"/>
        </w:rPr>
      </w:pPr>
      <w:bookmarkStart w:id="185"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8799DE5" w14:textId="77777777" w:rsidR="0045158D" w:rsidRPr="00410127" w:rsidRDefault="0045158D" w:rsidP="0045158D">
      <w:pPr>
        <w:tabs>
          <w:tab w:val="num" w:pos="360"/>
        </w:tabs>
        <w:rPr>
          <w:rFonts w:asciiTheme="minorHAnsi" w:hAnsiTheme="minorHAnsi"/>
        </w:rPr>
      </w:pPr>
      <w:r>
        <w:rPr>
          <w:rFonts w:asciiTheme="minorHAnsi" w:hAnsiTheme="minorHAnsi"/>
        </w:rPr>
        <w:t xml:space="preserve">Ze względu na określoną w ramach naboru kwotę alokacji, podatek VAT w projektach będzie zawsze kwalifikowalny. </w:t>
      </w:r>
    </w:p>
    <w:p w14:paraId="2BF0923B" w14:textId="77777777"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517EBB4D" w:rsidR="00252E99" w:rsidRPr="00DF70ED" w:rsidRDefault="00252E99" w:rsidP="00BE7295">
      <w:pPr>
        <w:pStyle w:val="Nagwek4"/>
      </w:pPr>
      <w:bookmarkStart w:id="186" w:name="_Toc166500862"/>
      <w:r w:rsidRPr="00DF70ED">
        <w:t>4.2.6 Dostępność</w:t>
      </w:r>
      <w:bookmarkEnd w:id="185"/>
      <w:bookmarkEnd w:id="186"/>
    </w:p>
    <w:p w14:paraId="1D25CC5C"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 xml:space="preserve">nioskodawca powinien oznaczyć taki wydatek w polu pn. „Wydatki na dostępność”,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433166E" w:rsidR="00252E99" w:rsidRPr="00DF70ED" w:rsidRDefault="00252E99" w:rsidP="00BE7295">
      <w:pPr>
        <w:pStyle w:val="Nagwek4"/>
      </w:pPr>
      <w:bookmarkStart w:id="187" w:name="_Toc160711812"/>
      <w:bookmarkStart w:id="188" w:name="_Toc166500863"/>
      <w:r w:rsidRPr="00DF70ED">
        <w:t>4.2.7 Pomoc publiczna/ pomoc de minimis</w:t>
      </w:r>
      <w:bookmarkEnd w:id="187"/>
      <w:bookmarkEnd w:id="188"/>
    </w:p>
    <w:p w14:paraId="54C10FDA"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Pr>
          <w:rFonts w:asciiTheme="minorHAnsi" w:hAnsiTheme="minorHAnsi"/>
        </w:rPr>
        <w:t>FEP 2021-2027,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0D8A06F3" w14:textId="7AD3C23A" w:rsidR="00252E99" w:rsidRDefault="00252E99" w:rsidP="00252E99">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Pr>
          <w:rFonts w:asciiTheme="minorHAnsi" w:hAnsiTheme="minorHAnsi"/>
        </w:rPr>
        <w:t xml:space="preserve">limitu </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Pr>
          <w:rFonts w:asciiTheme="minorHAnsi" w:hAnsiTheme="minorHAnsi"/>
        </w:rPr>
        <w:t xml:space="preserve"> w </w:t>
      </w:r>
      <w:r w:rsidRPr="00410127">
        <w:rPr>
          <w:rFonts w:asciiTheme="minorHAnsi" w:hAnsiTheme="minorHAnsi"/>
        </w:rPr>
        <w:t>budże</w:t>
      </w:r>
      <w:r>
        <w:rPr>
          <w:rFonts w:asciiTheme="minorHAnsi" w:hAnsiTheme="minorHAnsi"/>
        </w:rPr>
        <w:t>cie</w:t>
      </w:r>
      <w:r w:rsidRPr="00410127">
        <w:rPr>
          <w:rFonts w:asciiTheme="minorHAnsi" w:hAnsiTheme="minorHAnsi"/>
        </w:rPr>
        <w:t xml:space="preserve"> </w:t>
      </w:r>
      <w:r w:rsidR="006A6587" w:rsidRPr="00410127">
        <w:rPr>
          <w:rFonts w:asciiTheme="minorHAnsi" w:hAnsiTheme="minorHAnsi"/>
        </w:rPr>
        <w:t>projektu</w:t>
      </w:r>
      <w:r w:rsidRPr="00410127">
        <w:rPr>
          <w:rFonts w:asciiTheme="minorHAnsi" w:hAnsiTheme="minorHAnsi"/>
        </w:rPr>
        <w:t>.</w:t>
      </w:r>
    </w:p>
    <w:p w14:paraId="2C3DCAE3" w14:textId="75CDAE23" w:rsidR="006E0CE0" w:rsidRPr="00410127" w:rsidRDefault="006E0CE0" w:rsidP="006E0CE0">
      <w:pPr>
        <w:tabs>
          <w:tab w:val="num" w:pos="360"/>
        </w:tabs>
        <w:rPr>
          <w:rFonts w:asciiTheme="minorHAnsi" w:hAnsiTheme="minorHAnsi"/>
        </w:rPr>
      </w:pPr>
      <w:r>
        <w:t xml:space="preserve">W przypadku kosztów pośrednich wnioskodawca powinien wskazać kwotę wydatków objętych  </w:t>
      </w:r>
      <w:r w:rsidRPr="00410127">
        <w:rPr>
          <w:rFonts w:asciiTheme="minorHAnsi" w:hAnsiTheme="minorHAnsi"/>
        </w:rPr>
        <w:t>„Pomoc</w:t>
      </w:r>
      <w:r w:rsidR="00A30C80">
        <w:rPr>
          <w:rFonts w:asciiTheme="minorHAnsi" w:hAnsiTheme="minorHAnsi"/>
        </w:rPr>
        <w:t>ą</w:t>
      </w:r>
      <w:r w:rsidRPr="00410127">
        <w:rPr>
          <w:rFonts w:asciiTheme="minorHAnsi" w:hAnsiTheme="minorHAnsi"/>
        </w:rPr>
        <w:t xml:space="preserve"> publiczn</w:t>
      </w:r>
      <w:r>
        <w:rPr>
          <w:rFonts w:asciiTheme="minorHAnsi" w:hAnsiTheme="minorHAnsi"/>
        </w:rPr>
        <w:t>ą</w:t>
      </w:r>
      <w:r w:rsidRPr="00410127">
        <w:rPr>
          <w:rFonts w:asciiTheme="minorHAnsi" w:hAnsiTheme="minorHAnsi"/>
        </w:rPr>
        <w:t>” lub „Pomoc</w:t>
      </w:r>
      <w:r w:rsidR="00A30C80">
        <w:rPr>
          <w:rFonts w:asciiTheme="minorHAnsi" w:hAnsiTheme="minorHAnsi"/>
        </w:rPr>
        <w:t>ą</w:t>
      </w:r>
      <w:r w:rsidRPr="00410127">
        <w:rPr>
          <w:rFonts w:asciiTheme="minorHAnsi" w:hAnsiTheme="minorHAnsi"/>
        </w:rPr>
        <w:t xml:space="preserve"> de minimis”</w:t>
      </w:r>
      <w:r>
        <w:rPr>
          <w:rFonts w:asciiTheme="minorHAnsi" w:hAnsiTheme="minorHAnsi"/>
        </w:rPr>
        <w:t xml:space="preserve"> w </w:t>
      </w:r>
      <w:r w:rsidR="00A30C80">
        <w:rPr>
          <w:rFonts w:asciiTheme="minorHAnsi" w:hAnsiTheme="minorHAnsi"/>
        </w:rPr>
        <w:t xml:space="preserve">sekcji </w:t>
      </w:r>
      <w:r w:rsidR="00A30C80">
        <w:t>U</w:t>
      </w:r>
      <w:r>
        <w:t xml:space="preserve">zasadnienie </w:t>
      </w:r>
      <w:r w:rsidR="00A30C80">
        <w:t xml:space="preserve">wydatków w polu </w:t>
      </w:r>
      <w:r w:rsidR="00A30C80" w:rsidRPr="00CE5C46">
        <w:rPr>
          <w:rFonts w:asciiTheme="minorHAnsi" w:hAnsiTheme="minorHAnsi" w:cstheme="minorHAnsi"/>
          <w:szCs w:val="22"/>
        </w:rPr>
        <w:t>Sposób wyliczenia wartości wydatków objętych pomocą publiczną (w tym wnoszonego wkładu własnego) oraz pomocą de minimis</w:t>
      </w:r>
      <w:r>
        <w:t>.</w:t>
      </w:r>
    </w:p>
    <w:p w14:paraId="03394936" w14:textId="3E3534D1" w:rsidR="00252E99" w:rsidRPr="00DF70ED" w:rsidRDefault="00BE7295" w:rsidP="00BE7295">
      <w:pPr>
        <w:pStyle w:val="Nagwek4"/>
      </w:pPr>
      <w:bookmarkStart w:id="189" w:name="_Toc160711813"/>
      <w:bookmarkStart w:id="190" w:name="_Toc166500864"/>
      <w:r>
        <w:t xml:space="preserve">4.2.8 </w:t>
      </w:r>
      <w:r w:rsidR="00252E99" w:rsidRPr="00DF70ED">
        <w:t>Trwałość projektu</w:t>
      </w:r>
      <w:bookmarkEnd w:id="189"/>
      <w:bookmarkEnd w:id="190"/>
    </w:p>
    <w:p w14:paraId="47BA412F" w14:textId="77777777" w:rsidR="00252E99" w:rsidRPr="00410127" w:rsidRDefault="00252E99" w:rsidP="00252E99">
      <w:pPr>
        <w:autoSpaceDE w:val="0"/>
        <w:autoSpaceDN w:val="0"/>
        <w:adjustRightInd w:val="0"/>
        <w:rPr>
          <w:rFonts w:asciiTheme="minorHAnsi" w:hAnsiTheme="minorHAnsi"/>
        </w:rPr>
      </w:pPr>
      <w:r>
        <w:rPr>
          <w:rFonts w:asciiTheme="minorHAnsi" w:hAnsiTheme="minorHAnsi"/>
        </w:rPr>
        <w:t>Z</w:t>
      </w:r>
      <w:r w:rsidRPr="00410127">
        <w:rPr>
          <w:rFonts w:asciiTheme="minorHAnsi" w:hAnsiTheme="minorHAnsi"/>
        </w:rPr>
        <w:t>achowanie trwałości projektu obowiązuje wyłącznie w odniesieniu do</w:t>
      </w:r>
      <w:r w:rsidRPr="00410127">
        <w:rPr>
          <w:rFonts w:asciiTheme="minorHAnsi" w:hAnsiTheme="minorHAnsi" w:cs="Calibri"/>
          <w:szCs w:val="22"/>
        </w:rPr>
        <w:t> </w:t>
      </w:r>
      <w:r w:rsidRPr="00410127">
        <w:rPr>
          <w:rFonts w:asciiTheme="minorHAnsi" w:hAnsiTheme="minorHAnsi"/>
        </w:rPr>
        <w:t xml:space="preserve">wydatków ponoszonych jako </w:t>
      </w:r>
      <w:r w:rsidRPr="00410127">
        <w:rPr>
          <w:rFonts w:asciiTheme="minorHAnsi" w:hAnsiTheme="minorHAnsi"/>
          <w:b/>
        </w:rPr>
        <w:t>cross-financing</w:t>
      </w:r>
      <w:r w:rsidRPr="00410127">
        <w:rPr>
          <w:rFonts w:asciiTheme="minorHAnsi" w:hAnsiTheme="minorHAnsi"/>
        </w:rPr>
        <w:t xml:space="preserve"> lub w sytuacji, gdy projekt podlega obowiązkowi utrzymania inwestycji zgodnie z</w:t>
      </w:r>
      <w:r>
        <w:rPr>
          <w:rFonts w:asciiTheme="minorHAnsi" w:hAnsiTheme="minorHAnsi"/>
        </w:rPr>
        <w:t> </w:t>
      </w:r>
      <w:r w:rsidRPr="00410127">
        <w:rPr>
          <w:rFonts w:asciiTheme="minorHAnsi" w:hAnsiTheme="minorHAnsi"/>
        </w:rPr>
        <w:t>obowiązującymi zasadami pomocy publicznej.</w:t>
      </w:r>
    </w:p>
    <w:p w14:paraId="4F637421" w14:textId="77777777" w:rsidR="00252E99" w:rsidRDefault="00252E99" w:rsidP="00252E99">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końcowej na rzecz beneficjenta. </w:t>
      </w:r>
    </w:p>
    <w:p w14:paraId="1F91CC0B" w14:textId="6E5BFD01" w:rsidR="0020462C" w:rsidRPr="00410127" w:rsidRDefault="0020462C" w:rsidP="00AC426C">
      <w:pPr>
        <w:pStyle w:val="Nagwek3"/>
        <w:ind w:left="493"/>
        <w:rPr>
          <w:rFonts w:asciiTheme="minorHAnsi" w:hAnsiTheme="minorHAnsi"/>
        </w:rPr>
      </w:pPr>
      <w:bookmarkStart w:id="191" w:name="_Toc166500865"/>
      <w:bookmarkStart w:id="192" w:name="_Toc448399235"/>
      <w:bookmarkStart w:id="193" w:name="_Toc430777826"/>
      <w:bookmarkStart w:id="194" w:name="_Toc431281557"/>
      <w:bookmarkStart w:id="195" w:name="_Toc431290105"/>
      <w:bookmarkStart w:id="196" w:name="_Toc440885217"/>
      <w:bookmarkStart w:id="197" w:name="_Toc447262912"/>
      <w:bookmarkStart w:id="198" w:name="_Toc422301661"/>
      <w:bookmarkStart w:id="199" w:name="_Toc431281539"/>
      <w:bookmarkStart w:id="200" w:name="_Toc433201299"/>
      <w:bookmarkStart w:id="201" w:name="_Toc433201912"/>
      <w:bookmarkStart w:id="202" w:name="_Toc136253561"/>
      <w:bookmarkStart w:id="203" w:name="_Toc138234618"/>
      <w:bookmarkStart w:id="204" w:name="_Hlk138144748"/>
      <w:bookmarkStart w:id="205" w:name="_Hlk138151216"/>
      <w:bookmarkEnd w:id="172"/>
      <w:bookmarkEnd w:id="175"/>
      <w:r w:rsidRPr="00410127">
        <w:rPr>
          <w:rFonts w:asciiTheme="minorHAnsi" w:hAnsiTheme="minorHAnsi"/>
        </w:rPr>
        <w:t>Zamówienia</w:t>
      </w:r>
      <w:bookmarkEnd w:id="191"/>
      <w:r w:rsidRPr="00410127">
        <w:rPr>
          <w:rFonts w:asciiTheme="minorHAnsi" w:hAnsiTheme="minorHAnsi"/>
        </w:rPr>
        <w:t xml:space="preserve"> </w:t>
      </w:r>
      <w:bookmarkEnd w:id="192"/>
      <w:bookmarkEnd w:id="193"/>
      <w:bookmarkEnd w:id="194"/>
      <w:bookmarkEnd w:id="195"/>
      <w:bookmarkEnd w:id="196"/>
      <w:bookmarkEnd w:id="197"/>
      <w:bookmarkEnd w:id="198"/>
      <w:bookmarkEnd w:id="199"/>
      <w:bookmarkEnd w:id="200"/>
      <w:bookmarkEnd w:id="201"/>
      <w:bookmarkEnd w:id="202"/>
      <w:bookmarkEnd w:id="203"/>
    </w:p>
    <w:bookmarkEnd w:id="204"/>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1"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05"/>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06" w:name="_Toc138234619"/>
      <w:bookmarkStart w:id="207" w:name="_Toc166500866"/>
      <w:bookmarkStart w:id="208" w:name="_Toc136253562"/>
      <w:r w:rsidRPr="00410127">
        <w:rPr>
          <w:rFonts w:asciiTheme="minorHAnsi" w:hAnsiTheme="minorHAnsi"/>
        </w:rPr>
        <w:t>Informacja i promocja</w:t>
      </w:r>
      <w:bookmarkEnd w:id="206"/>
      <w:bookmarkEnd w:id="207"/>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9"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09"/>
    </w:p>
    <w:p w14:paraId="1A811A30" w14:textId="6347F1FD" w:rsidR="00FB435E" w:rsidRPr="00410127" w:rsidRDefault="00491864" w:rsidP="00AC426C">
      <w:pPr>
        <w:pStyle w:val="Nagwek2"/>
        <w:rPr>
          <w:rFonts w:asciiTheme="minorHAnsi" w:hAnsiTheme="minorHAnsi"/>
        </w:rPr>
      </w:pPr>
      <w:bookmarkStart w:id="210" w:name="_Toc138234620"/>
      <w:bookmarkStart w:id="211" w:name="_Toc166500867"/>
      <w:bookmarkEnd w:id="173"/>
      <w:r w:rsidRPr="00410127">
        <w:rPr>
          <w:rFonts w:asciiTheme="minorHAnsi" w:hAnsiTheme="minorHAnsi"/>
        </w:rPr>
        <w:t>Ocena projektów</w:t>
      </w:r>
      <w:bookmarkEnd w:id="208"/>
      <w:bookmarkEnd w:id="210"/>
      <w:bookmarkEnd w:id="211"/>
    </w:p>
    <w:p w14:paraId="5BB2CCC9" w14:textId="22E7C64C" w:rsidR="00FB435E" w:rsidRPr="00410127" w:rsidRDefault="004E0543" w:rsidP="00AC426C">
      <w:pPr>
        <w:pStyle w:val="Nagwek3"/>
        <w:ind w:left="493"/>
        <w:rPr>
          <w:rFonts w:asciiTheme="minorHAnsi" w:hAnsiTheme="minorHAnsi"/>
        </w:rPr>
      </w:pPr>
      <w:bookmarkStart w:id="212" w:name="_Toc138234621"/>
      <w:bookmarkStart w:id="213" w:name="_Toc166500868"/>
      <w:r w:rsidRPr="00410127">
        <w:rPr>
          <w:rFonts w:asciiTheme="minorHAnsi" w:hAnsiTheme="minorHAnsi"/>
        </w:rPr>
        <w:t>Ogólne zasady oceny</w:t>
      </w:r>
      <w:bookmarkEnd w:id="212"/>
      <w:bookmarkEnd w:id="213"/>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14"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4E1DE288"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w:t>
      </w:r>
      <w:r w:rsidR="00B36B50">
        <w:rPr>
          <w:rFonts w:asciiTheme="minorHAnsi" w:hAnsiTheme="minorHAnsi" w:cstheme="minorHAnsi"/>
        </w:rPr>
        <w:t>Kryteria wyboru projektów</w:t>
      </w:r>
      <w:r w:rsidRPr="008A610E">
        <w:rPr>
          <w:rFonts w:asciiTheme="minorHAnsi" w:hAnsiTheme="minorHAnsi" w:cstheme="minorHAnsi"/>
        </w:rPr>
        <w:t xml:space="preserve"> stanowi</w:t>
      </w:r>
      <w:r w:rsidR="00B36B50">
        <w:rPr>
          <w:rFonts w:asciiTheme="minorHAnsi" w:hAnsiTheme="minorHAnsi" w:cstheme="minorHAnsi"/>
        </w:rPr>
        <w:t>ą</w:t>
      </w:r>
      <w:r w:rsidRPr="008A610E">
        <w:rPr>
          <w:rFonts w:asciiTheme="minorHAnsi" w:hAnsiTheme="minorHAnsi" w:cstheme="minorHAnsi"/>
        </w:rPr>
        <w:t xml:space="preserve"> załącznik nr 1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15" w:name="_Hlk135038940"/>
      <w:r w:rsidRPr="008A610E">
        <w:rPr>
          <w:rFonts w:asciiTheme="minorHAnsi" w:hAnsiTheme="minorHAnsi" w:cstheme="minorHAnsi"/>
          <w:b/>
        </w:rPr>
        <w:t>oceny formalnej;</w:t>
      </w:r>
    </w:p>
    <w:bookmarkEnd w:id="215"/>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5F4CF4">
      <w:pPr>
        <w:pStyle w:val="Akapitzlist"/>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5F4CF4">
      <w:pPr>
        <w:shd w:val="clear" w:color="auto" w:fill="FFFFFF" w:themeFill="background1"/>
        <w:autoSpaceDE w:val="0"/>
        <w:autoSpaceDN w:val="0"/>
        <w:adjustRightInd w:val="0"/>
        <w:rPr>
          <w:rFonts w:asciiTheme="minorHAnsi" w:hAnsiTheme="minorHAnsi" w:cstheme="minorHAnsi"/>
        </w:rPr>
      </w:pPr>
      <w:bookmarkStart w:id="216" w:name="_Toc138234622"/>
      <w:bookmarkEnd w:id="214"/>
      <w:r w:rsidRPr="008A610E">
        <w:rPr>
          <w:rFonts w:asciiTheme="minorHAnsi" w:hAnsiTheme="minorHAnsi" w:cstheme="minorHAnsi"/>
        </w:rPr>
        <w:t>W przypadku:</w:t>
      </w:r>
    </w:p>
    <w:p w14:paraId="521CAEE1" w14:textId="77777777" w:rsidR="005F4CF4" w:rsidRPr="008A610E" w:rsidRDefault="005F4CF4" w:rsidP="005F4CF4">
      <w:pPr>
        <w:pStyle w:val="Akapitzlis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5F4CF4">
      <w:pPr>
        <w:pStyle w:val="Akapitzlis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5C464229" w14:textId="77777777" w:rsidR="005F4CF4" w:rsidRPr="008A610E" w:rsidRDefault="005F4CF4" w:rsidP="005F4CF4">
      <w:pPr>
        <w:rPr>
          <w:rFonts w:asciiTheme="minorHAnsi" w:hAnsiTheme="minorHAnsi" w:cstheme="minorHAnsi"/>
        </w:rPr>
      </w:pPr>
      <w:r w:rsidRPr="008A610E">
        <w:rPr>
          <w:rFonts w:asciiTheme="minorHAnsi" w:hAnsiTheme="minorHAnsi" w:cstheme="minorHAnsi"/>
        </w:rPr>
        <w:t>W sytuacji, gdy wnioskodawca nie uzupełni lub nie poprawi wniosku w wyznaczonym terminie, albo zrobi to niezgodnie ze wskazanym zakresem, KOP dokonuje oceny wniosku na podstawie pierwotnej wersji.</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77777777"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2"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3" w:history="1">
        <w:r>
          <w:rPr>
            <w:rStyle w:val="Hipercze"/>
            <w:rFonts w:asciiTheme="minorHAnsi" w:hAnsiTheme="minorHAnsi"/>
          </w:rPr>
          <w:t>Portal Funduszy Europejskich</w:t>
        </w:r>
      </w:hyperlink>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34"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35"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19B06F46" w14:textId="77777777" w:rsidR="00782323" w:rsidRPr="00782323" w:rsidRDefault="00782323" w:rsidP="00782323">
      <w:pPr>
        <w:pStyle w:val="Nagwek3"/>
        <w:ind w:left="426"/>
        <w:rPr>
          <w:rFonts w:asciiTheme="minorHAnsi" w:hAnsiTheme="minorHAnsi"/>
        </w:rPr>
      </w:pPr>
      <w:bookmarkStart w:id="217" w:name="_Toc166500869"/>
      <w:r w:rsidRPr="00782323">
        <w:rPr>
          <w:rFonts w:asciiTheme="minorHAnsi" w:hAnsiTheme="minorHAnsi"/>
        </w:rPr>
        <w:t>Etap oceny formalnej</w:t>
      </w:r>
    </w:p>
    <w:bookmarkEnd w:id="216"/>
    <w:bookmarkEnd w:id="217"/>
    <w:p w14:paraId="267295D3" w14:textId="2B4383CF" w:rsidR="00DF70ED"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DA61F8" w:rsidRDefault="00DD4ED3" w:rsidP="00DA61F8">
      <w:pPr>
        <w:pStyle w:val="Nagwek3"/>
        <w:ind w:left="426"/>
        <w:rPr>
          <w:rFonts w:asciiTheme="minorHAnsi" w:hAnsiTheme="minorHAnsi"/>
        </w:rPr>
      </w:pPr>
      <w:bookmarkStart w:id="218" w:name="_Toc138234623"/>
      <w:bookmarkStart w:id="219" w:name="_Toc166500870"/>
      <w:r w:rsidRPr="00DA61F8">
        <w:rPr>
          <w:rFonts w:asciiTheme="minorHAnsi" w:hAnsiTheme="minorHAnsi"/>
        </w:rPr>
        <w:t>Etap oceny merytorycznej</w:t>
      </w:r>
      <w:bookmarkEnd w:id="218"/>
      <w:bookmarkEnd w:id="219"/>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0332FD60" w:rsidR="008E6FB0" w:rsidRPr="008E6FB0" w:rsidRDefault="008E6FB0" w:rsidP="00EA5A5D">
      <w:pPr>
        <w:pStyle w:val="Akapitzlist"/>
        <w:numPr>
          <w:ilvl w:val="0"/>
          <w:numId w:val="3"/>
        </w:numPr>
        <w:spacing w:after="120"/>
        <w:ind w:left="567" w:hanging="357"/>
        <w:rPr>
          <w:rFonts w:asciiTheme="minorHAnsi" w:hAnsiTheme="minorHAnsi"/>
        </w:rPr>
      </w:pPr>
      <w:bookmarkStart w:id="220" w:name="_Hlk137208829"/>
      <w:r w:rsidRPr="008E6FB0">
        <w:rPr>
          <w:rFonts w:asciiTheme="minorHAnsi" w:hAnsiTheme="minorHAnsi"/>
        </w:rPr>
        <w:t>kryteriów strategicznych – Obszar A: zgodności z logiką interwencji Programu, Obszar B: oddziaływania projektu</w:t>
      </w:r>
      <w:r w:rsidR="002318CB">
        <w:rPr>
          <w:rFonts w:asciiTheme="minorHAnsi" w:hAnsiTheme="minorHAnsi"/>
        </w:rPr>
        <w:t xml:space="preserve"> </w:t>
      </w:r>
      <w:r w:rsidRPr="008E6FB0">
        <w:rPr>
          <w:rFonts w:asciiTheme="minorHAnsi" w:hAnsiTheme="minorHAnsi"/>
        </w:rPr>
        <w:t>oraz Obszar D: specyficznego ukierunkowania projektu, które są oceniane punktowo i nie podlegają uzupełnieniu/poprawie.</w:t>
      </w:r>
    </w:p>
    <w:bookmarkEnd w:id="220"/>
    <w:p w14:paraId="50DDD63B" w14:textId="77777777"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F70ED">
      <w:pPr>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77777777" w:rsidR="00EA5A5D" w:rsidRDefault="00DF70ED" w:rsidP="002318CB">
      <w:pPr>
        <w:keepNext/>
        <w:spacing w:before="0"/>
        <w:contextualSpacing/>
        <w:rPr>
          <w:rFonts w:asciiTheme="minorHAnsi" w:hAnsiTheme="minorHAnsi"/>
        </w:rPr>
      </w:pPr>
      <w:r w:rsidRPr="00B27241">
        <w:rPr>
          <w:rFonts w:asciiTheme="minorHAnsi" w:hAnsiTheme="minorHAnsi"/>
        </w:rPr>
        <w:t>Ad. 2.</w:t>
      </w:r>
    </w:p>
    <w:p w14:paraId="452BDB30" w14:textId="6160E208" w:rsidR="00DF70ED" w:rsidRPr="0091758A"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Pr="007911F7">
        <w:rPr>
          <w:rFonts w:asciiTheme="minorHAnsi" w:hAnsiTheme="minorHAnsi"/>
          <w:b/>
        </w:rPr>
        <w:t>104 punkt</w:t>
      </w:r>
      <w:r w:rsidR="00EC74D2" w:rsidRPr="007911F7">
        <w:rPr>
          <w:rFonts w:asciiTheme="minorHAnsi" w:hAnsiTheme="minorHAnsi"/>
          <w:b/>
        </w:rPr>
        <w:t>y</w:t>
      </w:r>
      <w:r w:rsidR="001B66AA" w:rsidRPr="00B04495">
        <w:rPr>
          <w:rStyle w:val="Odwoanieprzypisudolnego"/>
          <w:rFonts w:asciiTheme="minorHAnsi" w:hAnsiTheme="minorHAnsi"/>
        </w:rPr>
        <w:footnoteReference w:id="18"/>
      </w:r>
      <w:r w:rsidRPr="00B04495">
        <w:rPr>
          <w:rFonts w:asciiTheme="minorHAnsi" w:hAnsiTheme="minorHAnsi"/>
        </w:rPr>
        <w:t>,</w:t>
      </w:r>
      <w:r w:rsidRPr="0091758A">
        <w:rPr>
          <w:rFonts w:asciiTheme="minorHAnsi" w:hAnsiTheme="minorHAnsi"/>
        </w:rPr>
        <w:t xml:space="preserve"> w tym:</w:t>
      </w:r>
    </w:p>
    <w:p w14:paraId="3E84A96A" w14:textId="77777777" w:rsidR="00DF70ED" w:rsidRPr="0091758A" w:rsidRDefault="00DF70ED" w:rsidP="001026CA">
      <w:pPr>
        <w:pStyle w:val="Akapitzlist"/>
        <w:numPr>
          <w:ilvl w:val="6"/>
          <w:numId w:val="45"/>
        </w:numPr>
        <w:ind w:left="426"/>
        <w:rPr>
          <w:rFonts w:asciiTheme="minorHAnsi" w:hAnsiTheme="minorHAnsi"/>
        </w:rPr>
      </w:pPr>
      <w:r w:rsidRPr="0091758A">
        <w:rPr>
          <w:rFonts w:asciiTheme="minorHAnsi" w:hAnsiTheme="minorHAnsi"/>
        </w:rPr>
        <w:t xml:space="preserve">100 punktów łącznie za ocenę Obszaru A i B; </w:t>
      </w:r>
    </w:p>
    <w:p w14:paraId="02640D58" w14:textId="1A37FD09" w:rsidR="00DF70ED" w:rsidRPr="0091758A" w:rsidRDefault="00DF70ED" w:rsidP="001026CA">
      <w:pPr>
        <w:pStyle w:val="Akapitzlist"/>
        <w:numPr>
          <w:ilvl w:val="6"/>
          <w:numId w:val="45"/>
        </w:numPr>
        <w:ind w:left="426"/>
        <w:rPr>
          <w:rFonts w:asciiTheme="minorHAnsi" w:hAnsiTheme="minorHAnsi"/>
        </w:rPr>
      </w:pPr>
      <w:r w:rsidRPr="007911F7">
        <w:rPr>
          <w:rFonts w:asciiTheme="minorHAnsi" w:hAnsiTheme="minorHAnsi"/>
        </w:rPr>
        <w:t>4 punkty</w:t>
      </w:r>
      <w:r w:rsidRPr="0091758A">
        <w:rPr>
          <w:rFonts w:asciiTheme="minorHAnsi" w:hAnsiTheme="minorHAnsi"/>
        </w:rPr>
        <w:t xml:space="preserve"> </w:t>
      </w:r>
      <w:r w:rsidR="00BE7295">
        <w:rPr>
          <w:rFonts w:asciiTheme="minorHAnsi" w:hAnsiTheme="minorHAnsi"/>
        </w:rPr>
        <w:t>z</w:t>
      </w:r>
      <w:r w:rsidRPr="0091758A">
        <w:rPr>
          <w:rFonts w:asciiTheme="minorHAnsi" w:hAnsiTheme="minorHAnsi"/>
        </w:rPr>
        <w:t>a ocenę Obszaru D.</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2AD2A906" w:rsidR="007911F7" w:rsidRPr="007911F7" w:rsidRDefault="007911F7" w:rsidP="007911F7">
      <w:pPr>
        <w:pStyle w:val="Akapitzlist"/>
        <w:numPr>
          <w:ilvl w:val="0"/>
          <w:numId w:val="78"/>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 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7911F7">
      <w:pPr>
        <w:pStyle w:val="Akapitzlist"/>
        <w:numPr>
          <w:ilvl w:val="0"/>
          <w:numId w:val="78"/>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77777777" w:rsidR="007911F7" w:rsidRPr="007911F7" w:rsidRDefault="007911F7" w:rsidP="007911F7">
      <w:pPr>
        <w:pStyle w:val="Akapitzlist"/>
        <w:numPr>
          <w:ilvl w:val="0"/>
          <w:numId w:val="78"/>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AC426C">
      <w:pPr>
        <w:pStyle w:val="Nagwek3"/>
        <w:ind w:left="493"/>
        <w:rPr>
          <w:rFonts w:asciiTheme="minorHAnsi" w:hAnsiTheme="minorHAnsi"/>
        </w:rPr>
      </w:pPr>
      <w:bookmarkStart w:id="221" w:name="_Toc138234624"/>
      <w:bookmarkStart w:id="222" w:name="_Toc166500871"/>
      <w:r w:rsidRPr="00410127">
        <w:rPr>
          <w:rFonts w:asciiTheme="minorHAnsi" w:hAnsiTheme="minorHAnsi"/>
        </w:rPr>
        <w:t>Etap negocjacji</w:t>
      </w:r>
      <w:bookmarkEnd w:id="221"/>
      <w:bookmarkEnd w:id="222"/>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25536062"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W przypadku pozytywnego </w:t>
      </w:r>
      <w:r w:rsidR="00BB06BB">
        <w:rPr>
          <w:rFonts w:asciiTheme="minorHAnsi" w:hAnsiTheme="minorHAnsi" w:cstheme="minorHAnsi"/>
        </w:rPr>
        <w:t xml:space="preserve">wszystkich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5679EEEC" w:rsidR="00DD4ED3" w:rsidRPr="00410127" w:rsidRDefault="00DD4ED3" w:rsidP="00AC426C">
      <w:pPr>
        <w:pStyle w:val="Nagwek3"/>
        <w:ind w:left="493"/>
        <w:rPr>
          <w:rFonts w:asciiTheme="minorHAnsi" w:hAnsiTheme="minorHAnsi"/>
        </w:rPr>
      </w:pPr>
      <w:bookmarkStart w:id="223" w:name="_Toc138234625"/>
      <w:bookmarkStart w:id="224" w:name="_Toc166500872"/>
      <w:r w:rsidRPr="00410127">
        <w:rPr>
          <w:rFonts w:asciiTheme="minorHAnsi" w:hAnsiTheme="minorHAnsi"/>
        </w:rPr>
        <w:t>Etap oceny projektu w przypadku uwzględnienia protestu w wyniku przeprowadzenia procedury odwoławczej</w:t>
      </w:r>
      <w:bookmarkEnd w:id="223"/>
      <w:bookmarkEnd w:id="224"/>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BE7295">
      <w:pPr>
        <w:pStyle w:val="Nagwek3"/>
        <w:ind w:left="426"/>
        <w:rPr>
          <w:rFonts w:asciiTheme="minorHAnsi" w:hAnsiTheme="minorHAnsi"/>
        </w:rPr>
      </w:pPr>
      <w:bookmarkStart w:id="225" w:name="_Toc138234626"/>
      <w:bookmarkStart w:id="226" w:name="_Toc166500873"/>
      <w:r w:rsidRPr="00410127">
        <w:rPr>
          <w:rFonts w:asciiTheme="minorHAnsi" w:hAnsiTheme="minorHAnsi"/>
        </w:rPr>
        <w:t>Zatwierdzenie wyników oceny oraz informacja o wynikach naboru</w:t>
      </w:r>
      <w:bookmarkEnd w:id="225"/>
      <w:bookmarkEnd w:id="226"/>
    </w:p>
    <w:p w14:paraId="5639C695" w14:textId="77777777" w:rsidR="007C5408" w:rsidRPr="008A610E" w:rsidRDefault="007C5408" w:rsidP="007C5408">
      <w:pPr>
        <w:rPr>
          <w:rFonts w:asciiTheme="minorHAnsi" w:hAnsiTheme="minorHAnsi" w:cstheme="minorHAnsi"/>
        </w:rPr>
      </w:pPr>
      <w:bookmarkStart w:id="227"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36"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7"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3C416E6"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pozytywnej, w przypadku spełnienia kryteriów formalnych, merytorycznych (wykonalności, zgodności z zasadami horyzontalnymi, osiągnięcia minimum punktowego w ramach kryteriów strategicznych obszaru A i B oraz uzyskania premii punktowej za obszar 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negatywnej, w przypadku:</w:t>
      </w:r>
    </w:p>
    <w:p w14:paraId="1B2E172F" w14:textId="7B64141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 xml:space="preserve">spełnienia kryteriów formalnych, merytorycznych (wykonalności, zgodności z zasadami horyzontalnymi, nie osiągnięcia minimum punktowego w ramach kryteriów strategicznych obszaru A i B, pomimo uzyskania premii punktowej za kryteria strategiczne obszaru D) </w:t>
      </w:r>
      <w:bookmarkStart w:id="228" w:name="_Hlk140827264"/>
      <w:r w:rsidRPr="008A610E">
        <w:rPr>
          <w:rFonts w:asciiTheme="minorHAnsi" w:hAnsiTheme="minorHAnsi" w:cstheme="minorHAnsi"/>
        </w:rPr>
        <w:t>– z liczbą uzyskanych punktów</w:t>
      </w:r>
      <w:bookmarkEnd w:id="228"/>
      <w:r w:rsidRPr="008A610E">
        <w:rPr>
          <w:rFonts w:asciiTheme="minorHAnsi" w:hAnsiTheme="minorHAnsi" w:cstheme="minorHAnsi"/>
        </w:rPr>
        <w:t>;</w:t>
      </w:r>
    </w:p>
    <w:p w14:paraId="523C2730" w14:textId="278F79D5"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uzyskania premii punktowej za obszar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nieskierowania projektu do negocjacji z powodu braku alokacji pomimo uzyskania pozytywnej oceny kryteriów formalnych i merytorycznych – bez liczby punktów;</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8429D3">
        <w:rPr>
          <w:rFonts w:asciiTheme="minorHAnsi" w:hAnsiTheme="minorHAnsi"/>
        </w:rPr>
        <w:t xml:space="preserve">kryterium” w </w:t>
      </w:r>
      <w:r w:rsidRPr="007D4211">
        <w:rPr>
          <w:rFonts w:asciiTheme="minorHAnsi" w:hAnsiTheme="minorHAnsi"/>
        </w:rPr>
        <w:t>załączniku nr 1 do niniejszego</w:t>
      </w:r>
      <w:r w:rsidRPr="00AD5F6E">
        <w:rPr>
          <w:rFonts w:asciiTheme="minorHAnsi" w:hAnsiTheme="minorHAnsi"/>
        </w:rPr>
        <w:t xml:space="preserve"> regulaminu.</w:t>
      </w:r>
      <w:r>
        <w:rPr>
          <w:rFonts w:asciiTheme="minorHAnsi" w:hAnsiTheme="minorHAnsi"/>
        </w:rPr>
        <w:t xml:space="preserve"> </w:t>
      </w:r>
    </w:p>
    <w:p w14:paraId="45527941" w14:textId="6A4840EC" w:rsidR="007C5408" w:rsidRDefault="007C5408" w:rsidP="00436DC4">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15C6E7E2" w14:textId="77777777" w:rsidR="00436DC4" w:rsidRDefault="00436DC4" w:rsidP="001026CA">
      <w:pPr>
        <w:pStyle w:val="Akapitzlist"/>
        <w:numPr>
          <w:ilvl w:val="6"/>
          <w:numId w:val="50"/>
        </w:numPr>
        <w:ind w:left="567"/>
        <w:rPr>
          <w:rFonts w:asciiTheme="minorHAnsi" w:hAnsiTheme="minorHAnsi"/>
        </w:rPr>
      </w:pPr>
      <w:r w:rsidRPr="00B23789">
        <w:rPr>
          <w:rFonts w:asciiTheme="minorHAnsi" w:hAnsiTheme="minorHAnsi"/>
        </w:rPr>
        <w:t xml:space="preserve">Liczba </w:t>
      </w:r>
      <w:r>
        <w:rPr>
          <w:rFonts w:asciiTheme="minorHAnsi" w:hAnsiTheme="minorHAnsi"/>
        </w:rPr>
        <w:t>organizacji partnerów społecznych objętych wsparciem (podmioty);</w:t>
      </w:r>
    </w:p>
    <w:p w14:paraId="0ABA874C" w14:textId="77777777" w:rsidR="00436DC4" w:rsidRPr="003B786F" w:rsidRDefault="00436DC4" w:rsidP="001026CA">
      <w:pPr>
        <w:pStyle w:val="Akapitzlist"/>
        <w:numPr>
          <w:ilvl w:val="6"/>
          <w:numId w:val="50"/>
        </w:numPr>
        <w:ind w:left="567"/>
        <w:rPr>
          <w:rFonts w:asciiTheme="minorHAnsi" w:hAnsiTheme="minorHAnsi"/>
        </w:rPr>
      </w:pPr>
      <w:r w:rsidRPr="00B23789">
        <w:rPr>
          <w:rFonts w:asciiTheme="minorHAnsi" w:hAnsiTheme="minorHAnsi"/>
        </w:rPr>
        <w:t xml:space="preserve">Liczba </w:t>
      </w:r>
      <w:r>
        <w:rPr>
          <w:rFonts w:asciiTheme="minorHAnsi" w:hAnsiTheme="minorHAnsi"/>
        </w:rPr>
        <w:t>przedstawicieli organizacji partnerów społecznych  objętych wsparciem (osoby).</w:t>
      </w:r>
    </w:p>
    <w:p w14:paraId="3B816AD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BE7295">
      <w:pPr>
        <w:pStyle w:val="Akapitzlist"/>
        <w:numPr>
          <w:ilvl w:val="0"/>
          <w:numId w:val="30"/>
        </w:numPr>
        <w:spacing w:before="0"/>
        <w:ind w:left="641"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BE7295">
      <w:pPr>
        <w:pStyle w:val="Akapitzlist"/>
        <w:numPr>
          <w:ilvl w:val="0"/>
          <w:numId w:val="30"/>
        </w:numPr>
        <w:spacing w:before="0"/>
        <w:ind w:left="641"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77777777" w:rsidR="007C5408" w:rsidRPr="008A610E" w:rsidRDefault="007C5408" w:rsidP="00BE7295">
      <w:pPr>
        <w:pStyle w:val="Akapitzlist"/>
        <w:numPr>
          <w:ilvl w:val="0"/>
          <w:numId w:val="30"/>
        </w:numPr>
        <w:spacing w:before="0"/>
        <w:ind w:left="641"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29" w:name="_Toc166500874"/>
      <w:r w:rsidRPr="00410127">
        <w:rPr>
          <w:rFonts w:asciiTheme="minorHAnsi" w:hAnsiTheme="minorHAnsi"/>
        </w:rPr>
        <w:t>Ponowna ocena projektu</w:t>
      </w:r>
      <w:bookmarkEnd w:id="227"/>
      <w:bookmarkEnd w:id="229"/>
    </w:p>
    <w:p w14:paraId="6EF61A20" w14:textId="358C0B87" w:rsidR="00491864" w:rsidRPr="00410127" w:rsidRDefault="00491864" w:rsidP="00AC426C">
      <w:pPr>
        <w:autoSpaceDE w:val="0"/>
        <w:autoSpaceDN w:val="0"/>
        <w:adjustRightInd w:val="0"/>
        <w:rPr>
          <w:rFonts w:asciiTheme="minorHAnsi" w:hAnsiTheme="minorHAnsi"/>
        </w:rPr>
      </w:pPr>
      <w:bookmarkStart w:id="230"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31" w:name="_Toc138234628"/>
      <w:bookmarkStart w:id="232" w:name="_Toc166500875"/>
      <w:bookmarkEnd w:id="230"/>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1"/>
      <w:bookmarkEnd w:id="232"/>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31B986AF" w:rsidR="003A1E03" w:rsidRPr="00410127" w:rsidRDefault="003A1E03" w:rsidP="00AC426C">
      <w:pPr>
        <w:pStyle w:val="Nagwek3"/>
        <w:ind w:left="493"/>
        <w:rPr>
          <w:rFonts w:asciiTheme="minorHAnsi" w:hAnsiTheme="minorHAnsi"/>
        </w:rPr>
      </w:pPr>
      <w:bookmarkStart w:id="233" w:name="_Toc138234629"/>
      <w:bookmarkStart w:id="234" w:name="_Toc166500876"/>
      <w:r w:rsidRPr="00410127">
        <w:rPr>
          <w:rFonts w:asciiTheme="minorHAnsi" w:hAnsiTheme="minorHAnsi"/>
        </w:rPr>
        <w:t xml:space="preserve">Procedura </w:t>
      </w:r>
      <w:bookmarkEnd w:id="233"/>
      <w:r w:rsidR="00C61E24">
        <w:t>odwoławcza</w:t>
      </w:r>
      <w:bookmarkEnd w:id="234"/>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EA5A5D">
      <w:pPr>
        <w:keepNext/>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EA5A5D">
      <w:pPr>
        <w:pStyle w:val="Akapitzlist"/>
        <w:keepNex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19"/>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35" w:name="_Toc422301680"/>
      <w:bookmarkStart w:id="236" w:name="_Toc440885225"/>
      <w:bookmarkStart w:id="237" w:name="_Toc447262918"/>
      <w:bookmarkStart w:id="238" w:name="_Toc136253565"/>
      <w:bookmarkStart w:id="239"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 adres elektronicznej skrzynki podawczej: /x7tx0no864/</w:t>
      </w:r>
      <w:proofErr w:type="spellStart"/>
      <w:r w:rsidRPr="008A610E">
        <w:rPr>
          <w:rFonts w:asciiTheme="minorHAnsi" w:hAnsiTheme="minorHAnsi" w:cstheme="minorHAnsi"/>
        </w:rPr>
        <w:t>SkrytkaESP</w:t>
      </w:r>
      <w:proofErr w:type="spellEnd"/>
      <w:r w:rsidRPr="008A610E">
        <w:rPr>
          <w:rFonts w:asciiTheme="minorHAnsi" w:hAnsiTheme="minorHAnsi" w:cstheme="minorHAnsi"/>
        </w:rPr>
        <w:t>.</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kryteriów wyboru projektów, z których oceną wnioskodawca się nie zgadza, wraz 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7C5408">
      <w:pPr>
        <w:pStyle w:val="Akapitzlist"/>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20"/>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40"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28B0645" w:rsidR="006E5B6F" w:rsidRPr="00410127" w:rsidRDefault="00E23E5C" w:rsidP="00AC426C">
      <w:pPr>
        <w:pStyle w:val="Nagwek2"/>
        <w:rPr>
          <w:rFonts w:asciiTheme="minorHAnsi" w:hAnsiTheme="minorHAnsi"/>
        </w:rPr>
      </w:pPr>
      <w:bookmarkStart w:id="241" w:name="_Toc166500877"/>
      <w:bookmarkEnd w:id="240"/>
      <w:r w:rsidRPr="00410127">
        <w:rPr>
          <w:rFonts w:asciiTheme="minorHAnsi" w:hAnsiTheme="minorHAnsi"/>
        </w:rPr>
        <w:t>Ogólne warunki zawarcia umowy o dofinansowanie projekt</w:t>
      </w:r>
      <w:bookmarkEnd w:id="235"/>
      <w:bookmarkEnd w:id="236"/>
      <w:bookmarkEnd w:id="237"/>
      <w:bookmarkEnd w:id="238"/>
      <w:r w:rsidRPr="00410127">
        <w:rPr>
          <w:rFonts w:asciiTheme="minorHAnsi" w:hAnsiTheme="minorHAnsi"/>
        </w:rPr>
        <w:t>u</w:t>
      </w:r>
      <w:bookmarkEnd w:id="239"/>
      <w:bookmarkEnd w:id="241"/>
    </w:p>
    <w:p w14:paraId="516B9AD7" w14:textId="7E6E0EBB" w:rsidR="00E23E5C" w:rsidRPr="00410127" w:rsidRDefault="00E23E5C" w:rsidP="00AC426C">
      <w:pPr>
        <w:pStyle w:val="Nagwek3"/>
        <w:ind w:left="493"/>
        <w:rPr>
          <w:rFonts w:asciiTheme="minorHAnsi" w:hAnsiTheme="minorHAnsi"/>
        </w:rPr>
      </w:pPr>
      <w:bookmarkStart w:id="242" w:name="_Toc138234631"/>
      <w:bookmarkStart w:id="243" w:name="_Toc166500878"/>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42"/>
      <w:bookmarkEnd w:id="243"/>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44" w:name="_Toc138234632"/>
      <w:bookmarkStart w:id="245" w:name="_Toc166500879"/>
      <w:r w:rsidRPr="00410127">
        <w:rPr>
          <w:rFonts w:asciiTheme="minorHAnsi" w:hAnsiTheme="minorHAnsi"/>
        </w:rPr>
        <w:t>Podpisanie umowy o dofinansowanie projektu</w:t>
      </w:r>
      <w:bookmarkEnd w:id="244"/>
      <w:bookmarkEnd w:id="245"/>
    </w:p>
    <w:p w14:paraId="3ADA7FD1" w14:textId="77777777" w:rsidR="007C5408" w:rsidRPr="008A610E" w:rsidRDefault="007C5408" w:rsidP="00EC74D2">
      <w:pPr>
        <w:spacing w:after="120"/>
        <w:contextualSpacing/>
        <w:rPr>
          <w:rFonts w:asciiTheme="minorHAnsi" w:hAnsiTheme="minorHAnsi" w:cstheme="minorHAnsi"/>
        </w:rPr>
      </w:pPr>
      <w:bookmarkStart w:id="246"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załącznik nr 10</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21"/>
      </w:r>
      <w:r w:rsidRPr="00410127">
        <w:rPr>
          <w:rFonts w:asciiTheme="minorHAnsi" w:hAnsiTheme="minorHAnsi"/>
        </w:rPr>
        <w:t>;</w:t>
      </w:r>
    </w:p>
    <w:p w14:paraId="4FB77D90"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22"/>
      </w:r>
      <w:r w:rsidRPr="00410127">
        <w:rPr>
          <w:rFonts w:asciiTheme="minorHAnsi" w:hAnsiTheme="minorHAnsi"/>
        </w:rPr>
        <w:t>;</w:t>
      </w:r>
    </w:p>
    <w:p w14:paraId="4D58E10B"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77777777" w:rsidR="007C5408" w:rsidRPr="00410127" w:rsidRDefault="007C5408" w:rsidP="007C5408">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4CD4DF10" w14:textId="27E62712" w:rsidR="007C5408" w:rsidRPr="00410127" w:rsidRDefault="007C5408" w:rsidP="007C5408">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spółki, fundacji, stowarzyszenia, itd.;</w:t>
      </w:r>
    </w:p>
    <w:p w14:paraId="1D7E4221" w14:textId="11010FDA"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23"/>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24"/>
      </w:r>
      <w:r w:rsidRPr="00410127">
        <w:rPr>
          <w:rFonts w:asciiTheme="minorHAnsi" w:hAnsiTheme="minorHAnsi"/>
        </w:rPr>
        <w:t xml:space="preserve">, którego wzór stanowi </w:t>
      </w:r>
      <w:r w:rsidRPr="00337E73">
        <w:rPr>
          <w:rFonts w:asciiTheme="minorHAnsi" w:hAnsiTheme="minorHAnsi"/>
        </w:rPr>
        <w:t xml:space="preserve">załącznik nr </w:t>
      </w:r>
      <w:r w:rsidR="000F16EB">
        <w:rPr>
          <w:rFonts w:asciiTheme="minorHAnsi" w:hAnsiTheme="minorHAnsi"/>
        </w:rPr>
        <w:t xml:space="preserve">14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p>
    <w:p w14:paraId="0FBBB340" w14:textId="70C9D604"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p>
    <w:p w14:paraId="2ED847C3" w14:textId="55FADFB8"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p>
    <w:p w14:paraId="3A45CF71"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25"/>
      </w:r>
      <w:r w:rsidRPr="00410127">
        <w:rPr>
          <w:rFonts w:asciiTheme="minorHAnsi" w:hAnsiTheme="minorHAnsi"/>
        </w:rPr>
        <w:t>;</w:t>
      </w:r>
    </w:p>
    <w:p w14:paraId="1DE87944" w14:textId="58E2E64F" w:rsidR="007C5408"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oświadczenia o</w:t>
      </w:r>
      <w:r>
        <w:rPr>
          <w:rFonts w:asciiTheme="minorHAnsi" w:hAnsiTheme="minorHAnsi"/>
        </w:rPr>
        <w:t xml:space="preserve"> kwalifikowalności podmiotu ubiegającego się o dofinansowanie w ramach FEP 2021-2027 w zakresie </w:t>
      </w:r>
      <w:r w:rsidRPr="00410127">
        <w:rPr>
          <w:rFonts w:asciiTheme="minorHAnsi" w:hAnsiTheme="minorHAnsi"/>
        </w:rPr>
        <w:t>braku działań sprzecznych z zasadami niedyskryminacji ze względu na</w:t>
      </w:r>
      <w:r>
        <w:rPr>
          <w:rFonts w:asciiTheme="minorHAnsi" w:hAnsiTheme="minorHAnsi"/>
        </w:rPr>
        <w:t> </w:t>
      </w:r>
      <w:r w:rsidRPr="00410127">
        <w:rPr>
          <w:rFonts w:asciiTheme="minorHAnsi" w:hAnsiTheme="minorHAnsi"/>
        </w:rPr>
        <w:t>płeć, rasę lub pochodzenie etniczne, religię lub światopogląd, niepełnosprawność, wiek lub</w:t>
      </w:r>
      <w:r>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727B81">
        <w:rPr>
          <w:rFonts w:asciiTheme="minorHAnsi" w:hAnsiTheme="minorHAnsi"/>
        </w:rPr>
        <w:t>zał</w:t>
      </w:r>
      <w:r w:rsidRPr="00337E73">
        <w:rPr>
          <w:rFonts w:asciiTheme="minorHAnsi" w:hAnsiTheme="minorHAnsi"/>
        </w:rPr>
        <w:t>ącznik nr 1</w:t>
      </w:r>
      <w:r w:rsidR="00727B81">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r w:rsidRPr="00410127">
        <w:rPr>
          <w:rStyle w:val="Odwoanieprzypisudolnego"/>
          <w:rFonts w:asciiTheme="minorHAnsi" w:hAnsiTheme="minorHAnsi"/>
        </w:rPr>
        <w:footnoteReference w:id="26"/>
      </w:r>
      <w:r>
        <w:rPr>
          <w:rFonts w:asciiTheme="minorHAnsi" w:hAnsiTheme="minorHAnsi"/>
        </w:rPr>
        <w:t>;</w:t>
      </w:r>
    </w:p>
    <w:p w14:paraId="6B8C0CB5" w14:textId="60A20D00" w:rsidR="00DA6231" w:rsidRPr="00DA6231" w:rsidRDefault="00DA6231" w:rsidP="00DA6231">
      <w:pPr>
        <w:pStyle w:val="Akapitzlist"/>
        <w:numPr>
          <w:ilvl w:val="0"/>
          <w:numId w:val="33"/>
        </w:numPr>
        <w:spacing w:before="0" w:after="120"/>
        <w:rPr>
          <w:rFonts w:asciiTheme="minorHAnsi" w:hAnsiTheme="minorHAnsi" w:cstheme="minorHAnsi"/>
          <w:szCs w:val="22"/>
        </w:rPr>
      </w:pPr>
      <w:r w:rsidRPr="00DA6231">
        <w:rPr>
          <w:rFonts w:asciiTheme="minorHAnsi" w:hAnsiTheme="minorHAnsi"/>
        </w:rPr>
        <w:t xml:space="preserve">kopii zaświadczeń o otrzymanej pomocy </w:t>
      </w:r>
      <w:r w:rsidRPr="00DA6231">
        <w:rPr>
          <w:rFonts w:asciiTheme="minorHAnsi" w:hAnsiTheme="minorHAnsi"/>
          <w:i/>
        </w:rPr>
        <w:t>de minimis</w:t>
      </w:r>
      <w:r w:rsidRPr="00DA6231">
        <w:rPr>
          <w:rFonts w:asciiTheme="minorHAnsi" w:hAnsiTheme="minorHAnsi"/>
        </w:rPr>
        <w:t xml:space="preserve">, jakie wnioskodawca otrzymał w ciągu minionych 3 lat, </w:t>
      </w:r>
      <w:r>
        <w:t>z</w:t>
      </w:r>
      <w:r w:rsidRPr="00DA6231">
        <w:rPr>
          <w:rFonts w:asciiTheme="minorHAnsi" w:hAnsiTheme="minorHAnsi"/>
        </w:rPr>
        <w:t>godnie z art. 3 ust. 2 rozporządzenia Komisji (UE) 2023/2831 z dnia 13</w:t>
      </w:r>
      <w:r w:rsidRPr="00DA61F8">
        <w:rPr>
          <w:rFonts w:asciiTheme="minorHAnsi" w:hAnsiTheme="minorHAnsi"/>
        </w:rPr>
        <w:t xml:space="preserve"> grudnia 2023 r. w sprawie stosowania art. 107 i 108 Traktatu o funkcjonowaniu Unii Europejskiej do pomocy </w:t>
      </w:r>
      <w:r w:rsidRPr="00DA61F8">
        <w:rPr>
          <w:rFonts w:asciiTheme="minorHAnsi" w:hAnsiTheme="minorHAnsi"/>
          <w:i/>
        </w:rPr>
        <w:t>de minimis</w:t>
      </w:r>
      <w:r w:rsidRPr="00DA61F8">
        <w:rPr>
          <w:rFonts w:asciiTheme="minorHAnsi" w:hAnsiTheme="minorHAnsi"/>
        </w:rPr>
        <w:t xml:space="preserve"> (z uwzględnieniem uwagi zawartej w pkt 11 wprowadzenia do ww. rozporządzenia), albo oświadczenia o wielkości tej pomocy otrzymanej w tym okresie, albo oświadczenia o nieotrzymaniu takiej pomocy w tym okresie</w:t>
      </w:r>
      <w:r>
        <w:rPr>
          <w:rStyle w:val="Odwoanieprzypisudolnego"/>
          <w:rFonts w:asciiTheme="minorHAnsi" w:hAnsiTheme="minorHAnsi"/>
        </w:rPr>
        <w:footnoteReference w:id="27"/>
      </w:r>
      <w:r w:rsidRPr="00DA6231">
        <w:rPr>
          <w:rFonts w:asciiTheme="minorHAnsi" w:hAnsiTheme="minorHAnsi"/>
        </w:rPr>
        <w:t>;</w:t>
      </w:r>
    </w:p>
    <w:p w14:paraId="3D344EF1" w14:textId="77777777" w:rsidR="007C5408" w:rsidRPr="007950E0" w:rsidRDefault="007C5408" w:rsidP="007C5408">
      <w:pPr>
        <w:pStyle w:val="Akapitzlist"/>
        <w:keepLines w:val="0"/>
        <w:numPr>
          <w:ilvl w:val="0"/>
          <w:numId w:val="33"/>
        </w:numPr>
        <w:autoSpaceDE w:val="0"/>
        <w:autoSpaceDN w:val="0"/>
        <w:adjustRightInd w:val="0"/>
        <w:spacing w:before="0" w:after="120"/>
        <w:ind w:left="708"/>
        <w:jc w:val="both"/>
        <w:rPr>
          <w:rFonts w:asciiTheme="minorHAnsi" w:hAnsiTheme="minorHAnsi" w:cstheme="minorHAnsi"/>
          <w:szCs w:val="22"/>
        </w:rPr>
      </w:pPr>
      <w:r w:rsidRPr="007950E0">
        <w:rPr>
          <w:rFonts w:asciiTheme="minorHAnsi" w:hAnsiTheme="minorHAnsi" w:cstheme="minorHAnsi"/>
          <w:szCs w:val="22"/>
        </w:rPr>
        <w:t>informacji, o których mowa w art. 37 ust. 1 pkt 2 ustawy z dnia 30 kwietnia 2004 r.</w:t>
      </w:r>
      <w:r>
        <w:rPr>
          <w:rFonts w:asciiTheme="minorHAnsi" w:hAnsiTheme="minorHAnsi" w:cstheme="minorHAnsi"/>
          <w:szCs w:val="22"/>
        </w:rPr>
        <w:t xml:space="preserve"> </w:t>
      </w:r>
      <w:r w:rsidRPr="007950E0">
        <w:rPr>
          <w:rFonts w:asciiTheme="minorHAnsi" w:hAnsiTheme="minorHAnsi" w:cstheme="minorHAnsi"/>
          <w:szCs w:val="22"/>
        </w:rPr>
        <w:t>o</w:t>
      </w:r>
      <w:r>
        <w:rPr>
          <w:rFonts w:asciiTheme="minorHAnsi" w:hAnsiTheme="minorHAnsi" w:cstheme="minorHAnsi"/>
          <w:szCs w:val="22"/>
        </w:rPr>
        <w:t> </w:t>
      </w:r>
      <w:r w:rsidRPr="007950E0">
        <w:rPr>
          <w:rFonts w:asciiTheme="minorHAnsi" w:hAnsiTheme="minorHAnsi" w:cstheme="minorHAnsi"/>
          <w:szCs w:val="22"/>
        </w:rPr>
        <w:t>postępowaniu w sprawach dotyczących pomocy publicznej</w:t>
      </w:r>
      <w:r>
        <w:rPr>
          <w:rStyle w:val="Odwoanieprzypisudolnego"/>
          <w:rFonts w:asciiTheme="minorHAnsi" w:hAnsiTheme="minorHAnsi" w:cstheme="minorHAnsi"/>
          <w:szCs w:val="22"/>
        </w:rPr>
        <w:footnoteReference w:id="28"/>
      </w:r>
      <w:r w:rsidRPr="007950E0">
        <w:rPr>
          <w:rFonts w:asciiTheme="minorHAnsi" w:hAnsiTheme="minorHAnsi" w:cstheme="minorHAnsi"/>
          <w:szCs w:val="22"/>
        </w:rPr>
        <w:t>;</w:t>
      </w:r>
    </w:p>
    <w:p w14:paraId="1AC550C4" w14:textId="77777777" w:rsidR="007C5408" w:rsidRPr="00F7431E" w:rsidRDefault="007C5408" w:rsidP="007C5408">
      <w:pPr>
        <w:pStyle w:val="Akapitzlist"/>
        <w:keepLines w:val="0"/>
        <w:numPr>
          <w:ilvl w:val="0"/>
          <w:numId w:val="33"/>
        </w:numPr>
        <w:autoSpaceDE w:val="0"/>
        <w:autoSpaceDN w:val="0"/>
        <w:adjustRightInd w:val="0"/>
        <w:spacing w:before="0" w:after="120"/>
        <w:rPr>
          <w:rFonts w:asciiTheme="minorHAnsi" w:hAnsiTheme="minorHAnsi" w:cstheme="minorHAnsi"/>
          <w:szCs w:val="22"/>
        </w:rPr>
      </w:pPr>
      <w:bookmarkStart w:id="247" w:name="_Hlk163632364"/>
      <w:r w:rsidRPr="008D7846">
        <w:rPr>
          <w:rFonts w:asciiTheme="minorHAnsi" w:hAnsiTheme="minorHAnsi" w:cstheme="minorHAnsi"/>
          <w:szCs w:val="22"/>
        </w:rPr>
        <w:t>informacj</w:t>
      </w:r>
      <w:r>
        <w:rPr>
          <w:rFonts w:asciiTheme="minorHAnsi" w:hAnsiTheme="minorHAnsi" w:cstheme="minorHAnsi"/>
          <w:szCs w:val="22"/>
        </w:rPr>
        <w:t>i</w:t>
      </w:r>
      <w:r w:rsidRPr="008D7846">
        <w:rPr>
          <w:rFonts w:asciiTheme="minorHAnsi" w:hAnsiTheme="minorHAnsi" w:cstheme="minorHAnsi"/>
          <w:szCs w:val="22"/>
        </w:rPr>
        <w:t xml:space="preserve"> dotycząc</w:t>
      </w:r>
      <w:r>
        <w:rPr>
          <w:rFonts w:asciiTheme="minorHAnsi" w:hAnsiTheme="minorHAnsi" w:cstheme="minorHAnsi"/>
          <w:szCs w:val="22"/>
        </w:rPr>
        <w:t>ych</w:t>
      </w:r>
      <w:r w:rsidRPr="008D7846">
        <w:rPr>
          <w:rFonts w:asciiTheme="minorHAnsi" w:hAnsiTheme="minorHAnsi" w:cstheme="minorHAnsi"/>
          <w:szCs w:val="22"/>
        </w:rPr>
        <w:t xml:space="preserve"> wnioskodawcy i prowadzonej przez</w:t>
      </w:r>
      <w:r>
        <w:rPr>
          <w:rFonts w:asciiTheme="minorHAnsi" w:hAnsiTheme="minorHAnsi" w:cstheme="minorHAnsi"/>
          <w:szCs w:val="22"/>
        </w:rPr>
        <w:t xml:space="preserve"> </w:t>
      </w:r>
      <w:r w:rsidRPr="008D7846">
        <w:rPr>
          <w:rFonts w:asciiTheme="minorHAnsi" w:hAnsiTheme="minorHAnsi" w:cstheme="minorHAnsi"/>
          <w:szCs w:val="22"/>
        </w:rPr>
        <w:t>niego działalności gospodarczej oraz informacje o otrzymanej pomocy publicznej</w:t>
      </w:r>
      <w:r>
        <w:rPr>
          <w:rFonts w:asciiTheme="minorHAnsi" w:hAnsiTheme="minorHAnsi" w:cstheme="minorHAnsi"/>
          <w:szCs w:val="22"/>
        </w:rPr>
        <w:t xml:space="preserve">, określone w rozporządzeniu </w:t>
      </w:r>
      <w:r w:rsidRPr="008D7846">
        <w:rPr>
          <w:rFonts w:asciiTheme="minorHAnsi" w:hAnsiTheme="minorHAnsi" w:cstheme="minorHAnsi"/>
          <w:szCs w:val="22"/>
        </w:rPr>
        <w:t>Rady Ministrów z dnia 29 marca 2010 r. w sprawie</w:t>
      </w:r>
      <w:r>
        <w:rPr>
          <w:rFonts w:asciiTheme="minorHAnsi" w:hAnsiTheme="minorHAnsi" w:cstheme="minorHAnsi"/>
          <w:szCs w:val="22"/>
        </w:rPr>
        <w:t xml:space="preserve"> </w:t>
      </w:r>
      <w:r w:rsidRPr="00CA7CE9">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A7CE9">
        <w:rPr>
          <w:rFonts w:asciiTheme="minorHAnsi" w:hAnsiTheme="minorHAnsi" w:cstheme="minorHAnsi"/>
          <w:i/>
          <w:iCs/>
          <w:szCs w:val="22"/>
        </w:rPr>
        <w:t xml:space="preserve">de minimis </w:t>
      </w:r>
      <w:r w:rsidRPr="00CA7CE9">
        <w:rPr>
          <w:rFonts w:asciiTheme="minorHAnsi" w:hAnsiTheme="minorHAnsi" w:cstheme="minorHAnsi"/>
          <w:szCs w:val="22"/>
        </w:rPr>
        <w:t xml:space="preserve">lub pomoc </w:t>
      </w:r>
      <w:r w:rsidRPr="00CA7CE9">
        <w:rPr>
          <w:rFonts w:asciiTheme="minorHAnsi" w:hAnsiTheme="minorHAnsi" w:cstheme="minorHAnsi"/>
          <w:i/>
          <w:iCs/>
          <w:szCs w:val="22"/>
        </w:rPr>
        <w:t xml:space="preserve">de minimis </w:t>
      </w:r>
      <w:r w:rsidRPr="00CA7CE9">
        <w:rPr>
          <w:rFonts w:asciiTheme="minorHAnsi" w:hAnsiTheme="minorHAnsi" w:cstheme="minorHAnsi"/>
          <w:szCs w:val="22"/>
        </w:rPr>
        <w:t>w</w:t>
      </w:r>
      <w:r>
        <w:rPr>
          <w:rFonts w:asciiTheme="minorHAnsi" w:hAnsiTheme="minorHAnsi" w:cstheme="minorHAnsi"/>
          <w:szCs w:val="22"/>
        </w:rPr>
        <w:t> </w:t>
      </w:r>
      <w:r w:rsidRPr="00CA7CE9">
        <w:rPr>
          <w:rFonts w:asciiTheme="minorHAnsi" w:hAnsiTheme="minorHAnsi" w:cstheme="minorHAnsi"/>
          <w:szCs w:val="22"/>
        </w:rPr>
        <w:t>rolnictwie lub rybołówstwie</w:t>
      </w:r>
      <w:bookmarkEnd w:id="247"/>
      <w:r>
        <w:rPr>
          <w:rStyle w:val="Odwoanieprzypisudolnego"/>
          <w:rFonts w:asciiTheme="minorHAnsi" w:hAnsiTheme="minorHAnsi" w:cstheme="minorHAnsi"/>
          <w:szCs w:val="22"/>
        </w:rPr>
        <w:footnoteReference w:id="29"/>
      </w:r>
      <w:r w:rsidRPr="00CA7CE9">
        <w:rPr>
          <w:rFonts w:asciiTheme="minorHAnsi" w:hAnsiTheme="minorHAnsi" w:cstheme="minorHAnsi"/>
          <w:szCs w:val="22"/>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wymagać od wnioskodawcy złożenia także innych niewymienionych wyżej dokumentów, jeżeli są one niezbędne do ustalenia stanu faktycznego i prawnego związanego z aplikowaniem o środki z FEP 2021-2027.</w:t>
      </w:r>
    </w:p>
    <w:p w14:paraId="0E53F7AE"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dokonuje weryfikacji wszystkich wymaganych załączników pod względem formalno-prawnym w kolejności zgodnej z terminem ich dostarczenia. </w:t>
      </w:r>
    </w:p>
    <w:p w14:paraId="465194F1"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42CBCD5F" w14:textId="605B29B4"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Wzory umowy o dofinansowanie projektu stanowią załączniki </w:t>
      </w:r>
      <w:r w:rsidR="000F16EB">
        <w:rPr>
          <w:rFonts w:asciiTheme="minorHAnsi" w:hAnsiTheme="minorHAnsi" w:cstheme="minorHAnsi"/>
        </w:rPr>
        <w:t xml:space="preserve">nr 5 i nr 6 </w:t>
      </w:r>
      <w:r w:rsidRPr="008A610E">
        <w:rPr>
          <w:rFonts w:asciiTheme="minorHAnsi" w:hAnsiTheme="minorHAnsi" w:cstheme="minorHAnsi"/>
        </w:rPr>
        <w:t>do niniejszego regulaminu.</w:t>
      </w:r>
    </w:p>
    <w:p w14:paraId="1F929DF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2F4CA991" w14:textId="680F9EF9" w:rsidR="006E5B6F" w:rsidRPr="00410127" w:rsidRDefault="00621A55" w:rsidP="00AC426C">
      <w:pPr>
        <w:pStyle w:val="Nagwek3"/>
        <w:ind w:left="493"/>
        <w:rPr>
          <w:rFonts w:asciiTheme="minorHAnsi" w:hAnsiTheme="minorHAnsi"/>
        </w:rPr>
      </w:pPr>
      <w:bookmarkStart w:id="248" w:name="_Toc166500880"/>
      <w:r w:rsidRPr="00410127">
        <w:rPr>
          <w:rFonts w:asciiTheme="minorHAnsi" w:hAnsiTheme="minorHAnsi"/>
        </w:rPr>
        <w:t>Odmowa podpisania umowy o dofinansowanie projektu</w:t>
      </w:r>
      <w:bookmarkEnd w:id="246"/>
      <w:bookmarkEnd w:id="248"/>
    </w:p>
    <w:p w14:paraId="6D4AD145" w14:textId="77777777" w:rsidR="007C5408" w:rsidRPr="008A610E" w:rsidRDefault="007C5408" w:rsidP="007C5408">
      <w:pPr>
        <w:rPr>
          <w:rFonts w:asciiTheme="minorHAnsi" w:hAnsiTheme="minorHAnsi" w:cstheme="minorHAnsi"/>
        </w:rPr>
      </w:pPr>
      <w:bookmarkStart w:id="249"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464202D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50" w:name="_Toc436213508"/>
      <w:bookmarkStart w:id="251"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50"/>
      <w:bookmarkEnd w:id="251"/>
    </w:p>
    <w:p w14:paraId="0375ED52" w14:textId="5F5DC948" w:rsidR="00D21733" w:rsidRPr="00410127" w:rsidRDefault="00D21733" w:rsidP="00AC426C">
      <w:pPr>
        <w:pStyle w:val="Nagwek3"/>
        <w:ind w:left="493"/>
        <w:rPr>
          <w:rFonts w:asciiTheme="minorHAnsi" w:hAnsiTheme="minorHAnsi"/>
        </w:rPr>
      </w:pPr>
      <w:bookmarkStart w:id="252" w:name="_Toc166500881"/>
      <w:r w:rsidRPr="00410127">
        <w:rPr>
          <w:rFonts w:asciiTheme="minorHAnsi" w:hAnsiTheme="minorHAnsi"/>
        </w:rPr>
        <w:t>Złożenie zabezpieczenia prawidłowej realizacji umowy o dofinansowanie projektu</w:t>
      </w:r>
      <w:bookmarkEnd w:id="249"/>
      <w:bookmarkEnd w:id="252"/>
    </w:p>
    <w:p w14:paraId="04A41E0C" w14:textId="665F7044" w:rsidR="00E23E5C" w:rsidRPr="00410127" w:rsidRDefault="00E23E5C" w:rsidP="00AC426C">
      <w:pPr>
        <w:contextualSpacing/>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35399B29"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blanco stanowi załącznik nr</w:t>
      </w:r>
      <w:r w:rsidR="007911F7">
        <w:rPr>
          <w:rFonts w:asciiTheme="minorHAnsi" w:hAnsiTheme="minorHAnsi"/>
        </w:rPr>
        <w:t xml:space="preserve"> </w:t>
      </w:r>
      <w:r w:rsidR="000F16EB">
        <w:rPr>
          <w:rFonts w:asciiTheme="minorHAnsi" w:hAnsiTheme="minorHAnsi"/>
        </w:rPr>
        <w:t>12</w:t>
      </w:r>
      <w:r w:rsidR="00A44597" w:rsidRPr="00F0488B">
        <w:rPr>
          <w:rFonts w:asciiTheme="minorHAnsi" w:hAnsiTheme="minorHAnsi"/>
        </w:rPr>
        <w:t>,</w:t>
      </w:r>
      <w:r w:rsidRPr="00F0488B">
        <w:rPr>
          <w:rFonts w:asciiTheme="minorHAnsi" w:hAnsiTheme="minorHAnsi"/>
        </w:rPr>
        <w:t xml:space="preserve"> a </w:t>
      </w:r>
      <w:r w:rsidR="007911F7" w:rsidRPr="00F0488B">
        <w:rPr>
          <w:rFonts w:asciiTheme="minorHAnsi" w:hAnsiTheme="minorHAnsi"/>
        </w:rPr>
        <w:t>wz</w:t>
      </w:r>
      <w:r w:rsidR="007911F7">
        <w:rPr>
          <w:rFonts w:asciiTheme="minorHAnsi" w:hAnsiTheme="minorHAnsi"/>
        </w:rPr>
        <w:t>ór</w:t>
      </w:r>
      <w:r w:rsidR="007911F7" w:rsidRPr="00F0488B">
        <w:rPr>
          <w:rFonts w:asciiTheme="minorHAnsi" w:hAnsiTheme="minorHAnsi"/>
        </w:rPr>
        <w:t xml:space="preserve"> </w:t>
      </w:r>
      <w:r w:rsidRPr="00F0488B">
        <w:rPr>
          <w:rFonts w:asciiTheme="minorHAnsi" w:hAnsiTheme="minorHAnsi"/>
        </w:rPr>
        <w:t>deklaracji wekslow</w:t>
      </w:r>
      <w:r w:rsidR="007911F7">
        <w:rPr>
          <w:rFonts w:asciiTheme="minorHAnsi" w:hAnsiTheme="minorHAnsi"/>
        </w:rPr>
        <w:t>ej</w:t>
      </w:r>
      <w:r w:rsidRPr="00F0488B">
        <w:rPr>
          <w:rFonts w:asciiTheme="minorHAnsi" w:hAnsiTheme="minorHAnsi"/>
        </w:rPr>
        <w:t xml:space="preserve"> </w:t>
      </w:r>
      <w:r w:rsidRPr="000F16EB">
        <w:rPr>
          <w:rFonts w:asciiTheme="minorHAnsi" w:hAnsiTheme="minorHAnsi"/>
        </w:rPr>
        <w:t xml:space="preserve">– </w:t>
      </w:r>
      <w:r w:rsidRPr="007911F7">
        <w:rPr>
          <w:rFonts w:asciiTheme="minorHAnsi" w:hAnsiTheme="minorHAnsi"/>
        </w:rPr>
        <w:t>załącznik nr</w:t>
      </w:r>
      <w:r w:rsidR="00235277" w:rsidRPr="007911F7">
        <w:rPr>
          <w:rFonts w:asciiTheme="minorHAnsi" w:hAnsiTheme="minorHAnsi"/>
        </w:rPr>
        <w:t xml:space="preserve"> </w:t>
      </w:r>
      <w:r w:rsidR="000F16EB" w:rsidRPr="007911F7">
        <w:rPr>
          <w:rFonts w:asciiTheme="minorHAnsi" w:hAnsiTheme="minorHAnsi"/>
        </w:rPr>
        <w:t xml:space="preserve">13 </w:t>
      </w:r>
      <w:r w:rsidRPr="00F0488B">
        <w:rPr>
          <w:rFonts w:asciiTheme="minorHAnsi" w:hAnsiTheme="minorHAnsi"/>
        </w:rPr>
        <w:t>do niniejszego regulaminu.</w:t>
      </w:r>
    </w:p>
    <w:p w14:paraId="366C0823" w14:textId="2154EA0E" w:rsidR="006A734C" w:rsidRPr="00410127" w:rsidRDefault="00AF6DF6" w:rsidP="00AC426C">
      <w:pPr>
        <w:pStyle w:val="Nagwek2"/>
        <w:rPr>
          <w:rFonts w:asciiTheme="minorHAnsi" w:hAnsiTheme="minorHAnsi"/>
        </w:rPr>
      </w:pPr>
      <w:bookmarkStart w:id="253" w:name="_Toc448399242"/>
      <w:bookmarkStart w:id="254" w:name="_Toc422301684"/>
      <w:bookmarkStart w:id="255" w:name="_Toc440885235"/>
      <w:bookmarkStart w:id="256" w:name="_Toc447262919"/>
      <w:bookmarkStart w:id="257" w:name="_Toc136253566"/>
      <w:bookmarkStart w:id="258" w:name="_Toc138234635"/>
      <w:bookmarkStart w:id="259" w:name="_Toc166500882"/>
      <w:r w:rsidRPr="00410127">
        <w:rPr>
          <w:rFonts w:asciiTheme="minorHAnsi" w:hAnsiTheme="minorHAnsi"/>
        </w:rPr>
        <w:t>Postanowienia końcowe</w:t>
      </w:r>
      <w:bookmarkEnd w:id="253"/>
      <w:bookmarkEnd w:id="254"/>
      <w:bookmarkEnd w:id="255"/>
      <w:bookmarkEnd w:id="256"/>
      <w:bookmarkEnd w:id="257"/>
      <w:bookmarkEnd w:id="258"/>
      <w:bookmarkEnd w:id="259"/>
    </w:p>
    <w:p w14:paraId="6E39C4A5" w14:textId="1226A2F1" w:rsidR="00DC4DE9" w:rsidRPr="00410127" w:rsidRDefault="00DC4DE9" w:rsidP="00AC426C">
      <w:pPr>
        <w:pStyle w:val="Nagwek3"/>
        <w:ind w:left="493"/>
        <w:rPr>
          <w:rFonts w:asciiTheme="minorHAnsi" w:hAnsiTheme="minorHAnsi"/>
        </w:rPr>
      </w:pPr>
      <w:bookmarkStart w:id="260" w:name="_Toc136253567"/>
      <w:bookmarkStart w:id="261" w:name="_Toc138234636"/>
      <w:bookmarkStart w:id="262" w:name="_Toc166500883"/>
      <w:r w:rsidRPr="00410127">
        <w:rPr>
          <w:rFonts w:asciiTheme="minorHAnsi" w:hAnsiTheme="minorHAnsi"/>
        </w:rPr>
        <w:t>Zmiana regulaminu wyboru projektów</w:t>
      </w:r>
      <w:bookmarkEnd w:id="260"/>
      <w:bookmarkEnd w:id="261"/>
      <w:bookmarkEnd w:id="262"/>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63" w:name="_Toc130209587"/>
      <w:bookmarkStart w:id="264" w:name="_Toc136253569"/>
      <w:bookmarkStart w:id="265"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38"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39"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uzasadnienie zmian regulaminu;</w:t>
      </w:r>
    </w:p>
    <w:p w14:paraId="509A4D50" w14:textId="77777777" w:rsidR="007C5408" w:rsidRPr="008A610E" w:rsidRDefault="007C5408" w:rsidP="00EA5A5D">
      <w:pPr>
        <w:pStyle w:val="Default"/>
        <w:numPr>
          <w:ilvl w:val="1"/>
          <w:numId w:val="36"/>
        </w:numPr>
        <w:spacing w:line="276" w:lineRule="auto"/>
        <w:ind w:left="992"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77777777"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66" w:name="_Toc166500884"/>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6"/>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EA5A5D">
      <w:pPr>
        <w:pStyle w:val="Default"/>
        <w:keepNext/>
        <w:keepLines/>
        <w:numPr>
          <w:ilvl w:val="1"/>
          <w:numId w:val="46"/>
        </w:numPr>
        <w:spacing w:line="276" w:lineRule="auto"/>
        <w:ind w:left="1134"/>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EA5A5D">
      <w:pPr>
        <w:pStyle w:val="Default"/>
        <w:keepNext/>
        <w:keepLines/>
        <w:numPr>
          <w:ilvl w:val="1"/>
          <w:numId w:val="46"/>
        </w:numPr>
        <w:spacing w:after="120" w:line="276" w:lineRule="auto"/>
        <w:ind w:left="1134"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0"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1"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3"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67" w:name="_Toc166500885"/>
      <w:r w:rsidRPr="00410127">
        <w:rPr>
          <w:rFonts w:asciiTheme="minorHAnsi" w:hAnsiTheme="minorHAnsi"/>
        </w:rPr>
        <w:t>Klauzula informacyjna</w:t>
      </w:r>
      <w:bookmarkEnd w:id="263"/>
      <w:bookmarkEnd w:id="264"/>
      <w:bookmarkEnd w:id="265"/>
      <w:bookmarkEnd w:id="267"/>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44"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268" w:name="_Hlk128136465"/>
      <w:r w:rsidRPr="008A610E">
        <w:rPr>
          <w:rFonts w:asciiTheme="minorHAnsi" w:hAnsiTheme="minorHAnsi" w:cstheme="minorHAnsi"/>
        </w:rPr>
        <w:t xml:space="preserve">Dane osobowe będą przechowywane przez okres niezbędny do realizacji celów określonych w punkcie 3, z uwzględnieniem postanowień art. 82 i art. 65 Rozporządzenia Parlamentu Europejskiego i Rady (EU) 2021/1060 z dnia 24 czerwca 2021 r. </w:t>
      </w:r>
      <w:bookmarkEnd w:id="268"/>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269" w:name="_Toc422301685"/>
      <w:bookmarkStart w:id="270" w:name="_Toc440885237"/>
      <w:bookmarkStart w:id="271" w:name="_Toc447262921"/>
      <w:bookmarkStart w:id="272" w:name="_Toc448399244"/>
      <w:bookmarkStart w:id="273" w:name="_Toc136253570"/>
      <w:bookmarkStart w:id="274" w:name="_Toc138234638"/>
      <w:bookmarkStart w:id="275" w:name="_Toc164323405"/>
      <w:bookmarkStart w:id="276" w:name="_Toc166500886"/>
      <w:r w:rsidRPr="008A610E">
        <w:rPr>
          <w:rFonts w:asciiTheme="minorHAnsi" w:hAnsiTheme="minorHAnsi" w:cstheme="minorHAnsi"/>
        </w:rPr>
        <w:t>Załączniki</w:t>
      </w:r>
      <w:bookmarkEnd w:id="269"/>
      <w:bookmarkEnd w:id="270"/>
      <w:bookmarkEnd w:id="271"/>
      <w:bookmarkEnd w:id="272"/>
      <w:bookmarkEnd w:id="273"/>
      <w:bookmarkEnd w:id="274"/>
      <w:bookmarkEnd w:id="275"/>
      <w:bookmarkEnd w:id="276"/>
      <w:r w:rsidRPr="008A610E">
        <w:rPr>
          <w:rFonts w:asciiTheme="minorHAnsi" w:hAnsiTheme="minorHAnsi" w:cstheme="minorHAnsi"/>
        </w:rPr>
        <w:t xml:space="preserve"> </w:t>
      </w:r>
    </w:p>
    <w:p w14:paraId="5CD770E0" w14:textId="43D9AD70" w:rsidR="007C5408" w:rsidRPr="008A610E" w:rsidRDefault="0012124C" w:rsidP="00EA5A5D">
      <w:pPr>
        <w:pStyle w:val="Akapitzlist"/>
        <w:numPr>
          <w:ilvl w:val="0"/>
          <w:numId w:val="75"/>
        </w:numPr>
        <w:ind w:left="567" w:hanging="425"/>
        <w:contextualSpacing w:val="0"/>
        <w:rPr>
          <w:rFonts w:asciiTheme="minorHAnsi" w:hAnsiTheme="minorHAnsi" w:cstheme="minorHAnsi"/>
        </w:rPr>
      </w:pPr>
      <w:r>
        <w:rPr>
          <w:rFonts w:asciiTheme="minorHAnsi" w:hAnsiTheme="minorHAnsi" w:cstheme="minorHAnsi"/>
        </w:rPr>
        <w:t>Kryteria wyboru projektów</w:t>
      </w:r>
      <w:r w:rsidR="00B00F00">
        <w:rPr>
          <w:rFonts w:asciiTheme="minorHAnsi" w:hAnsiTheme="minorHAnsi" w:cstheme="minorHAnsi"/>
        </w:rPr>
        <w:t>.</w:t>
      </w:r>
    </w:p>
    <w:p w14:paraId="50123C2F"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669BA5BF"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Wykaz miast średnich tracących funkcje społeczno-gospodarcze i gmin zagrożonych trwałą marginalizacją w województwie pomorskim.</w:t>
      </w:r>
    </w:p>
    <w:p w14:paraId="7C3285F2"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 Europejskiego Funduszu Społecznego Plus w ramach programu Fundusze Europejskie dla Pomorza 2021-2027.</w:t>
      </w:r>
    </w:p>
    <w:p w14:paraId="394994E4"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3DD183F8"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weksla in blanco.</w:t>
      </w:r>
    </w:p>
    <w:p w14:paraId="29C094F1"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6005A74C"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6E6D040D"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 umowy o dofinansowanie projektu).</w:t>
      </w:r>
    </w:p>
    <w:p w14:paraId="519DD4B6"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7F723845" w14:textId="77777777" w:rsidR="00192277" w:rsidRDefault="007C5408" w:rsidP="00EA5A5D">
      <w:pPr>
        <w:pStyle w:val="Akapitzlist"/>
        <w:numPr>
          <w:ilvl w:val="0"/>
          <w:numId w:val="75"/>
        </w:numPr>
        <w:spacing w:before="0"/>
        <w:ind w:left="567" w:hanging="425"/>
        <w:contextualSpacing w:val="0"/>
        <w:rPr>
          <w:rFonts w:asciiTheme="minorHAnsi" w:hAnsiTheme="minorHAnsi" w:cstheme="minorHAnsi"/>
        </w:rPr>
      </w:pPr>
      <w:r w:rsidRPr="00192277">
        <w:rPr>
          <w:rFonts w:asciiTheme="minorHAnsi" w:hAnsiTheme="minorHAnsi" w:cstheme="minorHAnsi"/>
        </w:rPr>
        <w:t>Taryfikator korekt kosztów pośrednich za naruszenia postanowień umowy o dofinansowanie w zakresie zarządzania projektem EFS+ (dokument ten stanowi załącznik do umowy o dofinansowanie projektu).</w:t>
      </w:r>
    </w:p>
    <w:p w14:paraId="694BCEAE" w14:textId="77777777" w:rsidR="00192277" w:rsidRPr="00192277" w:rsidRDefault="007C5408" w:rsidP="00EA5A5D">
      <w:pPr>
        <w:pStyle w:val="Akapitzlist"/>
        <w:numPr>
          <w:ilvl w:val="0"/>
          <w:numId w:val="75"/>
        </w:numPr>
        <w:spacing w:before="0"/>
        <w:ind w:left="567" w:hanging="425"/>
        <w:contextualSpacing w:val="0"/>
        <w:rPr>
          <w:rFonts w:cs="Calibri"/>
        </w:rPr>
      </w:pPr>
      <w:r w:rsidRPr="00192277">
        <w:rPr>
          <w:rFonts w:asciiTheme="minorHAnsi" w:hAnsiTheme="minorHAnsi" w:cstheme="minorHAnsi"/>
        </w:rPr>
        <w:t>Wzór wykazu zamówień (dokument ten stanowi załącznik do umowy o dofinansowanie projektu).</w:t>
      </w:r>
    </w:p>
    <w:p w14:paraId="7C5BDEF0" w14:textId="26D23519" w:rsidR="007C5408" w:rsidRPr="00192277" w:rsidRDefault="007C5408" w:rsidP="00EA5A5D">
      <w:pPr>
        <w:pStyle w:val="Akapitzlist"/>
        <w:numPr>
          <w:ilvl w:val="0"/>
          <w:numId w:val="75"/>
        </w:numPr>
        <w:spacing w:before="0"/>
        <w:ind w:left="567" w:hanging="425"/>
        <w:contextualSpacing w:val="0"/>
        <w:rPr>
          <w:rFonts w:cs="Calibri"/>
        </w:rPr>
      </w:pPr>
      <w:r w:rsidRPr="00192277">
        <w:rPr>
          <w:rFonts w:asciiTheme="minorHAnsi" w:hAnsiTheme="minorHAnsi" w:cstheme="minorHAnsi"/>
        </w:rPr>
        <w:t>Wzór wniosku o dofinansowanie projektu.</w:t>
      </w:r>
    </w:p>
    <w:p w14:paraId="0A53D3E9" w14:textId="6A1F69DE" w:rsidR="00D8388E" w:rsidRPr="007C5408" w:rsidRDefault="007C5408" w:rsidP="00EA5A5D">
      <w:pPr>
        <w:pStyle w:val="Akapitzlist"/>
        <w:numPr>
          <w:ilvl w:val="0"/>
          <w:numId w:val="75"/>
        </w:numPr>
        <w:spacing w:before="0"/>
        <w:ind w:left="567" w:hanging="425"/>
        <w:contextualSpacing w:val="0"/>
        <w:rPr>
          <w:rFonts w:cs="Calibri"/>
        </w:rPr>
      </w:pPr>
      <w:r w:rsidRPr="007C5408">
        <w:rPr>
          <w:rFonts w:cs="Calibri"/>
        </w:rPr>
        <w:t>Oświadczenia Wnioskodawcy dot. kryteriów wyboru projektów i zapoznania się z Regulaminem wyboru projektów – podpisany przez osobę/osoby upoważnioną/e do reprezentowania Wnioskodawcy</w:t>
      </w:r>
      <w:r w:rsidRPr="007C5408">
        <w:rPr>
          <w:rFonts w:asciiTheme="minorHAnsi" w:hAnsiTheme="minorHAnsi"/>
        </w:rPr>
        <w:t xml:space="preserve"> (dokument ten stanowi załącznik do wzoru wniosku o dofinansowanie</w:t>
      </w:r>
      <w:r w:rsidR="00230C8E">
        <w:rPr>
          <w:rFonts w:asciiTheme="minorHAnsi" w:hAnsiTheme="minorHAnsi"/>
        </w:rPr>
        <w:t>)</w:t>
      </w:r>
      <w:r w:rsidRPr="007C5408">
        <w:rPr>
          <w:rFonts w:asciiTheme="minorHAnsi" w:hAnsiTheme="minorHAnsi"/>
        </w:rPr>
        <w:t>.</w:t>
      </w:r>
    </w:p>
    <w:sectPr w:rsidR="00D8388E" w:rsidRPr="007C5408" w:rsidSect="000A3836">
      <w:headerReference w:type="default" r:id="rId45"/>
      <w:footerReference w:type="default" r:id="rId46"/>
      <w:headerReference w:type="first" r:id="rId47"/>
      <w:footerReference w:type="first" r:id="rId48"/>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BF9C3" w14:textId="77777777" w:rsidR="004B65B3" w:rsidRDefault="004B65B3">
      <w:r>
        <w:separator/>
      </w:r>
    </w:p>
  </w:endnote>
  <w:endnote w:type="continuationSeparator" w:id="0">
    <w:p w14:paraId="0FAE81EF" w14:textId="77777777" w:rsidR="004B65B3" w:rsidRDefault="004B65B3">
      <w:r>
        <w:continuationSeparator/>
      </w:r>
    </w:p>
  </w:endnote>
  <w:endnote w:type="continuationNotice" w:id="1">
    <w:p w14:paraId="16C99388" w14:textId="77777777" w:rsidR="004B65B3" w:rsidRDefault="004B65B3"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612A7D" w:rsidRDefault="00612A7D">
        <w:pPr>
          <w:pStyle w:val="Stopka"/>
          <w:jc w:val="right"/>
        </w:pPr>
        <w:r>
          <w:fldChar w:fldCharType="begin"/>
        </w:r>
        <w:r>
          <w:instrText>PAGE   \* MERGEFORMAT</w:instrText>
        </w:r>
        <w:r>
          <w:fldChar w:fldCharType="separate"/>
        </w:r>
        <w:r>
          <w:t>2</w:t>
        </w:r>
        <w:r>
          <w:fldChar w:fldCharType="end"/>
        </w:r>
      </w:p>
    </w:sdtContent>
  </w:sdt>
  <w:p w14:paraId="18CDCC0E" w14:textId="77777777" w:rsidR="00612A7D" w:rsidRPr="00124D4A" w:rsidRDefault="00612A7D"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612A7D" w:rsidRPr="00B01F08" w:rsidRDefault="00612A7D"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214A" w14:textId="77777777" w:rsidR="004B65B3" w:rsidRDefault="004B65B3">
      <w:r>
        <w:separator/>
      </w:r>
    </w:p>
  </w:footnote>
  <w:footnote w:type="continuationSeparator" w:id="0">
    <w:p w14:paraId="70178E18" w14:textId="77777777" w:rsidR="004B65B3" w:rsidRDefault="004B65B3">
      <w:r>
        <w:continuationSeparator/>
      </w:r>
    </w:p>
  </w:footnote>
  <w:footnote w:type="continuationNotice" w:id="1">
    <w:p w14:paraId="3C198824" w14:textId="77777777" w:rsidR="004B65B3" w:rsidRDefault="004B65B3" w:rsidP="000632EE">
      <w:pPr>
        <w:spacing w:before="0" w:line="240" w:lineRule="auto"/>
      </w:pPr>
    </w:p>
  </w:footnote>
  <w:footnote w:id="2">
    <w:p w14:paraId="676FB257" w14:textId="253A0622" w:rsidR="00612A7D" w:rsidRPr="007821BE" w:rsidRDefault="00612A7D"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Wytyczne zostały zatwierdzone i opublikowane na stronie internetowej:</w:t>
      </w:r>
      <w:r w:rsidR="000A5837">
        <w:rPr>
          <w:rFonts w:asciiTheme="minorHAnsi" w:hAnsiTheme="minorHAnsi" w:cstheme="minorHAnsi"/>
          <w:sz w:val="20"/>
          <w:szCs w:val="20"/>
        </w:rPr>
        <w:t xml:space="preserve"> </w:t>
      </w:r>
      <w:hyperlink r:id="rId1" w:anchor="/domyslne=1" w:history="1">
        <w:r w:rsidRPr="007821BE">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7821BE">
        <w:rPr>
          <w:rFonts w:asciiTheme="minorHAnsi" w:hAnsiTheme="minorHAnsi" w:cstheme="minorHAnsi"/>
          <w:sz w:val="20"/>
          <w:szCs w:val="20"/>
        </w:rPr>
        <w:t>. W wyżej wymienionym miejscu publikowane będą również projekty aktualizacji wytycznych.</w:t>
      </w:r>
    </w:p>
  </w:footnote>
  <w:footnote w:id="3">
    <w:p w14:paraId="660C691F" w14:textId="77777777" w:rsidR="00612A7D" w:rsidRPr="007821BE" w:rsidRDefault="00612A7D" w:rsidP="009E388D">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1 EUR = 4,</w:t>
      </w:r>
      <w:r>
        <w:rPr>
          <w:rFonts w:asciiTheme="minorHAnsi" w:hAnsiTheme="minorHAnsi" w:cstheme="minorHAnsi"/>
        </w:rPr>
        <w:t>2738</w:t>
      </w:r>
      <w:r w:rsidRPr="00B04495">
        <w:rPr>
          <w:rFonts w:asciiTheme="minorHAnsi" w:hAnsiTheme="minorHAnsi" w:cstheme="minorHAnsi"/>
        </w:rPr>
        <w:t xml:space="preserve"> PLN.</w:t>
      </w:r>
    </w:p>
  </w:footnote>
  <w:footnote w:id="4">
    <w:p w14:paraId="452AE489" w14:textId="77777777" w:rsidR="00612A7D" w:rsidRPr="00BC2F94" w:rsidRDefault="00612A7D" w:rsidP="005D6BA3">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612A7D" w:rsidRPr="00BC2F94" w:rsidRDefault="00612A7D" w:rsidP="005D6BA3">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612A7D" w:rsidRPr="00BC2F94" w:rsidRDefault="00612A7D" w:rsidP="005D6BA3">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7DD61077" w14:textId="1E259C33" w:rsidR="00612A7D" w:rsidRDefault="00612A7D">
      <w:pPr>
        <w:pStyle w:val="Tekstprzypisudolnego"/>
      </w:pPr>
      <w:r>
        <w:rPr>
          <w:rStyle w:val="Odwoanieprzypisudolnego"/>
        </w:rPr>
        <w:footnoteRef/>
      </w:r>
      <w:r>
        <w:t xml:space="preserve"> </w:t>
      </w:r>
      <w:hyperlink r:id="rId2" w:history="1">
        <w:r w:rsidRPr="007E3AD1">
          <w:rPr>
            <w:rStyle w:val="Hipercze"/>
            <w:rFonts w:asciiTheme="minorHAnsi" w:hAnsiTheme="minorHAnsi" w:cstheme="minorHAnsi"/>
          </w:rPr>
          <w:t>https://isap.sejm.gov.pl/isap.nsf/download.xsp/WDU20240001206/O/D20241206.pdf</w:t>
        </w:r>
      </w:hyperlink>
      <w:r>
        <w:t xml:space="preserve"> </w:t>
      </w:r>
    </w:p>
  </w:footnote>
  <w:footnote w:id="8">
    <w:p w14:paraId="7461FB14" w14:textId="77777777" w:rsidR="00612A7D" w:rsidRPr="001200EB" w:rsidRDefault="00612A7D"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3" w:history="1">
        <w:r w:rsidRPr="001200EB">
          <w:rPr>
            <w:rStyle w:val="Hipercze"/>
            <w:rFonts w:asciiTheme="minorHAnsi" w:hAnsiTheme="minorHAnsi" w:cstheme="minorHAnsi"/>
          </w:rPr>
          <w:t>https://www.gov.pl/web/fundusze-regiony/wytyczne-na-lata-2021-2027</w:t>
        </w:r>
      </w:hyperlink>
    </w:p>
  </w:footnote>
  <w:footnote w:id="9">
    <w:p w14:paraId="6DEA222D" w14:textId="77777777" w:rsidR="00612A7D" w:rsidRPr="007821BE" w:rsidRDefault="00612A7D"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4"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10">
    <w:p w14:paraId="47E2A043" w14:textId="77777777" w:rsidR="00612A7D" w:rsidRPr="007821BE" w:rsidRDefault="00612A7D" w:rsidP="00905FA4">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11">
    <w:p w14:paraId="2B1F13F1" w14:textId="77777777" w:rsidR="00612A7D" w:rsidRPr="007821BE" w:rsidRDefault="00612A7D"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2">
    <w:p w14:paraId="78300E6F" w14:textId="77777777" w:rsidR="00612A7D" w:rsidRPr="007821BE" w:rsidRDefault="00612A7D"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13">
    <w:p w14:paraId="74FDFB6B" w14:textId="77777777" w:rsidR="00612A7D" w:rsidRPr="007821BE" w:rsidRDefault="00612A7D" w:rsidP="007821BE">
      <w:pPr>
        <w:pStyle w:val="Tekstkomentarza"/>
        <w:spacing w:before="6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612A7D" w:rsidRPr="007821BE" w:rsidRDefault="00612A7D" w:rsidP="007821BE">
      <w:pPr>
        <w:pStyle w:val="Tekstprzypisudolnego"/>
        <w:spacing w:before="60" w:after="0"/>
        <w:rPr>
          <w:rFonts w:asciiTheme="minorHAnsi" w:hAnsiTheme="minorHAnsi" w:cstheme="minorHAnsi"/>
        </w:rPr>
      </w:pPr>
    </w:p>
  </w:footnote>
  <w:footnote w:id="14">
    <w:p w14:paraId="583870FB" w14:textId="66C4F1D2" w:rsidR="00612A7D" w:rsidRPr="007821BE" w:rsidRDefault="00612A7D"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15">
    <w:p w14:paraId="7C8AC533" w14:textId="289C54D9" w:rsidR="00612A7D" w:rsidRPr="00BE7295" w:rsidRDefault="00612A7D" w:rsidP="006073D4">
      <w:pPr>
        <w:pStyle w:val="Tekstprzypisudolnego"/>
        <w:spacing w:before="0" w:after="0" w:line="276" w:lineRule="auto"/>
        <w:rPr>
          <w:rFonts w:asciiTheme="minorHAnsi" w:hAnsiTheme="minorHAnsi" w:cstheme="minorHAnsi"/>
        </w:rPr>
      </w:pPr>
      <w:r w:rsidRPr="00BE7295">
        <w:rPr>
          <w:rStyle w:val="Odwoanieprzypisudolnego"/>
          <w:rFonts w:asciiTheme="minorHAnsi" w:hAnsiTheme="minorHAnsi" w:cstheme="minorHAnsi"/>
        </w:rPr>
        <w:footnoteRef/>
      </w:r>
      <w:r w:rsidRPr="00BE7295">
        <w:rPr>
          <w:rFonts w:asciiTheme="minorHAnsi" w:hAnsiTheme="minorHAnsi" w:cstheme="minorHAnsi"/>
        </w:rPr>
        <w:t xml:space="preserve"> Kwota przeliczona wg kursu 1 EUR = 4,</w:t>
      </w:r>
      <w:r>
        <w:rPr>
          <w:rFonts w:asciiTheme="minorHAnsi" w:hAnsiTheme="minorHAnsi" w:cstheme="minorHAnsi"/>
        </w:rPr>
        <w:t>2738</w:t>
      </w:r>
      <w:r w:rsidRPr="00BE7295">
        <w:rPr>
          <w:rFonts w:asciiTheme="minorHAnsi" w:hAnsiTheme="minorHAnsi" w:cstheme="minorHAnsi"/>
        </w:rPr>
        <w:t xml:space="preserve"> </w:t>
      </w:r>
      <w:r>
        <w:rPr>
          <w:rFonts w:asciiTheme="minorHAnsi" w:hAnsiTheme="minorHAnsi" w:cstheme="minorHAnsi"/>
        </w:rPr>
        <w:t xml:space="preserve">zł </w:t>
      </w:r>
      <w:r w:rsidRPr="00BE7295">
        <w:rPr>
          <w:rFonts w:asciiTheme="minorHAnsi" w:hAnsiTheme="minorHAnsi" w:cstheme="minorHAnsi"/>
        </w:rPr>
        <w:t>obowiązującego w miesiącu ogłoszenia naboru, tj. </w:t>
      </w:r>
      <w:r>
        <w:rPr>
          <w:rFonts w:asciiTheme="minorHAnsi" w:hAnsiTheme="minorHAnsi" w:cstheme="minorHAnsi"/>
        </w:rPr>
        <w:t>854 760</w:t>
      </w:r>
      <w:r w:rsidRPr="00BE7295">
        <w:rPr>
          <w:rFonts w:asciiTheme="minorHAnsi" w:hAnsiTheme="minorHAnsi" w:cstheme="minorHAnsi"/>
        </w:rPr>
        <w:t>,00</w:t>
      </w:r>
      <w:r>
        <w:rPr>
          <w:rFonts w:asciiTheme="minorHAnsi" w:hAnsiTheme="minorHAnsi" w:cstheme="minorHAnsi"/>
        </w:rPr>
        <w:t> </w:t>
      </w:r>
      <w:r w:rsidRPr="00BE7295">
        <w:rPr>
          <w:rFonts w:asciiTheme="minorHAnsi" w:hAnsiTheme="minorHAnsi" w:cstheme="minorHAnsi"/>
        </w:rPr>
        <w:t>zł.</w:t>
      </w:r>
    </w:p>
  </w:footnote>
  <w:footnote w:id="16">
    <w:p w14:paraId="72BC2F6F" w14:textId="77777777" w:rsidR="00612A7D" w:rsidRPr="00BE7295" w:rsidRDefault="00612A7D" w:rsidP="006073D4">
      <w:pPr>
        <w:pStyle w:val="Tekstprzypisudolnego"/>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17">
    <w:p w14:paraId="3874A38B" w14:textId="77777777" w:rsidR="00612A7D" w:rsidRDefault="00612A7D" w:rsidP="006073D4">
      <w:pPr>
        <w:pStyle w:val="Tekstprzypisudolnego"/>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 podstawie kwot ryczałtowych będą kierowane do negocjacji.</w:t>
      </w:r>
    </w:p>
  </w:footnote>
  <w:footnote w:id="18">
    <w:p w14:paraId="56FF9FFD" w14:textId="4159CA97" w:rsidR="00612A7D" w:rsidRPr="00E4738B" w:rsidRDefault="00612A7D" w:rsidP="007911F7">
      <w:pPr>
        <w:pStyle w:val="Tekstprzypisudolnego"/>
        <w:spacing w:line="276" w:lineRule="auto"/>
        <w:rPr>
          <w:rFonts w:asciiTheme="minorHAnsi" w:hAnsiTheme="minorHAnsi" w:cstheme="minorHAnsi"/>
        </w:rPr>
      </w:pPr>
      <w:r w:rsidRPr="00E4738B">
        <w:rPr>
          <w:rStyle w:val="Odwoanieprzypisudolnego"/>
          <w:rFonts w:asciiTheme="minorHAnsi" w:hAnsiTheme="minorHAnsi" w:cstheme="minorHAnsi"/>
        </w:rPr>
        <w:footnoteRef/>
      </w:r>
      <w:r w:rsidRPr="00E4738B">
        <w:rPr>
          <w:rFonts w:asciiTheme="minorHAnsi" w:hAnsiTheme="minorHAnsi" w:cstheme="minorHAnsi"/>
        </w:rPr>
        <w:t xml:space="preserve"> Dokument Kryteria wyboru projektów dla Działania 5.21. (zał. nr </w:t>
      </w:r>
      <w:r w:rsidRPr="007911F7">
        <w:rPr>
          <w:rFonts w:asciiTheme="minorHAnsi" w:hAnsiTheme="minorHAnsi" w:cstheme="minorHAnsi"/>
        </w:rPr>
        <w:t xml:space="preserve">1) </w:t>
      </w:r>
      <w:r w:rsidRPr="00E4738B">
        <w:rPr>
          <w:rFonts w:asciiTheme="minorHAnsi" w:hAnsiTheme="minorHAnsi" w:cstheme="minorHAnsi"/>
        </w:rPr>
        <w:t>jest wspólny dla projektów w zakresie wzmocnieni</w:t>
      </w:r>
      <w:r>
        <w:rPr>
          <w:rFonts w:asciiTheme="minorHAnsi" w:hAnsiTheme="minorHAnsi" w:cstheme="minorHAnsi"/>
        </w:rPr>
        <w:t>a</w:t>
      </w:r>
      <w:r w:rsidRPr="00E4738B">
        <w:rPr>
          <w:rFonts w:asciiTheme="minorHAnsi" w:hAnsiTheme="minorHAnsi" w:cstheme="minorHAnsi"/>
        </w:rPr>
        <w:t xml:space="preserve"> potencjału pomorskich organizacji społeczeństwa obywatelskiego oraz wzmocnienia potencjału pomorskich partnerów społecznych. Z uwagi na fakt, że część kryteriów dotyczy wyłącznie organizacji społeczeństwa obywatelskiego, suma punktów możliwych do uzyskania w ramach niniejszego naboru wynosi 104.</w:t>
      </w:r>
    </w:p>
  </w:footnote>
  <w:footnote w:id="19">
    <w:p w14:paraId="406107BF" w14:textId="5EDC6705" w:rsidR="00612A7D" w:rsidRPr="007821BE" w:rsidRDefault="00612A7D" w:rsidP="007821BE">
      <w:pPr>
        <w:spacing w:before="6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0">
    <w:p w14:paraId="78B46554" w14:textId="77777777" w:rsidR="00612A7D" w:rsidRPr="007821BE" w:rsidRDefault="00612A7D" w:rsidP="007C5408">
      <w:pPr>
        <w:pStyle w:val="Tekstprzypisudolnego"/>
        <w:spacing w:before="6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21">
    <w:p w14:paraId="2861BA15" w14:textId="77777777"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2">
    <w:p w14:paraId="482C863A" w14:textId="54A62D12"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Dokumenty określające status prawny wnioskodawcy nie są wymagane w stosunku</w:t>
      </w:r>
      <w:r>
        <w:rPr>
          <w:rFonts w:asciiTheme="minorHAnsi" w:hAnsiTheme="minorHAnsi" w:cstheme="minorHAnsi"/>
          <w:color w:val="000000"/>
        </w:rPr>
        <w:t xml:space="preserve"> 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23">
    <w:p w14:paraId="6F264DA9" w14:textId="77777777"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24">
    <w:p w14:paraId="2B7E507F" w14:textId="77777777"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25">
    <w:p w14:paraId="435DF706" w14:textId="77777777"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26">
    <w:p w14:paraId="05EDA928" w14:textId="54E2257D"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27">
    <w:p w14:paraId="33DA7E3D" w14:textId="77777777" w:rsidR="00612A7D" w:rsidRPr="00B7444A" w:rsidRDefault="00612A7D" w:rsidP="00DA6231">
      <w:pPr>
        <w:pStyle w:val="Tekstprzypisudolnego"/>
        <w:spacing w:before="60" w:after="0"/>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Dotyczy projektów, w których wnioskodawca jest odbiorcą pomocy </w:t>
      </w:r>
      <w:r w:rsidRPr="00B7444A">
        <w:rPr>
          <w:rFonts w:asciiTheme="minorHAnsi" w:hAnsiTheme="minorHAnsi" w:cstheme="minorHAnsi"/>
          <w:i/>
        </w:rPr>
        <w:t>de minimis</w:t>
      </w:r>
      <w:r w:rsidRPr="00B7444A">
        <w:rPr>
          <w:rFonts w:asciiTheme="minorHAnsi" w:hAnsiTheme="minorHAnsi" w:cstheme="minorHAnsi"/>
        </w:rPr>
        <w:t>.</w:t>
      </w:r>
    </w:p>
  </w:footnote>
  <w:footnote w:id="28">
    <w:p w14:paraId="6CB38D1C" w14:textId="77777777"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29">
    <w:p w14:paraId="3F39630F" w14:textId="5D3CC386" w:rsidR="00612A7D" w:rsidRPr="00BC2F94" w:rsidRDefault="00612A7D"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Pr>
          <w:rFonts w:asciiTheme="minorHAnsi" w:hAnsiTheme="minorHAnsi" w:cstheme="minorHAnsi"/>
        </w:rPr>
        <w:t>publicznej</w:t>
      </w:r>
      <w:r w:rsidRPr="00BC2F9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612A7D" w:rsidRDefault="00612A7D"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612A7D" w:rsidRDefault="00612A7D" w:rsidP="000174EA">
    <w:pPr>
      <w:pStyle w:val="Nagwek"/>
      <w:ind w:left="-1276"/>
    </w:pPr>
  </w:p>
  <w:p w14:paraId="523C726C" w14:textId="56BEE069" w:rsidR="00612A7D" w:rsidRDefault="00612A7D"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9438F"/>
    <w:multiLevelType w:val="multilevel"/>
    <w:tmpl w:val="935A8338"/>
    <w:lvl w:ilvl="0">
      <w:start w:val="1"/>
      <w:numFmt w:val="decimal"/>
      <w:lvlText w:val="%1."/>
      <w:lvlJc w:val="left"/>
      <w:pPr>
        <w:ind w:left="720" w:hanging="360"/>
      </w:pPr>
      <w:rPr>
        <w:rFonts w:hint="default"/>
        <w:b w:val="0"/>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B0A7B"/>
    <w:multiLevelType w:val="hybridMultilevel"/>
    <w:tmpl w:val="FC3C44D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FE7A69"/>
    <w:multiLevelType w:val="hybridMultilevel"/>
    <w:tmpl w:val="2D3018C2"/>
    <w:lvl w:ilvl="0" w:tplc="4348947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64D22"/>
    <w:multiLevelType w:val="hybridMultilevel"/>
    <w:tmpl w:val="115447FA"/>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3231FAB"/>
    <w:multiLevelType w:val="multilevel"/>
    <w:tmpl w:val="564E7DF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064257"/>
    <w:multiLevelType w:val="hybridMultilevel"/>
    <w:tmpl w:val="514432F2"/>
    <w:lvl w:ilvl="0" w:tplc="AA7278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D8310B4"/>
    <w:multiLevelType w:val="hybridMultilevel"/>
    <w:tmpl w:val="2B420680"/>
    <w:lvl w:ilvl="0" w:tplc="9AE26AEC">
      <w:start w:val="1"/>
      <w:numFmt w:val="decimal"/>
      <w:lvlText w:val="%1."/>
      <w:lvlJc w:val="left"/>
      <w:pPr>
        <w:ind w:left="1080" w:hanging="360"/>
      </w:pPr>
      <w:rPr>
        <w:rFonts w:asciiTheme="minorHAnsi" w:hAnsiTheme="minorHAnsi" w:cstheme="minorHAnsi" w:hint="default"/>
        <w:b w:val="0"/>
        <w:strike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E950802"/>
    <w:multiLevelType w:val="hybridMultilevel"/>
    <w:tmpl w:val="E76C9978"/>
    <w:lvl w:ilvl="0" w:tplc="1960C7C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A83333"/>
    <w:multiLevelType w:val="hybridMultilevel"/>
    <w:tmpl w:val="DB362AA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3124F8"/>
    <w:multiLevelType w:val="hybridMultilevel"/>
    <w:tmpl w:val="F4B6811A"/>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A66C7D"/>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8D200D"/>
    <w:multiLevelType w:val="multilevel"/>
    <w:tmpl w:val="935A8338"/>
    <w:lvl w:ilvl="0">
      <w:start w:val="1"/>
      <w:numFmt w:val="decimal"/>
      <w:lvlText w:val="%1."/>
      <w:lvlJc w:val="left"/>
      <w:pPr>
        <w:ind w:left="720" w:hanging="360"/>
      </w:pPr>
      <w:rPr>
        <w:rFonts w:hint="default"/>
        <w:b w:val="0"/>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614C4D"/>
    <w:multiLevelType w:val="hybridMultilevel"/>
    <w:tmpl w:val="4D182B20"/>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2424503"/>
    <w:multiLevelType w:val="hybridMultilevel"/>
    <w:tmpl w:val="69DC86D2"/>
    <w:lvl w:ilvl="0" w:tplc="2E3E7826">
      <w:start w:val="2"/>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4AA2261"/>
    <w:multiLevelType w:val="hybridMultilevel"/>
    <w:tmpl w:val="EEC24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FC14A6"/>
    <w:multiLevelType w:val="multilevel"/>
    <w:tmpl w:val="3138ABDA"/>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0"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5477758"/>
    <w:multiLevelType w:val="multilevel"/>
    <w:tmpl w:val="E2E278B8"/>
    <w:lvl w:ilvl="0">
      <w:start w:val="1"/>
      <w:numFmt w:val="decimal"/>
      <w:lvlText w:val="%1."/>
      <w:lvlJc w:val="left"/>
      <w:pPr>
        <w:ind w:left="1080" w:hanging="360"/>
      </w:pPr>
      <w:rPr>
        <w:rFonts w:hint="default"/>
        <w:strike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657F95"/>
    <w:multiLevelType w:val="hybridMultilevel"/>
    <w:tmpl w:val="87FA16C4"/>
    <w:lvl w:ilvl="0" w:tplc="530ECE7C">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F57645"/>
    <w:multiLevelType w:val="hybridMultilevel"/>
    <w:tmpl w:val="D70A55C6"/>
    <w:lvl w:ilvl="0" w:tplc="09A08C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60"/>
  </w:num>
  <w:num w:numId="3">
    <w:abstractNumId w:val="2"/>
  </w:num>
  <w:num w:numId="4">
    <w:abstractNumId w:val="68"/>
  </w:num>
  <w:num w:numId="5">
    <w:abstractNumId w:val="40"/>
  </w:num>
  <w:num w:numId="6">
    <w:abstractNumId w:val="15"/>
  </w:num>
  <w:num w:numId="7">
    <w:abstractNumId w:val="51"/>
  </w:num>
  <w:num w:numId="8">
    <w:abstractNumId w:val="6"/>
  </w:num>
  <w:num w:numId="9">
    <w:abstractNumId w:val="52"/>
  </w:num>
  <w:num w:numId="10">
    <w:abstractNumId w:val="63"/>
  </w:num>
  <w:num w:numId="11">
    <w:abstractNumId w:val="57"/>
  </w:num>
  <w:num w:numId="12">
    <w:abstractNumId w:val="27"/>
  </w:num>
  <w:num w:numId="13">
    <w:abstractNumId w:val="62"/>
  </w:num>
  <w:num w:numId="14">
    <w:abstractNumId w:val="1"/>
  </w:num>
  <w:num w:numId="15">
    <w:abstractNumId w:val="37"/>
  </w:num>
  <w:num w:numId="16">
    <w:abstractNumId w:val="16"/>
  </w:num>
  <w:num w:numId="17">
    <w:abstractNumId w:val="47"/>
  </w:num>
  <w:num w:numId="18">
    <w:abstractNumId w:val="54"/>
  </w:num>
  <w:num w:numId="19">
    <w:abstractNumId w:val="21"/>
  </w:num>
  <w:num w:numId="20">
    <w:abstractNumId w:val="0"/>
  </w:num>
  <w:num w:numId="21">
    <w:abstractNumId w:val="25"/>
  </w:num>
  <w:num w:numId="22">
    <w:abstractNumId w:val="43"/>
  </w:num>
  <w:num w:numId="23">
    <w:abstractNumId w:val="39"/>
  </w:num>
  <w:num w:numId="24">
    <w:abstractNumId w:val="45"/>
  </w:num>
  <w:num w:numId="25">
    <w:abstractNumId w:val="18"/>
  </w:num>
  <w:num w:numId="26">
    <w:abstractNumId w:val="12"/>
  </w:num>
  <w:num w:numId="27">
    <w:abstractNumId w:val="26"/>
  </w:num>
  <w:num w:numId="28">
    <w:abstractNumId w:val="31"/>
  </w:num>
  <w:num w:numId="29">
    <w:abstractNumId w:val="42"/>
  </w:num>
  <w:num w:numId="30">
    <w:abstractNumId w:val="46"/>
  </w:num>
  <w:num w:numId="31">
    <w:abstractNumId w:val="64"/>
  </w:num>
  <w:num w:numId="32">
    <w:abstractNumId w:val="22"/>
  </w:num>
  <w:num w:numId="33">
    <w:abstractNumId w:val="17"/>
  </w:num>
  <w:num w:numId="34">
    <w:abstractNumId w:val="72"/>
  </w:num>
  <w:num w:numId="35">
    <w:abstractNumId w:val="9"/>
  </w:num>
  <w:num w:numId="36">
    <w:abstractNumId w:val="5"/>
  </w:num>
  <w:num w:numId="37">
    <w:abstractNumId w:val="30"/>
  </w:num>
  <w:num w:numId="38">
    <w:abstractNumId w:val="58"/>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58"/>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58"/>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58"/>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50"/>
  </w:num>
  <w:num w:numId="45">
    <w:abstractNumId w:val="70"/>
  </w:num>
  <w:num w:numId="46">
    <w:abstractNumId w:val="49"/>
  </w:num>
  <w:num w:numId="47">
    <w:abstractNumId w:val="61"/>
  </w:num>
  <w:num w:numId="48">
    <w:abstractNumId w:val="13"/>
  </w:num>
  <w:num w:numId="49">
    <w:abstractNumId w:val="73"/>
  </w:num>
  <w:num w:numId="50">
    <w:abstractNumId w:val="65"/>
  </w:num>
  <w:num w:numId="51">
    <w:abstractNumId w:val="28"/>
  </w:num>
  <w:num w:numId="52">
    <w:abstractNumId w:val="59"/>
  </w:num>
  <w:num w:numId="53">
    <w:abstractNumId w:val="58"/>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4"/>
  </w:num>
  <w:num w:numId="55">
    <w:abstractNumId w:val="53"/>
  </w:num>
  <w:num w:numId="56">
    <w:abstractNumId w:val="11"/>
  </w:num>
  <w:num w:numId="57">
    <w:abstractNumId w:val="33"/>
  </w:num>
  <w:num w:numId="58">
    <w:abstractNumId w:val="23"/>
  </w:num>
  <w:num w:numId="59">
    <w:abstractNumId w:val="35"/>
  </w:num>
  <w:num w:numId="60">
    <w:abstractNumId w:val="44"/>
  </w:num>
  <w:num w:numId="61">
    <w:abstractNumId w:val="24"/>
  </w:num>
  <w:num w:numId="62">
    <w:abstractNumId w:val="55"/>
  </w:num>
  <w:num w:numId="63">
    <w:abstractNumId w:val="69"/>
  </w:num>
  <w:num w:numId="64">
    <w:abstractNumId w:val="19"/>
  </w:num>
  <w:num w:numId="65">
    <w:abstractNumId w:val="48"/>
  </w:num>
  <w:num w:numId="66">
    <w:abstractNumId w:val="32"/>
  </w:num>
  <w:num w:numId="67">
    <w:abstractNumId w:val="3"/>
  </w:num>
  <w:num w:numId="68">
    <w:abstractNumId w:val="34"/>
  </w:num>
  <w:num w:numId="69">
    <w:abstractNumId w:val="38"/>
  </w:num>
  <w:num w:numId="70">
    <w:abstractNumId w:val="8"/>
  </w:num>
  <w:num w:numId="71">
    <w:abstractNumId w:val="71"/>
  </w:num>
  <w:num w:numId="72">
    <w:abstractNumId w:val="66"/>
  </w:num>
  <w:num w:numId="73">
    <w:abstractNumId w:val="29"/>
  </w:num>
  <w:num w:numId="74">
    <w:abstractNumId w:val="4"/>
  </w:num>
  <w:num w:numId="75">
    <w:abstractNumId w:val="41"/>
  </w:num>
  <w:num w:numId="76">
    <w:abstractNumId w:val="36"/>
  </w:num>
  <w:num w:numId="77">
    <w:abstractNumId w:val="67"/>
  </w:num>
  <w:num w:numId="78">
    <w:abstractNumId w:val="7"/>
  </w:num>
  <w:num w:numId="79">
    <w:abstractNumId w:val="10"/>
  </w:num>
  <w:num w:numId="80">
    <w:abstractNumId w:val="58"/>
    <w:lvlOverride w:ilvl="0">
      <w:startOverride w:val="1"/>
      <w:lvl w:ilvl="0">
        <w:start w:val="1"/>
        <w:numFmt w:val="none"/>
        <w:pStyle w:val="Nagwek1"/>
        <w:lvlText w:val="%1"/>
        <w:lvlJc w:val="left"/>
        <w:pPr>
          <w:ind w:left="360" w:hanging="360"/>
        </w:pPr>
        <w:rPr>
          <w:rFonts w:hint="default"/>
        </w:rPr>
      </w:lvl>
    </w:lvlOverride>
    <w:lvlOverride w:ilvl="1">
      <w:startOverride w:val="1"/>
      <w:lvl w:ilvl="1">
        <w:start w:val="1"/>
        <w:numFmt w:val="decimal"/>
        <w:pStyle w:val="Nagwek2"/>
        <w:lvlText w:val="%2."/>
        <w:lvlJc w:val="left"/>
        <w:pPr>
          <w:ind w:left="709" w:hanging="340"/>
        </w:pPr>
        <w:rPr>
          <w:rFonts w:hint="default"/>
        </w:rPr>
      </w:lvl>
    </w:lvlOverride>
    <w:lvlOverride w:ilvl="2">
      <w:startOverride w:val="1"/>
      <w:lvl w:ilvl="2">
        <w:start w:val="1"/>
        <w:numFmt w:val="decimal"/>
        <w:pStyle w:val="Nagwek3"/>
        <w:lvlText w:val="%2.%3"/>
        <w:lvlJc w:val="left"/>
        <w:pPr>
          <w:ind w:left="1134" w:hanging="425"/>
        </w:pPr>
        <w:rPr>
          <w:rFonts w:hint="default"/>
        </w:rPr>
      </w:lvl>
    </w:lvlOverride>
    <w:lvlOverride w:ilvl="3">
      <w:startOverride w:val="1"/>
      <w:lvl w:ilvl="3">
        <w:start w:val="1"/>
        <w:numFmt w:val="none"/>
        <w:pStyle w:val="Nagwek4"/>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30A7DB-7A28-4C66-98BF-2BBA82FD9C5C}"/>
  </w:docVars>
  <w:rsids>
    <w:rsidRoot w:val="001A02A1"/>
    <w:rsid w:val="00000E60"/>
    <w:rsid w:val="0000159A"/>
    <w:rsid w:val="000016B8"/>
    <w:rsid w:val="00001C28"/>
    <w:rsid w:val="00005D41"/>
    <w:rsid w:val="000108A9"/>
    <w:rsid w:val="000114B9"/>
    <w:rsid w:val="00013494"/>
    <w:rsid w:val="00014209"/>
    <w:rsid w:val="000149A2"/>
    <w:rsid w:val="00015D85"/>
    <w:rsid w:val="0001684A"/>
    <w:rsid w:val="000171E6"/>
    <w:rsid w:val="000174EA"/>
    <w:rsid w:val="00021178"/>
    <w:rsid w:val="00022317"/>
    <w:rsid w:val="00024293"/>
    <w:rsid w:val="00024A73"/>
    <w:rsid w:val="00024E5B"/>
    <w:rsid w:val="000264A1"/>
    <w:rsid w:val="000302D7"/>
    <w:rsid w:val="00032498"/>
    <w:rsid w:val="00032A40"/>
    <w:rsid w:val="0003356A"/>
    <w:rsid w:val="00033649"/>
    <w:rsid w:val="00035D25"/>
    <w:rsid w:val="000364DF"/>
    <w:rsid w:val="00036676"/>
    <w:rsid w:val="00037ABC"/>
    <w:rsid w:val="00037D6A"/>
    <w:rsid w:val="000413F1"/>
    <w:rsid w:val="00043DE5"/>
    <w:rsid w:val="0004401C"/>
    <w:rsid w:val="0004592E"/>
    <w:rsid w:val="00045CE4"/>
    <w:rsid w:val="00046DD1"/>
    <w:rsid w:val="00053DA2"/>
    <w:rsid w:val="00054EB2"/>
    <w:rsid w:val="000554B8"/>
    <w:rsid w:val="00056434"/>
    <w:rsid w:val="00057202"/>
    <w:rsid w:val="00057740"/>
    <w:rsid w:val="00060013"/>
    <w:rsid w:val="00060481"/>
    <w:rsid w:val="0006091A"/>
    <w:rsid w:val="000619A0"/>
    <w:rsid w:val="00061D9E"/>
    <w:rsid w:val="00061F20"/>
    <w:rsid w:val="000628AE"/>
    <w:rsid w:val="00062974"/>
    <w:rsid w:val="000632EE"/>
    <w:rsid w:val="000647E5"/>
    <w:rsid w:val="00064DF1"/>
    <w:rsid w:val="00066E50"/>
    <w:rsid w:val="00066FD7"/>
    <w:rsid w:val="00067C79"/>
    <w:rsid w:val="00070398"/>
    <w:rsid w:val="0007124F"/>
    <w:rsid w:val="00071517"/>
    <w:rsid w:val="0007288F"/>
    <w:rsid w:val="000740EF"/>
    <w:rsid w:val="0007592A"/>
    <w:rsid w:val="000762E0"/>
    <w:rsid w:val="0007639A"/>
    <w:rsid w:val="00076890"/>
    <w:rsid w:val="00080440"/>
    <w:rsid w:val="00080D83"/>
    <w:rsid w:val="00082F24"/>
    <w:rsid w:val="000851C9"/>
    <w:rsid w:val="00085D10"/>
    <w:rsid w:val="00090E03"/>
    <w:rsid w:val="000911B7"/>
    <w:rsid w:val="000923F1"/>
    <w:rsid w:val="00094139"/>
    <w:rsid w:val="00094533"/>
    <w:rsid w:val="00095500"/>
    <w:rsid w:val="00096DF3"/>
    <w:rsid w:val="00097546"/>
    <w:rsid w:val="00097B11"/>
    <w:rsid w:val="00097D5D"/>
    <w:rsid w:val="000A0CA1"/>
    <w:rsid w:val="000A0E57"/>
    <w:rsid w:val="000A2D09"/>
    <w:rsid w:val="000A3836"/>
    <w:rsid w:val="000A45F0"/>
    <w:rsid w:val="000A46D8"/>
    <w:rsid w:val="000A5837"/>
    <w:rsid w:val="000A61EE"/>
    <w:rsid w:val="000A6510"/>
    <w:rsid w:val="000A6E25"/>
    <w:rsid w:val="000A6F5E"/>
    <w:rsid w:val="000A71F0"/>
    <w:rsid w:val="000A726D"/>
    <w:rsid w:val="000B182E"/>
    <w:rsid w:val="000B1A3F"/>
    <w:rsid w:val="000B234A"/>
    <w:rsid w:val="000B36C8"/>
    <w:rsid w:val="000B5C14"/>
    <w:rsid w:val="000B62FA"/>
    <w:rsid w:val="000B7D6C"/>
    <w:rsid w:val="000C0510"/>
    <w:rsid w:val="000C08AA"/>
    <w:rsid w:val="000C1C1E"/>
    <w:rsid w:val="000C3FCA"/>
    <w:rsid w:val="000C5DD5"/>
    <w:rsid w:val="000C730A"/>
    <w:rsid w:val="000D283E"/>
    <w:rsid w:val="000D2A26"/>
    <w:rsid w:val="000D2A95"/>
    <w:rsid w:val="000D2B30"/>
    <w:rsid w:val="000D41DC"/>
    <w:rsid w:val="000D4F37"/>
    <w:rsid w:val="000D5E15"/>
    <w:rsid w:val="000D6848"/>
    <w:rsid w:val="000E09F8"/>
    <w:rsid w:val="000E11DA"/>
    <w:rsid w:val="000E1A9D"/>
    <w:rsid w:val="000E1B29"/>
    <w:rsid w:val="000E209D"/>
    <w:rsid w:val="000E5509"/>
    <w:rsid w:val="000E562C"/>
    <w:rsid w:val="000E6325"/>
    <w:rsid w:val="000E6725"/>
    <w:rsid w:val="000E67E5"/>
    <w:rsid w:val="000E6D53"/>
    <w:rsid w:val="000E6F9D"/>
    <w:rsid w:val="000E74F2"/>
    <w:rsid w:val="000E7DB5"/>
    <w:rsid w:val="000F16EB"/>
    <w:rsid w:val="000F1DB2"/>
    <w:rsid w:val="000F22A6"/>
    <w:rsid w:val="000F3039"/>
    <w:rsid w:val="000F3271"/>
    <w:rsid w:val="000F3BD2"/>
    <w:rsid w:val="000F4068"/>
    <w:rsid w:val="000F44F4"/>
    <w:rsid w:val="000F48F5"/>
    <w:rsid w:val="000F51E5"/>
    <w:rsid w:val="000F5381"/>
    <w:rsid w:val="000F5FE5"/>
    <w:rsid w:val="000F7904"/>
    <w:rsid w:val="00100454"/>
    <w:rsid w:val="00100D98"/>
    <w:rsid w:val="001026CA"/>
    <w:rsid w:val="00103230"/>
    <w:rsid w:val="00103CB2"/>
    <w:rsid w:val="00104226"/>
    <w:rsid w:val="001057B5"/>
    <w:rsid w:val="00106878"/>
    <w:rsid w:val="00106C86"/>
    <w:rsid w:val="0011384C"/>
    <w:rsid w:val="00113A72"/>
    <w:rsid w:val="0011442A"/>
    <w:rsid w:val="00115AE4"/>
    <w:rsid w:val="00116350"/>
    <w:rsid w:val="00116A19"/>
    <w:rsid w:val="00117D26"/>
    <w:rsid w:val="001200EB"/>
    <w:rsid w:val="001200F9"/>
    <w:rsid w:val="00120931"/>
    <w:rsid w:val="00120BC8"/>
    <w:rsid w:val="00121031"/>
    <w:rsid w:val="0012124C"/>
    <w:rsid w:val="001215AC"/>
    <w:rsid w:val="00123FB1"/>
    <w:rsid w:val="001243B2"/>
    <w:rsid w:val="00124D4A"/>
    <w:rsid w:val="00125241"/>
    <w:rsid w:val="00125B4A"/>
    <w:rsid w:val="00127592"/>
    <w:rsid w:val="00127FC9"/>
    <w:rsid w:val="0013011E"/>
    <w:rsid w:val="001304E7"/>
    <w:rsid w:val="00130B23"/>
    <w:rsid w:val="00132367"/>
    <w:rsid w:val="00132A00"/>
    <w:rsid w:val="00133C2D"/>
    <w:rsid w:val="001346A4"/>
    <w:rsid w:val="00134B9F"/>
    <w:rsid w:val="00135149"/>
    <w:rsid w:val="00135FC4"/>
    <w:rsid w:val="00135FF1"/>
    <w:rsid w:val="00136067"/>
    <w:rsid w:val="001361A2"/>
    <w:rsid w:val="0013724B"/>
    <w:rsid w:val="001375FB"/>
    <w:rsid w:val="00140697"/>
    <w:rsid w:val="0014072E"/>
    <w:rsid w:val="00140EE4"/>
    <w:rsid w:val="001414AC"/>
    <w:rsid w:val="001415FE"/>
    <w:rsid w:val="001427A0"/>
    <w:rsid w:val="00143508"/>
    <w:rsid w:val="00143736"/>
    <w:rsid w:val="001443E8"/>
    <w:rsid w:val="00144CC4"/>
    <w:rsid w:val="0014512B"/>
    <w:rsid w:val="00146D17"/>
    <w:rsid w:val="0014785C"/>
    <w:rsid w:val="0015023C"/>
    <w:rsid w:val="00150E4A"/>
    <w:rsid w:val="00151255"/>
    <w:rsid w:val="001520FF"/>
    <w:rsid w:val="001523D0"/>
    <w:rsid w:val="001547FC"/>
    <w:rsid w:val="00154C95"/>
    <w:rsid w:val="001558F9"/>
    <w:rsid w:val="00156792"/>
    <w:rsid w:val="00160A94"/>
    <w:rsid w:val="0016385B"/>
    <w:rsid w:val="001646C7"/>
    <w:rsid w:val="00164AA3"/>
    <w:rsid w:val="0017088C"/>
    <w:rsid w:val="00171A41"/>
    <w:rsid w:val="00175885"/>
    <w:rsid w:val="00176CBC"/>
    <w:rsid w:val="00180F29"/>
    <w:rsid w:val="00181F26"/>
    <w:rsid w:val="00182513"/>
    <w:rsid w:val="0018453B"/>
    <w:rsid w:val="0018509C"/>
    <w:rsid w:val="001858B6"/>
    <w:rsid w:val="00185A2C"/>
    <w:rsid w:val="00185AD9"/>
    <w:rsid w:val="001862CD"/>
    <w:rsid w:val="001869B4"/>
    <w:rsid w:val="001903FC"/>
    <w:rsid w:val="00190C9A"/>
    <w:rsid w:val="00190FF3"/>
    <w:rsid w:val="00191F4B"/>
    <w:rsid w:val="00192277"/>
    <w:rsid w:val="00192B27"/>
    <w:rsid w:val="0019362B"/>
    <w:rsid w:val="00193E1E"/>
    <w:rsid w:val="00194092"/>
    <w:rsid w:val="00194950"/>
    <w:rsid w:val="001959F3"/>
    <w:rsid w:val="00195B22"/>
    <w:rsid w:val="001978BD"/>
    <w:rsid w:val="001A02A1"/>
    <w:rsid w:val="001A26DF"/>
    <w:rsid w:val="001A2904"/>
    <w:rsid w:val="001A29F5"/>
    <w:rsid w:val="001A38C8"/>
    <w:rsid w:val="001A38F0"/>
    <w:rsid w:val="001A3D33"/>
    <w:rsid w:val="001A4CD7"/>
    <w:rsid w:val="001A5083"/>
    <w:rsid w:val="001A54D2"/>
    <w:rsid w:val="001A66C7"/>
    <w:rsid w:val="001B210F"/>
    <w:rsid w:val="001B534D"/>
    <w:rsid w:val="001B5475"/>
    <w:rsid w:val="001B669F"/>
    <w:rsid w:val="001B66AA"/>
    <w:rsid w:val="001B78B9"/>
    <w:rsid w:val="001C05F5"/>
    <w:rsid w:val="001C0810"/>
    <w:rsid w:val="001C0B1F"/>
    <w:rsid w:val="001C18D8"/>
    <w:rsid w:val="001C3D60"/>
    <w:rsid w:val="001C4674"/>
    <w:rsid w:val="001C5D96"/>
    <w:rsid w:val="001C6606"/>
    <w:rsid w:val="001D059A"/>
    <w:rsid w:val="001D427A"/>
    <w:rsid w:val="001D4B79"/>
    <w:rsid w:val="001D58BB"/>
    <w:rsid w:val="001D7221"/>
    <w:rsid w:val="001D7910"/>
    <w:rsid w:val="001E0979"/>
    <w:rsid w:val="001E1EAD"/>
    <w:rsid w:val="001E22A2"/>
    <w:rsid w:val="001E4BE6"/>
    <w:rsid w:val="001E4F8D"/>
    <w:rsid w:val="001E5EEA"/>
    <w:rsid w:val="001E6C14"/>
    <w:rsid w:val="001E7522"/>
    <w:rsid w:val="001F017D"/>
    <w:rsid w:val="001F2032"/>
    <w:rsid w:val="001F3533"/>
    <w:rsid w:val="001F3635"/>
    <w:rsid w:val="001F384F"/>
    <w:rsid w:val="001F413C"/>
    <w:rsid w:val="001F5211"/>
    <w:rsid w:val="001F52BA"/>
    <w:rsid w:val="001F6262"/>
    <w:rsid w:val="001F65DB"/>
    <w:rsid w:val="001F77ED"/>
    <w:rsid w:val="002003AA"/>
    <w:rsid w:val="00200CB9"/>
    <w:rsid w:val="00201514"/>
    <w:rsid w:val="00201776"/>
    <w:rsid w:val="00201D30"/>
    <w:rsid w:val="00201FC2"/>
    <w:rsid w:val="00202766"/>
    <w:rsid w:val="0020312B"/>
    <w:rsid w:val="0020360E"/>
    <w:rsid w:val="002036E7"/>
    <w:rsid w:val="00203828"/>
    <w:rsid w:val="00203A77"/>
    <w:rsid w:val="00204490"/>
    <w:rsid w:val="0020462C"/>
    <w:rsid w:val="0020516A"/>
    <w:rsid w:val="002057B9"/>
    <w:rsid w:val="00206915"/>
    <w:rsid w:val="00207BFC"/>
    <w:rsid w:val="00210290"/>
    <w:rsid w:val="00210784"/>
    <w:rsid w:val="00210D34"/>
    <w:rsid w:val="00210E9F"/>
    <w:rsid w:val="002121A6"/>
    <w:rsid w:val="00215825"/>
    <w:rsid w:val="00215B8C"/>
    <w:rsid w:val="00216647"/>
    <w:rsid w:val="00216AC3"/>
    <w:rsid w:val="00220139"/>
    <w:rsid w:val="002207FD"/>
    <w:rsid w:val="00221799"/>
    <w:rsid w:val="002227DE"/>
    <w:rsid w:val="002228A0"/>
    <w:rsid w:val="00224054"/>
    <w:rsid w:val="00225793"/>
    <w:rsid w:val="00226422"/>
    <w:rsid w:val="002269F8"/>
    <w:rsid w:val="00230C8E"/>
    <w:rsid w:val="002318CB"/>
    <w:rsid w:val="002319E4"/>
    <w:rsid w:val="002325A6"/>
    <w:rsid w:val="00232860"/>
    <w:rsid w:val="002349A9"/>
    <w:rsid w:val="00234A9D"/>
    <w:rsid w:val="00235031"/>
    <w:rsid w:val="00235277"/>
    <w:rsid w:val="002370DF"/>
    <w:rsid w:val="00237F45"/>
    <w:rsid w:val="00240A09"/>
    <w:rsid w:val="00240D6E"/>
    <w:rsid w:val="002419A2"/>
    <w:rsid w:val="00241C1F"/>
    <w:rsid w:val="002425AE"/>
    <w:rsid w:val="00242E2D"/>
    <w:rsid w:val="00244EA3"/>
    <w:rsid w:val="00244ECF"/>
    <w:rsid w:val="00245302"/>
    <w:rsid w:val="00245C56"/>
    <w:rsid w:val="002465AA"/>
    <w:rsid w:val="00246D18"/>
    <w:rsid w:val="00247470"/>
    <w:rsid w:val="00247FDB"/>
    <w:rsid w:val="0025174D"/>
    <w:rsid w:val="002518DC"/>
    <w:rsid w:val="002529E4"/>
    <w:rsid w:val="00252E66"/>
    <w:rsid w:val="00252E99"/>
    <w:rsid w:val="00253D0D"/>
    <w:rsid w:val="00254DE3"/>
    <w:rsid w:val="0025527F"/>
    <w:rsid w:val="00255598"/>
    <w:rsid w:val="00255AB6"/>
    <w:rsid w:val="00255BBC"/>
    <w:rsid w:val="00255C73"/>
    <w:rsid w:val="00260F59"/>
    <w:rsid w:val="002619DF"/>
    <w:rsid w:val="002658CE"/>
    <w:rsid w:val="00265B1D"/>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E85"/>
    <w:rsid w:val="00286075"/>
    <w:rsid w:val="002864D4"/>
    <w:rsid w:val="0028782C"/>
    <w:rsid w:val="00287A12"/>
    <w:rsid w:val="00287A13"/>
    <w:rsid w:val="00291FC3"/>
    <w:rsid w:val="002929C8"/>
    <w:rsid w:val="002A09B7"/>
    <w:rsid w:val="002A0CA2"/>
    <w:rsid w:val="002A0E34"/>
    <w:rsid w:val="002A13A0"/>
    <w:rsid w:val="002A2BD2"/>
    <w:rsid w:val="002A3266"/>
    <w:rsid w:val="002A4D1E"/>
    <w:rsid w:val="002A55E1"/>
    <w:rsid w:val="002A60A5"/>
    <w:rsid w:val="002A7008"/>
    <w:rsid w:val="002A70AC"/>
    <w:rsid w:val="002A746B"/>
    <w:rsid w:val="002A74E3"/>
    <w:rsid w:val="002A7EA4"/>
    <w:rsid w:val="002B111F"/>
    <w:rsid w:val="002B286E"/>
    <w:rsid w:val="002C1916"/>
    <w:rsid w:val="002C1EB1"/>
    <w:rsid w:val="002C3D1B"/>
    <w:rsid w:val="002C402E"/>
    <w:rsid w:val="002C45B9"/>
    <w:rsid w:val="002C58F6"/>
    <w:rsid w:val="002C5C14"/>
    <w:rsid w:val="002C6347"/>
    <w:rsid w:val="002C6E0B"/>
    <w:rsid w:val="002C75A4"/>
    <w:rsid w:val="002C7FBD"/>
    <w:rsid w:val="002D1023"/>
    <w:rsid w:val="002D1B2C"/>
    <w:rsid w:val="002D23F7"/>
    <w:rsid w:val="002D3F3F"/>
    <w:rsid w:val="002D4957"/>
    <w:rsid w:val="002D5BDB"/>
    <w:rsid w:val="002D62E8"/>
    <w:rsid w:val="002D66CD"/>
    <w:rsid w:val="002D6D6F"/>
    <w:rsid w:val="002D703A"/>
    <w:rsid w:val="002E1679"/>
    <w:rsid w:val="002E2098"/>
    <w:rsid w:val="002E3A22"/>
    <w:rsid w:val="002E3E63"/>
    <w:rsid w:val="002E3EF1"/>
    <w:rsid w:val="002E4D06"/>
    <w:rsid w:val="002E4D89"/>
    <w:rsid w:val="002E6A5F"/>
    <w:rsid w:val="002E7C27"/>
    <w:rsid w:val="002F0F6F"/>
    <w:rsid w:val="002F1187"/>
    <w:rsid w:val="002F1212"/>
    <w:rsid w:val="002F3210"/>
    <w:rsid w:val="002F3489"/>
    <w:rsid w:val="002F436F"/>
    <w:rsid w:val="002F54B9"/>
    <w:rsid w:val="002F5A45"/>
    <w:rsid w:val="002F626F"/>
    <w:rsid w:val="002F64E5"/>
    <w:rsid w:val="002F6A23"/>
    <w:rsid w:val="003014C8"/>
    <w:rsid w:val="00302F5E"/>
    <w:rsid w:val="0030421E"/>
    <w:rsid w:val="00305B69"/>
    <w:rsid w:val="00305EC2"/>
    <w:rsid w:val="0031026D"/>
    <w:rsid w:val="00310ED3"/>
    <w:rsid w:val="00311490"/>
    <w:rsid w:val="00311B50"/>
    <w:rsid w:val="00312724"/>
    <w:rsid w:val="00312A3F"/>
    <w:rsid w:val="0031381A"/>
    <w:rsid w:val="00314897"/>
    <w:rsid w:val="00315901"/>
    <w:rsid w:val="00315CC3"/>
    <w:rsid w:val="00317384"/>
    <w:rsid w:val="00320AAC"/>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3282"/>
    <w:rsid w:val="00334EA4"/>
    <w:rsid w:val="0033528D"/>
    <w:rsid w:val="00337858"/>
    <w:rsid w:val="0033785D"/>
    <w:rsid w:val="00337DA5"/>
    <w:rsid w:val="0034130E"/>
    <w:rsid w:val="00344A4E"/>
    <w:rsid w:val="00346E80"/>
    <w:rsid w:val="00347216"/>
    <w:rsid w:val="003500F7"/>
    <w:rsid w:val="00350822"/>
    <w:rsid w:val="00351845"/>
    <w:rsid w:val="00351B00"/>
    <w:rsid w:val="00351E30"/>
    <w:rsid w:val="003526F5"/>
    <w:rsid w:val="0035480D"/>
    <w:rsid w:val="0035482A"/>
    <w:rsid w:val="003560EE"/>
    <w:rsid w:val="003569E2"/>
    <w:rsid w:val="00356DE8"/>
    <w:rsid w:val="0036151F"/>
    <w:rsid w:val="003619F2"/>
    <w:rsid w:val="00361A24"/>
    <w:rsid w:val="00361F63"/>
    <w:rsid w:val="00365820"/>
    <w:rsid w:val="00367ED3"/>
    <w:rsid w:val="00370500"/>
    <w:rsid w:val="003706AC"/>
    <w:rsid w:val="00370853"/>
    <w:rsid w:val="00370AAD"/>
    <w:rsid w:val="00371DAB"/>
    <w:rsid w:val="00373189"/>
    <w:rsid w:val="0037339C"/>
    <w:rsid w:val="00373409"/>
    <w:rsid w:val="00380591"/>
    <w:rsid w:val="003807ED"/>
    <w:rsid w:val="00381277"/>
    <w:rsid w:val="0038168A"/>
    <w:rsid w:val="00381FA8"/>
    <w:rsid w:val="00384B1B"/>
    <w:rsid w:val="00387DAE"/>
    <w:rsid w:val="00390453"/>
    <w:rsid w:val="00390510"/>
    <w:rsid w:val="0039196C"/>
    <w:rsid w:val="00391F13"/>
    <w:rsid w:val="003923E9"/>
    <w:rsid w:val="00392A3C"/>
    <w:rsid w:val="0039460E"/>
    <w:rsid w:val="00396045"/>
    <w:rsid w:val="00396734"/>
    <w:rsid w:val="0039693E"/>
    <w:rsid w:val="00396FEC"/>
    <w:rsid w:val="003A0D58"/>
    <w:rsid w:val="003A1CA5"/>
    <w:rsid w:val="003A1E03"/>
    <w:rsid w:val="003A6239"/>
    <w:rsid w:val="003A7D52"/>
    <w:rsid w:val="003B0A85"/>
    <w:rsid w:val="003B1037"/>
    <w:rsid w:val="003B1C34"/>
    <w:rsid w:val="003B239C"/>
    <w:rsid w:val="003B3C05"/>
    <w:rsid w:val="003B4860"/>
    <w:rsid w:val="003B4936"/>
    <w:rsid w:val="003B4BC9"/>
    <w:rsid w:val="003B5C13"/>
    <w:rsid w:val="003B5E59"/>
    <w:rsid w:val="003C03B9"/>
    <w:rsid w:val="003C37D9"/>
    <w:rsid w:val="003C41E7"/>
    <w:rsid w:val="003C554F"/>
    <w:rsid w:val="003C5594"/>
    <w:rsid w:val="003C56E8"/>
    <w:rsid w:val="003C6838"/>
    <w:rsid w:val="003C7073"/>
    <w:rsid w:val="003D2A53"/>
    <w:rsid w:val="003D32EE"/>
    <w:rsid w:val="003D3BB6"/>
    <w:rsid w:val="003D47B6"/>
    <w:rsid w:val="003D496A"/>
    <w:rsid w:val="003D514C"/>
    <w:rsid w:val="003D5B59"/>
    <w:rsid w:val="003D60D6"/>
    <w:rsid w:val="003D7D62"/>
    <w:rsid w:val="003E0544"/>
    <w:rsid w:val="003E10FF"/>
    <w:rsid w:val="003E178E"/>
    <w:rsid w:val="003E1C26"/>
    <w:rsid w:val="003E62E3"/>
    <w:rsid w:val="003E6E1B"/>
    <w:rsid w:val="003F058A"/>
    <w:rsid w:val="003F11E5"/>
    <w:rsid w:val="003F1EBD"/>
    <w:rsid w:val="003F2C8D"/>
    <w:rsid w:val="003F2D1B"/>
    <w:rsid w:val="003F4549"/>
    <w:rsid w:val="003F467E"/>
    <w:rsid w:val="003F4D18"/>
    <w:rsid w:val="003F56FC"/>
    <w:rsid w:val="003F5CD2"/>
    <w:rsid w:val="003F5D7D"/>
    <w:rsid w:val="003F764C"/>
    <w:rsid w:val="00400F77"/>
    <w:rsid w:val="0040138A"/>
    <w:rsid w:val="0040149C"/>
    <w:rsid w:val="00401A93"/>
    <w:rsid w:val="00401E91"/>
    <w:rsid w:val="004033DE"/>
    <w:rsid w:val="0040539A"/>
    <w:rsid w:val="00405412"/>
    <w:rsid w:val="00405624"/>
    <w:rsid w:val="0040584E"/>
    <w:rsid w:val="00405B5C"/>
    <w:rsid w:val="00405FF7"/>
    <w:rsid w:val="004065DF"/>
    <w:rsid w:val="00406992"/>
    <w:rsid w:val="00410127"/>
    <w:rsid w:val="00410B87"/>
    <w:rsid w:val="00411EE0"/>
    <w:rsid w:val="00413A94"/>
    <w:rsid w:val="00413E8B"/>
    <w:rsid w:val="00414478"/>
    <w:rsid w:val="00415078"/>
    <w:rsid w:val="00420016"/>
    <w:rsid w:val="0042106A"/>
    <w:rsid w:val="004211FD"/>
    <w:rsid w:val="00421BAB"/>
    <w:rsid w:val="0042228E"/>
    <w:rsid w:val="004228FD"/>
    <w:rsid w:val="004241A8"/>
    <w:rsid w:val="004257B1"/>
    <w:rsid w:val="0043022C"/>
    <w:rsid w:val="00430CB4"/>
    <w:rsid w:val="00431854"/>
    <w:rsid w:val="00432C7E"/>
    <w:rsid w:val="00433680"/>
    <w:rsid w:val="004342BA"/>
    <w:rsid w:val="0043440D"/>
    <w:rsid w:val="004348C4"/>
    <w:rsid w:val="00436A3D"/>
    <w:rsid w:val="00436DC4"/>
    <w:rsid w:val="00436E56"/>
    <w:rsid w:val="004375A9"/>
    <w:rsid w:val="004401BF"/>
    <w:rsid w:val="00441198"/>
    <w:rsid w:val="00441D3D"/>
    <w:rsid w:val="00442C7C"/>
    <w:rsid w:val="004430F4"/>
    <w:rsid w:val="00443B0E"/>
    <w:rsid w:val="00443C38"/>
    <w:rsid w:val="00444B05"/>
    <w:rsid w:val="00444FA7"/>
    <w:rsid w:val="00446873"/>
    <w:rsid w:val="0045158D"/>
    <w:rsid w:val="00452131"/>
    <w:rsid w:val="0045281C"/>
    <w:rsid w:val="00453356"/>
    <w:rsid w:val="004535B6"/>
    <w:rsid w:val="004536D9"/>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710DD"/>
    <w:rsid w:val="00471459"/>
    <w:rsid w:val="00472191"/>
    <w:rsid w:val="0047305C"/>
    <w:rsid w:val="00474DC2"/>
    <w:rsid w:val="00475436"/>
    <w:rsid w:val="00475585"/>
    <w:rsid w:val="004804C6"/>
    <w:rsid w:val="004840A5"/>
    <w:rsid w:val="00486DC8"/>
    <w:rsid w:val="0048753C"/>
    <w:rsid w:val="00487692"/>
    <w:rsid w:val="00487D41"/>
    <w:rsid w:val="00487ED0"/>
    <w:rsid w:val="004905A6"/>
    <w:rsid w:val="00491864"/>
    <w:rsid w:val="00492BD3"/>
    <w:rsid w:val="00493E78"/>
    <w:rsid w:val="00495031"/>
    <w:rsid w:val="00496426"/>
    <w:rsid w:val="00496DB4"/>
    <w:rsid w:val="00497944"/>
    <w:rsid w:val="004A1D67"/>
    <w:rsid w:val="004A240C"/>
    <w:rsid w:val="004A25C4"/>
    <w:rsid w:val="004A30FE"/>
    <w:rsid w:val="004A3428"/>
    <w:rsid w:val="004A354F"/>
    <w:rsid w:val="004A35EF"/>
    <w:rsid w:val="004A4DDA"/>
    <w:rsid w:val="004A5E8E"/>
    <w:rsid w:val="004A699F"/>
    <w:rsid w:val="004B065A"/>
    <w:rsid w:val="004B13E9"/>
    <w:rsid w:val="004B2432"/>
    <w:rsid w:val="004B2606"/>
    <w:rsid w:val="004B2EB3"/>
    <w:rsid w:val="004B38AD"/>
    <w:rsid w:val="004B44ED"/>
    <w:rsid w:val="004B4F05"/>
    <w:rsid w:val="004B65B3"/>
    <w:rsid w:val="004B692B"/>
    <w:rsid w:val="004B70BD"/>
    <w:rsid w:val="004B714A"/>
    <w:rsid w:val="004B7673"/>
    <w:rsid w:val="004C0E0B"/>
    <w:rsid w:val="004C11FC"/>
    <w:rsid w:val="004C12D4"/>
    <w:rsid w:val="004C161A"/>
    <w:rsid w:val="004C171D"/>
    <w:rsid w:val="004C303B"/>
    <w:rsid w:val="004C4965"/>
    <w:rsid w:val="004C5952"/>
    <w:rsid w:val="004D02DC"/>
    <w:rsid w:val="004D056B"/>
    <w:rsid w:val="004D0B73"/>
    <w:rsid w:val="004D2836"/>
    <w:rsid w:val="004D30DA"/>
    <w:rsid w:val="004D3540"/>
    <w:rsid w:val="004D4232"/>
    <w:rsid w:val="004D65CB"/>
    <w:rsid w:val="004D6F33"/>
    <w:rsid w:val="004E02B9"/>
    <w:rsid w:val="004E0543"/>
    <w:rsid w:val="004E1EDE"/>
    <w:rsid w:val="004E2664"/>
    <w:rsid w:val="004E2C8A"/>
    <w:rsid w:val="004E3328"/>
    <w:rsid w:val="004E34B1"/>
    <w:rsid w:val="004E42AE"/>
    <w:rsid w:val="004E43FE"/>
    <w:rsid w:val="004E4F40"/>
    <w:rsid w:val="004E5F1C"/>
    <w:rsid w:val="004E68A1"/>
    <w:rsid w:val="004E6915"/>
    <w:rsid w:val="004E71AE"/>
    <w:rsid w:val="004F0C2C"/>
    <w:rsid w:val="004F0DE8"/>
    <w:rsid w:val="004F24A0"/>
    <w:rsid w:val="004F4364"/>
    <w:rsid w:val="004F4EE9"/>
    <w:rsid w:val="004F6907"/>
    <w:rsid w:val="005002DF"/>
    <w:rsid w:val="005007FC"/>
    <w:rsid w:val="00500F00"/>
    <w:rsid w:val="005011B6"/>
    <w:rsid w:val="0050607C"/>
    <w:rsid w:val="005065D8"/>
    <w:rsid w:val="005079E4"/>
    <w:rsid w:val="005117AB"/>
    <w:rsid w:val="00511F70"/>
    <w:rsid w:val="00512012"/>
    <w:rsid w:val="005120DE"/>
    <w:rsid w:val="005135AC"/>
    <w:rsid w:val="00513794"/>
    <w:rsid w:val="00514283"/>
    <w:rsid w:val="005149C7"/>
    <w:rsid w:val="00515511"/>
    <w:rsid w:val="00515C39"/>
    <w:rsid w:val="005164A0"/>
    <w:rsid w:val="00517E7C"/>
    <w:rsid w:val="0052111D"/>
    <w:rsid w:val="0052190B"/>
    <w:rsid w:val="005224FB"/>
    <w:rsid w:val="00522ADB"/>
    <w:rsid w:val="00523CDD"/>
    <w:rsid w:val="00524044"/>
    <w:rsid w:val="005240A2"/>
    <w:rsid w:val="00524A63"/>
    <w:rsid w:val="00526061"/>
    <w:rsid w:val="00527C01"/>
    <w:rsid w:val="00527CBF"/>
    <w:rsid w:val="00527FD9"/>
    <w:rsid w:val="005309D4"/>
    <w:rsid w:val="00531AED"/>
    <w:rsid w:val="00531FC8"/>
    <w:rsid w:val="00533BDB"/>
    <w:rsid w:val="00533DA7"/>
    <w:rsid w:val="00533DEB"/>
    <w:rsid w:val="00540488"/>
    <w:rsid w:val="00540572"/>
    <w:rsid w:val="00540A34"/>
    <w:rsid w:val="00541DC0"/>
    <w:rsid w:val="00541E86"/>
    <w:rsid w:val="00543133"/>
    <w:rsid w:val="0054663E"/>
    <w:rsid w:val="00546D06"/>
    <w:rsid w:val="00546D99"/>
    <w:rsid w:val="0054772A"/>
    <w:rsid w:val="00551D38"/>
    <w:rsid w:val="005521C2"/>
    <w:rsid w:val="00552819"/>
    <w:rsid w:val="00553B18"/>
    <w:rsid w:val="005543C9"/>
    <w:rsid w:val="0055527E"/>
    <w:rsid w:val="00555712"/>
    <w:rsid w:val="005559D9"/>
    <w:rsid w:val="00556002"/>
    <w:rsid w:val="0055797A"/>
    <w:rsid w:val="00557D90"/>
    <w:rsid w:val="005604A2"/>
    <w:rsid w:val="005625A2"/>
    <w:rsid w:val="00562AB7"/>
    <w:rsid w:val="00563012"/>
    <w:rsid w:val="00563575"/>
    <w:rsid w:val="00563789"/>
    <w:rsid w:val="00563923"/>
    <w:rsid w:val="00565DFC"/>
    <w:rsid w:val="005701C7"/>
    <w:rsid w:val="00572CEC"/>
    <w:rsid w:val="00573A91"/>
    <w:rsid w:val="00573F0B"/>
    <w:rsid w:val="005760A9"/>
    <w:rsid w:val="00576770"/>
    <w:rsid w:val="005772B7"/>
    <w:rsid w:val="0058076F"/>
    <w:rsid w:val="00580CBD"/>
    <w:rsid w:val="00581890"/>
    <w:rsid w:val="00581919"/>
    <w:rsid w:val="005819EC"/>
    <w:rsid w:val="00581B3E"/>
    <w:rsid w:val="00582007"/>
    <w:rsid w:val="00582597"/>
    <w:rsid w:val="00584122"/>
    <w:rsid w:val="005857A0"/>
    <w:rsid w:val="00586057"/>
    <w:rsid w:val="005912DE"/>
    <w:rsid w:val="005924EA"/>
    <w:rsid w:val="00593A14"/>
    <w:rsid w:val="00593E35"/>
    <w:rsid w:val="00594240"/>
    <w:rsid w:val="00594464"/>
    <w:rsid w:val="00594E04"/>
    <w:rsid w:val="00595A94"/>
    <w:rsid w:val="00595D62"/>
    <w:rsid w:val="005970FA"/>
    <w:rsid w:val="005A2F0B"/>
    <w:rsid w:val="005A3778"/>
    <w:rsid w:val="005A3EFD"/>
    <w:rsid w:val="005A4334"/>
    <w:rsid w:val="005A584F"/>
    <w:rsid w:val="005A5A70"/>
    <w:rsid w:val="005B3679"/>
    <w:rsid w:val="005B5A68"/>
    <w:rsid w:val="005C02FD"/>
    <w:rsid w:val="005C2800"/>
    <w:rsid w:val="005C4818"/>
    <w:rsid w:val="005C4B6E"/>
    <w:rsid w:val="005C537F"/>
    <w:rsid w:val="005D0485"/>
    <w:rsid w:val="005D0619"/>
    <w:rsid w:val="005D1659"/>
    <w:rsid w:val="005D20DB"/>
    <w:rsid w:val="005D3113"/>
    <w:rsid w:val="005D3DC6"/>
    <w:rsid w:val="005D3F35"/>
    <w:rsid w:val="005D5B5E"/>
    <w:rsid w:val="005D64E6"/>
    <w:rsid w:val="005D657B"/>
    <w:rsid w:val="005D6BA3"/>
    <w:rsid w:val="005D711E"/>
    <w:rsid w:val="005D7159"/>
    <w:rsid w:val="005E0A45"/>
    <w:rsid w:val="005E1150"/>
    <w:rsid w:val="005E1EEA"/>
    <w:rsid w:val="005E2251"/>
    <w:rsid w:val="005E2599"/>
    <w:rsid w:val="005E2B6A"/>
    <w:rsid w:val="005E2ECF"/>
    <w:rsid w:val="005E31EA"/>
    <w:rsid w:val="005E389E"/>
    <w:rsid w:val="005E413A"/>
    <w:rsid w:val="005E4158"/>
    <w:rsid w:val="005E4837"/>
    <w:rsid w:val="005E6369"/>
    <w:rsid w:val="005F0A11"/>
    <w:rsid w:val="005F2822"/>
    <w:rsid w:val="005F3710"/>
    <w:rsid w:val="005F41E1"/>
    <w:rsid w:val="005F457A"/>
    <w:rsid w:val="005F471A"/>
    <w:rsid w:val="005F4CF4"/>
    <w:rsid w:val="005F55EC"/>
    <w:rsid w:val="006006FB"/>
    <w:rsid w:val="0060447A"/>
    <w:rsid w:val="006051F7"/>
    <w:rsid w:val="00606706"/>
    <w:rsid w:val="006073D4"/>
    <w:rsid w:val="00607959"/>
    <w:rsid w:val="00607C11"/>
    <w:rsid w:val="006102BC"/>
    <w:rsid w:val="00612A7D"/>
    <w:rsid w:val="006134BC"/>
    <w:rsid w:val="006163E0"/>
    <w:rsid w:val="00616986"/>
    <w:rsid w:val="00616D26"/>
    <w:rsid w:val="0061767F"/>
    <w:rsid w:val="00621A55"/>
    <w:rsid w:val="00621E94"/>
    <w:rsid w:val="00622781"/>
    <w:rsid w:val="00622F16"/>
    <w:rsid w:val="00624A19"/>
    <w:rsid w:val="0062570E"/>
    <w:rsid w:val="0062769D"/>
    <w:rsid w:val="00627F0F"/>
    <w:rsid w:val="006305BA"/>
    <w:rsid w:val="00631482"/>
    <w:rsid w:val="00632849"/>
    <w:rsid w:val="006338C7"/>
    <w:rsid w:val="006339B9"/>
    <w:rsid w:val="00634414"/>
    <w:rsid w:val="006349D6"/>
    <w:rsid w:val="00636514"/>
    <w:rsid w:val="00636649"/>
    <w:rsid w:val="00636B6F"/>
    <w:rsid w:val="0063792D"/>
    <w:rsid w:val="00637B7B"/>
    <w:rsid w:val="00640453"/>
    <w:rsid w:val="00640BFF"/>
    <w:rsid w:val="00641516"/>
    <w:rsid w:val="006415EA"/>
    <w:rsid w:val="00642190"/>
    <w:rsid w:val="00643865"/>
    <w:rsid w:val="00644652"/>
    <w:rsid w:val="0064485B"/>
    <w:rsid w:val="00644B6F"/>
    <w:rsid w:val="006457B2"/>
    <w:rsid w:val="00652CEC"/>
    <w:rsid w:val="00654172"/>
    <w:rsid w:val="006552BC"/>
    <w:rsid w:val="0065675C"/>
    <w:rsid w:val="0065698D"/>
    <w:rsid w:val="00656E98"/>
    <w:rsid w:val="00657525"/>
    <w:rsid w:val="00657546"/>
    <w:rsid w:val="00657959"/>
    <w:rsid w:val="0066032A"/>
    <w:rsid w:val="006607C1"/>
    <w:rsid w:val="0066185C"/>
    <w:rsid w:val="00662C81"/>
    <w:rsid w:val="006636CF"/>
    <w:rsid w:val="00665A91"/>
    <w:rsid w:val="00666951"/>
    <w:rsid w:val="006672E9"/>
    <w:rsid w:val="00667A08"/>
    <w:rsid w:val="00670818"/>
    <w:rsid w:val="00670ABC"/>
    <w:rsid w:val="0067205A"/>
    <w:rsid w:val="0067399B"/>
    <w:rsid w:val="00673D75"/>
    <w:rsid w:val="006743FA"/>
    <w:rsid w:val="00674F42"/>
    <w:rsid w:val="006779AD"/>
    <w:rsid w:val="00680162"/>
    <w:rsid w:val="006817AD"/>
    <w:rsid w:val="00682066"/>
    <w:rsid w:val="006832F5"/>
    <w:rsid w:val="0068518F"/>
    <w:rsid w:val="006858FA"/>
    <w:rsid w:val="00685B74"/>
    <w:rsid w:val="00685D8E"/>
    <w:rsid w:val="00686323"/>
    <w:rsid w:val="00686B28"/>
    <w:rsid w:val="006871CB"/>
    <w:rsid w:val="006903D2"/>
    <w:rsid w:val="006929BB"/>
    <w:rsid w:val="00693A89"/>
    <w:rsid w:val="0069440C"/>
    <w:rsid w:val="0069548F"/>
    <w:rsid w:val="0069621B"/>
    <w:rsid w:val="006A0445"/>
    <w:rsid w:val="006A2766"/>
    <w:rsid w:val="006A3311"/>
    <w:rsid w:val="006A343F"/>
    <w:rsid w:val="006A348F"/>
    <w:rsid w:val="006A3C31"/>
    <w:rsid w:val="006A3EC1"/>
    <w:rsid w:val="006A50D0"/>
    <w:rsid w:val="006A51F9"/>
    <w:rsid w:val="006A59EF"/>
    <w:rsid w:val="006A5D3D"/>
    <w:rsid w:val="006A6587"/>
    <w:rsid w:val="006A734C"/>
    <w:rsid w:val="006A7520"/>
    <w:rsid w:val="006A7D10"/>
    <w:rsid w:val="006B162F"/>
    <w:rsid w:val="006B1D48"/>
    <w:rsid w:val="006B224A"/>
    <w:rsid w:val="006B23B2"/>
    <w:rsid w:val="006B3F81"/>
    <w:rsid w:val="006B4267"/>
    <w:rsid w:val="006C0200"/>
    <w:rsid w:val="006C12D1"/>
    <w:rsid w:val="006C202B"/>
    <w:rsid w:val="006C513C"/>
    <w:rsid w:val="006C63CA"/>
    <w:rsid w:val="006C63E4"/>
    <w:rsid w:val="006C6D93"/>
    <w:rsid w:val="006C7B57"/>
    <w:rsid w:val="006D279B"/>
    <w:rsid w:val="006D2911"/>
    <w:rsid w:val="006D2A4D"/>
    <w:rsid w:val="006D2F2A"/>
    <w:rsid w:val="006D4812"/>
    <w:rsid w:val="006D5DCF"/>
    <w:rsid w:val="006D5F9C"/>
    <w:rsid w:val="006D7729"/>
    <w:rsid w:val="006E0684"/>
    <w:rsid w:val="006E0CE0"/>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6C3"/>
    <w:rsid w:val="006F209E"/>
    <w:rsid w:val="006F31EB"/>
    <w:rsid w:val="006F5203"/>
    <w:rsid w:val="006F5E16"/>
    <w:rsid w:val="006F6F9D"/>
    <w:rsid w:val="006F7B2D"/>
    <w:rsid w:val="00701618"/>
    <w:rsid w:val="00701861"/>
    <w:rsid w:val="0070442A"/>
    <w:rsid w:val="007058F4"/>
    <w:rsid w:val="007065CF"/>
    <w:rsid w:val="00706954"/>
    <w:rsid w:val="00707078"/>
    <w:rsid w:val="00707B49"/>
    <w:rsid w:val="00707D04"/>
    <w:rsid w:val="00710AFB"/>
    <w:rsid w:val="00710B19"/>
    <w:rsid w:val="007119E7"/>
    <w:rsid w:val="00711F95"/>
    <w:rsid w:val="007143DC"/>
    <w:rsid w:val="00714E9D"/>
    <w:rsid w:val="00715038"/>
    <w:rsid w:val="00716367"/>
    <w:rsid w:val="0071713F"/>
    <w:rsid w:val="0072024C"/>
    <w:rsid w:val="00720BF4"/>
    <w:rsid w:val="00720CDE"/>
    <w:rsid w:val="007219FD"/>
    <w:rsid w:val="00722607"/>
    <w:rsid w:val="007261AA"/>
    <w:rsid w:val="00726494"/>
    <w:rsid w:val="00727B81"/>
    <w:rsid w:val="00727F94"/>
    <w:rsid w:val="007323A1"/>
    <w:rsid w:val="007337EB"/>
    <w:rsid w:val="00733E23"/>
    <w:rsid w:val="007340A4"/>
    <w:rsid w:val="00736D4F"/>
    <w:rsid w:val="007415A2"/>
    <w:rsid w:val="007427DE"/>
    <w:rsid w:val="007430E4"/>
    <w:rsid w:val="007450DE"/>
    <w:rsid w:val="00745D18"/>
    <w:rsid w:val="00745EFA"/>
    <w:rsid w:val="007463B5"/>
    <w:rsid w:val="0074771B"/>
    <w:rsid w:val="00747F6C"/>
    <w:rsid w:val="007505FD"/>
    <w:rsid w:val="00751318"/>
    <w:rsid w:val="00752393"/>
    <w:rsid w:val="00752ACF"/>
    <w:rsid w:val="00752F47"/>
    <w:rsid w:val="00753ADB"/>
    <w:rsid w:val="00754F7A"/>
    <w:rsid w:val="00755A97"/>
    <w:rsid w:val="00756670"/>
    <w:rsid w:val="007602B4"/>
    <w:rsid w:val="00760C8C"/>
    <w:rsid w:val="00761621"/>
    <w:rsid w:val="00761F6A"/>
    <w:rsid w:val="0076409B"/>
    <w:rsid w:val="007658CA"/>
    <w:rsid w:val="00766079"/>
    <w:rsid w:val="00766CA1"/>
    <w:rsid w:val="00767902"/>
    <w:rsid w:val="007707C8"/>
    <w:rsid w:val="00770D09"/>
    <w:rsid w:val="007710D9"/>
    <w:rsid w:val="00771565"/>
    <w:rsid w:val="007721BC"/>
    <w:rsid w:val="0077225F"/>
    <w:rsid w:val="0077529F"/>
    <w:rsid w:val="00776530"/>
    <w:rsid w:val="0077692D"/>
    <w:rsid w:val="007821BE"/>
    <w:rsid w:val="00782323"/>
    <w:rsid w:val="0078337D"/>
    <w:rsid w:val="00783A3F"/>
    <w:rsid w:val="00785868"/>
    <w:rsid w:val="00786AE1"/>
    <w:rsid w:val="00786FFE"/>
    <w:rsid w:val="0078756E"/>
    <w:rsid w:val="00790026"/>
    <w:rsid w:val="0079038B"/>
    <w:rsid w:val="00790FBC"/>
    <w:rsid w:val="007911F7"/>
    <w:rsid w:val="00791E8E"/>
    <w:rsid w:val="00792C25"/>
    <w:rsid w:val="00792D61"/>
    <w:rsid w:val="00793792"/>
    <w:rsid w:val="0079450E"/>
    <w:rsid w:val="00794BB6"/>
    <w:rsid w:val="00796167"/>
    <w:rsid w:val="007963C3"/>
    <w:rsid w:val="00797AFF"/>
    <w:rsid w:val="007A0109"/>
    <w:rsid w:val="007A0B24"/>
    <w:rsid w:val="007A0B6D"/>
    <w:rsid w:val="007A3893"/>
    <w:rsid w:val="007A4F25"/>
    <w:rsid w:val="007A53BF"/>
    <w:rsid w:val="007A57B9"/>
    <w:rsid w:val="007A6899"/>
    <w:rsid w:val="007A7241"/>
    <w:rsid w:val="007A782C"/>
    <w:rsid w:val="007A7A12"/>
    <w:rsid w:val="007B0302"/>
    <w:rsid w:val="007B2500"/>
    <w:rsid w:val="007B2633"/>
    <w:rsid w:val="007B3316"/>
    <w:rsid w:val="007B5688"/>
    <w:rsid w:val="007B6A41"/>
    <w:rsid w:val="007B741B"/>
    <w:rsid w:val="007C0915"/>
    <w:rsid w:val="007C1584"/>
    <w:rsid w:val="007C2482"/>
    <w:rsid w:val="007C4A19"/>
    <w:rsid w:val="007C4B6C"/>
    <w:rsid w:val="007C4C55"/>
    <w:rsid w:val="007C5317"/>
    <w:rsid w:val="007C5408"/>
    <w:rsid w:val="007C5F10"/>
    <w:rsid w:val="007C673B"/>
    <w:rsid w:val="007D1FB6"/>
    <w:rsid w:val="007D25F4"/>
    <w:rsid w:val="007D4211"/>
    <w:rsid w:val="007D5E21"/>
    <w:rsid w:val="007D61D6"/>
    <w:rsid w:val="007E0633"/>
    <w:rsid w:val="007E1B19"/>
    <w:rsid w:val="007E313E"/>
    <w:rsid w:val="007E3206"/>
    <w:rsid w:val="007E3829"/>
    <w:rsid w:val="007E3AD1"/>
    <w:rsid w:val="007E409F"/>
    <w:rsid w:val="007E450E"/>
    <w:rsid w:val="007E48A9"/>
    <w:rsid w:val="007E4C19"/>
    <w:rsid w:val="007E5C61"/>
    <w:rsid w:val="007F0D58"/>
    <w:rsid w:val="007F178B"/>
    <w:rsid w:val="007F21C7"/>
    <w:rsid w:val="007F3623"/>
    <w:rsid w:val="007F3A59"/>
    <w:rsid w:val="007F4C4A"/>
    <w:rsid w:val="007F5AE6"/>
    <w:rsid w:val="00802D25"/>
    <w:rsid w:val="00802EC8"/>
    <w:rsid w:val="008040E3"/>
    <w:rsid w:val="00804D91"/>
    <w:rsid w:val="008051A9"/>
    <w:rsid w:val="00805C4B"/>
    <w:rsid w:val="00806FFC"/>
    <w:rsid w:val="00807590"/>
    <w:rsid w:val="00810189"/>
    <w:rsid w:val="008108C6"/>
    <w:rsid w:val="008118E5"/>
    <w:rsid w:val="00811ED9"/>
    <w:rsid w:val="00812E35"/>
    <w:rsid w:val="00812F83"/>
    <w:rsid w:val="00817A53"/>
    <w:rsid w:val="0082120A"/>
    <w:rsid w:val="0082259F"/>
    <w:rsid w:val="008228E7"/>
    <w:rsid w:val="00823C32"/>
    <w:rsid w:val="00824195"/>
    <w:rsid w:val="00824267"/>
    <w:rsid w:val="008247FA"/>
    <w:rsid w:val="0082486C"/>
    <w:rsid w:val="00825C61"/>
    <w:rsid w:val="00826ED8"/>
    <w:rsid w:val="00827311"/>
    <w:rsid w:val="008276A6"/>
    <w:rsid w:val="00827F87"/>
    <w:rsid w:val="0083038F"/>
    <w:rsid w:val="00833FC7"/>
    <w:rsid w:val="00834898"/>
    <w:rsid w:val="00834BB4"/>
    <w:rsid w:val="00835187"/>
    <w:rsid w:val="008353AF"/>
    <w:rsid w:val="008360B9"/>
    <w:rsid w:val="00837602"/>
    <w:rsid w:val="008377E4"/>
    <w:rsid w:val="008405CF"/>
    <w:rsid w:val="008429D3"/>
    <w:rsid w:val="008452C0"/>
    <w:rsid w:val="00845E37"/>
    <w:rsid w:val="00845EFE"/>
    <w:rsid w:val="008463F2"/>
    <w:rsid w:val="0084674D"/>
    <w:rsid w:val="00846A4B"/>
    <w:rsid w:val="00847CD4"/>
    <w:rsid w:val="00847E93"/>
    <w:rsid w:val="00850623"/>
    <w:rsid w:val="00851A1C"/>
    <w:rsid w:val="00851B5B"/>
    <w:rsid w:val="00851C21"/>
    <w:rsid w:val="00852BBC"/>
    <w:rsid w:val="00854B9E"/>
    <w:rsid w:val="008560ED"/>
    <w:rsid w:val="00860D85"/>
    <w:rsid w:val="008612A0"/>
    <w:rsid w:val="00861606"/>
    <w:rsid w:val="008631B7"/>
    <w:rsid w:val="0087004F"/>
    <w:rsid w:val="00871209"/>
    <w:rsid w:val="00873501"/>
    <w:rsid w:val="00873511"/>
    <w:rsid w:val="00875760"/>
    <w:rsid w:val="00876326"/>
    <w:rsid w:val="00876900"/>
    <w:rsid w:val="00876D26"/>
    <w:rsid w:val="00877097"/>
    <w:rsid w:val="00882B98"/>
    <w:rsid w:val="00883E5A"/>
    <w:rsid w:val="00886029"/>
    <w:rsid w:val="0088652A"/>
    <w:rsid w:val="00886ADB"/>
    <w:rsid w:val="00891A2B"/>
    <w:rsid w:val="0089258C"/>
    <w:rsid w:val="008945D9"/>
    <w:rsid w:val="00894A05"/>
    <w:rsid w:val="00895E44"/>
    <w:rsid w:val="00897117"/>
    <w:rsid w:val="008977D8"/>
    <w:rsid w:val="008A1879"/>
    <w:rsid w:val="008A4BEB"/>
    <w:rsid w:val="008A4E60"/>
    <w:rsid w:val="008A632D"/>
    <w:rsid w:val="008A7AB3"/>
    <w:rsid w:val="008B0035"/>
    <w:rsid w:val="008B0276"/>
    <w:rsid w:val="008B0A57"/>
    <w:rsid w:val="008B0AA6"/>
    <w:rsid w:val="008B12DF"/>
    <w:rsid w:val="008B1AE1"/>
    <w:rsid w:val="008B1C13"/>
    <w:rsid w:val="008B21F3"/>
    <w:rsid w:val="008B29E9"/>
    <w:rsid w:val="008B3202"/>
    <w:rsid w:val="008B5AA0"/>
    <w:rsid w:val="008C00BB"/>
    <w:rsid w:val="008C16F2"/>
    <w:rsid w:val="008C52E2"/>
    <w:rsid w:val="008C5B9F"/>
    <w:rsid w:val="008C7BB9"/>
    <w:rsid w:val="008D04E7"/>
    <w:rsid w:val="008D2933"/>
    <w:rsid w:val="008D4595"/>
    <w:rsid w:val="008D4C12"/>
    <w:rsid w:val="008D57DD"/>
    <w:rsid w:val="008D5E9C"/>
    <w:rsid w:val="008D61BC"/>
    <w:rsid w:val="008D66E6"/>
    <w:rsid w:val="008D69AC"/>
    <w:rsid w:val="008D75FA"/>
    <w:rsid w:val="008D7AB3"/>
    <w:rsid w:val="008E023C"/>
    <w:rsid w:val="008E1156"/>
    <w:rsid w:val="008E5276"/>
    <w:rsid w:val="008E6C8C"/>
    <w:rsid w:val="008E6FB0"/>
    <w:rsid w:val="008F03AF"/>
    <w:rsid w:val="008F0BA7"/>
    <w:rsid w:val="008F11C7"/>
    <w:rsid w:val="008F1368"/>
    <w:rsid w:val="008F206C"/>
    <w:rsid w:val="008F48AB"/>
    <w:rsid w:val="008F4D9A"/>
    <w:rsid w:val="008F510A"/>
    <w:rsid w:val="008F567F"/>
    <w:rsid w:val="008F5E7B"/>
    <w:rsid w:val="008F7011"/>
    <w:rsid w:val="008F79BE"/>
    <w:rsid w:val="008F7B28"/>
    <w:rsid w:val="009003BC"/>
    <w:rsid w:val="00900AA2"/>
    <w:rsid w:val="0090113A"/>
    <w:rsid w:val="00902EB1"/>
    <w:rsid w:val="0090310C"/>
    <w:rsid w:val="0090315F"/>
    <w:rsid w:val="0090385F"/>
    <w:rsid w:val="00903CC2"/>
    <w:rsid w:val="009048F0"/>
    <w:rsid w:val="00905482"/>
    <w:rsid w:val="00905486"/>
    <w:rsid w:val="00905FA4"/>
    <w:rsid w:val="00907681"/>
    <w:rsid w:val="00907A7D"/>
    <w:rsid w:val="009120BC"/>
    <w:rsid w:val="0091361C"/>
    <w:rsid w:val="0091758A"/>
    <w:rsid w:val="00920250"/>
    <w:rsid w:val="00920B7B"/>
    <w:rsid w:val="00921DD7"/>
    <w:rsid w:val="00922E5F"/>
    <w:rsid w:val="009238D9"/>
    <w:rsid w:val="00923FFD"/>
    <w:rsid w:val="009240D7"/>
    <w:rsid w:val="009245E3"/>
    <w:rsid w:val="0092469E"/>
    <w:rsid w:val="00925347"/>
    <w:rsid w:val="00925868"/>
    <w:rsid w:val="0092746F"/>
    <w:rsid w:val="00927EA4"/>
    <w:rsid w:val="00930924"/>
    <w:rsid w:val="00934F93"/>
    <w:rsid w:val="00937B45"/>
    <w:rsid w:val="00944322"/>
    <w:rsid w:val="00944398"/>
    <w:rsid w:val="00944D62"/>
    <w:rsid w:val="00946990"/>
    <w:rsid w:val="009469A4"/>
    <w:rsid w:val="00946A01"/>
    <w:rsid w:val="00947586"/>
    <w:rsid w:val="0095027D"/>
    <w:rsid w:val="00950A45"/>
    <w:rsid w:val="00950FF1"/>
    <w:rsid w:val="009515E0"/>
    <w:rsid w:val="009520AD"/>
    <w:rsid w:val="00952DDC"/>
    <w:rsid w:val="00953911"/>
    <w:rsid w:val="00954A6F"/>
    <w:rsid w:val="00954B34"/>
    <w:rsid w:val="00955363"/>
    <w:rsid w:val="00956263"/>
    <w:rsid w:val="00956E68"/>
    <w:rsid w:val="00957755"/>
    <w:rsid w:val="009610E3"/>
    <w:rsid w:val="009618ED"/>
    <w:rsid w:val="009636FC"/>
    <w:rsid w:val="009639C2"/>
    <w:rsid w:val="00963C41"/>
    <w:rsid w:val="00963EA6"/>
    <w:rsid w:val="009643CD"/>
    <w:rsid w:val="009657DA"/>
    <w:rsid w:val="00965DAC"/>
    <w:rsid w:val="009660BD"/>
    <w:rsid w:val="00966152"/>
    <w:rsid w:val="00966FBA"/>
    <w:rsid w:val="00967990"/>
    <w:rsid w:val="009706FB"/>
    <w:rsid w:val="00971DAF"/>
    <w:rsid w:val="00972119"/>
    <w:rsid w:val="009726A1"/>
    <w:rsid w:val="009726FB"/>
    <w:rsid w:val="009737DF"/>
    <w:rsid w:val="00973F97"/>
    <w:rsid w:val="00973FCE"/>
    <w:rsid w:val="0097446F"/>
    <w:rsid w:val="00975252"/>
    <w:rsid w:val="00975677"/>
    <w:rsid w:val="00976423"/>
    <w:rsid w:val="0097775C"/>
    <w:rsid w:val="00977E53"/>
    <w:rsid w:val="00977FB3"/>
    <w:rsid w:val="00980047"/>
    <w:rsid w:val="00980B17"/>
    <w:rsid w:val="0098203B"/>
    <w:rsid w:val="00982819"/>
    <w:rsid w:val="0098286F"/>
    <w:rsid w:val="00982AE8"/>
    <w:rsid w:val="00983224"/>
    <w:rsid w:val="00983731"/>
    <w:rsid w:val="00983761"/>
    <w:rsid w:val="00983B15"/>
    <w:rsid w:val="00983DC1"/>
    <w:rsid w:val="009878A4"/>
    <w:rsid w:val="00987C8A"/>
    <w:rsid w:val="00992236"/>
    <w:rsid w:val="0099367B"/>
    <w:rsid w:val="009949F5"/>
    <w:rsid w:val="00994D61"/>
    <w:rsid w:val="00995334"/>
    <w:rsid w:val="00995A8E"/>
    <w:rsid w:val="009961A9"/>
    <w:rsid w:val="0099757E"/>
    <w:rsid w:val="00997FDE"/>
    <w:rsid w:val="009A2971"/>
    <w:rsid w:val="009A4ACC"/>
    <w:rsid w:val="009A7B7B"/>
    <w:rsid w:val="009B5659"/>
    <w:rsid w:val="009B57E5"/>
    <w:rsid w:val="009B635C"/>
    <w:rsid w:val="009C0587"/>
    <w:rsid w:val="009C05E4"/>
    <w:rsid w:val="009C0802"/>
    <w:rsid w:val="009C1781"/>
    <w:rsid w:val="009C1AA2"/>
    <w:rsid w:val="009C3385"/>
    <w:rsid w:val="009C6416"/>
    <w:rsid w:val="009C690E"/>
    <w:rsid w:val="009C6EBA"/>
    <w:rsid w:val="009D04CC"/>
    <w:rsid w:val="009D0B93"/>
    <w:rsid w:val="009D23BA"/>
    <w:rsid w:val="009D241C"/>
    <w:rsid w:val="009D4F80"/>
    <w:rsid w:val="009D6210"/>
    <w:rsid w:val="009D71C1"/>
    <w:rsid w:val="009E0C6A"/>
    <w:rsid w:val="009E12DD"/>
    <w:rsid w:val="009E1E69"/>
    <w:rsid w:val="009E2ACB"/>
    <w:rsid w:val="009E388D"/>
    <w:rsid w:val="009E3EAF"/>
    <w:rsid w:val="009E4683"/>
    <w:rsid w:val="009E53B1"/>
    <w:rsid w:val="009E6806"/>
    <w:rsid w:val="009E69DC"/>
    <w:rsid w:val="009E7B24"/>
    <w:rsid w:val="009E7BFE"/>
    <w:rsid w:val="009F0D54"/>
    <w:rsid w:val="009F2CF0"/>
    <w:rsid w:val="009F35C4"/>
    <w:rsid w:val="009F3F0A"/>
    <w:rsid w:val="009F45C3"/>
    <w:rsid w:val="009F4E79"/>
    <w:rsid w:val="009F5E85"/>
    <w:rsid w:val="009F6BC6"/>
    <w:rsid w:val="00A0160D"/>
    <w:rsid w:val="00A01AF4"/>
    <w:rsid w:val="00A04690"/>
    <w:rsid w:val="00A05375"/>
    <w:rsid w:val="00A069F4"/>
    <w:rsid w:val="00A06AFF"/>
    <w:rsid w:val="00A10EFC"/>
    <w:rsid w:val="00A11E99"/>
    <w:rsid w:val="00A13BFE"/>
    <w:rsid w:val="00A13DC6"/>
    <w:rsid w:val="00A1445F"/>
    <w:rsid w:val="00A14AE7"/>
    <w:rsid w:val="00A155ED"/>
    <w:rsid w:val="00A160AA"/>
    <w:rsid w:val="00A21A58"/>
    <w:rsid w:val="00A22274"/>
    <w:rsid w:val="00A23A1D"/>
    <w:rsid w:val="00A245F1"/>
    <w:rsid w:val="00A25B10"/>
    <w:rsid w:val="00A25BEC"/>
    <w:rsid w:val="00A2643B"/>
    <w:rsid w:val="00A27D64"/>
    <w:rsid w:val="00A30BDD"/>
    <w:rsid w:val="00A30C80"/>
    <w:rsid w:val="00A316D0"/>
    <w:rsid w:val="00A31960"/>
    <w:rsid w:val="00A32540"/>
    <w:rsid w:val="00A32CDC"/>
    <w:rsid w:val="00A34858"/>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30A5"/>
    <w:rsid w:val="00A53C56"/>
    <w:rsid w:val="00A54F72"/>
    <w:rsid w:val="00A55BF7"/>
    <w:rsid w:val="00A56976"/>
    <w:rsid w:val="00A57BF3"/>
    <w:rsid w:val="00A60869"/>
    <w:rsid w:val="00A60D0E"/>
    <w:rsid w:val="00A61E09"/>
    <w:rsid w:val="00A62664"/>
    <w:rsid w:val="00A64B2D"/>
    <w:rsid w:val="00A66A0D"/>
    <w:rsid w:val="00A67BE5"/>
    <w:rsid w:val="00A67D79"/>
    <w:rsid w:val="00A70104"/>
    <w:rsid w:val="00A705AC"/>
    <w:rsid w:val="00A70E07"/>
    <w:rsid w:val="00A735F7"/>
    <w:rsid w:val="00A73A66"/>
    <w:rsid w:val="00A74F72"/>
    <w:rsid w:val="00A759C6"/>
    <w:rsid w:val="00A760C8"/>
    <w:rsid w:val="00A7684F"/>
    <w:rsid w:val="00A830EB"/>
    <w:rsid w:val="00A8311B"/>
    <w:rsid w:val="00A83210"/>
    <w:rsid w:val="00A838BC"/>
    <w:rsid w:val="00A8458E"/>
    <w:rsid w:val="00A86DB9"/>
    <w:rsid w:val="00A912FA"/>
    <w:rsid w:val="00A91DA2"/>
    <w:rsid w:val="00A9212A"/>
    <w:rsid w:val="00A928E8"/>
    <w:rsid w:val="00A93DFC"/>
    <w:rsid w:val="00A94701"/>
    <w:rsid w:val="00A95CD7"/>
    <w:rsid w:val="00A95F19"/>
    <w:rsid w:val="00AA0F92"/>
    <w:rsid w:val="00AA1338"/>
    <w:rsid w:val="00AA2304"/>
    <w:rsid w:val="00AA28F7"/>
    <w:rsid w:val="00AA35B8"/>
    <w:rsid w:val="00AA4C8C"/>
    <w:rsid w:val="00AA5395"/>
    <w:rsid w:val="00AA5B5D"/>
    <w:rsid w:val="00AB0700"/>
    <w:rsid w:val="00AB09C9"/>
    <w:rsid w:val="00AB0C16"/>
    <w:rsid w:val="00AB2125"/>
    <w:rsid w:val="00AB2ECD"/>
    <w:rsid w:val="00AB3B86"/>
    <w:rsid w:val="00AB3F99"/>
    <w:rsid w:val="00AB57C8"/>
    <w:rsid w:val="00AB6844"/>
    <w:rsid w:val="00AB73FF"/>
    <w:rsid w:val="00AB76AB"/>
    <w:rsid w:val="00AC1838"/>
    <w:rsid w:val="00AC369B"/>
    <w:rsid w:val="00AC426C"/>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F48"/>
    <w:rsid w:val="00AD5F6E"/>
    <w:rsid w:val="00AD60A1"/>
    <w:rsid w:val="00AD6E57"/>
    <w:rsid w:val="00AD75FC"/>
    <w:rsid w:val="00AD7BD4"/>
    <w:rsid w:val="00AD7E56"/>
    <w:rsid w:val="00AE203C"/>
    <w:rsid w:val="00AE2657"/>
    <w:rsid w:val="00AE4B7B"/>
    <w:rsid w:val="00AE4FF8"/>
    <w:rsid w:val="00AE586B"/>
    <w:rsid w:val="00AE5A60"/>
    <w:rsid w:val="00AE6FF3"/>
    <w:rsid w:val="00AF0C91"/>
    <w:rsid w:val="00AF0D6A"/>
    <w:rsid w:val="00AF105D"/>
    <w:rsid w:val="00AF2E3F"/>
    <w:rsid w:val="00AF3490"/>
    <w:rsid w:val="00AF365D"/>
    <w:rsid w:val="00AF4677"/>
    <w:rsid w:val="00AF5698"/>
    <w:rsid w:val="00AF5C91"/>
    <w:rsid w:val="00AF6821"/>
    <w:rsid w:val="00AF6DF6"/>
    <w:rsid w:val="00AF7D2A"/>
    <w:rsid w:val="00AF7E49"/>
    <w:rsid w:val="00B00F00"/>
    <w:rsid w:val="00B01F08"/>
    <w:rsid w:val="00B02AF2"/>
    <w:rsid w:val="00B02BD4"/>
    <w:rsid w:val="00B04066"/>
    <w:rsid w:val="00B04495"/>
    <w:rsid w:val="00B04782"/>
    <w:rsid w:val="00B05618"/>
    <w:rsid w:val="00B103C4"/>
    <w:rsid w:val="00B11068"/>
    <w:rsid w:val="00B11D17"/>
    <w:rsid w:val="00B11F93"/>
    <w:rsid w:val="00B13AE8"/>
    <w:rsid w:val="00B13BC5"/>
    <w:rsid w:val="00B13D1F"/>
    <w:rsid w:val="00B1535A"/>
    <w:rsid w:val="00B16CEE"/>
    <w:rsid w:val="00B16E8F"/>
    <w:rsid w:val="00B205BF"/>
    <w:rsid w:val="00B21D90"/>
    <w:rsid w:val="00B220E4"/>
    <w:rsid w:val="00B2442F"/>
    <w:rsid w:val="00B27241"/>
    <w:rsid w:val="00B27B0F"/>
    <w:rsid w:val="00B30401"/>
    <w:rsid w:val="00B33E16"/>
    <w:rsid w:val="00B34AAA"/>
    <w:rsid w:val="00B35165"/>
    <w:rsid w:val="00B362C6"/>
    <w:rsid w:val="00B36B50"/>
    <w:rsid w:val="00B37F6E"/>
    <w:rsid w:val="00B416CF"/>
    <w:rsid w:val="00B4387F"/>
    <w:rsid w:val="00B4565D"/>
    <w:rsid w:val="00B456DB"/>
    <w:rsid w:val="00B50E63"/>
    <w:rsid w:val="00B5131A"/>
    <w:rsid w:val="00B52116"/>
    <w:rsid w:val="00B52B04"/>
    <w:rsid w:val="00B5304C"/>
    <w:rsid w:val="00B53114"/>
    <w:rsid w:val="00B53287"/>
    <w:rsid w:val="00B54F2D"/>
    <w:rsid w:val="00B55421"/>
    <w:rsid w:val="00B5720F"/>
    <w:rsid w:val="00B600F3"/>
    <w:rsid w:val="00B60699"/>
    <w:rsid w:val="00B62BFE"/>
    <w:rsid w:val="00B62CDC"/>
    <w:rsid w:val="00B643AD"/>
    <w:rsid w:val="00B64FD7"/>
    <w:rsid w:val="00B65C20"/>
    <w:rsid w:val="00B6637D"/>
    <w:rsid w:val="00B670BE"/>
    <w:rsid w:val="00B70EBB"/>
    <w:rsid w:val="00B723FD"/>
    <w:rsid w:val="00B7545B"/>
    <w:rsid w:val="00B75625"/>
    <w:rsid w:val="00B75C4B"/>
    <w:rsid w:val="00B7650C"/>
    <w:rsid w:val="00B80071"/>
    <w:rsid w:val="00B82008"/>
    <w:rsid w:val="00B8359C"/>
    <w:rsid w:val="00B846C2"/>
    <w:rsid w:val="00B852D2"/>
    <w:rsid w:val="00B862B3"/>
    <w:rsid w:val="00B863A4"/>
    <w:rsid w:val="00B9054F"/>
    <w:rsid w:val="00B90E38"/>
    <w:rsid w:val="00B911AB"/>
    <w:rsid w:val="00B92549"/>
    <w:rsid w:val="00B927B1"/>
    <w:rsid w:val="00B929F1"/>
    <w:rsid w:val="00B9400F"/>
    <w:rsid w:val="00B9414D"/>
    <w:rsid w:val="00B942F1"/>
    <w:rsid w:val="00B94B91"/>
    <w:rsid w:val="00B94FD1"/>
    <w:rsid w:val="00B95922"/>
    <w:rsid w:val="00B96F42"/>
    <w:rsid w:val="00B9798C"/>
    <w:rsid w:val="00BA1374"/>
    <w:rsid w:val="00BA245D"/>
    <w:rsid w:val="00BA2CA6"/>
    <w:rsid w:val="00BA4CB5"/>
    <w:rsid w:val="00BB0192"/>
    <w:rsid w:val="00BB04E3"/>
    <w:rsid w:val="00BB0567"/>
    <w:rsid w:val="00BB06BB"/>
    <w:rsid w:val="00BB0E77"/>
    <w:rsid w:val="00BB188F"/>
    <w:rsid w:val="00BB1D25"/>
    <w:rsid w:val="00BB2B16"/>
    <w:rsid w:val="00BB6C55"/>
    <w:rsid w:val="00BB76D0"/>
    <w:rsid w:val="00BB76EE"/>
    <w:rsid w:val="00BC0A08"/>
    <w:rsid w:val="00BC0C90"/>
    <w:rsid w:val="00BC1A58"/>
    <w:rsid w:val="00BC1D4C"/>
    <w:rsid w:val="00BC2D14"/>
    <w:rsid w:val="00BC363C"/>
    <w:rsid w:val="00BC4612"/>
    <w:rsid w:val="00BC5068"/>
    <w:rsid w:val="00BC76E6"/>
    <w:rsid w:val="00BD13B8"/>
    <w:rsid w:val="00BD2436"/>
    <w:rsid w:val="00BD281E"/>
    <w:rsid w:val="00BD349C"/>
    <w:rsid w:val="00BD3F63"/>
    <w:rsid w:val="00BD6628"/>
    <w:rsid w:val="00BD67B2"/>
    <w:rsid w:val="00BD7712"/>
    <w:rsid w:val="00BE0299"/>
    <w:rsid w:val="00BE0843"/>
    <w:rsid w:val="00BE1446"/>
    <w:rsid w:val="00BE2F77"/>
    <w:rsid w:val="00BE41F4"/>
    <w:rsid w:val="00BE59E9"/>
    <w:rsid w:val="00BE5C9D"/>
    <w:rsid w:val="00BE63FD"/>
    <w:rsid w:val="00BE660A"/>
    <w:rsid w:val="00BE6CB2"/>
    <w:rsid w:val="00BE700C"/>
    <w:rsid w:val="00BE7295"/>
    <w:rsid w:val="00BE7E64"/>
    <w:rsid w:val="00BF07C4"/>
    <w:rsid w:val="00BF0A4E"/>
    <w:rsid w:val="00BF0C28"/>
    <w:rsid w:val="00BF14A3"/>
    <w:rsid w:val="00BF4AAE"/>
    <w:rsid w:val="00BF7DA6"/>
    <w:rsid w:val="00C0146A"/>
    <w:rsid w:val="00C056AB"/>
    <w:rsid w:val="00C05D92"/>
    <w:rsid w:val="00C07A6A"/>
    <w:rsid w:val="00C104BE"/>
    <w:rsid w:val="00C107D2"/>
    <w:rsid w:val="00C11018"/>
    <w:rsid w:val="00C115CD"/>
    <w:rsid w:val="00C144E6"/>
    <w:rsid w:val="00C1466F"/>
    <w:rsid w:val="00C15CD2"/>
    <w:rsid w:val="00C1792C"/>
    <w:rsid w:val="00C17E5C"/>
    <w:rsid w:val="00C22D70"/>
    <w:rsid w:val="00C235CD"/>
    <w:rsid w:val="00C239E6"/>
    <w:rsid w:val="00C23C89"/>
    <w:rsid w:val="00C23EE3"/>
    <w:rsid w:val="00C2429B"/>
    <w:rsid w:val="00C245A0"/>
    <w:rsid w:val="00C24DF8"/>
    <w:rsid w:val="00C25304"/>
    <w:rsid w:val="00C2547A"/>
    <w:rsid w:val="00C26185"/>
    <w:rsid w:val="00C268A0"/>
    <w:rsid w:val="00C26B67"/>
    <w:rsid w:val="00C2715E"/>
    <w:rsid w:val="00C27619"/>
    <w:rsid w:val="00C279AC"/>
    <w:rsid w:val="00C3054F"/>
    <w:rsid w:val="00C31203"/>
    <w:rsid w:val="00C32864"/>
    <w:rsid w:val="00C32F96"/>
    <w:rsid w:val="00C338B2"/>
    <w:rsid w:val="00C33C6D"/>
    <w:rsid w:val="00C33F11"/>
    <w:rsid w:val="00C34FA3"/>
    <w:rsid w:val="00C35882"/>
    <w:rsid w:val="00C35B9A"/>
    <w:rsid w:val="00C35CC3"/>
    <w:rsid w:val="00C3733C"/>
    <w:rsid w:val="00C374A2"/>
    <w:rsid w:val="00C377A0"/>
    <w:rsid w:val="00C37EC1"/>
    <w:rsid w:val="00C400E1"/>
    <w:rsid w:val="00C41866"/>
    <w:rsid w:val="00C421D1"/>
    <w:rsid w:val="00C425D5"/>
    <w:rsid w:val="00C42744"/>
    <w:rsid w:val="00C429D2"/>
    <w:rsid w:val="00C4339A"/>
    <w:rsid w:val="00C44F3A"/>
    <w:rsid w:val="00C45CE4"/>
    <w:rsid w:val="00C462CA"/>
    <w:rsid w:val="00C4683C"/>
    <w:rsid w:val="00C47521"/>
    <w:rsid w:val="00C52C14"/>
    <w:rsid w:val="00C53A42"/>
    <w:rsid w:val="00C53B4A"/>
    <w:rsid w:val="00C56AC6"/>
    <w:rsid w:val="00C56B5B"/>
    <w:rsid w:val="00C57BB1"/>
    <w:rsid w:val="00C61E24"/>
    <w:rsid w:val="00C626CA"/>
    <w:rsid w:val="00C62C24"/>
    <w:rsid w:val="00C63281"/>
    <w:rsid w:val="00C635B6"/>
    <w:rsid w:val="00C638BC"/>
    <w:rsid w:val="00C6749D"/>
    <w:rsid w:val="00C6778A"/>
    <w:rsid w:val="00C67E8B"/>
    <w:rsid w:val="00C67F7E"/>
    <w:rsid w:val="00C70BF5"/>
    <w:rsid w:val="00C7143E"/>
    <w:rsid w:val="00C717A7"/>
    <w:rsid w:val="00C7196F"/>
    <w:rsid w:val="00C73C59"/>
    <w:rsid w:val="00C743C4"/>
    <w:rsid w:val="00C74D8D"/>
    <w:rsid w:val="00C7694B"/>
    <w:rsid w:val="00C77A39"/>
    <w:rsid w:val="00C81205"/>
    <w:rsid w:val="00C8230E"/>
    <w:rsid w:val="00C824D7"/>
    <w:rsid w:val="00C826B6"/>
    <w:rsid w:val="00C83A9A"/>
    <w:rsid w:val="00C83CD0"/>
    <w:rsid w:val="00C83D9B"/>
    <w:rsid w:val="00C85687"/>
    <w:rsid w:val="00C859A4"/>
    <w:rsid w:val="00C87FE6"/>
    <w:rsid w:val="00C9083D"/>
    <w:rsid w:val="00C90D42"/>
    <w:rsid w:val="00C91604"/>
    <w:rsid w:val="00C918CB"/>
    <w:rsid w:val="00C92FB2"/>
    <w:rsid w:val="00C935A4"/>
    <w:rsid w:val="00C94170"/>
    <w:rsid w:val="00C947BC"/>
    <w:rsid w:val="00C95A54"/>
    <w:rsid w:val="00C95D88"/>
    <w:rsid w:val="00C96B90"/>
    <w:rsid w:val="00C9757B"/>
    <w:rsid w:val="00CA1214"/>
    <w:rsid w:val="00CA1DAD"/>
    <w:rsid w:val="00CA2779"/>
    <w:rsid w:val="00CA4363"/>
    <w:rsid w:val="00CA5CBD"/>
    <w:rsid w:val="00CA684F"/>
    <w:rsid w:val="00CA7243"/>
    <w:rsid w:val="00CA7746"/>
    <w:rsid w:val="00CB0F27"/>
    <w:rsid w:val="00CB13E0"/>
    <w:rsid w:val="00CB24D7"/>
    <w:rsid w:val="00CB25A7"/>
    <w:rsid w:val="00CB283B"/>
    <w:rsid w:val="00CB3327"/>
    <w:rsid w:val="00CB5E2C"/>
    <w:rsid w:val="00CB75B9"/>
    <w:rsid w:val="00CB7B54"/>
    <w:rsid w:val="00CC0C66"/>
    <w:rsid w:val="00CC12B4"/>
    <w:rsid w:val="00CC2EC1"/>
    <w:rsid w:val="00CC415F"/>
    <w:rsid w:val="00CC4FE8"/>
    <w:rsid w:val="00CC60C6"/>
    <w:rsid w:val="00CD1694"/>
    <w:rsid w:val="00CD2EEC"/>
    <w:rsid w:val="00CD375C"/>
    <w:rsid w:val="00CD3871"/>
    <w:rsid w:val="00CD471B"/>
    <w:rsid w:val="00CD4BD9"/>
    <w:rsid w:val="00CD4DAD"/>
    <w:rsid w:val="00CD5650"/>
    <w:rsid w:val="00CD7372"/>
    <w:rsid w:val="00CE005B"/>
    <w:rsid w:val="00CE0BFA"/>
    <w:rsid w:val="00CE282E"/>
    <w:rsid w:val="00CE4BCF"/>
    <w:rsid w:val="00CE5F7A"/>
    <w:rsid w:val="00CE75A5"/>
    <w:rsid w:val="00CE7DAF"/>
    <w:rsid w:val="00CF0B2E"/>
    <w:rsid w:val="00CF0B8E"/>
    <w:rsid w:val="00CF2A4F"/>
    <w:rsid w:val="00CF2D4F"/>
    <w:rsid w:val="00CF36D8"/>
    <w:rsid w:val="00CF3705"/>
    <w:rsid w:val="00CF3FE5"/>
    <w:rsid w:val="00CF476D"/>
    <w:rsid w:val="00CF4781"/>
    <w:rsid w:val="00CF4BE5"/>
    <w:rsid w:val="00CF4DD5"/>
    <w:rsid w:val="00CF6804"/>
    <w:rsid w:val="00D00E8E"/>
    <w:rsid w:val="00D00FE1"/>
    <w:rsid w:val="00D01B82"/>
    <w:rsid w:val="00D0237C"/>
    <w:rsid w:val="00D02421"/>
    <w:rsid w:val="00D0361A"/>
    <w:rsid w:val="00D046C3"/>
    <w:rsid w:val="00D04804"/>
    <w:rsid w:val="00D059A8"/>
    <w:rsid w:val="00D069A5"/>
    <w:rsid w:val="00D06D8D"/>
    <w:rsid w:val="00D06E12"/>
    <w:rsid w:val="00D06F86"/>
    <w:rsid w:val="00D10CE4"/>
    <w:rsid w:val="00D1150B"/>
    <w:rsid w:val="00D13ECB"/>
    <w:rsid w:val="00D146A0"/>
    <w:rsid w:val="00D14C0B"/>
    <w:rsid w:val="00D15C42"/>
    <w:rsid w:val="00D16C32"/>
    <w:rsid w:val="00D17001"/>
    <w:rsid w:val="00D17705"/>
    <w:rsid w:val="00D179FE"/>
    <w:rsid w:val="00D17D4A"/>
    <w:rsid w:val="00D20479"/>
    <w:rsid w:val="00D21288"/>
    <w:rsid w:val="00D21733"/>
    <w:rsid w:val="00D226BD"/>
    <w:rsid w:val="00D24E15"/>
    <w:rsid w:val="00D27665"/>
    <w:rsid w:val="00D276C5"/>
    <w:rsid w:val="00D300B4"/>
    <w:rsid w:val="00D30ADD"/>
    <w:rsid w:val="00D3194F"/>
    <w:rsid w:val="00D31AC1"/>
    <w:rsid w:val="00D3458C"/>
    <w:rsid w:val="00D34B00"/>
    <w:rsid w:val="00D356CA"/>
    <w:rsid w:val="00D366F1"/>
    <w:rsid w:val="00D37CDE"/>
    <w:rsid w:val="00D40718"/>
    <w:rsid w:val="00D41666"/>
    <w:rsid w:val="00D41A8A"/>
    <w:rsid w:val="00D42545"/>
    <w:rsid w:val="00D428E4"/>
    <w:rsid w:val="00D43A0D"/>
    <w:rsid w:val="00D44030"/>
    <w:rsid w:val="00D44F4E"/>
    <w:rsid w:val="00D45695"/>
    <w:rsid w:val="00D46867"/>
    <w:rsid w:val="00D4694F"/>
    <w:rsid w:val="00D47272"/>
    <w:rsid w:val="00D476C5"/>
    <w:rsid w:val="00D4784A"/>
    <w:rsid w:val="00D50F2B"/>
    <w:rsid w:val="00D514D2"/>
    <w:rsid w:val="00D51507"/>
    <w:rsid w:val="00D51E14"/>
    <w:rsid w:val="00D526F3"/>
    <w:rsid w:val="00D54343"/>
    <w:rsid w:val="00D5565A"/>
    <w:rsid w:val="00D56310"/>
    <w:rsid w:val="00D57724"/>
    <w:rsid w:val="00D6181F"/>
    <w:rsid w:val="00D61913"/>
    <w:rsid w:val="00D639D9"/>
    <w:rsid w:val="00D65A36"/>
    <w:rsid w:val="00D66A4B"/>
    <w:rsid w:val="00D677E7"/>
    <w:rsid w:val="00D703BA"/>
    <w:rsid w:val="00D7079A"/>
    <w:rsid w:val="00D70D2E"/>
    <w:rsid w:val="00D7235B"/>
    <w:rsid w:val="00D7242C"/>
    <w:rsid w:val="00D73BAB"/>
    <w:rsid w:val="00D73FC1"/>
    <w:rsid w:val="00D747FF"/>
    <w:rsid w:val="00D748BE"/>
    <w:rsid w:val="00D74D6E"/>
    <w:rsid w:val="00D75325"/>
    <w:rsid w:val="00D77504"/>
    <w:rsid w:val="00D81215"/>
    <w:rsid w:val="00D8345E"/>
    <w:rsid w:val="00D8388E"/>
    <w:rsid w:val="00D843F4"/>
    <w:rsid w:val="00D84C08"/>
    <w:rsid w:val="00D865D0"/>
    <w:rsid w:val="00D87892"/>
    <w:rsid w:val="00D91D20"/>
    <w:rsid w:val="00D93F4A"/>
    <w:rsid w:val="00D9550F"/>
    <w:rsid w:val="00D95742"/>
    <w:rsid w:val="00D95E8B"/>
    <w:rsid w:val="00D962E3"/>
    <w:rsid w:val="00DA2034"/>
    <w:rsid w:val="00DA2FC9"/>
    <w:rsid w:val="00DA46F9"/>
    <w:rsid w:val="00DA4B1E"/>
    <w:rsid w:val="00DA4EF3"/>
    <w:rsid w:val="00DA61F8"/>
    <w:rsid w:val="00DA6231"/>
    <w:rsid w:val="00DA6C0C"/>
    <w:rsid w:val="00DA7685"/>
    <w:rsid w:val="00DB10F0"/>
    <w:rsid w:val="00DB1597"/>
    <w:rsid w:val="00DB1B49"/>
    <w:rsid w:val="00DB1D48"/>
    <w:rsid w:val="00DB43BE"/>
    <w:rsid w:val="00DB4AA0"/>
    <w:rsid w:val="00DB6FF9"/>
    <w:rsid w:val="00DB7168"/>
    <w:rsid w:val="00DB7222"/>
    <w:rsid w:val="00DB7405"/>
    <w:rsid w:val="00DC0AD3"/>
    <w:rsid w:val="00DC0AE4"/>
    <w:rsid w:val="00DC0B4A"/>
    <w:rsid w:val="00DC0F50"/>
    <w:rsid w:val="00DC11C7"/>
    <w:rsid w:val="00DC21A6"/>
    <w:rsid w:val="00DC277C"/>
    <w:rsid w:val="00DC2C58"/>
    <w:rsid w:val="00DC393D"/>
    <w:rsid w:val="00DC41A3"/>
    <w:rsid w:val="00DC4272"/>
    <w:rsid w:val="00DC4DE9"/>
    <w:rsid w:val="00DC6B9C"/>
    <w:rsid w:val="00DC716F"/>
    <w:rsid w:val="00DC733E"/>
    <w:rsid w:val="00DC76EF"/>
    <w:rsid w:val="00DC78A2"/>
    <w:rsid w:val="00DD0260"/>
    <w:rsid w:val="00DD03DC"/>
    <w:rsid w:val="00DD0D11"/>
    <w:rsid w:val="00DD1ADD"/>
    <w:rsid w:val="00DD4ED3"/>
    <w:rsid w:val="00DD6824"/>
    <w:rsid w:val="00DD7774"/>
    <w:rsid w:val="00DE269E"/>
    <w:rsid w:val="00DE3AF1"/>
    <w:rsid w:val="00DE3EC8"/>
    <w:rsid w:val="00DE4CF5"/>
    <w:rsid w:val="00DE4D24"/>
    <w:rsid w:val="00DE4DEF"/>
    <w:rsid w:val="00DE4F56"/>
    <w:rsid w:val="00DE5229"/>
    <w:rsid w:val="00DE5A4B"/>
    <w:rsid w:val="00DE7B34"/>
    <w:rsid w:val="00DE7C85"/>
    <w:rsid w:val="00DF1695"/>
    <w:rsid w:val="00DF1726"/>
    <w:rsid w:val="00DF1CCA"/>
    <w:rsid w:val="00DF2A35"/>
    <w:rsid w:val="00DF2D05"/>
    <w:rsid w:val="00DF5300"/>
    <w:rsid w:val="00DF5772"/>
    <w:rsid w:val="00DF57BE"/>
    <w:rsid w:val="00DF70ED"/>
    <w:rsid w:val="00E02387"/>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726"/>
    <w:rsid w:val="00E21B83"/>
    <w:rsid w:val="00E22071"/>
    <w:rsid w:val="00E2210A"/>
    <w:rsid w:val="00E23E5C"/>
    <w:rsid w:val="00E24122"/>
    <w:rsid w:val="00E24D06"/>
    <w:rsid w:val="00E26343"/>
    <w:rsid w:val="00E27C02"/>
    <w:rsid w:val="00E31D49"/>
    <w:rsid w:val="00E323BC"/>
    <w:rsid w:val="00E3294E"/>
    <w:rsid w:val="00E33687"/>
    <w:rsid w:val="00E3522B"/>
    <w:rsid w:val="00E35D85"/>
    <w:rsid w:val="00E36BC4"/>
    <w:rsid w:val="00E37D53"/>
    <w:rsid w:val="00E40A21"/>
    <w:rsid w:val="00E40C09"/>
    <w:rsid w:val="00E4219C"/>
    <w:rsid w:val="00E425BF"/>
    <w:rsid w:val="00E426EE"/>
    <w:rsid w:val="00E42735"/>
    <w:rsid w:val="00E427B1"/>
    <w:rsid w:val="00E43B5F"/>
    <w:rsid w:val="00E43FFD"/>
    <w:rsid w:val="00E44E74"/>
    <w:rsid w:val="00E45385"/>
    <w:rsid w:val="00E46685"/>
    <w:rsid w:val="00E4738B"/>
    <w:rsid w:val="00E50DBA"/>
    <w:rsid w:val="00E51F74"/>
    <w:rsid w:val="00E53064"/>
    <w:rsid w:val="00E5339A"/>
    <w:rsid w:val="00E538E2"/>
    <w:rsid w:val="00E539C6"/>
    <w:rsid w:val="00E53AB0"/>
    <w:rsid w:val="00E561EE"/>
    <w:rsid w:val="00E56F2A"/>
    <w:rsid w:val="00E57060"/>
    <w:rsid w:val="00E60A71"/>
    <w:rsid w:val="00E61D58"/>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EF5"/>
    <w:rsid w:val="00E77ABA"/>
    <w:rsid w:val="00E77E84"/>
    <w:rsid w:val="00E80D7C"/>
    <w:rsid w:val="00E81113"/>
    <w:rsid w:val="00E8164B"/>
    <w:rsid w:val="00E817D1"/>
    <w:rsid w:val="00E81ADD"/>
    <w:rsid w:val="00E82D2F"/>
    <w:rsid w:val="00E833D1"/>
    <w:rsid w:val="00E844FF"/>
    <w:rsid w:val="00E84B8A"/>
    <w:rsid w:val="00E862E5"/>
    <w:rsid w:val="00E86F4C"/>
    <w:rsid w:val="00E8725C"/>
    <w:rsid w:val="00E87616"/>
    <w:rsid w:val="00E8787D"/>
    <w:rsid w:val="00E9017B"/>
    <w:rsid w:val="00E90D06"/>
    <w:rsid w:val="00E92B1A"/>
    <w:rsid w:val="00E930DE"/>
    <w:rsid w:val="00E9348E"/>
    <w:rsid w:val="00E93D80"/>
    <w:rsid w:val="00E9507D"/>
    <w:rsid w:val="00E950C7"/>
    <w:rsid w:val="00E96453"/>
    <w:rsid w:val="00EA08DF"/>
    <w:rsid w:val="00EA15ED"/>
    <w:rsid w:val="00EA3C26"/>
    <w:rsid w:val="00EA4167"/>
    <w:rsid w:val="00EA4F90"/>
    <w:rsid w:val="00EA5A5D"/>
    <w:rsid w:val="00EA5C16"/>
    <w:rsid w:val="00EA5D06"/>
    <w:rsid w:val="00EA5EFA"/>
    <w:rsid w:val="00EA6234"/>
    <w:rsid w:val="00EB13EF"/>
    <w:rsid w:val="00EB1C0A"/>
    <w:rsid w:val="00EB27C8"/>
    <w:rsid w:val="00EB2C87"/>
    <w:rsid w:val="00EB4BA1"/>
    <w:rsid w:val="00EB6A45"/>
    <w:rsid w:val="00EB77C2"/>
    <w:rsid w:val="00EB7A7E"/>
    <w:rsid w:val="00EC006C"/>
    <w:rsid w:val="00EC021F"/>
    <w:rsid w:val="00EC09A3"/>
    <w:rsid w:val="00EC248A"/>
    <w:rsid w:val="00EC6559"/>
    <w:rsid w:val="00EC74D2"/>
    <w:rsid w:val="00ED01B2"/>
    <w:rsid w:val="00ED080C"/>
    <w:rsid w:val="00ED1202"/>
    <w:rsid w:val="00ED17C1"/>
    <w:rsid w:val="00ED1A07"/>
    <w:rsid w:val="00ED233B"/>
    <w:rsid w:val="00ED3176"/>
    <w:rsid w:val="00ED5404"/>
    <w:rsid w:val="00ED5A03"/>
    <w:rsid w:val="00ED5E54"/>
    <w:rsid w:val="00ED69A1"/>
    <w:rsid w:val="00EE070B"/>
    <w:rsid w:val="00EE0A41"/>
    <w:rsid w:val="00EE595F"/>
    <w:rsid w:val="00EE5E4B"/>
    <w:rsid w:val="00EE68DC"/>
    <w:rsid w:val="00EE6C84"/>
    <w:rsid w:val="00EE7662"/>
    <w:rsid w:val="00EF000D"/>
    <w:rsid w:val="00EF0981"/>
    <w:rsid w:val="00EF42B6"/>
    <w:rsid w:val="00EF5DF7"/>
    <w:rsid w:val="00EF62B4"/>
    <w:rsid w:val="00F01113"/>
    <w:rsid w:val="00F03B7C"/>
    <w:rsid w:val="00F0488B"/>
    <w:rsid w:val="00F06523"/>
    <w:rsid w:val="00F06DFE"/>
    <w:rsid w:val="00F100FA"/>
    <w:rsid w:val="00F1124B"/>
    <w:rsid w:val="00F11F0C"/>
    <w:rsid w:val="00F132C4"/>
    <w:rsid w:val="00F13894"/>
    <w:rsid w:val="00F149ED"/>
    <w:rsid w:val="00F15ED7"/>
    <w:rsid w:val="00F171D2"/>
    <w:rsid w:val="00F179D6"/>
    <w:rsid w:val="00F21ABB"/>
    <w:rsid w:val="00F2395B"/>
    <w:rsid w:val="00F244C9"/>
    <w:rsid w:val="00F2496C"/>
    <w:rsid w:val="00F25059"/>
    <w:rsid w:val="00F25196"/>
    <w:rsid w:val="00F25D79"/>
    <w:rsid w:val="00F26F59"/>
    <w:rsid w:val="00F26FE4"/>
    <w:rsid w:val="00F3168A"/>
    <w:rsid w:val="00F3479E"/>
    <w:rsid w:val="00F35157"/>
    <w:rsid w:val="00F3550C"/>
    <w:rsid w:val="00F403EE"/>
    <w:rsid w:val="00F40780"/>
    <w:rsid w:val="00F40BC7"/>
    <w:rsid w:val="00F4147D"/>
    <w:rsid w:val="00F43199"/>
    <w:rsid w:val="00F431B1"/>
    <w:rsid w:val="00F44261"/>
    <w:rsid w:val="00F45C39"/>
    <w:rsid w:val="00F45E0E"/>
    <w:rsid w:val="00F468CE"/>
    <w:rsid w:val="00F46DBF"/>
    <w:rsid w:val="00F46F44"/>
    <w:rsid w:val="00F473C3"/>
    <w:rsid w:val="00F47927"/>
    <w:rsid w:val="00F502EA"/>
    <w:rsid w:val="00F5032F"/>
    <w:rsid w:val="00F513F7"/>
    <w:rsid w:val="00F5233D"/>
    <w:rsid w:val="00F53694"/>
    <w:rsid w:val="00F53A49"/>
    <w:rsid w:val="00F544DE"/>
    <w:rsid w:val="00F545A3"/>
    <w:rsid w:val="00F57146"/>
    <w:rsid w:val="00F61065"/>
    <w:rsid w:val="00F6163F"/>
    <w:rsid w:val="00F626CF"/>
    <w:rsid w:val="00F63408"/>
    <w:rsid w:val="00F63FDE"/>
    <w:rsid w:val="00F64B3D"/>
    <w:rsid w:val="00F661F9"/>
    <w:rsid w:val="00F6791D"/>
    <w:rsid w:val="00F67E16"/>
    <w:rsid w:val="00F703C2"/>
    <w:rsid w:val="00F706B5"/>
    <w:rsid w:val="00F70914"/>
    <w:rsid w:val="00F715D0"/>
    <w:rsid w:val="00F71718"/>
    <w:rsid w:val="00F71FEC"/>
    <w:rsid w:val="00F722CD"/>
    <w:rsid w:val="00F722EA"/>
    <w:rsid w:val="00F74922"/>
    <w:rsid w:val="00F74A5E"/>
    <w:rsid w:val="00F74AB2"/>
    <w:rsid w:val="00F74B21"/>
    <w:rsid w:val="00F75B07"/>
    <w:rsid w:val="00F760B9"/>
    <w:rsid w:val="00F77D89"/>
    <w:rsid w:val="00F83DD6"/>
    <w:rsid w:val="00F83EE2"/>
    <w:rsid w:val="00F84022"/>
    <w:rsid w:val="00F84912"/>
    <w:rsid w:val="00F8646D"/>
    <w:rsid w:val="00F865CA"/>
    <w:rsid w:val="00F86714"/>
    <w:rsid w:val="00F86A85"/>
    <w:rsid w:val="00F931CF"/>
    <w:rsid w:val="00F940CC"/>
    <w:rsid w:val="00F950E5"/>
    <w:rsid w:val="00F9608A"/>
    <w:rsid w:val="00F97684"/>
    <w:rsid w:val="00F9786E"/>
    <w:rsid w:val="00FA0614"/>
    <w:rsid w:val="00FA0763"/>
    <w:rsid w:val="00FA1760"/>
    <w:rsid w:val="00FA1B24"/>
    <w:rsid w:val="00FA1C57"/>
    <w:rsid w:val="00FA2066"/>
    <w:rsid w:val="00FA3189"/>
    <w:rsid w:val="00FA3719"/>
    <w:rsid w:val="00FA3915"/>
    <w:rsid w:val="00FA4345"/>
    <w:rsid w:val="00FA5C14"/>
    <w:rsid w:val="00FA6D7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320D"/>
    <w:rsid w:val="00FC322C"/>
    <w:rsid w:val="00FC6F13"/>
    <w:rsid w:val="00FC7309"/>
    <w:rsid w:val="00FD06B5"/>
    <w:rsid w:val="00FD2548"/>
    <w:rsid w:val="00FD525C"/>
    <w:rsid w:val="00FE007A"/>
    <w:rsid w:val="00FE0B00"/>
    <w:rsid w:val="00FE3121"/>
    <w:rsid w:val="00FE4122"/>
    <w:rsid w:val="00FE5C38"/>
    <w:rsid w:val="00FE5D2E"/>
    <w:rsid w:val="00FE6DCD"/>
    <w:rsid w:val="00FE72DB"/>
    <w:rsid w:val="00FE73A7"/>
    <w:rsid w:val="00FF17B4"/>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81F719"/>
  <w15:chartTrackingRefBased/>
  <w15:docId w15:val="{45D3905D-B1BA-4720-B506-D72B4FD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BE7295"/>
    <w:pPr>
      <w:keepNext/>
      <w:numPr>
        <w:ilvl w:val="3"/>
        <w:numId w:val="38"/>
      </w:numPr>
      <w:spacing w:after="120"/>
      <w:ind w:left="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BE7295"/>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475585"/>
    <w:pPr>
      <w:tabs>
        <w:tab w:val="left" w:pos="1100"/>
        <w:tab w:val="right" w:leader="dot" w:pos="9060"/>
      </w:tabs>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337858"/>
    <w:pPr>
      <w:tabs>
        <w:tab w:val="left" w:pos="1560"/>
        <w:tab w:val="right" w:leader="dot" w:pos="9060"/>
      </w:tabs>
      <w:spacing w:before="0"/>
      <w:ind w:left="1225" w:hanging="567"/>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funduszeuepomorskie.pl/" TargetMode="External"/><Relationship Id="rId49" Type="http://schemas.openxmlformats.org/officeDocument/2006/relationships/fontTable" Target="fontTable.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azakonkurencyjnosci.funduszeeuropejskie.gov.pl/" TargetMode="External"/><Relationship Id="rId44"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funduszeuepomorskie.pl/dokumenty/4795-zasady-realizacji-projektow-w-ramach-europejskiego-funduszu-spolecznego-plus"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www.funduszeeuropejskie.gov.pl/" TargetMode="External"/><Relationship Id="rId38" Type="http://schemas.openxmlformats.org/officeDocument/2006/relationships/hyperlink" Target="https://funduszeuepomorskie.pl/" TargetMode="External"/><Relationship Id="rId46" Type="http://schemas.openxmlformats.org/officeDocument/2006/relationships/footer" Target="footer1.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fundusze-regiony/wytyczne-na-lata-2021-2027"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4" Type="http://schemas.openxmlformats.org/officeDocument/2006/relationships/hyperlink" Target="https://www.ewaluacja.gov.pl/strony/monitorowanie/lista-wskaznikow-kluczowych/lista-wskaznikow-kluczowych-ef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A7DB-7A28-4C66-98BF-2BBA82FD9C5C}">
  <ds:schemaRefs>
    <ds:schemaRef ds:uri="http://www.w3.org/2001/XMLSchema"/>
  </ds:schemaRefs>
</ds:datastoreItem>
</file>

<file path=customXml/itemProps2.xml><?xml version="1.0" encoding="utf-8"?>
<ds:datastoreItem xmlns:ds="http://schemas.openxmlformats.org/officeDocument/2006/customXml" ds:itemID="{E6FF2B40-14AC-4E6C-A068-B3DA9D06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103</TotalTime>
  <Pages>45</Pages>
  <Words>14091</Words>
  <Characters>98298</Characters>
  <Application>Microsoft Office Word</Application>
  <DocSecurity>0</DocSecurity>
  <Lines>819</Lines>
  <Paragraphs>224</Paragraphs>
  <ScaleCrop>false</ScaleCrop>
  <HeadingPairs>
    <vt:vector size="2" baseType="variant">
      <vt:variant>
        <vt:lpstr>Tytuł</vt:lpstr>
      </vt:variant>
      <vt:variant>
        <vt:i4>1</vt:i4>
      </vt:variant>
    </vt:vector>
  </HeadingPairs>
  <TitlesOfParts>
    <vt:vector size="1" baseType="lpstr">
      <vt:lpstr>Uchwała Nr 1336 498 23 ZWP z dn. 16 listopada 23r. w spr.przyjęcie Reg.wyboru proj. 5.8-06-23_Zał.Regulamin</vt:lpstr>
    </vt:vector>
  </TitlesOfParts>
  <Company>UMWP</Company>
  <LinksUpToDate>false</LinksUpToDate>
  <CharactersWithSpaces>112165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1302 34 24 z dn.24.10.24 w spr przyjęcia Reg. 5.21-03-24_Zał.Reg</dc:title>
  <dc:subject/>
  <dc:creator>Sulencka Anna</dc:creator>
  <cp:keywords>uchwała, załącznik, regulamin 5.21</cp:keywords>
  <dc:description/>
  <cp:lastModifiedBy>Mazur Aleksandra</cp:lastModifiedBy>
  <cp:revision>16</cp:revision>
  <cp:lastPrinted>2024-10-22T09:15:00Z</cp:lastPrinted>
  <dcterms:created xsi:type="dcterms:W3CDTF">2024-10-14T08:50:00Z</dcterms:created>
  <dcterms:modified xsi:type="dcterms:W3CDTF">2024-10-22T09:16:00Z</dcterms:modified>
  <cp:category>ZWP Uchwała 2024</cp:category>
</cp:coreProperties>
</file>