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8BFB" w14:textId="7F73B15B" w:rsidR="00767E96" w:rsidRDefault="00417D61" w:rsidP="00767E96">
      <w:pPr>
        <w:pStyle w:val="Nagwek1"/>
        <w:spacing w:before="60" w:after="120"/>
        <w:contextualSpacing/>
        <w:rPr>
          <w:rFonts w:asciiTheme="minorHAnsi" w:hAnsiTheme="minorHAnsi" w:cstheme="minorHAnsi"/>
          <w:sz w:val="30"/>
          <w:szCs w:val="30"/>
        </w:rPr>
      </w:pPr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>w</w:t>
      </w:r>
      <w:r w:rsidR="003E1B1B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CF4D0C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CF4D0C">
        <w:rPr>
          <w:rFonts w:asciiTheme="minorHAnsi" w:hAnsiTheme="minorHAnsi" w:cstheme="minorHAnsi"/>
          <w:sz w:val="30"/>
          <w:szCs w:val="30"/>
        </w:rPr>
        <w:t xml:space="preserve">ie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p w14:paraId="1467E9AC" w14:textId="77777777" w:rsidR="00767E96" w:rsidRPr="00767E96" w:rsidRDefault="00767E96" w:rsidP="00767E96">
      <w:bookmarkStart w:id="0" w:name="_GoBack"/>
      <w:bookmarkEnd w:id="0"/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0052"/>
      </w:tblGrid>
      <w:tr w:rsidR="00CF4D0C" w:rsidRPr="00CF4D0C" w14:paraId="26BC25E1" w14:textId="77777777" w:rsidTr="003E4F1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CF4D0C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CF4D0C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CF4D0C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CF4D0C">
              <w:rPr>
                <w:rFonts w:cs="Calibri"/>
                <w:b/>
                <w:sz w:val="20"/>
                <w:szCs w:val="20"/>
              </w:rPr>
              <w:t>N</w:t>
            </w:r>
            <w:r w:rsidR="00BB7249" w:rsidRPr="00CF4D0C">
              <w:rPr>
                <w:rFonts w:cs="Calibri"/>
                <w:b/>
                <w:sz w:val="20"/>
                <w:szCs w:val="20"/>
              </w:rPr>
              <w:t xml:space="preserve">umer i nazwa Załącznika, numer i/lub tytuł </w:t>
            </w:r>
            <w:r w:rsidRPr="00CF4D0C">
              <w:rPr>
                <w:rFonts w:cs="Calibri"/>
                <w:b/>
                <w:sz w:val="20"/>
                <w:szCs w:val="20"/>
              </w:rPr>
              <w:t>rozdziału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CF4D0C" w:rsidRDefault="00417D61" w:rsidP="00EF70B7">
            <w:pPr>
              <w:spacing w:before="60" w:after="60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CF4D0C">
              <w:rPr>
                <w:rFonts w:cs="Calibri"/>
                <w:b/>
                <w:sz w:val="20"/>
                <w:szCs w:val="20"/>
              </w:rPr>
              <w:t>Zakres zmiany</w:t>
            </w:r>
          </w:p>
        </w:tc>
      </w:tr>
      <w:tr w:rsidR="00CF4D0C" w:rsidRPr="00CF4D0C" w14:paraId="7DDED372" w14:textId="77777777" w:rsidTr="003E4F1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198A" w14:textId="156D4DBA" w:rsidR="008F547E" w:rsidRPr="00CF4D0C" w:rsidRDefault="008F547E" w:rsidP="00EF70B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91F5" w14:textId="166E3C64" w:rsidR="008F547E" w:rsidRPr="00CF4D0C" w:rsidRDefault="008F547E" w:rsidP="008F547E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Rozdziale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Informacje na temat Priorytetów i Działań 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w Działaniu 1.1. Badania i innowacje w przedsiębiorstwach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DEA9" w14:textId="6348092A" w:rsidR="00EC0659" w:rsidRPr="00CF4D0C" w:rsidRDefault="003E4F1A" w:rsidP="00CF4D0C">
            <w:pPr>
              <w:pStyle w:val="Akapitzlist"/>
              <w:numPr>
                <w:ilvl w:val="0"/>
                <w:numId w:val="46"/>
              </w:numPr>
              <w:spacing w:line="240" w:lineRule="auto"/>
              <w:ind w:left="354" w:hanging="2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W </w:t>
            </w:r>
            <w:r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Opisie działania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okonano 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uzupełnienia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zapisów </w:t>
            </w:r>
            <w:r w:rsidR="008F547E"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w pkt. 1 </w:t>
            </w:r>
            <w:r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Najważniejszych warunków realizacji projektu, </w:t>
            </w:r>
            <w:r w:rsidR="00EC0659"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w części A.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EC0659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Prace badawczo – rozwojowe w przedsiębiorstwach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,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które otrzymały następujące brzmienie: </w:t>
            </w:r>
          </w:p>
          <w:p w14:paraId="46E43D2F" w14:textId="2FECF0CA" w:rsidR="00EC0659" w:rsidRPr="00CF4D0C" w:rsidRDefault="00EC0659" w:rsidP="00CF4D0C">
            <w:pPr>
              <w:tabs>
                <w:tab w:val="left" w:pos="708"/>
              </w:tabs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„1. Wsparcie prac B+R może objąć wszystkie lub wybrane elementy procesu badawczego składającego się na badania przemysłowe i eksperymentalne prace rozwojowe lub eksperymentalne prace rozwojowe w rozumieniu definicji zawartych w Rozporządzeniu Komisji UE 651/2014 z dnia 17 czerwca 2014 r. uznającym niektóre rodzaje pomocy za zgodne z rynkiem wewnętrznym w zastosowaniu art. 107 i 108 Traktatu (tzw. GBER). Możliwe będzie również zakupienie dostępnej i sprawdzonej technologii i adoptowanie jej do swoich potrzeb.</w:t>
            </w:r>
            <w:r w:rsidR="003E4F1A" w:rsidRPr="00CF4D0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2E5B4124" w14:textId="5479A83C" w:rsidR="008F547E" w:rsidRPr="00CF4D0C" w:rsidRDefault="003E4F1A" w:rsidP="00CF4D0C">
            <w:pPr>
              <w:pStyle w:val="Akapitzlist"/>
              <w:numPr>
                <w:ilvl w:val="0"/>
                <w:numId w:val="46"/>
              </w:numPr>
              <w:spacing w:line="240" w:lineRule="auto"/>
              <w:ind w:left="354" w:hanging="2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pozycj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Pomoc publiczn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– krajow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podstaw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="008F547E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prawn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="008F547E"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dodano </w:t>
            </w:r>
            <w:r w:rsidR="008F547E" w:rsidRPr="00CF4D0C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Rozporządzeni</w:t>
            </w:r>
            <w:r w:rsidRPr="00CF4D0C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e</w:t>
            </w:r>
            <w:r w:rsidR="008F547E" w:rsidRPr="00CF4D0C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 xml:space="preserve"> Ministra Funduszy i Polityki Regionalnej z dnia 12 lipca 2023 r. w sprawie udzielania pomocy na wspieranie innowacyjności oraz na innowacje procesowe i organizacyjne w ramach regionalnych programów na lata 2021–2027 (Dz.U. 2023 poz. 1487)</w:t>
            </w:r>
            <w:r w:rsidRPr="00CF4D0C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CF4D0C" w:rsidRPr="00CF4D0C" w14:paraId="16EB9814" w14:textId="77777777" w:rsidTr="003E4F1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B711" w14:textId="700CBF6E" w:rsidR="008F547E" w:rsidRPr="00CF4D0C" w:rsidRDefault="00EC0659" w:rsidP="00EF70B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DEEB" w14:textId="2C7C911B" w:rsidR="008F547E" w:rsidRPr="00CF4D0C" w:rsidRDefault="008F547E" w:rsidP="008F547E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Rozdziale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Informacje na temat Priorytetów i Działań 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Działaniu </w:t>
            </w:r>
            <w:r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>5.9. Kształcenie ustawiczne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B49B" w14:textId="77777777" w:rsidR="003E4F1A" w:rsidRPr="00CF4D0C" w:rsidRDefault="003E4F1A" w:rsidP="003E4F1A">
            <w:pPr>
              <w:tabs>
                <w:tab w:val="left" w:pos="708"/>
              </w:tabs>
              <w:spacing w:line="24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EC0659"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Opisie działania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, z drugiego </w:t>
            </w:r>
            <w:r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Typu projektu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EC0659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usunięto nawias „(w tym społecznych i cyfrowych)”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FC301E7" w14:textId="77777777" w:rsidR="003E4F1A" w:rsidRPr="00CF4D0C" w:rsidRDefault="003E4F1A" w:rsidP="003E4F1A">
            <w:pPr>
              <w:tabs>
                <w:tab w:val="left" w:pos="708"/>
              </w:tabs>
              <w:spacing w:line="24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Drugi typ projektu otrzymał zatem następujące brzmienie: </w:t>
            </w:r>
          </w:p>
          <w:p w14:paraId="448AABBF" w14:textId="5F006A2C" w:rsidR="008F547E" w:rsidRPr="00CF4D0C" w:rsidRDefault="003E4F1A" w:rsidP="003E4F1A">
            <w:pPr>
              <w:tabs>
                <w:tab w:val="left" w:pos="708"/>
              </w:tabs>
              <w:spacing w:line="24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„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2. Wsparcie dla osób o niskich umiejętnościach lub kompetencjach realizowane poza BUR i PSF, wynikające z wdrożenia Zaleceń Rady w sprawie ścieżek poprawy umiejętności: nowe możliwości dla dorosłych.”</w:t>
            </w:r>
          </w:p>
        </w:tc>
      </w:tr>
      <w:tr w:rsidR="00CF4D0C" w:rsidRPr="00CF4D0C" w14:paraId="16B7B674" w14:textId="77777777" w:rsidTr="003E4F1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61DC" w14:textId="3498B515" w:rsidR="008F547E" w:rsidRPr="00CF4D0C" w:rsidRDefault="00EC0659" w:rsidP="00EF70B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F46D" w14:textId="0C31EA44" w:rsidR="008F547E" w:rsidRPr="00CF4D0C" w:rsidRDefault="008F547E" w:rsidP="008F547E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Rozdziale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Informacje na temat Priorytetów i Działań 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w Priorytecie 6</w:t>
            </w:r>
            <w:r w:rsidR="003E4F1A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 Fundusze europejskie dla silnego społecznie Pomorza (EFRR)</w:t>
            </w:r>
            <w:r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BDF9" w14:textId="132700E6" w:rsidR="008F547E" w:rsidRPr="00CF4D0C" w:rsidRDefault="003E4F1A" w:rsidP="003E4F1A">
            <w:pPr>
              <w:tabs>
                <w:tab w:val="left" w:pos="708"/>
              </w:tabs>
              <w:spacing w:before="1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>W</w:t>
            </w:r>
            <w:r w:rsidR="00A47E3F"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prowadzono </w:t>
            </w:r>
            <w:r w:rsidRPr="00CF4D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treść dla </w:t>
            </w:r>
            <w:r w:rsidR="00A47E3F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nowe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go</w:t>
            </w:r>
            <w:r w:rsidR="00A47E3F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Działani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</w:t>
            </w:r>
            <w:r w:rsidR="00A47E3F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6.7. Infrastruktura zdrowia</w:t>
            </w:r>
            <w:r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CF4D0C" w:rsidRPr="00CF4D0C" w14:paraId="0D7E6473" w14:textId="77777777" w:rsidTr="003E4F1A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5073F" w14:textId="7072A154" w:rsidR="00763CAB" w:rsidRPr="00CF4D0C" w:rsidRDefault="00EC0659" w:rsidP="005A1D34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63CAB" w:rsidRPr="00CF4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BA2" w14:textId="77777777" w:rsidR="00763CAB" w:rsidRPr="00CF4D0C" w:rsidRDefault="00763CAB" w:rsidP="005A1D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Rozdział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Załączniki</w:t>
            </w:r>
          </w:p>
          <w:p w14:paraId="7483026D" w14:textId="77777777" w:rsidR="00763CAB" w:rsidRPr="00CF4D0C" w:rsidRDefault="00763CAB" w:rsidP="005A1D34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Indykatywna tabela finansowa 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D33B3C9" w14:textId="610101DD" w:rsidR="00763CAB" w:rsidRPr="00CF4D0C" w:rsidRDefault="00763CAB" w:rsidP="005A1D34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Indykatywna tabela finansowa w podziale na cele polityki, cele szczegółowe i zakres interwencji</w:t>
            </w:r>
          </w:p>
        </w:tc>
        <w:tc>
          <w:tcPr>
            <w:tcW w:w="10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AAF1" w14:textId="2B3B5512" w:rsidR="00EF70B7" w:rsidRPr="00CF4D0C" w:rsidRDefault="00763CAB" w:rsidP="005A1D34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związku </w:t>
            </w:r>
            <w:r w:rsidR="00EF70B7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E4F1A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dodaniem do treści SZOP FEP 2021-2027 nowego 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 6.7. </w:t>
            </w:r>
            <w:r w:rsidR="003E4F1A" w:rsidRPr="00CF4D0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Infrastruktura zdrowia</w:t>
            </w:r>
            <w:r w:rsidR="003E4F1A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dokonano również aktualizacji załączników </w:t>
            </w:r>
            <w:proofErr w:type="spellStart"/>
            <w:r w:rsidR="003E4F1A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jn</w:t>
            </w:r>
            <w:proofErr w:type="spellEnd"/>
            <w:r w:rsidR="003E4F1A" w:rsidRPr="00CF4D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.:</w:t>
            </w:r>
          </w:p>
          <w:p w14:paraId="4A86C36E" w14:textId="12F1890E" w:rsidR="00EF70B7" w:rsidRPr="00CF4D0C" w:rsidRDefault="00EF70B7" w:rsidP="005A1D34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Indykatywn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ej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tabel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finansow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ej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</w:p>
          <w:p w14:paraId="587AFEF6" w14:textId="77777777" w:rsidR="0083036E" w:rsidRPr="00CF4D0C" w:rsidRDefault="00EF70B7" w:rsidP="005A1D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Indykatywn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ej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tabel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finansow</w:t>
            </w:r>
            <w:r w:rsidR="003E4F1A"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>ej</w:t>
            </w:r>
            <w:r w:rsidRPr="00CF4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podziale na cele polityki, cele szczegółowe i zakres interwencji. </w:t>
            </w:r>
          </w:p>
          <w:p w14:paraId="3384ECD5" w14:textId="72D6D201" w:rsidR="00763CAB" w:rsidRPr="00CF4D0C" w:rsidRDefault="00EF70B7" w:rsidP="005A1D34">
            <w:pPr>
              <w:spacing w:before="60" w:after="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F1C19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r w:rsidR="0083036E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w formie </w:t>
            </w:r>
            <w:r w:rsidR="00AF1C19" w:rsidRPr="00CF4D0C">
              <w:rPr>
                <w:rFonts w:asciiTheme="minorHAnsi" w:hAnsiTheme="minorHAnsi" w:cstheme="minorHAnsi"/>
                <w:sz w:val="20"/>
                <w:szCs w:val="20"/>
              </w:rPr>
              <w:t>tabelarycz</w:t>
            </w:r>
            <w:r w:rsidR="0083036E" w:rsidRPr="00CF4D0C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  <w:r w:rsidR="00AF1C19" w:rsidRPr="00CF4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4D0C">
              <w:rPr>
                <w:rFonts w:asciiTheme="minorHAnsi" w:hAnsiTheme="minorHAnsi" w:cstheme="minorHAnsi"/>
                <w:sz w:val="20"/>
                <w:szCs w:val="20"/>
              </w:rPr>
              <w:t>stanowi jeden plik Excel, z dwoma aktywnymi arkuszami).</w:t>
            </w:r>
          </w:p>
        </w:tc>
      </w:tr>
    </w:tbl>
    <w:p w14:paraId="0447CCE2" w14:textId="317B2A31" w:rsidR="007F188C" w:rsidRPr="0083036E" w:rsidRDefault="007F188C" w:rsidP="005A1D34">
      <w:pPr>
        <w:spacing w:before="60" w:after="60"/>
        <w:contextualSpacing/>
        <w:rPr>
          <w:rFonts w:asciiTheme="minorHAnsi" w:hAnsiTheme="minorHAnsi" w:cstheme="minorHAnsi"/>
          <w:sz w:val="20"/>
          <w:szCs w:val="20"/>
        </w:rPr>
      </w:pPr>
    </w:p>
    <w:sectPr w:rsidR="007F188C" w:rsidRPr="0083036E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65F"/>
    <w:multiLevelType w:val="hybridMultilevel"/>
    <w:tmpl w:val="5392635A"/>
    <w:lvl w:ilvl="0" w:tplc="E132B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573"/>
    <w:multiLevelType w:val="hybridMultilevel"/>
    <w:tmpl w:val="244CE210"/>
    <w:lvl w:ilvl="0" w:tplc="4106F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30FB6"/>
    <w:multiLevelType w:val="hybridMultilevel"/>
    <w:tmpl w:val="BD10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5CC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41AB"/>
    <w:multiLevelType w:val="hybridMultilevel"/>
    <w:tmpl w:val="DED06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5A98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47E"/>
    <w:multiLevelType w:val="hybridMultilevel"/>
    <w:tmpl w:val="CD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40CC4"/>
    <w:multiLevelType w:val="hybridMultilevel"/>
    <w:tmpl w:val="2C1C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5127"/>
    <w:multiLevelType w:val="hybridMultilevel"/>
    <w:tmpl w:val="14D8F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200A"/>
    <w:multiLevelType w:val="hybridMultilevel"/>
    <w:tmpl w:val="8CE24E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527B5"/>
    <w:multiLevelType w:val="hybridMultilevel"/>
    <w:tmpl w:val="AFA0369A"/>
    <w:lvl w:ilvl="0" w:tplc="73E8E6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6A44"/>
    <w:multiLevelType w:val="hybridMultilevel"/>
    <w:tmpl w:val="4DE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90E56"/>
    <w:multiLevelType w:val="hybridMultilevel"/>
    <w:tmpl w:val="44FAA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92427"/>
    <w:multiLevelType w:val="hybridMultilevel"/>
    <w:tmpl w:val="267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72DB"/>
    <w:multiLevelType w:val="hybridMultilevel"/>
    <w:tmpl w:val="2AAC67DC"/>
    <w:lvl w:ilvl="0" w:tplc="EC4260B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E1003"/>
    <w:multiLevelType w:val="hybridMultilevel"/>
    <w:tmpl w:val="FC4A626C"/>
    <w:lvl w:ilvl="0" w:tplc="2492734C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E46C7"/>
    <w:multiLevelType w:val="hybridMultilevel"/>
    <w:tmpl w:val="C7FEE498"/>
    <w:lvl w:ilvl="0" w:tplc="17268ED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60F71"/>
    <w:multiLevelType w:val="multilevel"/>
    <w:tmpl w:val="F970BEDC"/>
    <w:lvl w:ilvl="0">
      <w:start w:val="1"/>
      <w:numFmt w:val="decimal"/>
      <w:lvlText w:val="%1."/>
      <w:lvlJc w:val="left"/>
      <w:pPr>
        <w:ind w:left="384" w:hanging="384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B10"/>
    <w:multiLevelType w:val="hybridMultilevel"/>
    <w:tmpl w:val="113A2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C12E6"/>
    <w:multiLevelType w:val="hybridMultilevel"/>
    <w:tmpl w:val="426EC20E"/>
    <w:lvl w:ilvl="0" w:tplc="47505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31F4A"/>
    <w:multiLevelType w:val="multilevel"/>
    <w:tmpl w:val="C9D475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F7E90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53FCC"/>
    <w:multiLevelType w:val="hybridMultilevel"/>
    <w:tmpl w:val="7DC45A4A"/>
    <w:lvl w:ilvl="0" w:tplc="870EB7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04741"/>
    <w:multiLevelType w:val="hybridMultilevel"/>
    <w:tmpl w:val="6F8A67C4"/>
    <w:lvl w:ilvl="0" w:tplc="90D49826">
      <w:start w:val="1"/>
      <w:numFmt w:val="lowerLetter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36" w15:restartNumberingAfterBreak="0">
    <w:nsid w:val="59752CDA"/>
    <w:multiLevelType w:val="hybridMultilevel"/>
    <w:tmpl w:val="5392635A"/>
    <w:lvl w:ilvl="0" w:tplc="E132BA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7D24"/>
    <w:multiLevelType w:val="hybridMultilevel"/>
    <w:tmpl w:val="67E07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1113E"/>
    <w:multiLevelType w:val="hybridMultilevel"/>
    <w:tmpl w:val="2B608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54AEB"/>
    <w:multiLevelType w:val="hybridMultilevel"/>
    <w:tmpl w:val="32D81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02761"/>
    <w:multiLevelType w:val="hybridMultilevel"/>
    <w:tmpl w:val="6F8A67C4"/>
    <w:lvl w:ilvl="0" w:tplc="90D49826">
      <w:start w:val="1"/>
      <w:numFmt w:val="lowerLetter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42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596"/>
    <w:multiLevelType w:val="hybridMultilevel"/>
    <w:tmpl w:val="17CE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8"/>
  </w:num>
  <w:num w:numId="6">
    <w:abstractNumId w:val="11"/>
  </w:num>
  <w:num w:numId="7">
    <w:abstractNumId w:val="22"/>
  </w:num>
  <w:num w:numId="8">
    <w:abstractNumId w:val="1"/>
  </w:num>
  <w:num w:numId="9">
    <w:abstractNumId w:val="29"/>
  </w:num>
  <w:num w:numId="10">
    <w:abstractNumId w:val="19"/>
  </w:num>
  <w:num w:numId="11">
    <w:abstractNumId w:val="26"/>
  </w:num>
  <w:num w:numId="12">
    <w:abstractNumId w:val="32"/>
  </w:num>
  <w:num w:numId="13">
    <w:abstractNumId w:val="2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17"/>
  </w:num>
  <w:num w:numId="20">
    <w:abstractNumId w:val="28"/>
  </w:num>
  <w:num w:numId="21">
    <w:abstractNumId w:val="37"/>
  </w:num>
  <w:num w:numId="22">
    <w:abstractNumId w:val="12"/>
  </w:num>
  <w:num w:numId="23">
    <w:abstractNumId w:val="4"/>
  </w:num>
  <w:num w:numId="24">
    <w:abstractNumId w:val="44"/>
  </w:num>
  <w:num w:numId="25">
    <w:abstractNumId w:val="15"/>
  </w:num>
  <w:num w:numId="26">
    <w:abstractNumId w:val="9"/>
  </w:num>
  <w:num w:numId="27">
    <w:abstractNumId w:val="23"/>
  </w:num>
  <w:num w:numId="28">
    <w:abstractNumId w:val="7"/>
  </w:num>
  <w:num w:numId="29">
    <w:abstractNumId w:val="14"/>
  </w:num>
  <w:num w:numId="30">
    <w:abstractNumId w:val="6"/>
  </w:num>
  <w:num w:numId="31">
    <w:abstractNumId w:val="33"/>
  </w:num>
  <w:num w:numId="32">
    <w:abstractNumId w:val="40"/>
  </w:num>
  <w:num w:numId="33">
    <w:abstractNumId w:val="39"/>
  </w:num>
  <w:num w:numId="34">
    <w:abstractNumId w:val="1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6"/>
  </w:num>
  <w:num w:numId="38">
    <w:abstractNumId w:val="0"/>
  </w:num>
  <w:num w:numId="39">
    <w:abstractNumId w:val="18"/>
  </w:num>
  <w:num w:numId="40">
    <w:abstractNumId w:val="13"/>
  </w:num>
  <w:num w:numId="41">
    <w:abstractNumId w:val="34"/>
  </w:num>
  <w:num w:numId="42">
    <w:abstractNumId w:val="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6438"/>
    <w:rsid w:val="0007793A"/>
    <w:rsid w:val="00080D83"/>
    <w:rsid w:val="0008104B"/>
    <w:rsid w:val="00084497"/>
    <w:rsid w:val="00086A38"/>
    <w:rsid w:val="000A28E9"/>
    <w:rsid w:val="000A315A"/>
    <w:rsid w:val="000B7157"/>
    <w:rsid w:val="000C14D1"/>
    <w:rsid w:val="000C5615"/>
    <w:rsid w:val="000C7EB0"/>
    <w:rsid w:val="000D1E42"/>
    <w:rsid w:val="000D283E"/>
    <w:rsid w:val="000D5187"/>
    <w:rsid w:val="000E363B"/>
    <w:rsid w:val="000E47E3"/>
    <w:rsid w:val="000E57EE"/>
    <w:rsid w:val="000E64F2"/>
    <w:rsid w:val="000F2ED8"/>
    <w:rsid w:val="000F55B3"/>
    <w:rsid w:val="00100DBB"/>
    <w:rsid w:val="00101DF9"/>
    <w:rsid w:val="00105D71"/>
    <w:rsid w:val="00107C99"/>
    <w:rsid w:val="00114035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1A14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21D7"/>
    <w:rsid w:val="001D5959"/>
    <w:rsid w:val="001D7F5E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2573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4A42"/>
    <w:rsid w:val="002C59F8"/>
    <w:rsid w:val="002C6347"/>
    <w:rsid w:val="002C6D87"/>
    <w:rsid w:val="002D1BDE"/>
    <w:rsid w:val="002D489E"/>
    <w:rsid w:val="002D5C9F"/>
    <w:rsid w:val="002E63B6"/>
    <w:rsid w:val="002F1609"/>
    <w:rsid w:val="002F7177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26845"/>
    <w:rsid w:val="00336321"/>
    <w:rsid w:val="00341A53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6873"/>
    <w:rsid w:val="003B429A"/>
    <w:rsid w:val="003C18BE"/>
    <w:rsid w:val="003C554F"/>
    <w:rsid w:val="003C7282"/>
    <w:rsid w:val="003D0639"/>
    <w:rsid w:val="003D0805"/>
    <w:rsid w:val="003D1D2D"/>
    <w:rsid w:val="003E1B1B"/>
    <w:rsid w:val="003E3C2A"/>
    <w:rsid w:val="003E4F1A"/>
    <w:rsid w:val="003F14F4"/>
    <w:rsid w:val="003F1926"/>
    <w:rsid w:val="003F32C3"/>
    <w:rsid w:val="003F41E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4D08"/>
    <w:rsid w:val="004965FF"/>
    <w:rsid w:val="00496F89"/>
    <w:rsid w:val="004A4A12"/>
    <w:rsid w:val="004A59D2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A1D34"/>
    <w:rsid w:val="005A7DD6"/>
    <w:rsid w:val="005B273D"/>
    <w:rsid w:val="005B4A1B"/>
    <w:rsid w:val="005C0912"/>
    <w:rsid w:val="005C1455"/>
    <w:rsid w:val="005C706C"/>
    <w:rsid w:val="005D0FE4"/>
    <w:rsid w:val="005E0408"/>
    <w:rsid w:val="005E66AB"/>
    <w:rsid w:val="005F316B"/>
    <w:rsid w:val="00600DEA"/>
    <w:rsid w:val="00613089"/>
    <w:rsid w:val="00614EF2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63CAB"/>
    <w:rsid w:val="00767E96"/>
    <w:rsid w:val="00771F75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67D0"/>
    <w:rsid w:val="008216E7"/>
    <w:rsid w:val="00824196"/>
    <w:rsid w:val="008248FC"/>
    <w:rsid w:val="00826B71"/>
    <w:rsid w:val="00827311"/>
    <w:rsid w:val="00827C5A"/>
    <w:rsid w:val="0083036E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89B"/>
    <w:rsid w:val="008E1E25"/>
    <w:rsid w:val="008E26BE"/>
    <w:rsid w:val="008E29A9"/>
    <w:rsid w:val="008E3A01"/>
    <w:rsid w:val="008F4A48"/>
    <w:rsid w:val="008F547E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450B8"/>
    <w:rsid w:val="00950339"/>
    <w:rsid w:val="00953B22"/>
    <w:rsid w:val="00960E53"/>
    <w:rsid w:val="00962D3D"/>
    <w:rsid w:val="00965796"/>
    <w:rsid w:val="009710E5"/>
    <w:rsid w:val="00973B50"/>
    <w:rsid w:val="0098247F"/>
    <w:rsid w:val="00982E25"/>
    <w:rsid w:val="00986A78"/>
    <w:rsid w:val="009A0116"/>
    <w:rsid w:val="009A3C24"/>
    <w:rsid w:val="009C0BEF"/>
    <w:rsid w:val="009C132F"/>
    <w:rsid w:val="009C4949"/>
    <w:rsid w:val="009D391C"/>
    <w:rsid w:val="009D3FAF"/>
    <w:rsid w:val="009D650C"/>
    <w:rsid w:val="009D71C1"/>
    <w:rsid w:val="009E2B5C"/>
    <w:rsid w:val="009E3782"/>
    <w:rsid w:val="009E435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47E3F"/>
    <w:rsid w:val="00A5136E"/>
    <w:rsid w:val="00A53720"/>
    <w:rsid w:val="00A53C82"/>
    <w:rsid w:val="00A648D0"/>
    <w:rsid w:val="00A6703B"/>
    <w:rsid w:val="00A71AD0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5DBF"/>
    <w:rsid w:val="00AD68A0"/>
    <w:rsid w:val="00AE053A"/>
    <w:rsid w:val="00AE58F4"/>
    <w:rsid w:val="00AF1C19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60D3"/>
    <w:rsid w:val="00B57CA7"/>
    <w:rsid w:val="00B602D0"/>
    <w:rsid w:val="00B63F10"/>
    <w:rsid w:val="00B6637D"/>
    <w:rsid w:val="00B7153E"/>
    <w:rsid w:val="00B72FA0"/>
    <w:rsid w:val="00B80904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075A4"/>
    <w:rsid w:val="00C11DFE"/>
    <w:rsid w:val="00C12720"/>
    <w:rsid w:val="00C12A72"/>
    <w:rsid w:val="00C179E5"/>
    <w:rsid w:val="00C22A49"/>
    <w:rsid w:val="00C26966"/>
    <w:rsid w:val="00C2703C"/>
    <w:rsid w:val="00C318FD"/>
    <w:rsid w:val="00C350DB"/>
    <w:rsid w:val="00C37966"/>
    <w:rsid w:val="00C540CE"/>
    <w:rsid w:val="00C552BA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999"/>
    <w:rsid w:val="00CC2D69"/>
    <w:rsid w:val="00CC4963"/>
    <w:rsid w:val="00CD1D29"/>
    <w:rsid w:val="00CE005B"/>
    <w:rsid w:val="00CE7094"/>
    <w:rsid w:val="00CE745B"/>
    <w:rsid w:val="00CF1A4A"/>
    <w:rsid w:val="00CF3DE0"/>
    <w:rsid w:val="00CF41AB"/>
    <w:rsid w:val="00CF4D0C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57B65"/>
    <w:rsid w:val="00D74A03"/>
    <w:rsid w:val="00D818A3"/>
    <w:rsid w:val="00D874BF"/>
    <w:rsid w:val="00D914E9"/>
    <w:rsid w:val="00D961C3"/>
    <w:rsid w:val="00DA26DC"/>
    <w:rsid w:val="00DA2A7E"/>
    <w:rsid w:val="00DA5060"/>
    <w:rsid w:val="00DB0C84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25E97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2047"/>
    <w:rsid w:val="00E92BF6"/>
    <w:rsid w:val="00E92DC1"/>
    <w:rsid w:val="00E93195"/>
    <w:rsid w:val="00EA1934"/>
    <w:rsid w:val="00EA5C16"/>
    <w:rsid w:val="00EB0D01"/>
    <w:rsid w:val="00EB2F59"/>
    <w:rsid w:val="00EC0659"/>
    <w:rsid w:val="00EC141E"/>
    <w:rsid w:val="00EC56F4"/>
    <w:rsid w:val="00ED0CB7"/>
    <w:rsid w:val="00ED2670"/>
    <w:rsid w:val="00EF000D"/>
    <w:rsid w:val="00EF70B7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1985"/>
    <w:rsid w:val="00FC2A98"/>
    <w:rsid w:val="00FC2F67"/>
    <w:rsid w:val="00FC3858"/>
    <w:rsid w:val="00FC38D2"/>
    <w:rsid w:val="00FC61EE"/>
    <w:rsid w:val="00FF0694"/>
    <w:rsid w:val="00FF170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489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9E57AC-B706-4CD5-BCE4-C4061D40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2316</TotalTime>
  <Pages>1</Pages>
  <Words>348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101</cp:revision>
  <cp:lastPrinted>2024-09-24T10:08:00Z</cp:lastPrinted>
  <dcterms:created xsi:type="dcterms:W3CDTF">2023-03-14T09:45:00Z</dcterms:created>
  <dcterms:modified xsi:type="dcterms:W3CDTF">2025-01-30T11:57:00Z</dcterms:modified>
</cp:coreProperties>
</file>