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15468" w14:textId="2DD39F6A" w:rsidR="005271A4" w:rsidRPr="00A82A84" w:rsidRDefault="005271A4" w:rsidP="005271A4">
      <w:pPr>
        <w:spacing w:line="276" w:lineRule="auto"/>
        <w:rPr>
          <w:rFonts w:ascii="Calibri" w:hAnsi="Calibri" w:cs="Calibri"/>
          <w:sz w:val="22"/>
          <w:szCs w:val="22"/>
        </w:rPr>
      </w:pPr>
      <w:r w:rsidRPr="00A82A84">
        <w:rPr>
          <w:rFonts w:ascii="Calibri" w:hAnsi="Calibri" w:cs="Calibri"/>
          <w:sz w:val="22"/>
          <w:szCs w:val="22"/>
        </w:rPr>
        <w:t xml:space="preserve">Załącznik </w:t>
      </w:r>
      <w:r w:rsidR="00DA7A71">
        <w:rPr>
          <w:rFonts w:ascii="Calibri" w:hAnsi="Calibri" w:cs="Calibri"/>
          <w:sz w:val="22"/>
          <w:szCs w:val="22"/>
        </w:rPr>
        <w:t xml:space="preserve">nr 1 </w:t>
      </w:r>
      <w:r w:rsidRPr="00A82A84">
        <w:rPr>
          <w:rFonts w:ascii="Calibri" w:hAnsi="Calibri" w:cs="Calibri"/>
          <w:sz w:val="22"/>
          <w:szCs w:val="22"/>
        </w:rPr>
        <w:t xml:space="preserve">do </w:t>
      </w:r>
      <w:r>
        <w:rPr>
          <w:rFonts w:ascii="Calibri" w:hAnsi="Calibri" w:cs="Calibri"/>
          <w:sz w:val="22"/>
          <w:szCs w:val="22"/>
        </w:rPr>
        <w:t>I</w:t>
      </w:r>
      <w:r w:rsidRPr="00A82A84">
        <w:rPr>
          <w:rFonts w:ascii="Calibri" w:hAnsi="Calibri" w:cs="Calibri"/>
          <w:sz w:val="22"/>
          <w:szCs w:val="22"/>
        </w:rPr>
        <w:t xml:space="preserve">nstrukcji stanowiącej Załącznik nr </w:t>
      </w:r>
      <w:r w:rsidRPr="00DB7700">
        <w:rPr>
          <w:rFonts w:ascii="Calibri" w:hAnsi="Calibri" w:cs="Calibri"/>
          <w:sz w:val="22"/>
          <w:szCs w:val="22"/>
        </w:rPr>
        <w:t>1</w:t>
      </w:r>
      <w:r w:rsidRPr="00A82A84">
        <w:rPr>
          <w:rFonts w:ascii="Calibri" w:hAnsi="Calibri" w:cs="Calibri"/>
          <w:sz w:val="22"/>
          <w:szCs w:val="22"/>
        </w:rPr>
        <w:t xml:space="preserve"> do Regulaminu wyboru projektów przyjętego </w:t>
      </w:r>
      <w:r w:rsidRPr="000825C9">
        <w:rPr>
          <w:rFonts w:ascii="Calibri" w:hAnsi="Calibri" w:cs="Calibri"/>
          <w:sz w:val="22"/>
          <w:szCs w:val="22"/>
        </w:rPr>
        <w:t>uchwałą nr</w:t>
      </w:r>
      <w:r w:rsidR="0045034E">
        <w:rPr>
          <w:rFonts w:ascii="Calibri" w:hAnsi="Calibri" w:cs="Calibri"/>
          <w:sz w:val="22"/>
          <w:szCs w:val="22"/>
        </w:rPr>
        <w:t xml:space="preserve"> </w:t>
      </w:r>
      <w:r w:rsidR="00C87F4B">
        <w:rPr>
          <w:rFonts w:ascii="Calibri" w:hAnsi="Calibri" w:cs="Calibri"/>
          <w:sz w:val="22"/>
          <w:szCs w:val="22"/>
        </w:rPr>
        <w:t>268</w:t>
      </w:r>
      <w:r w:rsidRPr="00CD3F15">
        <w:rPr>
          <w:rFonts w:ascii="Calibri" w:hAnsi="Calibri" w:cs="Calibri"/>
          <w:sz w:val="22"/>
          <w:szCs w:val="22"/>
        </w:rPr>
        <w:t>/</w:t>
      </w:r>
      <w:r w:rsidR="00C87F4B">
        <w:rPr>
          <w:rFonts w:ascii="Calibri" w:hAnsi="Calibri" w:cs="Calibri"/>
          <w:sz w:val="22"/>
          <w:szCs w:val="22"/>
        </w:rPr>
        <w:t>72</w:t>
      </w:r>
      <w:r w:rsidRPr="00CD3F15">
        <w:rPr>
          <w:rFonts w:ascii="Calibri" w:hAnsi="Calibri" w:cs="Calibri"/>
          <w:sz w:val="22"/>
          <w:szCs w:val="22"/>
        </w:rPr>
        <w:t>/</w:t>
      </w:r>
      <w:r>
        <w:rPr>
          <w:rFonts w:ascii="Calibri" w:hAnsi="Calibri" w:cs="Calibri"/>
          <w:sz w:val="22"/>
          <w:szCs w:val="22"/>
        </w:rPr>
        <w:t>25</w:t>
      </w:r>
      <w:r w:rsidRPr="00CD3F15">
        <w:rPr>
          <w:rFonts w:ascii="Calibri" w:hAnsi="Calibri" w:cs="Calibri"/>
          <w:sz w:val="22"/>
          <w:szCs w:val="22"/>
        </w:rPr>
        <w:t xml:space="preserve"> Zarządu Województwa Pomorskiego z dnia</w:t>
      </w:r>
      <w:r>
        <w:rPr>
          <w:rFonts w:ascii="Calibri" w:hAnsi="Calibri" w:cs="Calibri"/>
          <w:sz w:val="22"/>
          <w:szCs w:val="22"/>
        </w:rPr>
        <w:t xml:space="preserve"> </w:t>
      </w:r>
      <w:bookmarkStart w:id="0" w:name="_GoBack"/>
      <w:bookmarkEnd w:id="0"/>
      <w:r w:rsidR="00C87F4B">
        <w:rPr>
          <w:rFonts w:ascii="Calibri" w:hAnsi="Calibri" w:cs="Calibri"/>
          <w:sz w:val="22"/>
          <w:szCs w:val="22"/>
        </w:rPr>
        <w:t>6</w:t>
      </w:r>
      <w:r w:rsidR="00816479">
        <w:rPr>
          <w:rFonts w:ascii="Calibri" w:hAnsi="Calibri" w:cs="Calibri"/>
          <w:sz w:val="22"/>
          <w:szCs w:val="22"/>
        </w:rPr>
        <w:t xml:space="preserve"> marca </w:t>
      </w:r>
      <w:r>
        <w:rPr>
          <w:rFonts w:ascii="Calibri" w:hAnsi="Calibri" w:cs="Calibri"/>
          <w:sz w:val="22"/>
          <w:szCs w:val="22"/>
        </w:rPr>
        <w:t>2025</w:t>
      </w:r>
      <w:r w:rsidRPr="00CD3F15">
        <w:rPr>
          <w:rFonts w:ascii="Calibri" w:hAnsi="Calibri" w:cs="Calibri"/>
          <w:sz w:val="22"/>
          <w:szCs w:val="22"/>
        </w:rPr>
        <w:t xml:space="preserve"> r.</w:t>
      </w:r>
    </w:p>
    <w:p w14:paraId="7BF18600" w14:textId="77777777" w:rsidR="009933F2" w:rsidRDefault="009933F2" w:rsidP="008D2CD4">
      <w:pPr>
        <w:spacing w:before="240" w:after="200" w:line="276" w:lineRule="auto"/>
        <w:ind w:left="5387"/>
        <w:jc w:val="right"/>
        <w:rPr>
          <w:rFonts w:ascii="Calibri" w:hAnsi="Calibri"/>
          <w:sz w:val="22"/>
          <w:szCs w:val="22"/>
        </w:rPr>
      </w:pPr>
    </w:p>
    <w:p w14:paraId="7BAEB5EB" w14:textId="77777777" w:rsidR="009933F2" w:rsidRDefault="009933F2" w:rsidP="008D2CD4">
      <w:pPr>
        <w:spacing w:before="240" w:after="200" w:line="276" w:lineRule="auto"/>
        <w:ind w:left="5387"/>
        <w:jc w:val="right"/>
        <w:rPr>
          <w:rFonts w:ascii="Calibri" w:hAnsi="Calibri"/>
          <w:sz w:val="22"/>
          <w:szCs w:val="22"/>
        </w:rPr>
      </w:pPr>
    </w:p>
    <w:p w14:paraId="7885E563" w14:textId="77777777" w:rsidR="009933F2" w:rsidRDefault="009933F2" w:rsidP="008D2CD4">
      <w:pPr>
        <w:spacing w:before="240" w:after="200" w:line="276" w:lineRule="auto"/>
        <w:ind w:left="5387"/>
        <w:jc w:val="right"/>
        <w:rPr>
          <w:rFonts w:ascii="Calibri" w:hAnsi="Calibri"/>
          <w:sz w:val="22"/>
          <w:szCs w:val="22"/>
        </w:rPr>
      </w:pPr>
    </w:p>
    <w:p w14:paraId="43BE1242" w14:textId="77777777" w:rsidR="009933F2" w:rsidRPr="006D0400" w:rsidRDefault="009933F2" w:rsidP="008D2CD4">
      <w:pPr>
        <w:spacing w:before="240" w:after="200" w:line="276" w:lineRule="auto"/>
        <w:ind w:left="5387"/>
        <w:jc w:val="right"/>
        <w:rPr>
          <w:rFonts w:ascii="Calibri" w:hAnsi="Calibri"/>
          <w:sz w:val="22"/>
          <w:szCs w:val="22"/>
        </w:rPr>
      </w:pPr>
    </w:p>
    <w:p w14:paraId="6DCF3B3A" w14:textId="1E4F1F7A" w:rsidR="006D0400" w:rsidRDefault="00592ABC" w:rsidP="0042075C">
      <w:pPr>
        <w:pStyle w:val="Tytu"/>
        <w:jc w:val="left"/>
        <w:rPr>
          <w:rFonts w:ascii="Calibri" w:hAnsi="Calibri" w:cs="Calibri"/>
          <w:sz w:val="40"/>
          <w:szCs w:val="40"/>
        </w:rPr>
      </w:pPr>
      <w:bookmarkStart w:id="1" w:name="_Toc184900623"/>
      <w:bookmarkStart w:id="2" w:name="_Toc184901123"/>
      <w:bookmarkStart w:id="3" w:name="_Toc184994493"/>
      <w:bookmarkStart w:id="4" w:name="_Toc185410717"/>
      <w:bookmarkStart w:id="5" w:name="_Toc185411356"/>
      <w:bookmarkStart w:id="6" w:name="_Toc188013629"/>
      <w:bookmarkStart w:id="7" w:name="_Toc188263527"/>
      <w:bookmarkStart w:id="8" w:name="_Toc188605302"/>
      <w:bookmarkStart w:id="9" w:name="_Toc188605445"/>
      <w:bookmarkStart w:id="10" w:name="_Toc188620063"/>
      <w:bookmarkStart w:id="11" w:name="_Toc188620562"/>
      <w:r w:rsidRPr="0042075C">
        <w:rPr>
          <w:rFonts w:ascii="Calibri" w:hAnsi="Calibri" w:cs="Calibri"/>
          <w:sz w:val="40"/>
          <w:szCs w:val="40"/>
        </w:rPr>
        <w:t xml:space="preserve">Instrukcja przygotowania </w:t>
      </w:r>
      <w:r w:rsidR="002C4CA2" w:rsidRPr="0042075C">
        <w:rPr>
          <w:rFonts w:ascii="Calibri" w:hAnsi="Calibri" w:cs="Calibri"/>
          <w:sz w:val="40"/>
          <w:szCs w:val="40"/>
        </w:rPr>
        <w:t>Studi</w:t>
      </w:r>
      <w:r w:rsidR="008D2CD4" w:rsidRPr="0042075C">
        <w:rPr>
          <w:rFonts w:ascii="Calibri" w:hAnsi="Calibri" w:cs="Calibri"/>
          <w:sz w:val="40"/>
          <w:szCs w:val="40"/>
        </w:rPr>
        <w:t>um</w:t>
      </w:r>
      <w:r w:rsidR="002C4CA2" w:rsidRPr="0042075C">
        <w:rPr>
          <w:rFonts w:ascii="Calibri" w:hAnsi="Calibri" w:cs="Calibri"/>
          <w:sz w:val="40"/>
          <w:szCs w:val="40"/>
        </w:rPr>
        <w:t xml:space="preserve"> Wykonalności</w:t>
      </w:r>
      <w:r w:rsidR="008D2CD4" w:rsidRPr="0042075C">
        <w:rPr>
          <w:rFonts w:ascii="Calibri" w:hAnsi="Calibri" w:cs="Calibri"/>
          <w:sz w:val="40"/>
          <w:szCs w:val="40"/>
        </w:rPr>
        <w:t xml:space="preserve"> </w:t>
      </w:r>
      <w:r w:rsidR="00C611E4" w:rsidRPr="0042075C">
        <w:rPr>
          <w:rFonts w:ascii="Calibri" w:hAnsi="Calibri" w:cs="Calibri"/>
          <w:sz w:val="40"/>
          <w:szCs w:val="40"/>
        </w:rPr>
        <w:t xml:space="preserve">w ramach </w:t>
      </w:r>
      <w:r w:rsidR="00C77EDF">
        <w:rPr>
          <w:rFonts w:ascii="Calibri" w:hAnsi="Calibri" w:cs="Calibri"/>
          <w:sz w:val="40"/>
          <w:szCs w:val="40"/>
        </w:rPr>
        <w:t xml:space="preserve">naboru dla </w:t>
      </w:r>
      <w:r w:rsidR="006260FC" w:rsidRPr="0042075C">
        <w:rPr>
          <w:rFonts w:ascii="Calibri" w:hAnsi="Calibri" w:cs="Calibri"/>
          <w:sz w:val="40"/>
          <w:szCs w:val="40"/>
        </w:rPr>
        <w:t>Działania 1.1. Badania i innowacje w przedsiębiorstwach</w:t>
      </w:r>
      <w:r w:rsidR="00C77EDF">
        <w:rPr>
          <w:rFonts w:ascii="Calibri" w:hAnsi="Calibri" w:cs="Calibri"/>
          <w:sz w:val="40"/>
          <w:szCs w:val="40"/>
        </w:rPr>
        <w:t xml:space="preserve"> FEP 2021-2027 </w:t>
      </w:r>
      <w:r w:rsidR="00C77EDF" w:rsidRPr="00C77EDF">
        <w:rPr>
          <w:rFonts w:ascii="Calibri" w:hAnsi="Calibri" w:cs="Calibri"/>
          <w:sz w:val="40"/>
          <w:szCs w:val="40"/>
        </w:rPr>
        <w:t xml:space="preserve">w zakresie projektów dotyczących prac </w:t>
      </w:r>
      <w:r w:rsidR="00C77EDF" w:rsidRPr="00C77EDF">
        <w:rPr>
          <w:rFonts w:ascii="Calibri" w:hAnsi="Calibri" w:cs="Calibri"/>
          <w:sz w:val="40"/>
          <w:szCs w:val="40"/>
        </w:rPr>
        <w:br/>
        <w:t>badawczo-rozwojowych w przedsiębiorstwach</w:t>
      </w:r>
      <w:r w:rsidR="00C77EDF">
        <w:rPr>
          <w:rFonts w:ascii="Calibri" w:hAnsi="Calibri" w:cs="Calibri"/>
          <w:sz w:val="40"/>
          <w:szCs w:val="40"/>
        </w:rPr>
        <w:t xml:space="preserve"> </w:t>
      </w:r>
      <w:r w:rsidR="006260FC" w:rsidRPr="0042075C">
        <w:rPr>
          <w:rFonts w:ascii="Calibri" w:hAnsi="Calibri" w:cs="Calibri"/>
          <w:sz w:val="40"/>
          <w:szCs w:val="40"/>
        </w:rPr>
        <w:t xml:space="preserve">                         </w:t>
      </w:r>
      <w:r w:rsidR="009933F2" w:rsidRPr="0042075C">
        <w:rPr>
          <w:rFonts w:ascii="Calibri" w:hAnsi="Calibri" w:cs="Calibri"/>
          <w:sz w:val="40"/>
          <w:szCs w:val="40"/>
        </w:rPr>
        <w:t xml:space="preserve">   </w:t>
      </w:r>
      <w:r w:rsidR="006260FC" w:rsidRPr="0042075C">
        <w:rPr>
          <w:rFonts w:ascii="Calibri" w:hAnsi="Calibri" w:cs="Calibri"/>
          <w:sz w:val="40"/>
          <w:szCs w:val="40"/>
        </w:rPr>
        <w:t xml:space="preserve">(dotyczy </w:t>
      </w:r>
      <w:r w:rsidR="000359A1">
        <w:rPr>
          <w:rFonts w:ascii="Calibri" w:hAnsi="Calibri" w:cs="Calibri"/>
          <w:sz w:val="40"/>
          <w:szCs w:val="40"/>
        </w:rPr>
        <w:t>projektów typu</w:t>
      </w:r>
      <w:r w:rsidR="006260FC" w:rsidRPr="0042075C">
        <w:rPr>
          <w:rFonts w:ascii="Calibri" w:hAnsi="Calibri" w:cs="Calibri"/>
          <w:sz w:val="40"/>
          <w:szCs w:val="40"/>
        </w:rPr>
        <w:t xml:space="preserve"> 3 – rozwój infrastruktury B+R w przedsiębiorstwach)</w:t>
      </w:r>
      <w:bookmarkEnd w:id="1"/>
      <w:bookmarkEnd w:id="2"/>
      <w:bookmarkEnd w:id="3"/>
      <w:bookmarkEnd w:id="4"/>
      <w:bookmarkEnd w:id="5"/>
      <w:bookmarkEnd w:id="6"/>
      <w:bookmarkEnd w:id="7"/>
      <w:bookmarkEnd w:id="8"/>
      <w:bookmarkEnd w:id="9"/>
      <w:bookmarkEnd w:id="10"/>
      <w:bookmarkEnd w:id="11"/>
    </w:p>
    <w:p w14:paraId="62568B9C" w14:textId="13DFA4B8" w:rsidR="001A517D" w:rsidRDefault="001A517D">
      <w:r>
        <w:br w:type="page"/>
      </w:r>
    </w:p>
    <w:bookmarkStart w:id="12" w:name="_Toc184994494"/>
    <w:bookmarkStart w:id="13" w:name="_Toc185410718"/>
    <w:bookmarkStart w:id="14" w:name="_Toc185411357"/>
    <w:bookmarkStart w:id="15" w:name="_Toc188013630"/>
    <w:bookmarkStart w:id="16" w:name="_Toc188263528"/>
    <w:bookmarkStart w:id="17" w:name="_Toc188605303"/>
    <w:bookmarkStart w:id="18" w:name="_Toc188605446"/>
    <w:bookmarkStart w:id="19" w:name="_Toc188620064"/>
    <w:bookmarkStart w:id="20" w:name="_Toc188620563"/>
    <w:bookmarkStart w:id="21" w:name="_Toc132380845"/>
    <w:bookmarkStart w:id="22" w:name="_Toc184900624"/>
    <w:bookmarkStart w:id="23" w:name="_Toc184901124"/>
    <w:p w14:paraId="03C79BE7" w14:textId="77777777" w:rsidR="000E2098" w:rsidRDefault="009D432A" w:rsidP="000E2098">
      <w:pPr>
        <w:rPr>
          <w:b/>
          <w:bCs/>
        </w:rPr>
      </w:pPr>
      <w:r>
        <w:rPr>
          <w:noProof/>
        </w:rPr>
        <w:lastRenderedPageBreak/>
        <mc:AlternateContent>
          <mc:Choice Requires="wps">
            <w:drawing>
              <wp:anchor distT="4294967295" distB="4294967295" distL="114300" distR="114300" simplePos="0" relativeHeight="251659776" behindDoc="0" locked="0" layoutInCell="1" allowOverlap="1" wp14:anchorId="2C5A9CFB" wp14:editId="4FB587A8">
                <wp:simplePos x="0" y="0"/>
                <wp:positionH relativeFrom="page">
                  <wp:posOffset>193040</wp:posOffset>
                </wp:positionH>
                <wp:positionV relativeFrom="paragraph">
                  <wp:posOffset>9843769</wp:posOffset>
                </wp:positionV>
                <wp:extent cx="7174230" cy="0"/>
                <wp:effectExtent l="0" t="0" r="0" b="0"/>
                <wp:wrapNone/>
                <wp:docPr id="1683574706"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7423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1D9827F" id="Łącznik prosty 4" o:spid="_x0000_s1026" style="position:absolute;z-index:2516597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15.2pt,775.1pt" to="580.1pt,7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" strokecolor="windowText" strokeweight=".25pt">
                <v:stroke joinstyle="miter"/>
                <o:lock v:ext="edit" shapetype="f"/>
                <w10:wrap anchorx="page"/>
              </v:line>
            </w:pict>
          </mc:Fallback>
        </mc:AlternateContent>
      </w:r>
      <w:r>
        <w:rPr>
          <w:noProof/>
        </w:rPr>
        <mc:AlternateContent>
          <mc:Choice Requires="wps">
            <w:drawing>
              <wp:anchor distT="45720" distB="45720" distL="114300" distR="114300" simplePos="0" relativeHeight="251658752" behindDoc="0" locked="0" layoutInCell="1" allowOverlap="1" wp14:anchorId="2B4523C6" wp14:editId="39175AED">
                <wp:simplePos x="0" y="0"/>
                <wp:positionH relativeFrom="page">
                  <wp:posOffset>-1270</wp:posOffset>
                </wp:positionH>
                <wp:positionV relativeFrom="paragraph">
                  <wp:posOffset>10156190</wp:posOffset>
                </wp:positionV>
                <wp:extent cx="7559675" cy="294005"/>
                <wp:effectExtent l="0" t="0" r="0" b="0"/>
                <wp:wrapNone/>
                <wp:docPr id="128193586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14:paraId="2DB09B3B" w14:textId="77777777" w:rsidR="00DB3EB7" w:rsidRPr="0061767F" w:rsidRDefault="00DB3EB7" w:rsidP="0008661E">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4523C6" id="_x0000_t202" coordsize="21600,21600" o:spt="202" path="m,l,21600r21600,l21600,xe">
                <v:stroke joinstyle="miter"/>
                <v:path gradientshapeok="t" o:connecttype="rect"/>
              </v:shapetype>
              <v:shape id="Pole tekstowe 2" o:spid="_x0000_s1026" type="#_x0000_t202" style="position:absolute;margin-left:-.1pt;margin-top:799.7pt;width:595.25pt;height:23.15pt;z-index:2516587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" stroked="f">
                <v:textbox style="mso-fit-shape-to-text:t">
                  <w:txbxContent>
                    <w:p w14:paraId="2DB09B3B" w14:textId="77777777" w:rsidR="00DB3EB7" w:rsidRPr="0061767F" w:rsidRDefault="00DB3EB7" w:rsidP="0008661E">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Pr>
          <w:noProof/>
        </w:rPr>
        <mc:AlternateContent>
          <mc:Choice Requires="wps">
            <w:drawing>
              <wp:anchor distT="45720" distB="45720" distL="114300" distR="114300" simplePos="0" relativeHeight="251657728" behindDoc="0" locked="0" layoutInCell="1" allowOverlap="1" wp14:anchorId="167A2D90" wp14:editId="1E575287">
                <wp:simplePos x="0" y="0"/>
                <wp:positionH relativeFrom="page">
                  <wp:posOffset>-1270</wp:posOffset>
                </wp:positionH>
                <wp:positionV relativeFrom="paragraph">
                  <wp:posOffset>10156190</wp:posOffset>
                </wp:positionV>
                <wp:extent cx="7559675" cy="294005"/>
                <wp:effectExtent l="0" t="0" r="0" b="0"/>
                <wp:wrapNone/>
                <wp:docPr id="17522108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14:paraId="0D215F9A" w14:textId="77777777" w:rsidR="00DB3EB7" w:rsidRPr="0061767F" w:rsidRDefault="00DB3EB7" w:rsidP="0008661E">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7A2D90" id="_x0000_s1027" type="#_x0000_t202" style="position:absolute;margin-left:-.1pt;margin-top:799.7pt;width:595.25pt;height:23.15pt;z-index:25165772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" stroked="f">
                <v:textbox style="mso-fit-shape-to-text:t">
                  <w:txbxContent>
                    <w:p w14:paraId="0D215F9A" w14:textId="77777777" w:rsidR="00DB3EB7" w:rsidRPr="0061767F" w:rsidRDefault="00DB3EB7" w:rsidP="0008661E">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bookmarkEnd w:id="12"/>
      <w:bookmarkEnd w:id="13"/>
      <w:bookmarkEnd w:id="14"/>
      <w:bookmarkEnd w:id="15"/>
      <w:bookmarkEnd w:id="16"/>
      <w:bookmarkEnd w:id="17"/>
      <w:bookmarkEnd w:id="18"/>
      <w:bookmarkEnd w:id="19"/>
      <w:bookmarkEnd w:id="20"/>
      <w:bookmarkEnd w:id="21"/>
      <w:bookmarkEnd w:id="22"/>
      <w:bookmarkEnd w:id="23"/>
    </w:p>
    <w:sdt>
      <w:sdtPr>
        <w:rPr>
          <w:b/>
          <w:bCs/>
        </w:rPr>
        <w:id w:val="866486062"/>
        <w:docPartObj>
          <w:docPartGallery w:val="Table of Contents"/>
          <w:docPartUnique/>
        </w:docPartObj>
      </w:sdtPr>
      <w:sdtEndPr>
        <w:rPr>
          <w:b w:val="0"/>
          <w:bCs w:val="0"/>
        </w:rPr>
      </w:sdtEndPr>
      <w:sdtContent>
        <w:p w14:paraId="78F69F38" w14:textId="5113E867" w:rsidR="00AE5616" w:rsidRPr="000E2098" w:rsidRDefault="00AE5616" w:rsidP="000E2098">
          <w:pPr>
            <w:rPr>
              <w:rFonts w:asciiTheme="minorHAnsi" w:hAnsiTheme="minorHAnsi" w:cstheme="minorHAnsi"/>
              <w:b/>
              <w:bCs/>
              <w:kern w:val="32"/>
              <w:sz w:val="28"/>
              <w:szCs w:val="44"/>
            </w:rPr>
          </w:pPr>
          <w:r w:rsidRPr="000E2098">
            <w:rPr>
              <w:rFonts w:asciiTheme="minorHAnsi" w:hAnsiTheme="minorHAnsi" w:cstheme="minorHAnsi"/>
              <w:b/>
              <w:bCs/>
              <w:kern w:val="32"/>
              <w:sz w:val="28"/>
              <w:szCs w:val="44"/>
            </w:rPr>
            <w:t>Spis treści</w:t>
          </w:r>
        </w:p>
        <w:p w14:paraId="1A4DD25D" w14:textId="0A76CBEE" w:rsidR="001A517D" w:rsidRPr="0021512A" w:rsidRDefault="00F4227A">
          <w:pPr>
            <w:pStyle w:val="Spistreci1"/>
            <w:rPr>
              <w:rFonts w:asciiTheme="minorHAnsi" w:eastAsiaTheme="minorEastAsia" w:hAnsiTheme="minorHAnsi" w:cstheme="minorHAnsi"/>
              <w:noProof/>
              <w:kern w:val="2"/>
              <w14:ligatures w14:val="standardContextual"/>
            </w:rPr>
          </w:pPr>
          <w:r>
            <w:fldChar w:fldCharType="begin"/>
          </w:r>
          <w:r>
            <w:instrText xml:space="preserve"> TOC \o "2-3" \t "Nagłówek 1;1;Nagłówek 4;4;Styl1;4" </w:instrText>
          </w:r>
          <w:r>
            <w:fldChar w:fldCharType="separate"/>
          </w:r>
          <w:r w:rsidR="001A517D" w:rsidRPr="0021512A">
            <w:rPr>
              <w:rFonts w:asciiTheme="minorHAnsi" w:hAnsiTheme="minorHAnsi" w:cstheme="minorHAnsi"/>
              <w:noProof/>
            </w:rPr>
            <w:t>Wykaz stosowanych nazw i skrótów</w:t>
          </w:r>
          <w:r w:rsidR="001A517D" w:rsidRPr="0021512A">
            <w:rPr>
              <w:rFonts w:asciiTheme="minorHAnsi" w:hAnsiTheme="minorHAnsi" w:cstheme="minorHAnsi"/>
              <w:noProof/>
            </w:rPr>
            <w:tab/>
          </w:r>
          <w:r w:rsidR="001A517D" w:rsidRPr="0021512A">
            <w:rPr>
              <w:rFonts w:asciiTheme="minorHAnsi" w:hAnsiTheme="minorHAnsi" w:cstheme="minorHAnsi"/>
              <w:noProof/>
            </w:rPr>
            <w:fldChar w:fldCharType="begin"/>
          </w:r>
          <w:r w:rsidR="001A517D" w:rsidRPr="0021512A">
            <w:rPr>
              <w:rFonts w:asciiTheme="minorHAnsi" w:hAnsiTheme="minorHAnsi" w:cstheme="minorHAnsi"/>
              <w:noProof/>
            </w:rPr>
            <w:instrText xml:space="preserve"> PAGEREF _Toc190945300 \h </w:instrText>
          </w:r>
          <w:r w:rsidR="001A517D" w:rsidRPr="0021512A">
            <w:rPr>
              <w:rFonts w:asciiTheme="minorHAnsi" w:hAnsiTheme="minorHAnsi" w:cstheme="minorHAnsi"/>
              <w:noProof/>
            </w:rPr>
          </w:r>
          <w:r w:rsidR="001A517D" w:rsidRPr="0021512A">
            <w:rPr>
              <w:rFonts w:asciiTheme="minorHAnsi" w:hAnsiTheme="minorHAnsi" w:cstheme="minorHAnsi"/>
              <w:noProof/>
            </w:rPr>
            <w:fldChar w:fldCharType="separate"/>
          </w:r>
          <w:r w:rsidR="00EF6475" w:rsidRPr="0021512A">
            <w:rPr>
              <w:rFonts w:asciiTheme="minorHAnsi" w:hAnsiTheme="minorHAnsi" w:cstheme="minorHAnsi"/>
              <w:noProof/>
            </w:rPr>
            <w:t>4</w:t>
          </w:r>
          <w:r w:rsidR="001A517D" w:rsidRPr="0021512A">
            <w:rPr>
              <w:rFonts w:asciiTheme="minorHAnsi" w:hAnsiTheme="minorHAnsi" w:cstheme="minorHAnsi"/>
              <w:noProof/>
            </w:rPr>
            <w:fldChar w:fldCharType="end"/>
          </w:r>
        </w:p>
        <w:p w14:paraId="368BFA00" w14:textId="0A41CE87" w:rsidR="001A517D" w:rsidRPr="0021512A" w:rsidRDefault="001A517D">
          <w:pPr>
            <w:pStyle w:val="Spistreci1"/>
            <w:rPr>
              <w:rFonts w:asciiTheme="minorHAnsi" w:eastAsiaTheme="minorEastAsia" w:hAnsiTheme="minorHAnsi" w:cstheme="minorHAnsi"/>
              <w:noProof/>
              <w:kern w:val="2"/>
              <w14:ligatures w14:val="standardContextual"/>
            </w:rPr>
          </w:pPr>
          <w:r w:rsidRPr="0021512A">
            <w:rPr>
              <w:rFonts w:asciiTheme="minorHAnsi" w:hAnsiTheme="minorHAnsi" w:cstheme="minorHAnsi"/>
              <w:noProof/>
            </w:rPr>
            <w:t>Wstęp</w:t>
          </w:r>
          <w:r w:rsidRPr="0021512A">
            <w:rPr>
              <w:rFonts w:asciiTheme="minorHAnsi" w:hAnsiTheme="minorHAnsi" w:cstheme="minorHAnsi"/>
              <w:noProof/>
            </w:rPr>
            <w:tab/>
          </w:r>
          <w:r w:rsidRPr="0021512A">
            <w:rPr>
              <w:rFonts w:asciiTheme="minorHAnsi" w:hAnsiTheme="minorHAnsi" w:cstheme="minorHAnsi"/>
              <w:noProof/>
            </w:rPr>
            <w:fldChar w:fldCharType="begin"/>
          </w:r>
          <w:r w:rsidRPr="0021512A">
            <w:rPr>
              <w:rFonts w:asciiTheme="minorHAnsi" w:hAnsiTheme="minorHAnsi" w:cstheme="minorHAnsi"/>
              <w:noProof/>
            </w:rPr>
            <w:instrText xml:space="preserve"> PAGEREF _Toc190945301 \h </w:instrText>
          </w:r>
          <w:r w:rsidRPr="0021512A">
            <w:rPr>
              <w:rFonts w:asciiTheme="minorHAnsi" w:hAnsiTheme="minorHAnsi" w:cstheme="minorHAnsi"/>
              <w:noProof/>
            </w:rPr>
          </w:r>
          <w:r w:rsidRPr="0021512A">
            <w:rPr>
              <w:rFonts w:asciiTheme="minorHAnsi" w:hAnsiTheme="minorHAnsi" w:cstheme="minorHAnsi"/>
              <w:noProof/>
            </w:rPr>
            <w:fldChar w:fldCharType="separate"/>
          </w:r>
          <w:r w:rsidR="00EF6475" w:rsidRPr="0021512A">
            <w:rPr>
              <w:rFonts w:asciiTheme="minorHAnsi" w:hAnsiTheme="minorHAnsi" w:cstheme="minorHAnsi"/>
              <w:noProof/>
            </w:rPr>
            <w:t>5</w:t>
          </w:r>
          <w:r w:rsidRPr="0021512A">
            <w:rPr>
              <w:rFonts w:asciiTheme="minorHAnsi" w:hAnsiTheme="minorHAnsi" w:cstheme="minorHAnsi"/>
              <w:noProof/>
            </w:rPr>
            <w:fldChar w:fldCharType="end"/>
          </w:r>
        </w:p>
        <w:p w14:paraId="33029F07" w14:textId="2C96A63A" w:rsidR="001A517D" w:rsidRPr="0021512A" w:rsidRDefault="001A517D">
          <w:pPr>
            <w:pStyle w:val="Spistreci1"/>
            <w:rPr>
              <w:rFonts w:asciiTheme="minorHAnsi" w:eastAsiaTheme="minorEastAsia" w:hAnsiTheme="minorHAnsi" w:cstheme="minorHAnsi"/>
              <w:noProof/>
              <w:kern w:val="2"/>
              <w14:ligatures w14:val="standardContextual"/>
            </w:rPr>
          </w:pPr>
          <w:r w:rsidRPr="0021512A">
            <w:rPr>
              <w:rFonts w:asciiTheme="minorHAnsi" w:hAnsiTheme="minorHAnsi" w:cstheme="minorHAnsi"/>
              <w:noProof/>
            </w:rPr>
            <w:t>Zalecana struktura Studium Wykonalności</w:t>
          </w:r>
          <w:r w:rsidRPr="0021512A">
            <w:rPr>
              <w:rFonts w:asciiTheme="minorHAnsi" w:hAnsiTheme="minorHAnsi" w:cstheme="minorHAnsi"/>
              <w:noProof/>
            </w:rPr>
            <w:tab/>
          </w:r>
          <w:r w:rsidRPr="0021512A">
            <w:rPr>
              <w:rFonts w:asciiTheme="minorHAnsi" w:hAnsiTheme="minorHAnsi" w:cstheme="minorHAnsi"/>
              <w:noProof/>
            </w:rPr>
            <w:fldChar w:fldCharType="begin"/>
          </w:r>
          <w:r w:rsidRPr="0021512A">
            <w:rPr>
              <w:rFonts w:asciiTheme="minorHAnsi" w:hAnsiTheme="minorHAnsi" w:cstheme="minorHAnsi"/>
              <w:noProof/>
            </w:rPr>
            <w:instrText xml:space="preserve"> PAGEREF _Toc190945302 \h </w:instrText>
          </w:r>
          <w:r w:rsidRPr="0021512A">
            <w:rPr>
              <w:rFonts w:asciiTheme="minorHAnsi" w:hAnsiTheme="minorHAnsi" w:cstheme="minorHAnsi"/>
              <w:noProof/>
            </w:rPr>
          </w:r>
          <w:r w:rsidRPr="0021512A">
            <w:rPr>
              <w:rFonts w:asciiTheme="minorHAnsi" w:hAnsiTheme="minorHAnsi" w:cstheme="minorHAnsi"/>
              <w:noProof/>
            </w:rPr>
            <w:fldChar w:fldCharType="separate"/>
          </w:r>
          <w:r w:rsidR="00EF6475" w:rsidRPr="0021512A">
            <w:rPr>
              <w:rFonts w:asciiTheme="minorHAnsi" w:hAnsiTheme="minorHAnsi" w:cstheme="minorHAnsi"/>
              <w:noProof/>
            </w:rPr>
            <w:t>7</w:t>
          </w:r>
          <w:r w:rsidRPr="0021512A">
            <w:rPr>
              <w:rFonts w:asciiTheme="minorHAnsi" w:hAnsiTheme="minorHAnsi" w:cstheme="minorHAnsi"/>
              <w:noProof/>
            </w:rPr>
            <w:fldChar w:fldCharType="end"/>
          </w:r>
        </w:p>
        <w:p w14:paraId="17DF2113" w14:textId="345BCD9C" w:rsidR="001A517D" w:rsidRPr="0021512A" w:rsidRDefault="001A517D">
          <w:pPr>
            <w:pStyle w:val="Spistreci1"/>
            <w:rPr>
              <w:rFonts w:asciiTheme="minorHAnsi" w:eastAsiaTheme="minorEastAsia" w:hAnsiTheme="minorHAnsi" w:cstheme="minorHAnsi"/>
              <w:noProof/>
              <w:kern w:val="2"/>
              <w14:ligatures w14:val="standardContextual"/>
            </w:rPr>
          </w:pPr>
          <w:r w:rsidRPr="0021512A">
            <w:rPr>
              <w:rFonts w:asciiTheme="minorHAnsi" w:hAnsiTheme="minorHAnsi" w:cstheme="minorHAnsi"/>
              <w:noProof/>
            </w:rPr>
            <w:t>Opis elementów Studium Wykonalności</w:t>
          </w:r>
          <w:r w:rsidRPr="0021512A">
            <w:rPr>
              <w:rFonts w:asciiTheme="minorHAnsi" w:hAnsiTheme="minorHAnsi" w:cstheme="minorHAnsi"/>
              <w:noProof/>
            </w:rPr>
            <w:tab/>
          </w:r>
          <w:r w:rsidRPr="0021512A">
            <w:rPr>
              <w:rFonts w:asciiTheme="minorHAnsi" w:hAnsiTheme="minorHAnsi" w:cstheme="minorHAnsi"/>
              <w:noProof/>
            </w:rPr>
            <w:fldChar w:fldCharType="begin"/>
          </w:r>
          <w:r w:rsidRPr="0021512A">
            <w:rPr>
              <w:rFonts w:asciiTheme="minorHAnsi" w:hAnsiTheme="minorHAnsi" w:cstheme="minorHAnsi"/>
              <w:noProof/>
            </w:rPr>
            <w:instrText xml:space="preserve"> PAGEREF _Toc190945319 \h </w:instrText>
          </w:r>
          <w:r w:rsidRPr="0021512A">
            <w:rPr>
              <w:rFonts w:asciiTheme="minorHAnsi" w:hAnsiTheme="minorHAnsi" w:cstheme="minorHAnsi"/>
              <w:noProof/>
            </w:rPr>
          </w:r>
          <w:r w:rsidRPr="0021512A">
            <w:rPr>
              <w:rFonts w:asciiTheme="minorHAnsi" w:hAnsiTheme="minorHAnsi" w:cstheme="minorHAnsi"/>
              <w:noProof/>
            </w:rPr>
            <w:fldChar w:fldCharType="separate"/>
          </w:r>
          <w:r w:rsidR="00EF6475" w:rsidRPr="0021512A">
            <w:rPr>
              <w:rFonts w:asciiTheme="minorHAnsi" w:hAnsiTheme="minorHAnsi" w:cstheme="minorHAnsi"/>
              <w:noProof/>
            </w:rPr>
            <w:t>8</w:t>
          </w:r>
          <w:r w:rsidRPr="0021512A">
            <w:rPr>
              <w:rFonts w:asciiTheme="minorHAnsi" w:hAnsiTheme="minorHAnsi" w:cstheme="minorHAnsi"/>
              <w:noProof/>
            </w:rPr>
            <w:fldChar w:fldCharType="end"/>
          </w:r>
        </w:p>
        <w:p w14:paraId="6604925E" w14:textId="2AE2B654" w:rsidR="001A517D" w:rsidRPr="0021512A" w:rsidRDefault="001A517D">
          <w:pPr>
            <w:pStyle w:val="Spistreci2"/>
            <w:rPr>
              <w:rFonts w:asciiTheme="minorHAnsi" w:eastAsiaTheme="minorEastAsia" w:hAnsiTheme="minorHAnsi" w:cstheme="minorHAnsi"/>
              <w:noProof/>
              <w:kern w:val="2"/>
              <w14:ligatures w14:val="standardContextual"/>
            </w:rPr>
          </w:pPr>
          <w:r w:rsidRPr="0021512A">
            <w:rPr>
              <w:rFonts w:asciiTheme="minorHAnsi" w:hAnsiTheme="minorHAnsi" w:cstheme="minorHAnsi"/>
              <w:noProof/>
            </w:rPr>
            <w:t>1.</w:t>
          </w:r>
          <w:r w:rsidRPr="0021512A">
            <w:rPr>
              <w:rFonts w:asciiTheme="minorHAnsi" w:eastAsiaTheme="minorEastAsia" w:hAnsiTheme="minorHAnsi" w:cstheme="minorHAnsi"/>
              <w:noProof/>
              <w:kern w:val="2"/>
              <w14:ligatures w14:val="standardContextual"/>
            </w:rPr>
            <w:tab/>
          </w:r>
          <w:r w:rsidRPr="0021512A">
            <w:rPr>
              <w:rFonts w:asciiTheme="minorHAnsi" w:hAnsiTheme="minorHAnsi" w:cstheme="minorHAnsi"/>
              <w:noProof/>
            </w:rPr>
            <w:t>Uzasadnienie i opis zakresu rzeczowego projektu</w:t>
          </w:r>
          <w:r w:rsidRPr="0021512A">
            <w:rPr>
              <w:rFonts w:asciiTheme="minorHAnsi" w:hAnsiTheme="minorHAnsi" w:cstheme="minorHAnsi"/>
              <w:noProof/>
            </w:rPr>
            <w:tab/>
          </w:r>
          <w:r w:rsidRPr="0021512A">
            <w:rPr>
              <w:rFonts w:asciiTheme="minorHAnsi" w:hAnsiTheme="minorHAnsi" w:cstheme="minorHAnsi"/>
              <w:noProof/>
            </w:rPr>
            <w:fldChar w:fldCharType="begin"/>
          </w:r>
          <w:r w:rsidRPr="0021512A">
            <w:rPr>
              <w:rFonts w:asciiTheme="minorHAnsi" w:hAnsiTheme="minorHAnsi" w:cstheme="minorHAnsi"/>
              <w:noProof/>
            </w:rPr>
            <w:instrText xml:space="preserve"> PAGEREF _Toc190945320 \h </w:instrText>
          </w:r>
          <w:r w:rsidRPr="0021512A">
            <w:rPr>
              <w:rFonts w:asciiTheme="minorHAnsi" w:hAnsiTheme="minorHAnsi" w:cstheme="minorHAnsi"/>
              <w:noProof/>
            </w:rPr>
          </w:r>
          <w:r w:rsidRPr="0021512A">
            <w:rPr>
              <w:rFonts w:asciiTheme="minorHAnsi" w:hAnsiTheme="minorHAnsi" w:cstheme="minorHAnsi"/>
              <w:noProof/>
            </w:rPr>
            <w:fldChar w:fldCharType="separate"/>
          </w:r>
          <w:r w:rsidR="00EF6475" w:rsidRPr="0021512A">
            <w:rPr>
              <w:rFonts w:asciiTheme="minorHAnsi" w:hAnsiTheme="minorHAnsi" w:cstheme="minorHAnsi"/>
              <w:noProof/>
            </w:rPr>
            <w:t>8</w:t>
          </w:r>
          <w:r w:rsidRPr="0021512A">
            <w:rPr>
              <w:rFonts w:asciiTheme="minorHAnsi" w:hAnsiTheme="minorHAnsi" w:cstheme="minorHAnsi"/>
              <w:noProof/>
            </w:rPr>
            <w:fldChar w:fldCharType="end"/>
          </w:r>
        </w:p>
        <w:p w14:paraId="58701064" w14:textId="0C4F1929" w:rsidR="001A517D" w:rsidRPr="0021512A" w:rsidRDefault="001A517D">
          <w:pPr>
            <w:pStyle w:val="Spistreci3"/>
            <w:rPr>
              <w:rFonts w:asciiTheme="minorHAnsi" w:eastAsiaTheme="minorEastAsia" w:hAnsiTheme="minorHAnsi" w:cstheme="minorHAnsi"/>
              <w:noProof/>
              <w:kern w:val="2"/>
              <w14:ligatures w14:val="standardContextual"/>
            </w:rPr>
          </w:pPr>
          <w:r w:rsidRPr="0021512A">
            <w:rPr>
              <w:rFonts w:asciiTheme="minorHAnsi" w:hAnsiTheme="minorHAnsi" w:cstheme="minorHAnsi"/>
              <w:noProof/>
            </w:rPr>
            <w:t>1.1</w:t>
          </w:r>
          <w:r w:rsidRPr="0021512A">
            <w:rPr>
              <w:rFonts w:asciiTheme="minorHAnsi" w:eastAsiaTheme="minorEastAsia" w:hAnsiTheme="minorHAnsi" w:cstheme="minorHAnsi"/>
              <w:noProof/>
              <w:kern w:val="2"/>
              <w14:ligatures w14:val="standardContextual"/>
            </w:rPr>
            <w:tab/>
          </w:r>
          <w:r w:rsidRPr="0021512A">
            <w:rPr>
              <w:rFonts w:asciiTheme="minorHAnsi" w:hAnsiTheme="minorHAnsi" w:cstheme="minorHAnsi"/>
              <w:noProof/>
            </w:rPr>
            <w:t>Opis potrzeby realizacji projektu</w:t>
          </w:r>
          <w:r w:rsidRPr="0021512A">
            <w:rPr>
              <w:rFonts w:asciiTheme="minorHAnsi" w:hAnsiTheme="minorHAnsi" w:cstheme="minorHAnsi"/>
              <w:noProof/>
            </w:rPr>
            <w:tab/>
          </w:r>
          <w:r w:rsidRPr="0021512A">
            <w:rPr>
              <w:rFonts w:asciiTheme="minorHAnsi" w:hAnsiTheme="minorHAnsi" w:cstheme="minorHAnsi"/>
              <w:noProof/>
            </w:rPr>
            <w:fldChar w:fldCharType="begin"/>
          </w:r>
          <w:r w:rsidRPr="0021512A">
            <w:rPr>
              <w:rFonts w:asciiTheme="minorHAnsi" w:hAnsiTheme="minorHAnsi" w:cstheme="minorHAnsi"/>
              <w:noProof/>
            </w:rPr>
            <w:instrText xml:space="preserve"> PAGEREF _Toc190945321 \h </w:instrText>
          </w:r>
          <w:r w:rsidRPr="0021512A">
            <w:rPr>
              <w:rFonts w:asciiTheme="minorHAnsi" w:hAnsiTheme="minorHAnsi" w:cstheme="minorHAnsi"/>
              <w:noProof/>
            </w:rPr>
          </w:r>
          <w:r w:rsidRPr="0021512A">
            <w:rPr>
              <w:rFonts w:asciiTheme="minorHAnsi" w:hAnsiTheme="minorHAnsi" w:cstheme="minorHAnsi"/>
              <w:noProof/>
            </w:rPr>
            <w:fldChar w:fldCharType="separate"/>
          </w:r>
          <w:r w:rsidR="00EF6475" w:rsidRPr="0021512A">
            <w:rPr>
              <w:rFonts w:asciiTheme="minorHAnsi" w:hAnsiTheme="minorHAnsi" w:cstheme="minorHAnsi"/>
              <w:noProof/>
            </w:rPr>
            <w:t>8</w:t>
          </w:r>
          <w:r w:rsidRPr="0021512A">
            <w:rPr>
              <w:rFonts w:asciiTheme="minorHAnsi" w:hAnsiTheme="minorHAnsi" w:cstheme="minorHAnsi"/>
              <w:noProof/>
            </w:rPr>
            <w:fldChar w:fldCharType="end"/>
          </w:r>
        </w:p>
        <w:p w14:paraId="5E31A9E9" w14:textId="76C0A295" w:rsidR="001A517D" w:rsidRPr="0021512A" w:rsidRDefault="001A517D">
          <w:pPr>
            <w:pStyle w:val="Spistreci3"/>
            <w:rPr>
              <w:rFonts w:asciiTheme="minorHAnsi" w:eastAsiaTheme="minorEastAsia" w:hAnsiTheme="minorHAnsi" w:cstheme="minorHAnsi"/>
              <w:noProof/>
              <w:kern w:val="2"/>
              <w14:ligatures w14:val="standardContextual"/>
            </w:rPr>
          </w:pPr>
          <w:r w:rsidRPr="0021512A">
            <w:rPr>
              <w:rFonts w:asciiTheme="minorHAnsi" w:hAnsiTheme="minorHAnsi" w:cstheme="minorHAnsi"/>
              <w:noProof/>
            </w:rPr>
            <w:t>1.2</w:t>
          </w:r>
          <w:r w:rsidRPr="0021512A">
            <w:rPr>
              <w:rFonts w:asciiTheme="minorHAnsi" w:eastAsiaTheme="minorEastAsia" w:hAnsiTheme="minorHAnsi" w:cstheme="minorHAnsi"/>
              <w:noProof/>
              <w:kern w:val="2"/>
              <w14:ligatures w14:val="standardContextual"/>
            </w:rPr>
            <w:tab/>
          </w:r>
          <w:r w:rsidRPr="0021512A">
            <w:rPr>
              <w:rFonts w:asciiTheme="minorHAnsi" w:hAnsiTheme="minorHAnsi" w:cstheme="minorHAnsi"/>
              <w:noProof/>
            </w:rPr>
            <w:t>Analiza różnych wariantów realizacji projektu i jego identyfikacja</w:t>
          </w:r>
          <w:r w:rsidRPr="0021512A">
            <w:rPr>
              <w:rFonts w:asciiTheme="minorHAnsi" w:hAnsiTheme="minorHAnsi" w:cstheme="minorHAnsi"/>
              <w:noProof/>
            </w:rPr>
            <w:tab/>
          </w:r>
          <w:r w:rsidRPr="0021512A">
            <w:rPr>
              <w:rFonts w:asciiTheme="minorHAnsi" w:hAnsiTheme="minorHAnsi" w:cstheme="minorHAnsi"/>
              <w:noProof/>
            </w:rPr>
            <w:fldChar w:fldCharType="begin"/>
          </w:r>
          <w:r w:rsidRPr="0021512A">
            <w:rPr>
              <w:rFonts w:asciiTheme="minorHAnsi" w:hAnsiTheme="minorHAnsi" w:cstheme="minorHAnsi"/>
              <w:noProof/>
            </w:rPr>
            <w:instrText xml:space="preserve"> PAGEREF _Toc190945322 \h </w:instrText>
          </w:r>
          <w:r w:rsidRPr="0021512A">
            <w:rPr>
              <w:rFonts w:asciiTheme="minorHAnsi" w:hAnsiTheme="minorHAnsi" w:cstheme="minorHAnsi"/>
              <w:noProof/>
            </w:rPr>
          </w:r>
          <w:r w:rsidRPr="0021512A">
            <w:rPr>
              <w:rFonts w:asciiTheme="minorHAnsi" w:hAnsiTheme="minorHAnsi" w:cstheme="minorHAnsi"/>
              <w:noProof/>
            </w:rPr>
            <w:fldChar w:fldCharType="separate"/>
          </w:r>
          <w:r w:rsidR="00EF6475" w:rsidRPr="0021512A">
            <w:rPr>
              <w:rFonts w:asciiTheme="minorHAnsi" w:hAnsiTheme="minorHAnsi" w:cstheme="minorHAnsi"/>
              <w:noProof/>
            </w:rPr>
            <w:t>8</w:t>
          </w:r>
          <w:r w:rsidRPr="0021512A">
            <w:rPr>
              <w:rFonts w:asciiTheme="minorHAnsi" w:hAnsiTheme="minorHAnsi" w:cstheme="minorHAnsi"/>
              <w:noProof/>
            </w:rPr>
            <w:fldChar w:fldCharType="end"/>
          </w:r>
        </w:p>
        <w:p w14:paraId="32504AD4" w14:textId="05E1BFD8" w:rsidR="001A517D" w:rsidRPr="0021512A" w:rsidRDefault="001A517D">
          <w:pPr>
            <w:pStyle w:val="Spistreci3"/>
            <w:rPr>
              <w:rFonts w:asciiTheme="minorHAnsi" w:eastAsiaTheme="minorEastAsia" w:hAnsiTheme="minorHAnsi" w:cstheme="minorHAnsi"/>
              <w:noProof/>
              <w:kern w:val="2"/>
              <w14:ligatures w14:val="standardContextual"/>
            </w:rPr>
          </w:pPr>
          <w:r w:rsidRPr="0021512A">
            <w:rPr>
              <w:rFonts w:asciiTheme="minorHAnsi" w:hAnsiTheme="minorHAnsi" w:cstheme="minorHAnsi"/>
              <w:noProof/>
            </w:rPr>
            <w:t>1.3</w:t>
          </w:r>
          <w:r w:rsidRPr="0021512A">
            <w:rPr>
              <w:rFonts w:asciiTheme="minorHAnsi" w:eastAsiaTheme="minorEastAsia" w:hAnsiTheme="minorHAnsi" w:cstheme="minorHAnsi"/>
              <w:noProof/>
              <w:kern w:val="2"/>
              <w14:ligatures w14:val="standardContextual"/>
            </w:rPr>
            <w:tab/>
          </w:r>
          <w:r w:rsidRPr="0021512A">
            <w:rPr>
              <w:rFonts w:asciiTheme="minorHAnsi" w:hAnsiTheme="minorHAnsi" w:cstheme="minorHAnsi"/>
              <w:noProof/>
            </w:rPr>
            <w:t>Szczegółowy opis zakresu projektu</w:t>
          </w:r>
          <w:r w:rsidRPr="0021512A">
            <w:rPr>
              <w:rFonts w:asciiTheme="minorHAnsi" w:hAnsiTheme="minorHAnsi" w:cstheme="minorHAnsi"/>
              <w:noProof/>
            </w:rPr>
            <w:tab/>
          </w:r>
          <w:r w:rsidRPr="0021512A">
            <w:rPr>
              <w:rFonts w:asciiTheme="minorHAnsi" w:hAnsiTheme="minorHAnsi" w:cstheme="minorHAnsi"/>
              <w:noProof/>
            </w:rPr>
            <w:fldChar w:fldCharType="begin"/>
          </w:r>
          <w:r w:rsidRPr="0021512A">
            <w:rPr>
              <w:rFonts w:asciiTheme="minorHAnsi" w:hAnsiTheme="minorHAnsi" w:cstheme="minorHAnsi"/>
              <w:noProof/>
            </w:rPr>
            <w:instrText xml:space="preserve"> PAGEREF _Toc190945323 \h </w:instrText>
          </w:r>
          <w:r w:rsidRPr="0021512A">
            <w:rPr>
              <w:rFonts w:asciiTheme="minorHAnsi" w:hAnsiTheme="minorHAnsi" w:cstheme="minorHAnsi"/>
              <w:noProof/>
            </w:rPr>
          </w:r>
          <w:r w:rsidRPr="0021512A">
            <w:rPr>
              <w:rFonts w:asciiTheme="minorHAnsi" w:hAnsiTheme="minorHAnsi" w:cstheme="minorHAnsi"/>
              <w:noProof/>
            </w:rPr>
            <w:fldChar w:fldCharType="separate"/>
          </w:r>
          <w:r w:rsidR="00EF6475" w:rsidRPr="0021512A">
            <w:rPr>
              <w:rFonts w:asciiTheme="minorHAnsi" w:hAnsiTheme="minorHAnsi" w:cstheme="minorHAnsi"/>
              <w:noProof/>
            </w:rPr>
            <w:t>9</w:t>
          </w:r>
          <w:r w:rsidRPr="0021512A">
            <w:rPr>
              <w:rFonts w:asciiTheme="minorHAnsi" w:hAnsiTheme="minorHAnsi" w:cstheme="minorHAnsi"/>
              <w:noProof/>
            </w:rPr>
            <w:fldChar w:fldCharType="end"/>
          </w:r>
        </w:p>
        <w:p w14:paraId="4D53722B" w14:textId="725B7079" w:rsidR="001A517D" w:rsidRPr="0021512A" w:rsidRDefault="001A517D">
          <w:pPr>
            <w:pStyle w:val="Spistreci3"/>
            <w:rPr>
              <w:rFonts w:asciiTheme="minorHAnsi" w:eastAsiaTheme="minorEastAsia" w:hAnsiTheme="minorHAnsi" w:cstheme="minorHAnsi"/>
              <w:noProof/>
              <w:kern w:val="2"/>
              <w14:ligatures w14:val="standardContextual"/>
            </w:rPr>
          </w:pPr>
          <w:r w:rsidRPr="0021512A">
            <w:rPr>
              <w:rFonts w:asciiTheme="minorHAnsi" w:hAnsiTheme="minorHAnsi" w:cstheme="minorHAnsi"/>
              <w:noProof/>
            </w:rPr>
            <w:t>1.4</w:t>
          </w:r>
          <w:r w:rsidRPr="0021512A">
            <w:rPr>
              <w:rFonts w:asciiTheme="minorHAnsi" w:eastAsiaTheme="minorEastAsia" w:hAnsiTheme="minorHAnsi" w:cstheme="minorHAnsi"/>
              <w:noProof/>
              <w:kern w:val="2"/>
              <w14:ligatures w14:val="standardContextual"/>
            </w:rPr>
            <w:tab/>
          </w:r>
          <w:r w:rsidRPr="0021512A">
            <w:rPr>
              <w:rFonts w:asciiTheme="minorHAnsi" w:hAnsiTheme="minorHAnsi" w:cstheme="minorHAnsi"/>
              <w:noProof/>
            </w:rPr>
            <w:t>Zgodność projektu z logiką interwencji Programu</w:t>
          </w:r>
          <w:r w:rsidRPr="0021512A">
            <w:rPr>
              <w:rFonts w:asciiTheme="minorHAnsi" w:hAnsiTheme="minorHAnsi" w:cstheme="minorHAnsi"/>
              <w:noProof/>
            </w:rPr>
            <w:tab/>
          </w:r>
          <w:r w:rsidRPr="0021512A">
            <w:rPr>
              <w:rFonts w:asciiTheme="minorHAnsi" w:hAnsiTheme="minorHAnsi" w:cstheme="minorHAnsi"/>
              <w:noProof/>
            </w:rPr>
            <w:fldChar w:fldCharType="begin"/>
          </w:r>
          <w:r w:rsidRPr="0021512A">
            <w:rPr>
              <w:rFonts w:asciiTheme="minorHAnsi" w:hAnsiTheme="minorHAnsi" w:cstheme="minorHAnsi"/>
              <w:noProof/>
            </w:rPr>
            <w:instrText xml:space="preserve"> PAGEREF _Toc190945324 \h </w:instrText>
          </w:r>
          <w:r w:rsidRPr="0021512A">
            <w:rPr>
              <w:rFonts w:asciiTheme="minorHAnsi" w:hAnsiTheme="minorHAnsi" w:cstheme="minorHAnsi"/>
              <w:noProof/>
            </w:rPr>
          </w:r>
          <w:r w:rsidRPr="0021512A">
            <w:rPr>
              <w:rFonts w:asciiTheme="minorHAnsi" w:hAnsiTheme="minorHAnsi" w:cstheme="minorHAnsi"/>
              <w:noProof/>
            </w:rPr>
            <w:fldChar w:fldCharType="separate"/>
          </w:r>
          <w:r w:rsidR="00EF6475" w:rsidRPr="0021512A">
            <w:rPr>
              <w:rFonts w:asciiTheme="minorHAnsi" w:hAnsiTheme="minorHAnsi" w:cstheme="minorHAnsi"/>
              <w:noProof/>
            </w:rPr>
            <w:t>10</w:t>
          </w:r>
          <w:r w:rsidRPr="0021512A">
            <w:rPr>
              <w:rFonts w:asciiTheme="minorHAnsi" w:hAnsiTheme="minorHAnsi" w:cstheme="minorHAnsi"/>
              <w:noProof/>
            </w:rPr>
            <w:fldChar w:fldCharType="end"/>
          </w:r>
        </w:p>
        <w:p w14:paraId="154FBC95" w14:textId="6FEC206F" w:rsidR="001A517D" w:rsidRPr="0021512A" w:rsidRDefault="001A517D">
          <w:pPr>
            <w:pStyle w:val="Spistreci4"/>
            <w:tabs>
              <w:tab w:val="left" w:pos="1680"/>
              <w:tab w:val="right" w:leader="dot" w:pos="9062"/>
            </w:tabs>
            <w:rPr>
              <w:rFonts w:asciiTheme="minorHAnsi" w:eastAsiaTheme="minorEastAsia" w:hAnsiTheme="minorHAnsi" w:cstheme="minorHAnsi"/>
              <w:noProof/>
              <w:kern w:val="2"/>
              <w14:ligatures w14:val="standardContextual"/>
            </w:rPr>
          </w:pPr>
          <w:r w:rsidRPr="0021512A">
            <w:rPr>
              <w:rFonts w:asciiTheme="minorHAnsi" w:hAnsiTheme="minorHAnsi" w:cstheme="minorHAnsi"/>
              <w:noProof/>
            </w:rPr>
            <w:t>1.4.1</w:t>
          </w:r>
          <w:r w:rsidRPr="0021512A">
            <w:rPr>
              <w:rFonts w:asciiTheme="minorHAnsi" w:eastAsiaTheme="minorEastAsia" w:hAnsiTheme="minorHAnsi" w:cstheme="minorHAnsi"/>
              <w:noProof/>
              <w:kern w:val="2"/>
              <w14:ligatures w14:val="standardContextual"/>
            </w:rPr>
            <w:tab/>
          </w:r>
          <w:r w:rsidRPr="0021512A">
            <w:rPr>
              <w:rFonts w:asciiTheme="minorHAnsi" w:hAnsiTheme="minorHAnsi" w:cstheme="minorHAnsi"/>
              <w:noProof/>
            </w:rPr>
            <w:t>Profil projektu</w:t>
          </w:r>
          <w:r w:rsidRPr="0021512A">
            <w:rPr>
              <w:rFonts w:asciiTheme="minorHAnsi" w:hAnsiTheme="minorHAnsi" w:cstheme="minorHAnsi"/>
              <w:noProof/>
            </w:rPr>
            <w:tab/>
          </w:r>
          <w:r w:rsidRPr="0021512A">
            <w:rPr>
              <w:rFonts w:asciiTheme="minorHAnsi" w:hAnsiTheme="minorHAnsi" w:cstheme="minorHAnsi"/>
              <w:noProof/>
            </w:rPr>
            <w:fldChar w:fldCharType="begin"/>
          </w:r>
          <w:r w:rsidRPr="0021512A">
            <w:rPr>
              <w:rFonts w:asciiTheme="minorHAnsi" w:hAnsiTheme="minorHAnsi" w:cstheme="minorHAnsi"/>
              <w:noProof/>
            </w:rPr>
            <w:instrText xml:space="preserve"> PAGEREF _Toc190945325 \h </w:instrText>
          </w:r>
          <w:r w:rsidRPr="0021512A">
            <w:rPr>
              <w:rFonts w:asciiTheme="minorHAnsi" w:hAnsiTheme="minorHAnsi" w:cstheme="minorHAnsi"/>
              <w:noProof/>
            </w:rPr>
          </w:r>
          <w:r w:rsidRPr="0021512A">
            <w:rPr>
              <w:rFonts w:asciiTheme="minorHAnsi" w:hAnsiTheme="minorHAnsi" w:cstheme="minorHAnsi"/>
              <w:noProof/>
            </w:rPr>
            <w:fldChar w:fldCharType="separate"/>
          </w:r>
          <w:r w:rsidR="00EF6475" w:rsidRPr="0021512A">
            <w:rPr>
              <w:rFonts w:asciiTheme="minorHAnsi" w:hAnsiTheme="minorHAnsi" w:cstheme="minorHAnsi"/>
              <w:noProof/>
            </w:rPr>
            <w:t>10</w:t>
          </w:r>
          <w:r w:rsidRPr="0021512A">
            <w:rPr>
              <w:rFonts w:asciiTheme="minorHAnsi" w:hAnsiTheme="minorHAnsi" w:cstheme="minorHAnsi"/>
              <w:noProof/>
            </w:rPr>
            <w:fldChar w:fldCharType="end"/>
          </w:r>
        </w:p>
        <w:p w14:paraId="2F025541" w14:textId="6E46AEC0" w:rsidR="001A517D" w:rsidRPr="0021512A" w:rsidRDefault="001A517D">
          <w:pPr>
            <w:pStyle w:val="Spistreci4"/>
            <w:tabs>
              <w:tab w:val="left" w:pos="1680"/>
              <w:tab w:val="right" w:leader="dot" w:pos="9062"/>
            </w:tabs>
            <w:rPr>
              <w:rFonts w:asciiTheme="minorHAnsi" w:eastAsiaTheme="minorEastAsia" w:hAnsiTheme="minorHAnsi" w:cstheme="minorHAnsi"/>
              <w:noProof/>
              <w:kern w:val="2"/>
              <w14:ligatures w14:val="standardContextual"/>
            </w:rPr>
          </w:pPr>
          <w:r w:rsidRPr="0021512A">
            <w:rPr>
              <w:rFonts w:asciiTheme="minorHAnsi" w:hAnsiTheme="minorHAnsi" w:cstheme="minorHAnsi"/>
              <w:noProof/>
            </w:rPr>
            <w:t>1.4.2</w:t>
          </w:r>
          <w:r w:rsidRPr="0021512A">
            <w:rPr>
              <w:rFonts w:asciiTheme="minorHAnsi" w:eastAsiaTheme="minorEastAsia" w:hAnsiTheme="minorHAnsi" w:cstheme="minorHAnsi"/>
              <w:noProof/>
              <w:kern w:val="2"/>
              <w14:ligatures w14:val="standardContextual"/>
            </w:rPr>
            <w:tab/>
          </w:r>
          <w:r w:rsidRPr="0021512A">
            <w:rPr>
              <w:rFonts w:asciiTheme="minorHAnsi" w:hAnsiTheme="minorHAnsi" w:cstheme="minorHAnsi"/>
              <w:noProof/>
            </w:rPr>
            <w:t>Potrzeba realizacji projektu</w:t>
          </w:r>
          <w:r w:rsidRPr="0021512A">
            <w:rPr>
              <w:rFonts w:asciiTheme="minorHAnsi" w:hAnsiTheme="minorHAnsi" w:cstheme="minorHAnsi"/>
              <w:noProof/>
            </w:rPr>
            <w:tab/>
          </w:r>
          <w:r w:rsidRPr="0021512A">
            <w:rPr>
              <w:rFonts w:asciiTheme="minorHAnsi" w:hAnsiTheme="minorHAnsi" w:cstheme="minorHAnsi"/>
              <w:noProof/>
            </w:rPr>
            <w:fldChar w:fldCharType="begin"/>
          </w:r>
          <w:r w:rsidRPr="0021512A">
            <w:rPr>
              <w:rFonts w:asciiTheme="minorHAnsi" w:hAnsiTheme="minorHAnsi" w:cstheme="minorHAnsi"/>
              <w:noProof/>
            </w:rPr>
            <w:instrText xml:space="preserve"> PAGEREF _Toc190945326 \h </w:instrText>
          </w:r>
          <w:r w:rsidRPr="0021512A">
            <w:rPr>
              <w:rFonts w:asciiTheme="minorHAnsi" w:hAnsiTheme="minorHAnsi" w:cstheme="minorHAnsi"/>
              <w:noProof/>
            </w:rPr>
          </w:r>
          <w:r w:rsidRPr="0021512A">
            <w:rPr>
              <w:rFonts w:asciiTheme="minorHAnsi" w:hAnsiTheme="minorHAnsi" w:cstheme="minorHAnsi"/>
              <w:noProof/>
            </w:rPr>
            <w:fldChar w:fldCharType="separate"/>
          </w:r>
          <w:r w:rsidR="00EF6475" w:rsidRPr="0021512A">
            <w:rPr>
              <w:rFonts w:asciiTheme="minorHAnsi" w:hAnsiTheme="minorHAnsi" w:cstheme="minorHAnsi"/>
              <w:noProof/>
            </w:rPr>
            <w:t>10</w:t>
          </w:r>
          <w:r w:rsidRPr="0021512A">
            <w:rPr>
              <w:rFonts w:asciiTheme="minorHAnsi" w:hAnsiTheme="minorHAnsi" w:cstheme="minorHAnsi"/>
              <w:noProof/>
            </w:rPr>
            <w:fldChar w:fldCharType="end"/>
          </w:r>
        </w:p>
        <w:p w14:paraId="078D7024" w14:textId="4203B7CD" w:rsidR="001A517D" w:rsidRPr="0021512A" w:rsidRDefault="001A517D">
          <w:pPr>
            <w:pStyle w:val="Spistreci4"/>
            <w:tabs>
              <w:tab w:val="left" w:pos="1680"/>
              <w:tab w:val="right" w:leader="dot" w:pos="9062"/>
            </w:tabs>
            <w:rPr>
              <w:rFonts w:asciiTheme="minorHAnsi" w:eastAsiaTheme="minorEastAsia" w:hAnsiTheme="minorHAnsi" w:cstheme="minorHAnsi"/>
              <w:noProof/>
              <w:kern w:val="2"/>
              <w14:ligatures w14:val="standardContextual"/>
            </w:rPr>
          </w:pPr>
          <w:r w:rsidRPr="0021512A">
            <w:rPr>
              <w:rFonts w:asciiTheme="minorHAnsi" w:hAnsiTheme="minorHAnsi" w:cstheme="minorHAnsi"/>
              <w:noProof/>
            </w:rPr>
            <w:t>1.4.3</w:t>
          </w:r>
          <w:r w:rsidRPr="0021512A">
            <w:rPr>
              <w:rFonts w:asciiTheme="minorHAnsi" w:eastAsiaTheme="minorEastAsia" w:hAnsiTheme="minorHAnsi" w:cstheme="minorHAnsi"/>
              <w:noProof/>
              <w:kern w:val="2"/>
              <w14:ligatures w14:val="standardContextual"/>
            </w:rPr>
            <w:tab/>
          </w:r>
          <w:r w:rsidRPr="0021512A">
            <w:rPr>
              <w:rFonts w:asciiTheme="minorHAnsi" w:hAnsiTheme="minorHAnsi" w:cstheme="minorHAnsi"/>
              <w:noProof/>
            </w:rPr>
            <w:t>Wkład w zakładane efekty realizacji programu</w:t>
          </w:r>
          <w:r w:rsidRPr="0021512A">
            <w:rPr>
              <w:rFonts w:asciiTheme="minorHAnsi" w:hAnsiTheme="minorHAnsi" w:cstheme="minorHAnsi"/>
              <w:noProof/>
            </w:rPr>
            <w:tab/>
          </w:r>
          <w:r w:rsidRPr="0021512A">
            <w:rPr>
              <w:rFonts w:asciiTheme="minorHAnsi" w:hAnsiTheme="minorHAnsi" w:cstheme="minorHAnsi"/>
              <w:noProof/>
            </w:rPr>
            <w:fldChar w:fldCharType="begin"/>
          </w:r>
          <w:r w:rsidRPr="0021512A">
            <w:rPr>
              <w:rFonts w:asciiTheme="minorHAnsi" w:hAnsiTheme="minorHAnsi" w:cstheme="minorHAnsi"/>
              <w:noProof/>
            </w:rPr>
            <w:instrText xml:space="preserve"> PAGEREF _Toc190945327 \h </w:instrText>
          </w:r>
          <w:r w:rsidRPr="0021512A">
            <w:rPr>
              <w:rFonts w:asciiTheme="minorHAnsi" w:hAnsiTheme="minorHAnsi" w:cstheme="minorHAnsi"/>
              <w:noProof/>
            </w:rPr>
          </w:r>
          <w:r w:rsidRPr="0021512A">
            <w:rPr>
              <w:rFonts w:asciiTheme="minorHAnsi" w:hAnsiTheme="minorHAnsi" w:cstheme="minorHAnsi"/>
              <w:noProof/>
            </w:rPr>
            <w:fldChar w:fldCharType="separate"/>
          </w:r>
          <w:r w:rsidR="00EF6475" w:rsidRPr="0021512A">
            <w:rPr>
              <w:rFonts w:asciiTheme="minorHAnsi" w:hAnsiTheme="minorHAnsi" w:cstheme="minorHAnsi"/>
              <w:noProof/>
            </w:rPr>
            <w:t>11</w:t>
          </w:r>
          <w:r w:rsidRPr="0021512A">
            <w:rPr>
              <w:rFonts w:asciiTheme="minorHAnsi" w:hAnsiTheme="minorHAnsi" w:cstheme="minorHAnsi"/>
              <w:noProof/>
            </w:rPr>
            <w:fldChar w:fldCharType="end"/>
          </w:r>
        </w:p>
        <w:p w14:paraId="5813BA2B" w14:textId="0B684137" w:rsidR="001A517D" w:rsidRPr="0021512A" w:rsidRDefault="001A517D">
          <w:pPr>
            <w:pStyle w:val="Spistreci4"/>
            <w:tabs>
              <w:tab w:val="left" w:pos="1680"/>
              <w:tab w:val="right" w:leader="dot" w:pos="9062"/>
            </w:tabs>
            <w:rPr>
              <w:rFonts w:asciiTheme="minorHAnsi" w:eastAsiaTheme="minorEastAsia" w:hAnsiTheme="minorHAnsi" w:cstheme="minorHAnsi"/>
              <w:noProof/>
              <w:kern w:val="2"/>
              <w14:ligatures w14:val="standardContextual"/>
            </w:rPr>
          </w:pPr>
          <w:r w:rsidRPr="0021512A">
            <w:rPr>
              <w:rFonts w:asciiTheme="minorHAnsi" w:hAnsiTheme="minorHAnsi" w:cstheme="minorHAnsi"/>
              <w:noProof/>
            </w:rPr>
            <w:t>1.4.4</w:t>
          </w:r>
          <w:r w:rsidRPr="0021512A">
            <w:rPr>
              <w:rFonts w:asciiTheme="minorHAnsi" w:eastAsiaTheme="minorEastAsia" w:hAnsiTheme="minorHAnsi" w:cstheme="minorHAnsi"/>
              <w:noProof/>
              <w:kern w:val="2"/>
              <w14:ligatures w14:val="standardContextual"/>
            </w:rPr>
            <w:tab/>
          </w:r>
          <w:r w:rsidRPr="0021512A">
            <w:rPr>
              <w:rFonts w:asciiTheme="minorHAnsi" w:hAnsiTheme="minorHAnsi" w:cstheme="minorHAnsi"/>
              <w:noProof/>
            </w:rPr>
            <w:t>Kompleksowość projektu</w:t>
          </w:r>
          <w:r w:rsidRPr="0021512A">
            <w:rPr>
              <w:rFonts w:asciiTheme="minorHAnsi" w:hAnsiTheme="minorHAnsi" w:cstheme="minorHAnsi"/>
              <w:noProof/>
            </w:rPr>
            <w:tab/>
          </w:r>
          <w:r w:rsidRPr="0021512A">
            <w:rPr>
              <w:rFonts w:asciiTheme="minorHAnsi" w:hAnsiTheme="minorHAnsi" w:cstheme="minorHAnsi"/>
              <w:noProof/>
            </w:rPr>
            <w:fldChar w:fldCharType="begin"/>
          </w:r>
          <w:r w:rsidRPr="0021512A">
            <w:rPr>
              <w:rFonts w:asciiTheme="minorHAnsi" w:hAnsiTheme="minorHAnsi" w:cstheme="minorHAnsi"/>
              <w:noProof/>
            </w:rPr>
            <w:instrText xml:space="preserve"> PAGEREF _Toc190945328 \h </w:instrText>
          </w:r>
          <w:r w:rsidRPr="0021512A">
            <w:rPr>
              <w:rFonts w:asciiTheme="minorHAnsi" w:hAnsiTheme="minorHAnsi" w:cstheme="minorHAnsi"/>
              <w:noProof/>
            </w:rPr>
          </w:r>
          <w:r w:rsidRPr="0021512A">
            <w:rPr>
              <w:rFonts w:asciiTheme="minorHAnsi" w:hAnsiTheme="minorHAnsi" w:cstheme="minorHAnsi"/>
              <w:noProof/>
            </w:rPr>
            <w:fldChar w:fldCharType="separate"/>
          </w:r>
          <w:r w:rsidR="00EF6475" w:rsidRPr="0021512A">
            <w:rPr>
              <w:rFonts w:asciiTheme="minorHAnsi" w:hAnsiTheme="minorHAnsi" w:cstheme="minorHAnsi"/>
              <w:noProof/>
            </w:rPr>
            <w:t>11</w:t>
          </w:r>
          <w:r w:rsidRPr="0021512A">
            <w:rPr>
              <w:rFonts w:asciiTheme="minorHAnsi" w:hAnsiTheme="minorHAnsi" w:cstheme="minorHAnsi"/>
              <w:noProof/>
            </w:rPr>
            <w:fldChar w:fldCharType="end"/>
          </w:r>
        </w:p>
        <w:p w14:paraId="07D9DA18" w14:textId="7A354637" w:rsidR="001A517D" w:rsidRPr="0021512A" w:rsidRDefault="001A517D">
          <w:pPr>
            <w:pStyle w:val="Spistreci4"/>
            <w:tabs>
              <w:tab w:val="left" w:pos="1680"/>
              <w:tab w:val="right" w:leader="dot" w:pos="9062"/>
            </w:tabs>
            <w:rPr>
              <w:rFonts w:asciiTheme="minorHAnsi" w:eastAsiaTheme="minorEastAsia" w:hAnsiTheme="minorHAnsi" w:cstheme="minorHAnsi"/>
              <w:noProof/>
              <w:kern w:val="2"/>
              <w14:ligatures w14:val="standardContextual"/>
            </w:rPr>
          </w:pPr>
          <w:r w:rsidRPr="0021512A">
            <w:rPr>
              <w:rFonts w:asciiTheme="minorHAnsi" w:hAnsiTheme="minorHAnsi" w:cstheme="minorHAnsi"/>
              <w:noProof/>
            </w:rPr>
            <w:t>1.4.5</w:t>
          </w:r>
          <w:r w:rsidRPr="0021512A">
            <w:rPr>
              <w:rFonts w:asciiTheme="minorHAnsi" w:eastAsiaTheme="minorEastAsia" w:hAnsiTheme="minorHAnsi" w:cstheme="minorHAnsi"/>
              <w:noProof/>
              <w:kern w:val="2"/>
              <w14:ligatures w14:val="standardContextual"/>
            </w:rPr>
            <w:tab/>
          </w:r>
          <w:r w:rsidRPr="0021512A">
            <w:rPr>
              <w:rFonts w:asciiTheme="minorHAnsi" w:hAnsiTheme="minorHAnsi" w:cstheme="minorHAnsi"/>
              <w:noProof/>
            </w:rPr>
            <w:t>Komplementarność projektu</w:t>
          </w:r>
          <w:r w:rsidRPr="0021512A">
            <w:rPr>
              <w:rFonts w:asciiTheme="minorHAnsi" w:hAnsiTheme="minorHAnsi" w:cstheme="minorHAnsi"/>
              <w:noProof/>
            </w:rPr>
            <w:tab/>
          </w:r>
          <w:r w:rsidRPr="0021512A">
            <w:rPr>
              <w:rFonts w:asciiTheme="minorHAnsi" w:hAnsiTheme="minorHAnsi" w:cstheme="minorHAnsi"/>
              <w:noProof/>
            </w:rPr>
            <w:fldChar w:fldCharType="begin"/>
          </w:r>
          <w:r w:rsidRPr="0021512A">
            <w:rPr>
              <w:rFonts w:asciiTheme="minorHAnsi" w:hAnsiTheme="minorHAnsi" w:cstheme="minorHAnsi"/>
              <w:noProof/>
            </w:rPr>
            <w:instrText xml:space="preserve"> PAGEREF _Toc190945329 \h </w:instrText>
          </w:r>
          <w:r w:rsidRPr="0021512A">
            <w:rPr>
              <w:rFonts w:asciiTheme="minorHAnsi" w:hAnsiTheme="minorHAnsi" w:cstheme="minorHAnsi"/>
              <w:noProof/>
            </w:rPr>
          </w:r>
          <w:r w:rsidRPr="0021512A">
            <w:rPr>
              <w:rFonts w:asciiTheme="minorHAnsi" w:hAnsiTheme="minorHAnsi" w:cstheme="minorHAnsi"/>
              <w:noProof/>
            </w:rPr>
            <w:fldChar w:fldCharType="separate"/>
          </w:r>
          <w:r w:rsidR="00EF6475" w:rsidRPr="0021512A">
            <w:rPr>
              <w:rFonts w:asciiTheme="minorHAnsi" w:hAnsiTheme="minorHAnsi" w:cstheme="minorHAnsi"/>
              <w:noProof/>
            </w:rPr>
            <w:t>11</w:t>
          </w:r>
          <w:r w:rsidRPr="0021512A">
            <w:rPr>
              <w:rFonts w:asciiTheme="minorHAnsi" w:hAnsiTheme="minorHAnsi" w:cstheme="minorHAnsi"/>
              <w:noProof/>
            </w:rPr>
            <w:fldChar w:fldCharType="end"/>
          </w:r>
        </w:p>
        <w:p w14:paraId="4B906F5C" w14:textId="19E08BA7" w:rsidR="001A517D" w:rsidRPr="0021512A" w:rsidRDefault="001A517D">
          <w:pPr>
            <w:pStyle w:val="Spistreci4"/>
            <w:tabs>
              <w:tab w:val="left" w:pos="1680"/>
              <w:tab w:val="right" w:leader="dot" w:pos="9062"/>
            </w:tabs>
            <w:rPr>
              <w:rFonts w:asciiTheme="minorHAnsi" w:eastAsiaTheme="minorEastAsia" w:hAnsiTheme="minorHAnsi" w:cstheme="minorHAnsi"/>
              <w:noProof/>
              <w:kern w:val="2"/>
              <w14:ligatures w14:val="standardContextual"/>
            </w:rPr>
          </w:pPr>
          <w:r w:rsidRPr="0021512A">
            <w:rPr>
              <w:rFonts w:asciiTheme="minorHAnsi" w:hAnsiTheme="minorHAnsi" w:cstheme="minorHAnsi"/>
              <w:noProof/>
            </w:rPr>
            <w:t>1.4.6</w:t>
          </w:r>
          <w:r w:rsidRPr="0021512A">
            <w:rPr>
              <w:rFonts w:asciiTheme="minorHAnsi" w:eastAsiaTheme="minorEastAsia" w:hAnsiTheme="minorHAnsi" w:cstheme="minorHAnsi"/>
              <w:noProof/>
              <w:kern w:val="2"/>
              <w14:ligatures w14:val="standardContextual"/>
            </w:rPr>
            <w:tab/>
          </w:r>
          <w:r w:rsidRPr="0021512A">
            <w:rPr>
              <w:rFonts w:asciiTheme="minorHAnsi" w:hAnsiTheme="minorHAnsi" w:cstheme="minorHAnsi"/>
              <w:noProof/>
            </w:rPr>
            <w:t>Wartość dodana projektu</w:t>
          </w:r>
          <w:r w:rsidRPr="0021512A">
            <w:rPr>
              <w:rFonts w:asciiTheme="minorHAnsi" w:hAnsiTheme="minorHAnsi" w:cstheme="minorHAnsi"/>
              <w:noProof/>
            </w:rPr>
            <w:tab/>
          </w:r>
          <w:r w:rsidRPr="0021512A">
            <w:rPr>
              <w:rFonts w:asciiTheme="minorHAnsi" w:hAnsiTheme="minorHAnsi" w:cstheme="minorHAnsi"/>
              <w:noProof/>
            </w:rPr>
            <w:fldChar w:fldCharType="begin"/>
          </w:r>
          <w:r w:rsidRPr="0021512A">
            <w:rPr>
              <w:rFonts w:asciiTheme="minorHAnsi" w:hAnsiTheme="minorHAnsi" w:cstheme="minorHAnsi"/>
              <w:noProof/>
            </w:rPr>
            <w:instrText xml:space="preserve"> PAGEREF _Toc190945330 \h </w:instrText>
          </w:r>
          <w:r w:rsidRPr="0021512A">
            <w:rPr>
              <w:rFonts w:asciiTheme="minorHAnsi" w:hAnsiTheme="minorHAnsi" w:cstheme="minorHAnsi"/>
              <w:noProof/>
            </w:rPr>
          </w:r>
          <w:r w:rsidRPr="0021512A">
            <w:rPr>
              <w:rFonts w:asciiTheme="minorHAnsi" w:hAnsiTheme="minorHAnsi" w:cstheme="minorHAnsi"/>
              <w:noProof/>
            </w:rPr>
            <w:fldChar w:fldCharType="separate"/>
          </w:r>
          <w:r w:rsidR="00EF6475" w:rsidRPr="0021512A">
            <w:rPr>
              <w:rFonts w:asciiTheme="minorHAnsi" w:hAnsiTheme="minorHAnsi" w:cstheme="minorHAnsi"/>
              <w:noProof/>
            </w:rPr>
            <w:t>11</w:t>
          </w:r>
          <w:r w:rsidRPr="0021512A">
            <w:rPr>
              <w:rFonts w:asciiTheme="minorHAnsi" w:hAnsiTheme="minorHAnsi" w:cstheme="minorHAnsi"/>
              <w:noProof/>
            </w:rPr>
            <w:fldChar w:fldCharType="end"/>
          </w:r>
        </w:p>
        <w:p w14:paraId="7F0CEF70" w14:textId="5DE4B6E6" w:rsidR="001A517D" w:rsidRPr="0021512A" w:rsidRDefault="001A517D">
          <w:pPr>
            <w:pStyle w:val="Spistreci3"/>
            <w:rPr>
              <w:rFonts w:asciiTheme="minorHAnsi" w:eastAsiaTheme="minorEastAsia" w:hAnsiTheme="minorHAnsi" w:cstheme="minorHAnsi"/>
              <w:noProof/>
              <w:kern w:val="2"/>
              <w14:ligatures w14:val="standardContextual"/>
            </w:rPr>
          </w:pPr>
          <w:r w:rsidRPr="0021512A">
            <w:rPr>
              <w:rFonts w:asciiTheme="minorHAnsi" w:hAnsiTheme="minorHAnsi" w:cstheme="minorHAnsi"/>
              <w:noProof/>
            </w:rPr>
            <w:t>1.5</w:t>
          </w:r>
          <w:r w:rsidRPr="0021512A">
            <w:rPr>
              <w:rFonts w:asciiTheme="minorHAnsi" w:eastAsiaTheme="minorEastAsia" w:hAnsiTheme="minorHAnsi" w:cstheme="minorHAnsi"/>
              <w:noProof/>
              <w:kern w:val="2"/>
              <w14:ligatures w14:val="standardContextual"/>
            </w:rPr>
            <w:tab/>
          </w:r>
          <w:r w:rsidRPr="0021512A">
            <w:rPr>
              <w:rFonts w:asciiTheme="minorHAnsi" w:hAnsiTheme="minorHAnsi" w:cstheme="minorHAnsi"/>
              <w:noProof/>
            </w:rPr>
            <w:t>Problem badawczy</w:t>
          </w:r>
          <w:r w:rsidRPr="0021512A">
            <w:rPr>
              <w:rFonts w:asciiTheme="minorHAnsi" w:hAnsiTheme="minorHAnsi" w:cstheme="minorHAnsi"/>
              <w:noProof/>
            </w:rPr>
            <w:tab/>
          </w:r>
          <w:r w:rsidRPr="0021512A">
            <w:rPr>
              <w:rFonts w:asciiTheme="minorHAnsi" w:hAnsiTheme="minorHAnsi" w:cstheme="minorHAnsi"/>
              <w:noProof/>
            </w:rPr>
            <w:fldChar w:fldCharType="begin"/>
          </w:r>
          <w:r w:rsidRPr="0021512A">
            <w:rPr>
              <w:rFonts w:asciiTheme="minorHAnsi" w:hAnsiTheme="minorHAnsi" w:cstheme="minorHAnsi"/>
              <w:noProof/>
            </w:rPr>
            <w:instrText xml:space="preserve"> PAGEREF _Toc190945331 \h </w:instrText>
          </w:r>
          <w:r w:rsidRPr="0021512A">
            <w:rPr>
              <w:rFonts w:asciiTheme="minorHAnsi" w:hAnsiTheme="minorHAnsi" w:cstheme="minorHAnsi"/>
              <w:noProof/>
            </w:rPr>
          </w:r>
          <w:r w:rsidRPr="0021512A">
            <w:rPr>
              <w:rFonts w:asciiTheme="minorHAnsi" w:hAnsiTheme="minorHAnsi" w:cstheme="minorHAnsi"/>
              <w:noProof/>
            </w:rPr>
            <w:fldChar w:fldCharType="separate"/>
          </w:r>
          <w:r w:rsidR="00EF6475" w:rsidRPr="0021512A">
            <w:rPr>
              <w:rFonts w:asciiTheme="minorHAnsi" w:hAnsiTheme="minorHAnsi" w:cstheme="minorHAnsi"/>
              <w:noProof/>
            </w:rPr>
            <w:t>12</w:t>
          </w:r>
          <w:r w:rsidRPr="0021512A">
            <w:rPr>
              <w:rFonts w:asciiTheme="minorHAnsi" w:hAnsiTheme="minorHAnsi" w:cstheme="minorHAnsi"/>
              <w:noProof/>
            </w:rPr>
            <w:fldChar w:fldCharType="end"/>
          </w:r>
        </w:p>
        <w:p w14:paraId="2E4AA5C8" w14:textId="5E0CA9D2" w:rsidR="001A517D" w:rsidRPr="0021512A" w:rsidRDefault="001A517D">
          <w:pPr>
            <w:pStyle w:val="Spistreci3"/>
            <w:rPr>
              <w:rFonts w:asciiTheme="minorHAnsi" w:eastAsiaTheme="minorEastAsia" w:hAnsiTheme="minorHAnsi" w:cstheme="minorHAnsi"/>
              <w:noProof/>
              <w:kern w:val="2"/>
              <w14:ligatures w14:val="standardContextual"/>
            </w:rPr>
          </w:pPr>
          <w:r w:rsidRPr="0021512A">
            <w:rPr>
              <w:rFonts w:asciiTheme="minorHAnsi" w:hAnsiTheme="minorHAnsi" w:cstheme="minorHAnsi"/>
              <w:noProof/>
            </w:rPr>
            <w:t>1.6</w:t>
          </w:r>
          <w:r w:rsidRPr="0021512A">
            <w:rPr>
              <w:rFonts w:asciiTheme="minorHAnsi" w:eastAsiaTheme="minorEastAsia" w:hAnsiTheme="minorHAnsi" w:cstheme="minorHAnsi"/>
              <w:noProof/>
              <w:kern w:val="2"/>
              <w14:ligatures w14:val="standardContextual"/>
            </w:rPr>
            <w:tab/>
          </w:r>
          <w:r w:rsidRPr="0021512A">
            <w:rPr>
              <w:rFonts w:asciiTheme="minorHAnsi" w:hAnsiTheme="minorHAnsi" w:cstheme="minorHAnsi"/>
              <w:noProof/>
            </w:rPr>
            <w:t>Cele projektu</w:t>
          </w:r>
          <w:r w:rsidRPr="0021512A">
            <w:rPr>
              <w:rFonts w:asciiTheme="minorHAnsi" w:hAnsiTheme="minorHAnsi" w:cstheme="minorHAnsi"/>
              <w:noProof/>
            </w:rPr>
            <w:tab/>
          </w:r>
          <w:r w:rsidRPr="0021512A">
            <w:rPr>
              <w:rFonts w:asciiTheme="minorHAnsi" w:hAnsiTheme="minorHAnsi" w:cstheme="minorHAnsi"/>
              <w:noProof/>
            </w:rPr>
            <w:fldChar w:fldCharType="begin"/>
          </w:r>
          <w:r w:rsidRPr="0021512A">
            <w:rPr>
              <w:rFonts w:asciiTheme="minorHAnsi" w:hAnsiTheme="minorHAnsi" w:cstheme="minorHAnsi"/>
              <w:noProof/>
            </w:rPr>
            <w:instrText xml:space="preserve"> PAGEREF _Toc190945332 \h </w:instrText>
          </w:r>
          <w:r w:rsidRPr="0021512A">
            <w:rPr>
              <w:rFonts w:asciiTheme="minorHAnsi" w:hAnsiTheme="minorHAnsi" w:cstheme="minorHAnsi"/>
              <w:noProof/>
            </w:rPr>
          </w:r>
          <w:r w:rsidRPr="0021512A">
            <w:rPr>
              <w:rFonts w:asciiTheme="minorHAnsi" w:hAnsiTheme="minorHAnsi" w:cstheme="minorHAnsi"/>
              <w:noProof/>
            </w:rPr>
            <w:fldChar w:fldCharType="separate"/>
          </w:r>
          <w:r w:rsidR="00EF6475" w:rsidRPr="0021512A">
            <w:rPr>
              <w:rFonts w:asciiTheme="minorHAnsi" w:hAnsiTheme="minorHAnsi" w:cstheme="minorHAnsi"/>
              <w:noProof/>
            </w:rPr>
            <w:t>12</w:t>
          </w:r>
          <w:r w:rsidRPr="0021512A">
            <w:rPr>
              <w:rFonts w:asciiTheme="minorHAnsi" w:hAnsiTheme="minorHAnsi" w:cstheme="minorHAnsi"/>
              <w:noProof/>
            </w:rPr>
            <w:fldChar w:fldCharType="end"/>
          </w:r>
        </w:p>
        <w:p w14:paraId="00C6BA82" w14:textId="56385CB8" w:rsidR="001A517D" w:rsidRPr="0021512A" w:rsidRDefault="001A517D">
          <w:pPr>
            <w:pStyle w:val="Spistreci3"/>
            <w:rPr>
              <w:rFonts w:asciiTheme="minorHAnsi" w:eastAsiaTheme="minorEastAsia" w:hAnsiTheme="minorHAnsi" w:cstheme="minorHAnsi"/>
              <w:noProof/>
              <w:kern w:val="2"/>
              <w14:ligatures w14:val="standardContextual"/>
            </w:rPr>
          </w:pPr>
          <w:r w:rsidRPr="0021512A">
            <w:rPr>
              <w:rFonts w:asciiTheme="minorHAnsi" w:hAnsiTheme="minorHAnsi" w:cstheme="minorHAnsi"/>
              <w:noProof/>
            </w:rPr>
            <w:t>1.7</w:t>
          </w:r>
          <w:r w:rsidRPr="0021512A">
            <w:rPr>
              <w:rFonts w:asciiTheme="minorHAnsi" w:eastAsiaTheme="minorEastAsia" w:hAnsiTheme="minorHAnsi" w:cstheme="minorHAnsi"/>
              <w:noProof/>
              <w:kern w:val="2"/>
              <w14:ligatures w14:val="standardContextual"/>
            </w:rPr>
            <w:tab/>
          </w:r>
          <w:r w:rsidRPr="0021512A">
            <w:rPr>
              <w:rFonts w:asciiTheme="minorHAnsi" w:hAnsiTheme="minorHAnsi" w:cstheme="minorHAnsi"/>
              <w:noProof/>
            </w:rPr>
            <w:t>Efekty realizacji projektu</w:t>
          </w:r>
          <w:r w:rsidRPr="0021512A">
            <w:rPr>
              <w:rFonts w:asciiTheme="minorHAnsi" w:hAnsiTheme="minorHAnsi" w:cstheme="minorHAnsi"/>
              <w:noProof/>
            </w:rPr>
            <w:tab/>
          </w:r>
          <w:r w:rsidRPr="0021512A">
            <w:rPr>
              <w:rFonts w:asciiTheme="minorHAnsi" w:hAnsiTheme="minorHAnsi" w:cstheme="minorHAnsi"/>
              <w:noProof/>
            </w:rPr>
            <w:fldChar w:fldCharType="begin"/>
          </w:r>
          <w:r w:rsidRPr="0021512A">
            <w:rPr>
              <w:rFonts w:asciiTheme="minorHAnsi" w:hAnsiTheme="minorHAnsi" w:cstheme="minorHAnsi"/>
              <w:noProof/>
            </w:rPr>
            <w:instrText xml:space="preserve"> PAGEREF _Toc190945333 \h </w:instrText>
          </w:r>
          <w:r w:rsidRPr="0021512A">
            <w:rPr>
              <w:rFonts w:asciiTheme="minorHAnsi" w:hAnsiTheme="minorHAnsi" w:cstheme="minorHAnsi"/>
              <w:noProof/>
            </w:rPr>
          </w:r>
          <w:r w:rsidRPr="0021512A">
            <w:rPr>
              <w:rFonts w:asciiTheme="minorHAnsi" w:hAnsiTheme="minorHAnsi" w:cstheme="minorHAnsi"/>
              <w:noProof/>
            </w:rPr>
            <w:fldChar w:fldCharType="separate"/>
          </w:r>
          <w:r w:rsidR="00EF6475" w:rsidRPr="0021512A">
            <w:rPr>
              <w:rFonts w:asciiTheme="minorHAnsi" w:hAnsiTheme="minorHAnsi" w:cstheme="minorHAnsi"/>
              <w:noProof/>
            </w:rPr>
            <w:t>12</w:t>
          </w:r>
          <w:r w:rsidRPr="0021512A">
            <w:rPr>
              <w:rFonts w:asciiTheme="minorHAnsi" w:hAnsiTheme="minorHAnsi" w:cstheme="minorHAnsi"/>
              <w:noProof/>
            </w:rPr>
            <w:fldChar w:fldCharType="end"/>
          </w:r>
        </w:p>
        <w:p w14:paraId="62EDC053" w14:textId="6D354A49" w:rsidR="001A517D" w:rsidRPr="0021512A" w:rsidRDefault="001A517D">
          <w:pPr>
            <w:pStyle w:val="Spistreci2"/>
            <w:rPr>
              <w:rFonts w:asciiTheme="minorHAnsi" w:eastAsiaTheme="minorEastAsia" w:hAnsiTheme="minorHAnsi" w:cstheme="minorHAnsi"/>
              <w:noProof/>
              <w:kern w:val="2"/>
              <w14:ligatures w14:val="standardContextual"/>
            </w:rPr>
          </w:pPr>
          <w:r w:rsidRPr="0021512A">
            <w:rPr>
              <w:rFonts w:asciiTheme="minorHAnsi" w:hAnsiTheme="minorHAnsi" w:cstheme="minorHAnsi"/>
              <w:noProof/>
            </w:rPr>
            <w:t>2.</w:t>
          </w:r>
          <w:r w:rsidRPr="0021512A">
            <w:rPr>
              <w:rFonts w:asciiTheme="minorHAnsi" w:eastAsiaTheme="minorEastAsia" w:hAnsiTheme="minorHAnsi" w:cstheme="minorHAnsi"/>
              <w:noProof/>
              <w:kern w:val="2"/>
              <w14:ligatures w14:val="standardContextual"/>
            </w:rPr>
            <w:tab/>
          </w:r>
          <w:r w:rsidRPr="0021512A">
            <w:rPr>
              <w:rFonts w:asciiTheme="minorHAnsi" w:hAnsiTheme="minorHAnsi" w:cstheme="minorHAnsi"/>
              <w:noProof/>
            </w:rPr>
            <w:t>Uwarunkowania realizacji projektu</w:t>
          </w:r>
          <w:r w:rsidRPr="0021512A">
            <w:rPr>
              <w:rFonts w:asciiTheme="minorHAnsi" w:hAnsiTheme="minorHAnsi" w:cstheme="minorHAnsi"/>
              <w:noProof/>
            </w:rPr>
            <w:tab/>
          </w:r>
          <w:r w:rsidRPr="0021512A">
            <w:rPr>
              <w:rFonts w:asciiTheme="minorHAnsi" w:hAnsiTheme="minorHAnsi" w:cstheme="minorHAnsi"/>
              <w:noProof/>
            </w:rPr>
            <w:fldChar w:fldCharType="begin"/>
          </w:r>
          <w:r w:rsidRPr="0021512A">
            <w:rPr>
              <w:rFonts w:asciiTheme="minorHAnsi" w:hAnsiTheme="minorHAnsi" w:cstheme="minorHAnsi"/>
              <w:noProof/>
            </w:rPr>
            <w:instrText xml:space="preserve"> PAGEREF _Toc190945334 \h </w:instrText>
          </w:r>
          <w:r w:rsidRPr="0021512A">
            <w:rPr>
              <w:rFonts w:asciiTheme="minorHAnsi" w:hAnsiTheme="minorHAnsi" w:cstheme="minorHAnsi"/>
              <w:noProof/>
            </w:rPr>
          </w:r>
          <w:r w:rsidRPr="0021512A">
            <w:rPr>
              <w:rFonts w:asciiTheme="minorHAnsi" w:hAnsiTheme="minorHAnsi" w:cstheme="minorHAnsi"/>
              <w:noProof/>
            </w:rPr>
            <w:fldChar w:fldCharType="separate"/>
          </w:r>
          <w:r w:rsidR="00EF6475" w:rsidRPr="0021512A">
            <w:rPr>
              <w:rFonts w:asciiTheme="minorHAnsi" w:hAnsiTheme="minorHAnsi" w:cstheme="minorHAnsi"/>
              <w:noProof/>
            </w:rPr>
            <w:t>13</w:t>
          </w:r>
          <w:r w:rsidRPr="0021512A">
            <w:rPr>
              <w:rFonts w:asciiTheme="minorHAnsi" w:hAnsiTheme="minorHAnsi" w:cstheme="minorHAnsi"/>
              <w:noProof/>
            </w:rPr>
            <w:fldChar w:fldCharType="end"/>
          </w:r>
        </w:p>
        <w:p w14:paraId="55F82BB6" w14:textId="48ACA64D" w:rsidR="001A517D" w:rsidRPr="0021512A" w:rsidRDefault="001A517D">
          <w:pPr>
            <w:pStyle w:val="Spistreci3"/>
            <w:rPr>
              <w:rFonts w:asciiTheme="minorHAnsi" w:eastAsiaTheme="minorEastAsia" w:hAnsiTheme="minorHAnsi" w:cstheme="minorHAnsi"/>
              <w:noProof/>
              <w:kern w:val="2"/>
              <w14:ligatures w14:val="standardContextual"/>
            </w:rPr>
          </w:pPr>
          <w:r w:rsidRPr="0021512A">
            <w:rPr>
              <w:rFonts w:asciiTheme="minorHAnsi" w:hAnsiTheme="minorHAnsi" w:cstheme="minorHAnsi"/>
              <w:noProof/>
            </w:rPr>
            <w:t>2.1</w:t>
          </w:r>
          <w:r w:rsidRPr="0021512A">
            <w:rPr>
              <w:rFonts w:asciiTheme="minorHAnsi" w:eastAsiaTheme="minorEastAsia" w:hAnsiTheme="minorHAnsi" w:cstheme="minorHAnsi"/>
              <w:noProof/>
              <w:kern w:val="2"/>
              <w14:ligatures w14:val="standardContextual"/>
            </w:rPr>
            <w:tab/>
          </w:r>
          <w:r w:rsidRPr="0021512A">
            <w:rPr>
              <w:rFonts w:asciiTheme="minorHAnsi" w:hAnsiTheme="minorHAnsi" w:cstheme="minorHAnsi"/>
              <w:noProof/>
            </w:rPr>
            <w:t>Potencjał wnioskodawcy i jego ewentualnych partnerów</w:t>
          </w:r>
          <w:r w:rsidRPr="0021512A">
            <w:rPr>
              <w:rFonts w:asciiTheme="minorHAnsi" w:hAnsiTheme="minorHAnsi" w:cstheme="minorHAnsi"/>
              <w:noProof/>
            </w:rPr>
            <w:tab/>
          </w:r>
          <w:r w:rsidRPr="0021512A">
            <w:rPr>
              <w:rFonts w:asciiTheme="minorHAnsi" w:hAnsiTheme="minorHAnsi" w:cstheme="minorHAnsi"/>
              <w:noProof/>
            </w:rPr>
            <w:fldChar w:fldCharType="begin"/>
          </w:r>
          <w:r w:rsidRPr="0021512A">
            <w:rPr>
              <w:rFonts w:asciiTheme="minorHAnsi" w:hAnsiTheme="minorHAnsi" w:cstheme="minorHAnsi"/>
              <w:noProof/>
            </w:rPr>
            <w:instrText xml:space="preserve"> PAGEREF _Toc190945335 \h </w:instrText>
          </w:r>
          <w:r w:rsidRPr="0021512A">
            <w:rPr>
              <w:rFonts w:asciiTheme="minorHAnsi" w:hAnsiTheme="minorHAnsi" w:cstheme="minorHAnsi"/>
              <w:noProof/>
            </w:rPr>
          </w:r>
          <w:r w:rsidRPr="0021512A">
            <w:rPr>
              <w:rFonts w:asciiTheme="minorHAnsi" w:hAnsiTheme="minorHAnsi" w:cstheme="minorHAnsi"/>
              <w:noProof/>
            </w:rPr>
            <w:fldChar w:fldCharType="separate"/>
          </w:r>
          <w:r w:rsidR="00EF6475" w:rsidRPr="0021512A">
            <w:rPr>
              <w:rFonts w:asciiTheme="minorHAnsi" w:hAnsiTheme="minorHAnsi" w:cstheme="minorHAnsi"/>
              <w:noProof/>
            </w:rPr>
            <w:t>13</w:t>
          </w:r>
          <w:r w:rsidRPr="0021512A">
            <w:rPr>
              <w:rFonts w:asciiTheme="minorHAnsi" w:hAnsiTheme="minorHAnsi" w:cstheme="minorHAnsi"/>
              <w:noProof/>
            </w:rPr>
            <w:fldChar w:fldCharType="end"/>
          </w:r>
        </w:p>
        <w:p w14:paraId="2CB1B837" w14:textId="737157BD" w:rsidR="001A517D" w:rsidRPr="0021512A" w:rsidRDefault="001A517D">
          <w:pPr>
            <w:pStyle w:val="Spistreci4"/>
            <w:tabs>
              <w:tab w:val="left" w:pos="1680"/>
              <w:tab w:val="right" w:leader="dot" w:pos="9062"/>
            </w:tabs>
            <w:rPr>
              <w:rFonts w:asciiTheme="minorHAnsi" w:eastAsiaTheme="minorEastAsia" w:hAnsiTheme="minorHAnsi" w:cstheme="minorHAnsi"/>
              <w:noProof/>
              <w:kern w:val="2"/>
              <w14:ligatures w14:val="standardContextual"/>
            </w:rPr>
          </w:pPr>
          <w:r w:rsidRPr="0021512A">
            <w:rPr>
              <w:rFonts w:asciiTheme="minorHAnsi" w:hAnsiTheme="minorHAnsi" w:cstheme="minorHAnsi"/>
              <w:noProof/>
            </w:rPr>
            <w:t>2.1.1</w:t>
          </w:r>
          <w:r w:rsidRPr="0021512A">
            <w:rPr>
              <w:rFonts w:asciiTheme="minorHAnsi" w:eastAsiaTheme="minorEastAsia" w:hAnsiTheme="minorHAnsi" w:cstheme="minorHAnsi"/>
              <w:noProof/>
              <w:kern w:val="2"/>
              <w14:ligatures w14:val="standardContextual"/>
            </w:rPr>
            <w:tab/>
          </w:r>
          <w:r w:rsidRPr="0021512A">
            <w:rPr>
              <w:rFonts w:asciiTheme="minorHAnsi" w:hAnsiTheme="minorHAnsi" w:cstheme="minorHAnsi"/>
              <w:noProof/>
            </w:rPr>
            <w:t>Opis wnioskodawcy i jego ewentualnych partnerów</w:t>
          </w:r>
          <w:r w:rsidRPr="0021512A">
            <w:rPr>
              <w:rFonts w:asciiTheme="minorHAnsi" w:hAnsiTheme="minorHAnsi" w:cstheme="minorHAnsi"/>
              <w:noProof/>
            </w:rPr>
            <w:tab/>
          </w:r>
          <w:r w:rsidRPr="0021512A">
            <w:rPr>
              <w:rFonts w:asciiTheme="minorHAnsi" w:hAnsiTheme="minorHAnsi" w:cstheme="minorHAnsi"/>
              <w:noProof/>
            </w:rPr>
            <w:fldChar w:fldCharType="begin"/>
          </w:r>
          <w:r w:rsidRPr="0021512A">
            <w:rPr>
              <w:rFonts w:asciiTheme="minorHAnsi" w:hAnsiTheme="minorHAnsi" w:cstheme="minorHAnsi"/>
              <w:noProof/>
            </w:rPr>
            <w:instrText xml:space="preserve"> PAGEREF _Toc190945336 \h </w:instrText>
          </w:r>
          <w:r w:rsidRPr="0021512A">
            <w:rPr>
              <w:rFonts w:asciiTheme="minorHAnsi" w:hAnsiTheme="minorHAnsi" w:cstheme="minorHAnsi"/>
              <w:noProof/>
            </w:rPr>
          </w:r>
          <w:r w:rsidRPr="0021512A">
            <w:rPr>
              <w:rFonts w:asciiTheme="minorHAnsi" w:hAnsiTheme="minorHAnsi" w:cstheme="minorHAnsi"/>
              <w:noProof/>
            </w:rPr>
            <w:fldChar w:fldCharType="separate"/>
          </w:r>
          <w:r w:rsidR="00EF6475" w:rsidRPr="0021512A">
            <w:rPr>
              <w:rFonts w:asciiTheme="minorHAnsi" w:hAnsiTheme="minorHAnsi" w:cstheme="minorHAnsi"/>
              <w:noProof/>
            </w:rPr>
            <w:t>13</w:t>
          </w:r>
          <w:r w:rsidRPr="0021512A">
            <w:rPr>
              <w:rFonts w:asciiTheme="minorHAnsi" w:hAnsiTheme="minorHAnsi" w:cstheme="minorHAnsi"/>
              <w:noProof/>
            </w:rPr>
            <w:fldChar w:fldCharType="end"/>
          </w:r>
        </w:p>
        <w:p w14:paraId="38F4DA51" w14:textId="537001A8" w:rsidR="001A517D" w:rsidRPr="0021512A" w:rsidRDefault="001A517D">
          <w:pPr>
            <w:pStyle w:val="Spistreci4"/>
            <w:tabs>
              <w:tab w:val="left" w:pos="1680"/>
              <w:tab w:val="right" w:leader="dot" w:pos="9062"/>
            </w:tabs>
            <w:rPr>
              <w:rFonts w:asciiTheme="minorHAnsi" w:eastAsiaTheme="minorEastAsia" w:hAnsiTheme="minorHAnsi" w:cstheme="minorHAnsi"/>
              <w:noProof/>
              <w:kern w:val="2"/>
              <w14:ligatures w14:val="standardContextual"/>
            </w:rPr>
          </w:pPr>
          <w:r w:rsidRPr="0021512A">
            <w:rPr>
              <w:rFonts w:asciiTheme="minorHAnsi" w:hAnsiTheme="minorHAnsi" w:cstheme="minorHAnsi"/>
              <w:noProof/>
            </w:rPr>
            <w:t>2.1.2</w:t>
          </w:r>
          <w:r w:rsidRPr="0021512A">
            <w:rPr>
              <w:rFonts w:asciiTheme="minorHAnsi" w:eastAsiaTheme="minorEastAsia" w:hAnsiTheme="minorHAnsi" w:cstheme="minorHAnsi"/>
              <w:noProof/>
              <w:kern w:val="2"/>
              <w14:ligatures w14:val="standardContextual"/>
            </w:rPr>
            <w:tab/>
          </w:r>
          <w:r w:rsidRPr="0021512A">
            <w:rPr>
              <w:rFonts w:asciiTheme="minorHAnsi" w:hAnsiTheme="minorHAnsi" w:cstheme="minorHAnsi"/>
              <w:noProof/>
            </w:rPr>
            <w:t>Opis prowadzonej działalności, w tym doświadczenie w zakresie B+R</w:t>
          </w:r>
          <w:r w:rsidRPr="0021512A">
            <w:rPr>
              <w:rFonts w:asciiTheme="minorHAnsi" w:hAnsiTheme="minorHAnsi" w:cstheme="minorHAnsi"/>
              <w:noProof/>
            </w:rPr>
            <w:tab/>
          </w:r>
          <w:r w:rsidRPr="0021512A">
            <w:rPr>
              <w:rFonts w:asciiTheme="minorHAnsi" w:hAnsiTheme="minorHAnsi" w:cstheme="minorHAnsi"/>
              <w:noProof/>
            </w:rPr>
            <w:fldChar w:fldCharType="begin"/>
          </w:r>
          <w:r w:rsidRPr="0021512A">
            <w:rPr>
              <w:rFonts w:asciiTheme="minorHAnsi" w:hAnsiTheme="minorHAnsi" w:cstheme="minorHAnsi"/>
              <w:noProof/>
            </w:rPr>
            <w:instrText xml:space="preserve"> PAGEREF _Toc190945337 \h </w:instrText>
          </w:r>
          <w:r w:rsidRPr="0021512A">
            <w:rPr>
              <w:rFonts w:asciiTheme="minorHAnsi" w:hAnsiTheme="minorHAnsi" w:cstheme="minorHAnsi"/>
              <w:noProof/>
            </w:rPr>
          </w:r>
          <w:r w:rsidRPr="0021512A">
            <w:rPr>
              <w:rFonts w:asciiTheme="minorHAnsi" w:hAnsiTheme="minorHAnsi" w:cstheme="minorHAnsi"/>
              <w:noProof/>
            </w:rPr>
            <w:fldChar w:fldCharType="separate"/>
          </w:r>
          <w:r w:rsidR="00EF6475" w:rsidRPr="0021512A">
            <w:rPr>
              <w:rFonts w:asciiTheme="minorHAnsi" w:hAnsiTheme="minorHAnsi" w:cstheme="minorHAnsi"/>
              <w:noProof/>
            </w:rPr>
            <w:t>13</w:t>
          </w:r>
          <w:r w:rsidRPr="0021512A">
            <w:rPr>
              <w:rFonts w:asciiTheme="minorHAnsi" w:hAnsiTheme="minorHAnsi" w:cstheme="minorHAnsi"/>
              <w:noProof/>
            </w:rPr>
            <w:fldChar w:fldCharType="end"/>
          </w:r>
        </w:p>
        <w:p w14:paraId="24682214" w14:textId="1278B231" w:rsidR="001A517D" w:rsidRPr="0021512A" w:rsidRDefault="001A517D">
          <w:pPr>
            <w:pStyle w:val="Spistreci4"/>
            <w:tabs>
              <w:tab w:val="left" w:pos="1680"/>
              <w:tab w:val="right" w:leader="dot" w:pos="9062"/>
            </w:tabs>
            <w:rPr>
              <w:rFonts w:asciiTheme="minorHAnsi" w:eastAsiaTheme="minorEastAsia" w:hAnsiTheme="minorHAnsi" w:cstheme="minorHAnsi"/>
              <w:noProof/>
              <w:kern w:val="2"/>
              <w14:ligatures w14:val="standardContextual"/>
            </w:rPr>
          </w:pPr>
          <w:r w:rsidRPr="0021512A">
            <w:rPr>
              <w:rFonts w:asciiTheme="minorHAnsi" w:hAnsiTheme="minorHAnsi" w:cstheme="minorHAnsi"/>
              <w:noProof/>
            </w:rPr>
            <w:t>2.1.3</w:t>
          </w:r>
          <w:r w:rsidRPr="0021512A">
            <w:rPr>
              <w:rFonts w:asciiTheme="minorHAnsi" w:eastAsiaTheme="minorEastAsia" w:hAnsiTheme="minorHAnsi" w:cstheme="minorHAnsi"/>
              <w:noProof/>
              <w:kern w:val="2"/>
              <w14:ligatures w14:val="standardContextual"/>
            </w:rPr>
            <w:tab/>
          </w:r>
          <w:r w:rsidRPr="0021512A">
            <w:rPr>
              <w:rFonts w:asciiTheme="minorHAnsi" w:hAnsiTheme="minorHAnsi" w:cstheme="minorHAnsi"/>
              <w:noProof/>
            </w:rPr>
            <w:t>Opis posiadanych zasobów (stanu aktualnego przed realizacją projektu)</w:t>
          </w:r>
          <w:r w:rsidRPr="0021512A">
            <w:rPr>
              <w:rFonts w:asciiTheme="minorHAnsi" w:hAnsiTheme="minorHAnsi" w:cstheme="minorHAnsi"/>
              <w:noProof/>
            </w:rPr>
            <w:tab/>
          </w:r>
          <w:r w:rsidRPr="0021512A">
            <w:rPr>
              <w:rFonts w:asciiTheme="minorHAnsi" w:hAnsiTheme="minorHAnsi" w:cstheme="minorHAnsi"/>
              <w:noProof/>
            </w:rPr>
            <w:fldChar w:fldCharType="begin"/>
          </w:r>
          <w:r w:rsidRPr="0021512A">
            <w:rPr>
              <w:rFonts w:asciiTheme="minorHAnsi" w:hAnsiTheme="minorHAnsi" w:cstheme="minorHAnsi"/>
              <w:noProof/>
            </w:rPr>
            <w:instrText xml:space="preserve"> PAGEREF _Toc190945338 \h </w:instrText>
          </w:r>
          <w:r w:rsidRPr="0021512A">
            <w:rPr>
              <w:rFonts w:asciiTheme="minorHAnsi" w:hAnsiTheme="minorHAnsi" w:cstheme="minorHAnsi"/>
              <w:noProof/>
            </w:rPr>
          </w:r>
          <w:r w:rsidRPr="0021512A">
            <w:rPr>
              <w:rFonts w:asciiTheme="minorHAnsi" w:hAnsiTheme="minorHAnsi" w:cstheme="minorHAnsi"/>
              <w:noProof/>
            </w:rPr>
            <w:fldChar w:fldCharType="separate"/>
          </w:r>
          <w:r w:rsidR="00EF6475" w:rsidRPr="0021512A">
            <w:rPr>
              <w:rFonts w:asciiTheme="minorHAnsi" w:hAnsiTheme="minorHAnsi" w:cstheme="minorHAnsi"/>
              <w:noProof/>
            </w:rPr>
            <w:t>13</w:t>
          </w:r>
          <w:r w:rsidRPr="0021512A">
            <w:rPr>
              <w:rFonts w:asciiTheme="minorHAnsi" w:hAnsiTheme="minorHAnsi" w:cstheme="minorHAnsi"/>
              <w:noProof/>
            </w:rPr>
            <w:fldChar w:fldCharType="end"/>
          </w:r>
        </w:p>
        <w:p w14:paraId="49F02C23" w14:textId="56238B79" w:rsidR="001A517D" w:rsidRPr="0021512A" w:rsidRDefault="001A517D">
          <w:pPr>
            <w:pStyle w:val="Spistreci3"/>
            <w:rPr>
              <w:rFonts w:asciiTheme="minorHAnsi" w:eastAsiaTheme="minorEastAsia" w:hAnsiTheme="minorHAnsi" w:cstheme="minorHAnsi"/>
              <w:noProof/>
              <w:kern w:val="2"/>
              <w14:ligatures w14:val="standardContextual"/>
            </w:rPr>
          </w:pPr>
          <w:r w:rsidRPr="0021512A">
            <w:rPr>
              <w:rFonts w:asciiTheme="minorHAnsi" w:hAnsiTheme="minorHAnsi" w:cstheme="minorHAnsi"/>
              <w:noProof/>
            </w:rPr>
            <w:t>2.2</w:t>
          </w:r>
          <w:r w:rsidRPr="0021512A">
            <w:rPr>
              <w:rFonts w:asciiTheme="minorHAnsi" w:eastAsiaTheme="minorEastAsia" w:hAnsiTheme="minorHAnsi" w:cstheme="minorHAnsi"/>
              <w:noProof/>
              <w:kern w:val="2"/>
              <w14:ligatures w14:val="standardContextual"/>
            </w:rPr>
            <w:tab/>
          </w:r>
          <w:r w:rsidRPr="0021512A">
            <w:rPr>
              <w:rFonts w:asciiTheme="minorHAnsi" w:hAnsiTheme="minorHAnsi" w:cstheme="minorHAnsi"/>
              <w:noProof/>
            </w:rPr>
            <w:t>Zgodność ze szczegółowymi uwarunkowaniami określonymi dla Działania</w:t>
          </w:r>
          <w:r w:rsidRPr="0021512A">
            <w:rPr>
              <w:rFonts w:asciiTheme="minorHAnsi" w:hAnsiTheme="minorHAnsi" w:cstheme="minorHAnsi"/>
              <w:noProof/>
            </w:rPr>
            <w:tab/>
          </w:r>
          <w:r w:rsidRPr="0021512A">
            <w:rPr>
              <w:rFonts w:asciiTheme="minorHAnsi" w:hAnsiTheme="minorHAnsi" w:cstheme="minorHAnsi"/>
              <w:noProof/>
            </w:rPr>
            <w:fldChar w:fldCharType="begin"/>
          </w:r>
          <w:r w:rsidRPr="0021512A">
            <w:rPr>
              <w:rFonts w:asciiTheme="minorHAnsi" w:hAnsiTheme="minorHAnsi" w:cstheme="minorHAnsi"/>
              <w:noProof/>
            </w:rPr>
            <w:instrText xml:space="preserve"> PAGEREF _Toc190945339 \h </w:instrText>
          </w:r>
          <w:r w:rsidRPr="0021512A">
            <w:rPr>
              <w:rFonts w:asciiTheme="minorHAnsi" w:hAnsiTheme="minorHAnsi" w:cstheme="minorHAnsi"/>
              <w:noProof/>
            </w:rPr>
          </w:r>
          <w:r w:rsidRPr="0021512A">
            <w:rPr>
              <w:rFonts w:asciiTheme="minorHAnsi" w:hAnsiTheme="minorHAnsi" w:cstheme="minorHAnsi"/>
              <w:noProof/>
            </w:rPr>
            <w:fldChar w:fldCharType="separate"/>
          </w:r>
          <w:r w:rsidR="00EF6475" w:rsidRPr="0021512A">
            <w:rPr>
              <w:rFonts w:asciiTheme="minorHAnsi" w:hAnsiTheme="minorHAnsi" w:cstheme="minorHAnsi"/>
              <w:noProof/>
            </w:rPr>
            <w:t>14</w:t>
          </w:r>
          <w:r w:rsidRPr="0021512A">
            <w:rPr>
              <w:rFonts w:asciiTheme="minorHAnsi" w:hAnsiTheme="minorHAnsi" w:cstheme="minorHAnsi"/>
              <w:noProof/>
            </w:rPr>
            <w:fldChar w:fldCharType="end"/>
          </w:r>
        </w:p>
        <w:p w14:paraId="1DDA1083" w14:textId="2263DF39" w:rsidR="001A517D" w:rsidRPr="0021512A" w:rsidRDefault="001A517D">
          <w:pPr>
            <w:pStyle w:val="Spistreci3"/>
            <w:rPr>
              <w:rFonts w:asciiTheme="minorHAnsi" w:eastAsiaTheme="minorEastAsia" w:hAnsiTheme="minorHAnsi" w:cstheme="minorHAnsi"/>
              <w:noProof/>
              <w:kern w:val="2"/>
              <w14:ligatures w14:val="standardContextual"/>
            </w:rPr>
          </w:pPr>
          <w:r w:rsidRPr="0021512A">
            <w:rPr>
              <w:rFonts w:asciiTheme="minorHAnsi" w:hAnsiTheme="minorHAnsi" w:cstheme="minorHAnsi"/>
              <w:noProof/>
            </w:rPr>
            <w:t>2.3</w:t>
          </w:r>
          <w:r w:rsidRPr="0021512A">
            <w:rPr>
              <w:rFonts w:asciiTheme="minorHAnsi" w:eastAsiaTheme="minorEastAsia" w:hAnsiTheme="minorHAnsi" w:cstheme="minorHAnsi"/>
              <w:noProof/>
              <w:kern w:val="2"/>
              <w14:ligatures w14:val="standardContextual"/>
            </w:rPr>
            <w:tab/>
          </w:r>
          <w:r w:rsidRPr="0021512A">
            <w:rPr>
              <w:rFonts w:asciiTheme="minorHAnsi" w:hAnsiTheme="minorHAnsi" w:cstheme="minorHAnsi"/>
              <w:noProof/>
            </w:rPr>
            <w:t>Opis sposobu realizacji i zarządzania projektem</w:t>
          </w:r>
          <w:r w:rsidRPr="0021512A">
            <w:rPr>
              <w:rFonts w:asciiTheme="minorHAnsi" w:hAnsiTheme="minorHAnsi" w:cstheme="minorHAnsi"/>
              <w:noProof/>
            </w:rPr>
            <w:tab/>
          </w:r>
          <w:r w:rsidRPr="0021512A">
            <w:rPr>
              <w:rFonts w:asciiTheme="minorHAnsi" w:hAnsiTheme="minorHAnsi" w:cstheme="minorHAnsi"/>
              <w:noProof/>
            </w:rPr>
            <w:fldChar w:fldCharType="begin"/>
          </w:r>
          <w:r w:rsidRPr="0021512A">
            <w:rPr>
              <w:rFonts w:asciiTheme="minorHAnsi" w:hAnsiTheme="minorHAnsi" w:cstheme="minorHAnsi"/>
              <w:noProof/>
            </w:rPr>
            <w:instrText xml:space="preserve"> PAGEREF _Toc190945340 \h </w:instrText>
          </w:r>
          <w:r w:rsidRPr="0021512A">
            <w:rPr>
              <w:rFonts w:asciiTheme="minorHAnsi" w:hAnsiTheme="minorHAnsi" w:cstheme="minorHAnsi"/>
              <w:noProof/>
            </w:rPr>
          </w:r>
          <w:r w:rsidRPr="0021512A">
            <w:rPr>
              <w:rFonts w:asciiTheme="minorHAnsi" w:hAnsiTheme="minorHAnsi" w:cstheme="minorHAnsi"/>
              <w:noProof/>
            </w:rPr>
            <w:fldChar w:fldCharType="separate"/>
          </w:r>
          <w:r w:rsidR="00EF6475" w:rsidRPr="0021512A">
            <w:rPr>
              <w:rFonts w:asciiTheme="minorHAnsi" w:hAnsiTheme="minorHAnsi" w:cstheme="minorHAnsi"/>
              <w:noProof/>
            </w:rPr>
            <w:t>14</w:t>
          </w:r>
          <w:r w:rsidRPr="0021512A">
            <w:rPr>
              <w:rFonts w:asciiTheme="minorHAnsi" w:hAnsiTheme="minorHAnsi" w:cstheme="minorHAnsi"/>
              <w:noProof/>
            </w:rPr>
            <w:fldChar w:fldCharType="end"/>
          </w:r>
        </w:p>
        <w:p w14:paraId="51B8243E" w14:textId="3AD222C9" w:rsidR="001A517D" w:rsidRPr="0021512A" w:rsidRDefault="001A517D">
          <w:pPr>
            <w:pStyle w:val="Spistreci3"/>
            <w:rPr>
              <w:rFonts w:asciiTheme="minorHAnsi" w:eastAsiaTheme="minorEastAsia" w:hAnsiTheme="minorHAnsi" w:cstheme="minorHAnsi"/>
              <w:noProof/>
              <w:kern w:val="2"/>
              <w14:ligatures w14:val="standardContextual"/>
            </w:rPr>
          </w:pPr>
          <w:r w:rsidRPr="0021512A">
            <w:rPr>
              <w:rFonts w:asciiTheme="minorHAnsi" w:hAnsiTheme="minorHAnsi" w:cstheme="minorHAnsi"/>
              <w:noProof/>
            </w:rPr>
            <w:t>2.4</w:t>
          </w:r>
          <w:r w:rsidRPr="0021512A">
            <w:rPr>
              <w:rFonts w:asciiTheme="minorHAnsi" w:eastAsiaTheme="minorEastAsia" w:hAnsiTheme="minorHAnsi" w:cstheme="minorHAnsi"/>
              <w:noProof/>
              <w:kern w:val="2"/>
              <w14:ligatures w14:val="standardContextual"/>
            </w:rPr>
            <w:tab/>
          </w:r>
          <w:r w:rsidRPr="0021512A">
            <w:rPr>
              <w:rFonts w:asciiTheme="minorHAnsi" w:hAnsiTheme="minorHAnsi" w:cstheme="minorHAnsi"/>
              <w:noProof/>
            </w:rPr>
            <w:t>Zgodność projektu z zasadami horyzontalnymi</w:t>
          </w:r>
          <w:r w:rsidRPr="0021512A">
            <w:rPr>
              <w:rFonts w:asciiTheme="minorHAnsi" w:hAnsiTheme="minorHAnsi" w:cstheme="minorHAnsi"/>
              <w:noProof/>
            </w:rPr>
            <w:tab/>
          </w:r>
          <w:r w:rsidRPr="0021512A">
            <w:rPr>
              <w:rFonts w:asciiTheme="minorHAnsi" w:hAnsiTheme="minorHAnsi" w:cstheme="minorHAnsi"/>
              <w:noProof/>
            </w:rPr>
            <w:fldChar w:fldCharType="begin"/>
          </w:r>
          <w:r w:rsidRPr="0021512A">
            <w:rPr>
              <w:rFonts w:asciiTheme="minorHAnsi" w:hAnsiTheme="minorHAnsi" w:cstheme="minorHAnsi"/>
              <w:noProof/>
            </w:rPr>
            <w:instrText xml:space="preserve"> PAGEREF _Toc190945341 \h </w:instrText>
          </w:r>
          <w:r w:rsidRPr="0021512A">
            <w:rPr>
              <w:rFonts w:asciiTheme="minorHAnsi" w:hAnsiTheme="minorHAnsi" w:cstheme="minorHAnsi"/>
              <w:noProof/>
            </w:rPr>
          </w:r>
          <w:r w:rsidRPr="0021512A">
            <w:rPr>
              <w:rFonts w:asciiTheme="minorHAnsi" w:hAnsiTheme="minorHAnsi" w:cstheme="minorHAnsi"/>
              <w:noProof/>
            </w:rPr>
            <w:fldChar w:fldCharType="separate"/>
          </w:r>
          <w:r w:rsidR="00EF6475" w:rsidRPr="0021512A">
            <w:rPr>
              <w:rFonts w:asciiTheme="minorHAnsi" w:hAnsiTheme="minorHAnsi" w:cstheme="minorHAnsi"/>
              <w:noProof/>
            </w:rPr>
            <w:t>14</w:t>
          </w:r>
          <w:r w:rsidRPr="0021512A">
            <w:rPr>
              <w:rFonts w:asciiTheme="minorHAnsi" w:hAnsiTheme="minorHAnsi" w:cstheme="minorHAnsi"/>
              <w:noProof/>
            </w:rPr>
            <w:fldChar w:fldCharType="end"/>
          </w:r>
        </w:p>
        <w:p w14:paraId="20533046" w14:textId="06DF3F91" w:rsidR="001A517D" w:rsidRPr="0021512A" w:rsidRDefault="001A517D">
          <w:pPr>
            <w:pStyle w:val="Spistreci3"/>
            <w:rPr>
              <w:rFonts w:asciiTheme="minorHAnsi" w:eastAsiaTheme="minorEastAsia" w:hAnsiTheme="minorHAnsi" w:cstheme="minorHAnsi"/>
              <w:noProof/>
              <w:kern w:val="2"/>
              <w14:ligatures w14:val="standardContextual"/>
            </w:rPr>
          </w:pPr>
          <w:r w:rsidRPr="0021512A">
            <w:rPr>
              <w:rFonts w:asciiTheme="minorHAnsi" w:hAnsiTheme="minorHAnsi" w:cstheme="minorHAnsi"/>
              <w:noProof/>
            </w:rPr>
            <w:lastRenderedPageBreak/>
            <w:t>2.5</w:t>
          </w:r>
          <w:r w:rsidRPr="0021512A">
            <w:rPr>
              <w:rFonts w:asciiTheme="minorHAnsi" w:eastAsiaTheme="minorEastAsia" w:hAnsiTheme="minorHAnsi" w:cstheme="minorHAnsi"/>
              <w:noProof/>
              <w:kern w:val="2"/>
              <w14:ligatures w14:val="standardContextual"/>
            </w:rPr>
            <w:tab/>
          </w:r>
          <w:r w:rsidRPr="0021512A">
            <w:rPr>
              <w:rFonts w:asciiTheme="minorHAnsi" w:hAnsiTheme="minorHAnsi" w:cstheme="minorHAnsi"/>
              <w:noProof/>
            </w:rPr>
            <w:t>Promocja projektu</w:t>
          </w:r>
          <w:r w:rsidRPr="0021512A">
            <w:rPr>
              <w:rFonts w:asciiTheme="minorHAnsi" w:hAnsiTheme="minorHAnsi" w:cstheme="minorHAnsi"/>
              <w:noProof/>
            </w:rPr>
            <w:tab/>
          </w:r>
          <w:r w:rsidRPr="0021512A">
            <w:rPr>
              <w:rFonts w:asciiTheme="minorHAnsi" w:hAnsiTheme="minorHAnsi" w:cstheme="minorHAnsi"/>
              <w:noProof/>
            </w:rPr>
            <w:fldChar w:fldCharType="begin"/>
          </w:r>
          <w:r w:rsidRPr="0021512A">
            <w:rPr>
              <w:rFonts w:asciiTheme="minorHAnsi" w:hAnsiTheme="minorHAnsi" w:cstheme="minorHAnsi"/>
              <w:noProof/>
            </w:rPr>
            <w:instrText xml:space="preserve"> PAGEREF _Toc190945342 \h </w:instrText>
          </w:r>
          <w:r w:rsidRPr="0021512A">
            <w:rPr>
              <w:rFonts w:asciiTheme="minorHAnsi" w:hAnsiTheme="minorHAnsi" w:cstheme="minorHAnsi"/>
              <w:noProof/>
            </w:rPr>
          </w:r>
          <w:r w:rsidRPr="0021512A">
            <w:rPr>
              <w:rFonts w:asciiTheme="minorHAnsi" w:hAnsiTheme="minorHAnsi" w:cstheme="minorHAnsi"/>
              <w:noProof/>
            </w:rPr>
            <w:fldChar w:fldCharType="separate"/>
          </w:r>
          <w:r w:rsidR="00EF6475" w:rsidRPr="0021512A">
            <w:rPr>
              <w:rFonts w:asciiTheme="minorHAnsi" w:hAnsiTheme="minorHAnsi" w:cstheme="minorHAnsi"/>
              <w:noProof/>
            </w:rPr>
            <w:t>17</w:t>
          </w:r>
          <w:r w:rsidRPr="0021512A">
            <w:rPr>
              <w:rFonts w:asciiTheme="minorHAnsi" w:hAnsiTheme="minorHAnsi" w:cstheme="minorHAnsi"/>
              <w:noProof/>
            </w:rPr>
            <w:fldChar w:fldCharType="end"/>
          </w:r>
        </w:p>
        <w:p w14:paraId="326FA76D" w14:textId="4DA534F5" w:rsidR="001A517D" w:rsidRPr="0021512A" w:rsidRDefault="001A517D">
          <w:pPr>
            <w:pStyle w:val="Spistreci2"/>
            <w:rPr>
              <w:rFonts w:asciiTheme="minorHAnsi" w:eastAsiaTheme="minorEastAsia" w:hAnsiTheme="minorHAnsi" w:cstheme="minorHAnsi"/>
              <w:noProof/>
              <w:kern w:val="2"/>
              <w14:ligatures w14:val="standardContextual"/>
            </w:rPr>
          </w:pPr>
          <w:r w:rsidRPr="0021512A">
            <w:rPr>
              <w:rFonts w:asciiTheme="minorHAnsi" w:hAnsiTheme="minorHAnsi" w:cstheme="minorHAnsi"/>
              <w:noProof/>
            </w:rPr>
            <w:t>3.</w:t>
          </w:r>
          <w:r w:rsidRPr="0021512A">
            <w:rPr>
              <w:rFonts w:asciiTheme="minorHAnsi" w:eastAsiaTheme="minorEastAsia" w:hAnsiTheme="minorHAnsi" w:cstheme="minorHAnsi"/>
              <w:noProof/>
              <w:kern w:val="2"/>
              <w14:ligatures w14:val="standardContextual"/>
            </w:rPr>
            <w:tab/>
          </w:r>
          <w:r w:rsidRPr="0021512A">
            <w:rPr>
              <w:rFonts w:asciiTheme="minorHAnsi" w:hAnsiTheme="minorHAnsi" w:cstheme="minorHAnsi"/>
              <w:noProof/>
            </w:rPr>
            <w:t>Analiza finansowa projektu</w:t>
          </w:r>
          <w:r w:rsidRPr="0021512A">
            <w:rPr>
              <w:rFonts w:asciiTheme="minorHAnsi" w:hAnsiTheme="minorHAnsi" w:cstheme="minorHAnsi"/>
              <w:noProof/>
            </w:rPr>
            <w:tab/>
          </w:r>
          <w:r w:rsidRPr="0021512A">
            <w:rPr>
              <w:rFonts w:asciiTheme="minorHAnsi" w:hAnsiTheme="minorHAnsi" w:cstheme="minorHAnsi"/>
              <w:noProof/>
            </w:rPr>
            <w:fldChar w:fldCharType="begin"/>
          </w:r>
          <w:r w:rsidRPr="0021512A">
            <w:rPr>
              <w:rFonts w:asciiTheme="minorHAnsi" w:hAnsiTheme="minorHAnsi" w:cstheme="minorHAnsi"/>
              <w:noProof/>
            </w:rPr>
            <w:instrText xml:space="preserve"> PAGEREF _Toc190945343 \h </w:instrText>
          </w:r>
          <w:r w:rsidRPr="0021512A">
            <w:rPr>
              <w:rFonts w:asciiTheme="minorHAnsi" w:hAnsiTheme="minorHAnsi" w:cstheme="minorHAnsi"/>
              <w:noProof/>
            </w:rPr>
          </w:r>
          <w:r w:rsidRPr="0021512A">
            <w:rPr>
              <w:rFonts w:asciiTheme="minorHAnsi" w:hAnsiTheme="minorHAnsi" w:cstheme="minorHAnsi"/>
              <w:noProof/>
            </w:rPr>
            <w:fldChar w:fldCharType="separate"/>
          </w:r>
          <w:r w:rsidR="00EF6475" w:rsidRPr="0021512A">
            <w:rPr>
              <w:rFonts w:asciiTheme="minorHAnsi" w:hAnsiTheme="minorHAnsi" w:cstheme="minorHAnsi"/>
              <w:noProof/>
            </w:rPr>
            <w:t>18</w:t>
          </w:r>
          <w:r w:rsidRPr="0021512A">
            <w:rPr>
              <w:rFonts w:asciiTheme="minorHAnsi" w:hAnsiTheme="minorHAnsi" w:cstheme="minorHAnsi"/>
              <w:noProof/>
            </w:rPr>
            <w:fldChar w:fldCharType="end"/>
          </w:r>
        </w:p>
        <w:p w14:paraId="0076CAB5" w14:textId="10C25E7D" w:rsidR="001A517D" w:rsidRPr="0021512A" w:rsidRDefault="001A517D">
          <w:pPr>
            <w:pStyle w:val="Spistreci2"/>
            <w:rPr>
              <w:rFonts w:asciiTheme="minorHAnsi" w:eastAsiaTheme="minorEastAsia" w:hAnsiTheme="minorHAnsi" w:cstheme="minorHAnsi"/>
              <w:noProof/>
              <w:kern w:val="2"/>
              <w14:ligatures w14:val="standardContextual"/>
            </w:rPr>
          </w:pPr>
          <w:r w:rsidRPr="0021512A">
            <w:rPr>
              <w:rFonts w:asciiTheme="minorHAnsi" w:hAnsiTheme="minorHAnsi" w:cstheme="minorHAnsi"/>
              <w:noProof/>
            </w:rPr>
            <w:t>4.</w:t>
          </w:r>
          <w:r w:rsidRPr="0021512A">
            <w:rPr>
              <w:rFonts w:asciiTheme="minorHAnsi" w:eastAsiaTheme="minorEastAsia" w:hAnsiTheme="minorHAnsi" w:cstheme="minorHAnsi"/>
              <w:noProof/>
              <w:kern w:val="2"/>
              <w14:ligatures w14:val="standardContextual"/>
            </w:rPr>
            <w:tab/>
          </w:r>
          <w:r w:rsidRPr="0021512A">
            <w:rPr>
              <w:rFonts w:asciiTheme="minorHAnsi" w:hAnsiTheme="minorHAnsi" w:cstheme="minorHAnsi"/>
              <w:noProof/>
            </w:rPr>
            <w:t>Analiza ryzyka i wrażliwości</w:t>
          </w:r>
          <w:r w:rsidRPr="0021512A">
            <w:rPr>
              <w:rFonts w:asciiTheme="minorHAnsi" w:hAnsiTheme="minorHAnsi" w:cstheme="minorHAnsi"/>
              <w:noProof/>
            </w:rPr>
            <w:tab/>
          </w:r>
          <w:r w:rsidRPr="0021512A">
            <w:rPr>
              <w:rFonts w:asciiTheme="minorHAnsi" w:hAnsiTheme="minorHAnsi" w:cstheme="minorHAnsi"/>
              <w:noProof/>
            </w:rPr>
            <w:fldChar w:fldCharType="begin"/>
          </w:r>
          <w:r w:rsidRPr="0021512A">
            <w:rPr>
              <w:rFonts w:asciiTheme="minorHAnsi" w:hAnsiTheme="minorHAnsi" w:cstheme="minorHAnsi"/>
              <w:noProof/>
            </w:rPr>
            <w:instrText xml:space="preserve"> PAGEREF _Toc190945344 \h </w:instrText>
          </w:r>
          <w:r w:rsidRPr="0021512A">
            <w:rPr>
              <w:rFonts w:asciiTheme="minorHAnsi" w:hAnsiTheme="minorHAnsi" w:cstheme="minorHAnsi"/>
              <w:noProof/>
            </w:rPr>
          </w:r>
          <w:r w:rsidRPr="0021512A">
            <w:rPr>
              <w:rFonts w:asciiTheme="minorHAnsi" w:hAnsiTheme="minorHAnsi" w:cstheme="minorHAnsi"/>
              <w:noProof/>
            </w:rPr>
            <w:fldChar w:fldCharType="separate"/>
          </w:r>
          <w:r w:rsidR="00EF6475" w:rsidRPr="0021512A">
            <w:rPr>
              <w:rFonts w:asciiTheme="minorHAnsi" w:hAnsiTheme="minorHAnsi" w:cstheme="minorHAnsi"/>
              <w:noProof/>
            </w:rPr>
            <w:t>19</w:t>
          </w:r>
          <w:r w:rsidRPr="0021512A">
            <w:rPr>
              <w:rFonts w:asciiTheme="minorHAnsi" w:hAnsiTheme="minorHAnsi" w:cstheme="minorHAnsi"/>
              <w:noProof/>
            </w:rPr>
            <w:fldChar w:fldCharType="end"/>
          </w:r>
        </w:p>
        <w:p w14:paraId="733D41C5" w14:textId="4282AFF5" w:rsidR="00A77A05" w:rsidRDefault="00F4227A">
          <w:r>
            <w:fldChar w:fldCharType="end"/>
          </w:r>
        </w:p>
      </w:sdtContent>
    </w:sdt>
    <w:p w14:paraId="22929A50" w14:textId="77777777" w:rsidR="00735BCA" w:rsidRDefault="00735BCA" w:rsidP="007F1DC1">
      <w:pPr>
        <w:pStyle w:val="Nagwek1"/>
        <w:numPr>
          <w:ilvl w:val="0"/>
          <w:numId w:val="0"/>
        </w:numPr>
        <w:spacing w:before="0" w:after="200" w:line="276" w:lineRule="auto"/>
        <w:rPr>
          <w:rFonts w:ascii="Calibri" w:hAnsi="Calibri" w:cs="Times New Roman"/>
        </w:rPr>
      </w:pPr>
      <w:bookmarkStart w:id="24" w:name="_Toc132380846"/>
      <w:bookmarkStart w:id="25" w:name="_Toc184900625"/>
      <w:bookmarkStart w:id="26" w:name="_Toc184901125"/>
      <w:bookmarkStart w:id="27" w:name="_Toc184994495"/>
      <w:bookmarkStart w:id="28" w:name="_Toc185410719"/>
      <w:bookmarkStart w:id="29" w:name="_Toc185411358"/>
    </w:p>
    <w:p w14:paraId="6B97F5DB" w14:textId="77777777" w:rsidR="0074539B" w:rsidRDefault="0074539B" w:rsidP="0074539B"/>
    <w:p w14:paraId="2CCD03BA" w14:textId="77777777" w:rsidR="00BA19C8" w:rsidRDefault="00BA19C8" w:rsidP="0074539B"/>
    <w:p w14:paraId="1E4EB1C2" w14:textId="77777777" w:rsidR="00BA19C8" w:rsidRDefault="00BA19C8" w:rsidP="0074539B"/>
    <w:p w14:paraId="0FB4DB47" w14:textId="77777777" w:rsidR="00BA19C8" w:rsidRDefault="00BA19C8" w:rsidP="0074539B"/>
    <w:p w14:paraId="160C82C9" w14:textId="77777777" w:rsidR="00BA19C8" w:rsidRDefault="00BA19C8" w:rsidP="0074539B"/>
    <w:p w14:paraId="0B0CD967" w14:textId="77777777" w:rsidR="000E2098" w:rsidRDefault="000E2098" w:rsidP="0074539B"/>
    <w:p w14:paraId="343D0127" w14:textId="77777777" w:rsidR="000E2098" w:rsidRDefault="000E2098" w:rsidP="0074539B"/>
    <w:p w14:paraId="04B58817" w14:textId="77777777" w:rsidR="000E2098" w:rsidRDefault="000E2098" w:rsidP="0074539B"/>
    <w:p w14:paraId="06EDA53E" w14:textId="77777777" w:rsidR="000E2098" w:rsidRDefault="000E2098" w:rsidP="0074539B"/>
    <w:p w14:paraId="3448231F" w14:textId="77777777" w:rsidR="000E2098" w:rsidRDefault="000E2098" w:rsidP="0074539B"/>
    <w:p w14:paraId="7305A908" w14:textId="77777777" w:rsidR="000E2098" w:rsidRDefault="000E2098" w:rsidP="0074539B"/>
    <w:p w14:paraId="1C505AF6" w14:textId="77777777" w:rsidR="000E2098" w:rsidRDefault="000E2098" w:rsidP="0074539B"/>
    <w:p w14:paraId="0ACF4D61" w14:textId="77777777" w:rsidR="000E2098" w:rsidRDefault="000E2098" w:rsidP="0074539B"/>
    <w:p w14:paraId="78B174BF" w14:textId="77777777" w:rsidR="000E2098" w:rsidRDefault="000E2098" w:rsidP="0074539B"/>
    <w:p w14:paraId="7869EE76" w14:textId="77777777" w:rsidR="000E2098" w:rsidRDefault="000E2098" w:rsidP="0074539B"/>
    <w:p w14:paraId="513141FA" w14:textId="77777777" w:rsidR="000E2098" w:rsidRDefault="000E2098" w:rsidP="0074539B"/>
    <w:p w14:paraId="1254C2C8" w14:textId="77777777" w:rsidR="000E2098" w:rsidRDefault="000E2098" w:rsidP="0074539B"/>
    <w:p w14:paraId="06BB02B0" w14:textId="77777777" w:rsidR="000E2098" w:rsidRDefault="000E2098" w:rsidP="0074539B"/>
    <w:p w14:paraId="1DF33BB9" w14:textId="77777777" w:rsidR="000E2098" w:rsidRDefault="000E2098" w:rsidP="0074539B"/>
    <w:p w14:paraId="17325A0C" w14:textId="77777777" w:rsidR="000E2098" w:rsidRDefault="000E2098" w:rsidP="0074539B"/>
    <w:p w14:paraId="20A74082" w14:textId="77777777" w:rsidR="000E2098" w:rsidRDefault="000E2098" w:rsidP="0074539B"/>
    <w:p w14:paraId="1EB304BA" w14:textId="77777777" w:rsidR="000E2098" w:rsidRDefault="000E2098" w:rsidP="0074539B"/>
    <w:p w14:paraId="3FBB620C" w14:textId="77777777" w:rsidR="000E2098" w:rsidRDefault="000E2098" w:rsidP="0074539B"/>
    <w:p w14:paraId="1C98A9C9" w14:textId="77777777" w:rsidR="000E2098" w:rsidRDefault="000E2098" w:rsidP="0074539B"/>
    <w:p w14:paraId="185E6811" w14:textId="77777777" w:rsidR="000E2098" w:rsidRDefault="000E2098" w:rsidP="0074539B"/>
    <w:p w14:paraId="1EE8EF3D" w14:textId="77777777" w:rsidR="000E2098" w:rsidRDefault="000E2098" w:rsidP="0074539B"/>
    <w:p w14:paraId="435CC6F3" w14:textId="77777777" w:rsidR="000E2098" w:rsidRDefault="000E2098" w:rsidP="0074539B"/>
    <w:p w14:paraId="674B439F" w14:textId="77777777" w:rsidR="000E2098" w:rsidRDefault="000E2098" w:rsidP="0074539B"/>
    <w:p w14:paraId="139EB7FF" w14:textId="77777777" w:rsidR="000E2098" w:rsidRDefault="000E2098" w:rsidP="0074539B"/>
    <w:p w14:paraId="295B1754" w14:textId="77777777" w:rsidR="000E2098" w:rsidRDefault="000E2098" w:rsidP="0074539B"/>
    <w:p w14:paraId="1A1F4341" w14:textId="77777777" w:rsidR="000E2098" w:rsidRDefault="000E2098" w:rsidP="0074539B"/>
    <w:p w14:paraId="5A4DB40B" w14:textId="77777777" w:rsidR="000E2098" w:rsidRDefault="000E2098" w:rsidP="0074539B"/>
    <w:p w14:paraId="2AEBAF7B" w14:textId="77777777" w:rsidR="000E2098" w:rsidRDefault="000E2098" w:rsidP="0074539B"/>
    <w:p w14:paraId="5A90A1D7" w14:textId="77777777" w:rsidR="000E2098" w:rsidRDefault="000E2098" w:rsidP="0074539B"/>
    <w:p w14:paraId="2C2B6F78" w14:textId="77777777" w:rsidR="000E2098" w:rsidRDefault="000E2098" w:rsidP="0074539B"/>
    <w:p w14:paraId="1472B03F" w14:textId="77777777" w:rsidR="000E2098" w:rsidRDefault="000E2098" w:rsidP="0074539B"/>
    <w:p w14:paraId="47B32BDA" w14:textId="77777777" w:rsidR="000E2098" w:rsidRDefault="000E2098" w:rsidP="0074539B"/>
    <w:p w14:paraId="1A9EF55A" w14:textId="77777777" w:rsidR="00BA19C8" w:rsidRDefault="00BA19C8" w:rsidP="0074539B"/>
    <w:p w14:paraId="4FA57205" w14:textId="77777777" w:rsidR="00BA19C8" w:rsidRDefault="00BA19C8" w:rsidP="0074539B"/>
    <w:p w14:paraId="4C347AC0" w14:textId="77777777" w:rsidR="00BA19C8" w:rsidRDefault="00BA19C8" w:rsidP="0074539B"/>
    <w:p w14:paraId="714BC391" w14:textId="77777777" w:rsidR="00BA19C8" w:rsidRPr="0074539B" w:rsidRDefault="00BA19C8" w:rsidP="0074539B"/>
    <w:p w14:paraId="10111728" w14:textId="53FAEB75" w:rsidR="00BB5FD4" w:rsidRPr="000E2098" w:rsidRDefault="00BB5FD4" w:rsidP="007F1DC1">
      <w:pPr>
        <w:pStyle w:val="Nagwek1"/>
        <w:numPr>
          <w:ilvl w:val="0"/>
          <w:numId w:val="0"/>
        </w:numPr>
        <w:spacing w:before="0" w:after="200" w:line="276" w:lineRule="auto"/>
        <w:rPr>
          <w:rFonts w:asciiTheme="minorHAnsi" w:hAnsiTheme="minorHAnsi" w:cstheme="minorHAnsi"/>
        </w:rPr>
      </w:pPr>
      <w:bookmarkStart w:id="30" w:name="_Toc190945300"/>
      <w:r w:rsidRPr="000E2098">
        <w:rPr>
          <w:rFonts w:asciiTheme="minorHAnsi" w:hAnsiTheme="minorHAnsi" w:cstheme="minorHAnsi"/>
        </w:rPr>
        <w:lastRenderedPageBreak/>
        <w:t xml:space="preserve">Wykaz stosowanych </w:t>
      </w:r>
      <w:r w:rsidR="00A67BA3" w:rsidRPr="000E2098">
        <w:rPr>
          <w:rFonts w:asciiTheme="minorHAnsi" w:hAnsiTheme="minorHAnsi" w:cstheme="minorHAnsi"/>
        </w:rPr>
        <w:t xml:space="preserve">nazw i </w:t>
      </w:r>
      <w:r w:rsidRPr="000E2098">
        <w:rPr>
          <w:rFonts w:asciiTheme="minorHAnsi" w:hAnsiTheme="minorHAnsi" w:cstheme="minorHAnsi"/>
        </w:rPr>
        <w:t>skrótów</w:t>
      </w:r>
      <w:bookmarkEnd w:id="24"/>
      <w:bookmarkEnd w:id="25"/>
      <w:bookmarkEnd w:id="26"/>
      <w:bookmarkEnd w:id="27"/>
      <w:bookmarkEnd w:id="28"/>
      <w:bookmarkEnd w:id="29"/>
      <w:bookmarkEnd w:id="30"/>
    </w:p>
    <w:p w14:paraId="7AB22548" w14:textId="77777777" w:rsidR="00BB5FD4" w:rsidRPr="000E2098" w:rsidRDefault="00BB5FD4" w:rsidP="007F1DC1">
      <w:pPr>
        <w:spacing w:after="200" w:line="276" w:lineRule="auto"/>
        <w:ind w:left="2268" w:hanging="2268"/>
        <w:rPr>
          <w:rFonts w:asciiTheme="minorHAnsi" w:hAnsiTheme="minorHAnsi" w:cstheme="minorHAnsi"/>
          <w:sz w:val="22"/>
          <w:szCs w:val="22"/>
        </w:rPr>
      </w:pPr>
      <w:r w:rsidRPr="000E2098">
        <w:rPr>
          <w:rFonts w:asciiTheme="minorHAnsi" w:hAnsiTheme="minorHAnsi" w:cstheme="minorHAnsi"/>
          <w:sz w:val="22"/>
          <w:szCs w:val="22"/>
        </w:rPr>
        <w:t>EFRR</w:t>
      </w:r>
      <w:r w:rsidRPr="000E2098">
        <w:rPr>
          <w:rFonts w:asciiTheme="minorHAnsi" w:hAnsiTheme="minorHAnsi" w:cstheme="minorHAnsi"/>
          <w:sz w:val="22"/>
          <w:szCs w:val="22"/>
        </w:rPr>
        <w:tab/>
        <w:t>Europejski Fundusz Rozwoju Regionalnego</w:t>
      </w:r>
    </w:p>
    <w:p w14:paraId="1F4D2D80" w14:textId="77777777" w:rsidR="00BB5FD4" w:rsidRPr="000E2098" w:rsidRDefault="007F1DC1" w:rsidP="007F1DC1">
      <w:pPr>
        <w:spacing w:after="200" w:line="276" w:lineRule="auto"/>
        <w:ind w:left="2268" w:hanging="2268"/>
        <w:rPr>
          <w:rFonts w:asciiTheme="minorHAnsi" w:hAnsiTheme="minorHAnsi" w:cstheme="minorHAnsi"/>
          <w:sz w:val="22"/>
          <w:szCs w:val="22"/>
        </w:rPr>
      </w:pPr>
      <w:r w:rsidRPr="000E2098">
        <w:rPr>
          <w:rFonts w:asciiTheme="minorHAnsi" w:hAnsiTheme="minorHAnsi" w:cstheme="minorHAnsi"/>
          <w:sz w:val="22"/>
          <w:szCs w:val="22"/>
        </w:rPr>
        <w:t>FEP</w:t>
      </w:r>
      <w:r w:rsidR="00E223C7" w:rsidRPr="000E2098">
        <w:rPr>
          <w:rFonts w:asciiTheme="minorHAnsi" w:hAnsiTheme="minorHAnsi" w:cstheme="minorHAnsi"/>
          <w:sz w:val="22"/>
          <w:szCs w:val="22"/>
        </w:rPr>
        <w:t xml:space="preserve"> 2021-2027</w:t>
      </w:r>
      <w:r w:rsidR="00BB5FD4" w:rsidRPr="000E2098">
        <w:rPr>
          <w:rFonts w:asciiTheme="minorHAnsi" w:hAnsiTheme="minorHAnsi" w:cstheme="minorHAnsi"/>
          <w:sz w:val="22"/>
          <w:szCs w:val="22"/>
        </w:rPr>
        <w:tab/>
      </w:r>
      <w:bookmarkStart w:id="31" w:name="_Hlk129334033"/>
      <w:r w:rsidRPr="000E2098">
        <w:rPr>
          <w:rFonts w:asciiTheme="minorHAnsi" w:hAnsiTheme="minorHAnsi" w:cstheme="minorHAnsi"/>
          <w:sz w:val="22"/>
          <w:szCs w:val="22"/>
        </w:rPr>
        <w:t>Fundusze Europejskie dla Pomorza 2021-2027</w:t>
      </w:r>
      <w:bookmarkEnd w:id="31"/>
    </w:p>
    <w:p w14:paraId="6ED7422B" w14:textId="4B836A6A" w:rsidR="00B033EF" w:rsidRPr="000E2098" w:rsidRDefault="00482C5F" w:rsidP="007F1DC1">
      <w:pPr>
        <w:spacing w:after="200" w:line="276" w:lineRule="auto"/>
        <w:ind w:left="2268" w:hanging="2268"/>
        <w:rPr>
          <w:rFonts w:asciiTheme="minorHAnsi" w:hAnsiTheme="minorHAnsi" w:cstheme="minorHAnsi"/>
          <w:sz w:val="22"/>
          <w:szCs w:val="22"/>
        </w:rPr>
      </w:pPr>
      <w:r w:rsidRPr="000E2098">
        <w:rPr>
          <w:rFonts w:asciiTheme="minorHAnsi" w:hAnsiTheme="minorHAnsi" w:cstheme="minorHAnsi"/>
          <w:sz w:val="22"/>
          <w:szCs w:val="22"/>
        </w:rPr>
        <w:t>SZOP</w:t>
      </w:r>
      <w:r w:rsidR="00BB4F05" w:rsidRPr="000E2098">
        <w:rPr>
          <w:rFonts w:asciiTheme="minorHAnsi" w:hAnsiTheme="minorHAnsi" w:cstheme="minorHAnsi"/>
          <w:sz w:val="22"/>
          <w:szCs w:val="22"/>
        </w:rPr>
        <w:tab/>
      </w:r>
      <w:r w:rsidR="007F1DC1" w:rsidRPr="000E2098">
        <w:rPr>
          <w:rFonts w:asciiTheme="minorHAnsi" w:hAnsiTheme="minorHAnsi" w:cstheme="minorHAnsi"/>
          <w:sz w:val="22"/>
          <w:szCs w:val="22"/>
        </w:rPr>
        <w:t>Szczegółowy Opis Priorytetów</w:t>
      </w:r>
      <w:r w:rsidR="00CE71B3">
        <w:rPr>
          <w:rFonts w:asciiTheme="minorHAnsi" w:hAnsiTheme="minorHAnsi" w:cstheme="minorHAnsi"/>
          <w:sz w:val="22"/>
          <w:szCs w:val="22"/>
        </w:rPr>
        <w:t xml:space="preserve"> Programu Fundusze Europejskie dla Pomorza 2021-2027</w:t>
      </w:r>
    </w:p>
    <w:p w14:paraId="53124E13" w14:textId="77777777" w:rsidR="00BB5FD4" w:rsidRPr="000E2098" w:rsidRDefault="00A76E4B" w:rsidP="007F1DC1">
      <w:pPr>
        <w:spacing w:after="200" w:line="276" w:lineRule="auto"/>
        <w:ind w:left="2268" w:hanging="2268"/>
        <w:rPr>
          <w:rFonts w:asciiTheme="minorHAnsi" w:hAnsiTheme="minorHAnsi" w:cstheme="minorHAnsi"/>
          <w:sz w:val="22"/>
          <w:szCs w:val="22"/>
        </w:rPr>
      </w:pPr>
      <w:r w:rsidRPr="000E2098">
        <w:rPr>
          <w:rFonts w:asciiTheme="minorHAnsi" w:hAnsiTheme="minorHAnsi" w:cstheme="minorHAnsi"/>
          <w:sz w:val="22"/>
          <w:szCs w:val="22"/>
        </w:rPr>
        <w:t>UE</w:t>
      </w:r>
      <w:r w:rsidRPr="000E2098">
        <w:rPr>
          <w:rFonts w:asciiTheme="minorHAnsi" w:hAnsiTheme="minorHAnsi" w:cstheme="minorHAnsi"/>
          <w:sz w:val="22"/>
          <w:szCs w:val="22"/>
        </w:rPr>
        <w:tab/>
        <w:t>Unia Europejska</w:t>
      </w:r>
    </w:p>
    <w:p w14:paraId="004A22D2" w14:textId="0FDFD5CE" w:rsidR="00B66870" w:rsidRPr="000E2098" w:rsidRDefault="00B66870" w:rsidP="007F1DC1">
      <w:pPr>
        <w:spacing w:after="200" w:line="276" w:lineRule="auto"/>
        <w:ind w:left="2268" w:hanging="2268"/>
        <w:rPr>
          <w:rFonts w:asciiTheme="minorHAnsi" w:hAnsiTheme="minorHAnsi" w:cstheme="minorHAnsi"/>
          <w:sz w:val="22"/>
          <w:szCs w:val="22"/>
        </w:rPr>
      </w:pPr>
      <w:r w:rsidRPr="000E2098">
        <w:rPr>
          <w:rFonts w:asciiTheme="minorHAnsi" w:hAnsiTheme="minorHAnsi" w:cstheme="minorHAnsi"/>
          <w:sz w:val="22"/>
          <w:szCs w:val="22"/>
        </w:rPr>
        <w:t>Ustawa wdrożeniowa</w:t>
      </w:r>
      <w:r w:rsidRPr="000E2098">
        <w:rPr>
          <w:rFonts w:asciiTheme="minorHAnsi" w:hAnsiTheme="minorHAnsi" w:cstheme="minorHAnsi"/>
          <w:sz w:val="22"/>
          <w:szCs w:val="22"/>
        </w:rPr>
        <w:tab/>
        <w:t>Ustawa z dnia 28 kwietnia 2022 r</w:t>
      </w:r>
      <w:r w:rsidR="00D50E4A">
        <w:rPr>
          <w:rFonts w:asciiTheme="minorHAnsi" w:hAnsiTheme="minorHAnsi" w:cstheme="minorHAnsi"/>
          <w:sz w:val="22"/>
          <w:szCs w:val="22"/>
        </w:rPr>
        <w:t>.</w:t>
      </w:r>
      <w:r w:rsidRPr="000E2098">
        <w:rPr>
          <w:rFonts w:asciiTheme="minorHAnsi" w:hAnsiTheme="minorHAnsi" w:cstheme="minorHAnsi"/>
          <w:sz w:val="22"/>
          <w:szCs w:val="22"/>
        </w:rPr>
        <w:t xml:space="preserve"> o zasadach realizacji zadań finansowanych ze środków europejskich w perspektywie finansowej 2021-2027</w:t>
      </w:r>
      <w:r w:rsidR="00102247" w:rsidRPr="000E2098">
        <w:rPr>
          <w:rFonts w:asciiTheme="minorHAnsi" w:hAnsiTheme="minorHAnsi" w:cstheme="minorHAnsi"/>
          <w:sz w:val="22"/>
          <w:szCs w:val="22"/>
        </w:rPr>
        <w:t xml:space="preserve"> </w:t>
      </w:r>
      <w:r w:rsidR="00CC42D6" w:rsidRPr="000E2098">
        <w:rPr>
          <w:rFonts w:asciiTheme="minorHAnsi" w:hAnsiTheme="minorHAnsi" w:cstheme="minorHAnsi"/>
          <w:sz w:val="22"/>
          <w:szCs w:val="22"/>
        </w:rPr>
        <w:t>(</w:t>
      </w:r>
      <w:r w:rsidR="00102247" w:rsidRPr="000E2098">
        <w:rPr>
          <w:rFonts w:asciiTheme="minorHAnsi" w:hAnsiTheme="minorHAnsi" w:cstheme="minorHAnsi"/>
          <w:sz w:val="22"/>
          <w:szCs w:val="22"/>
        </w:rPr>
        <w:t>Dz. U. 2022 poz. 1079</w:t>
      </w:r>
      <w:r w:rsidR="006A7DD9" w:rsidRPr="000E2098">
        <w:rPr>
          <w:rFonts w:asciiTheme="minorHAnsi" w:hAnsiTheme="minorHAnsi" w:cstheme="minorHAnsi"/>
          <w:sz w:val="22"/>
          <w:szCs w:val="22"/>
        </w:rPr>
        <w:t xml:space="preserve"> ze zm.</w:t>
      </w:r>
      <w:r w:rsidR="00CC42D6" w:rsidRPr="000E2098">
        <w:rPr>
          <w:rFonts w:asciiTheme="minorHAnsi" w:hAnsiTheme="minorHAnsi" w:cstheme="minorHAnsi"/>
          <w:sz w:val="22"/>
          <w:szCs w:val="22"/>
        </w:rPr>
        <w:t>)</w:t>
      </w:r>
    </w:p>
    <w:p w14:paraId="372685B1" w14:textId="77777777" w:rsidR="00304338" w:rsidRPr="000E2098" w:rsidRDefault="00304338" w:rsidP="00304338">
      <w:pPr>
        <w:spacing w:after="200" w:line="276" w:lineRule="auto"/>
        <w:ind w:left="2268" w:hanging="2268"/>
        <w:rPr>
          <w:rFonts w:asciiTheme="minorHAnsi" w:hAnsiTheme="minorHAnsi" w:cstheme="minorHAnsi"/>
          <w:sz w:val="22"/>
          <w:szCs w:val="22"/>
        </w:rPr>
      </w:pPr>
      <w:r w:rsidRPr="000E2098">
        <w:rPr>
          <w:rFonts w:asciiTheme="minorHAnsi" w:hAnsiTheme="minorHAnsi" w:cstheme="minorHAnsi"/>
          <w:sz w:val="22"/>
          <w:szCs w:val="22"/>
        </w:rPr>
        <w:t>Vademecum AE</w:t>
      </w:r>
      <w:r w:rsidRPr="000E2098">
        <w:rPr>
          <w:rFonts w:asciiTheme="minorHAnsi" w:hAnsiTheme="minorHAnsi" w:cstheme="minorHAnsi"/>
          <w:sz w:val="22"/>
          <w:szCs w:val="22"/>
        </w:rPr>
        <w:tab/>
        <w:t xml:space="preserve">Vademecum analizy ekonomicznej (ang. </w:t>
      </w:r>
      <w:proofErr w:type="spellStart"/>
      <w:r w:rsidRPr="000E2098">
        <w:rPr>
          <w:rFonts w:asciiTheme="minorHAnsi" w:hAnsiTheme="minorHAnsi" w:cstheme="minorHAnsi"/>
          <w:sz w:val="22"/>
          <w:szCs w:val="22"/>
        </w:rPr>
        <w:t>Economic</w:t>
      </w:r>
      <w:proofErr w:type="spellEnd"/>
      <w:r w:rsidRPr="000E2098">
        <w:rPr>
          <w:rFonts w:asciiTheme="minorHAnsi" w:hAnsiTheme="minorHAnsi" w:cstheme="minorHAnsi"/>
          <w:sz w:val="22"/>
          <w:szCs w:val="22"/>
        </w:rPr>
        <w:t xml:space="preserve"> </w:t>
      </w:r>
      <w:proofErr w:type="spellStart"/>
      <w:r w:rsidRPr="000E2098">
        <w:rPr>
          <w:rFonts w:asciiTheme="minorHAnsi" w:hAnsiTheme="minorHAnsi" w:cstheme="minorHAnsi"/>
          <w:sz w:val="22"/>
          <w:szCs w:val="22"/>
        </w:rPr>
        <w:t>Appraisal</w:t>
      </w:r>
      <w:proofErr w:type="spellEnd"/>
      <w:r w:rsidRPr="000E2098">
        <w:rPr>
          <w:rFonts w:asciiTheme="minorHAnsi" w:hAnsiTheme="minorHAnsi" w:cstheme="minorHAnsi"/>
          <w:sz w:val="22"/>
          <w:szCs w:val="22"/>
        </w:rPr>
        <w:t xml:space="preserve"> Vademecum 2021-2027), Komisja Europejska, wrzesień 2021 - dokument (w wersji angielskojęzycznej oraz polskojęzycznej [robocze tłumaczenie </w:t>
      </w:r>
      <w:proofErr w:type="spellStart"/>
      <w:r w:rsidRPr="000E2098">
        <w:rPr>
          <w:rFonts w:asciiTheme="minorHAnsi" w:hAnsiTheme="minorHAnsi" w:cstheme="minorHAnsi"/>
          <w:sz w:val="22"/>
          <w:szCs w:val="22"/>
        </w:rPr>
        <w:t>MFiPR</w:t>
      </w:r>
      <w:proofErr w:type="spellEnd"/>
      <w:r w:rsidRPr="000E2098">
        <w:rPr>
          <w:rFonts w:asciiTheme="minorHAnsi" w:hAnsiTheme="minorHAnsi" w:cstheme="minorHAnsi"/>
          <w:sz w:val="22"/>
          <w:szCs w:val="22"/>
        </w:rPr>
        <w:t>]) dostępny jest w Portalu Funduszy Europejskich (https://www.funduszeeuropejskie.gov.pl/), w zakładce: Poznaj</w:t>
      </w:r>
      <w:r w:rsidRPr="000E2098">
        <w:rPr>
          <w:rFonts w:asciiTheme="minorHAnsi" w:hAnsiTheme="minorHAnsi" w:cstheme="minorHAnsi"/>
        </w:rPr>
        <w:t xml:space="preserve"> </w:t>
      </w:r>
      <w:r w:rsidRPr="000E2098">
        <w:rPr>
          <w:rFonts w:asciiTheme="minorHAnsi" w:hAnsiTheme="minorHAnsi" w:cstheme="minorHAnsi"/>
          <w:sz w:val="22"/>
          <w:szCs w:val="22"/>
        </w:rPr>
        <w:t>Fundusze Europejskie 2021-2027 / Prawo i dokumenty / Wytyczne / Wytyczne dotyczące zagadnień związanych z przygotowaniem projektów inwestycyjnych, w tym hybrydowych na lata 2021-2027</w:t>
      </w:r>
    </w:p>
    <w:p w14:paraId="5BE3A201" w14:textId="77777777" w:rsidR="00BB5FD4" w:rsidRPr="000E2098" w:rsidRDefault="002151EF" w:rsidP="005520EF">
      <w:pPr>
        <w:pStyle w:val="Nagwek1"/>
        <w:rPr>
          <w:rFonts w:asciiTheme="minorHAnsi" w:hAnsiTheme="minorHAnsi" w:cstheme="minorHAnsi"/>
        </w:rPr>
      </w:pPr>
      <w:r w:rsidRPr="000E2098">
        <w:rPr>
          <w:rFonts w:asciiTheme="minorHAnsi" w:hAnsiTheme="minorHAnsi" w:cstheme="minorHAnsi"/>
        </w:rPr>
        <w:br w:type="page"/>
      </w:r>
      <w:bookmarkStart w:id="32" w:name="_Toc132380847"/>
      <w:bookmarkStart w:id="33" w:name="_Toc184900626"/>
      <w:bookmarkStart w:id="34" w:name="_Toc184901126"/>
      <w:bookmarkStart w:id="35" w:name="_Toc184994496"/>
      <w:bookmarkStart w:id="36" w:name="_Toc185410720"/>
      <w:bookmarkStart w:id="37" w:name="_Toc185411359"/>
      <w:bookmarkStart w:id="38" w:name="_Toc188620066"/>
      <w:bookmarkStart w:id="39" w:name="_Toc190945301"/>
      <w:r w:rsidR="00BB5FD4" w:rsidRPr="000E2098">
        <w:rPr>
          <w:rFonts w:asciiTheme="minorHAnsi" w:hAnsiTheme="minorHAnsi" w:cstheme="minorHAnsi"/>
        </w:rPr>
        <w:lastRenderedPageBreak/>
        <w:t>Wstęp</w:t>
      </w:r>
      <w:bookmarkEnd w:id="32"/>
      <w:bookmarkEnd w:id="33"/>
      <w:bookmarkEnd w:id="34"/>
      <w:bookmarkEnd w:id="35"/>
      <w:bookmarkEnd w:id="36"/>
      <w:bookmarkEnd w:id="37"/>
      <w:bookmarkEnd w:id="38"/>
      <w:bookmarkEnd w:id="39"/>
    </w:p>
    <w:p w14:paraId="46CAEC43" w14:textId="77777777" w:rsidR="009C0C52" w:rsidRPr="000E2098" w:rsidRDefault="009C0C52" w:rsidP="006400E3">
      <w:pPr>
        <w:spacing w:before="120" w:after="120" w:line="276" w:lineRule="auto"/>
        <w:rPr>
          <w:rFonts w:asciiTheme="minorHAnsi" w:hAnsiTheme="minorHAnsi" w:cstheme="minorHAnsi"/>
          <w:sz w:val="22"/>
          <w:szCs w:val="22"/>
        </w:rPr>
      </w:pPr>
      <w:r w:rsidRPr="000E2098">
        <w:rPr>
          <w:rFonts w:asciiTheme="minorHAnsi" w:hAnsiTheme="minorHAnsi" w:cstheme="minorHAnsi"/>
          <w:sz w:val="22"/>
          <w:szCs w:val="22"/>
        </w:rPr>
        <w:t>Niniejszy dokument stanowi instrukcję przedstawiającą sposób przygotowania Studiu</w:t>
      </w:r>
      <w:r w:rsidR="00223E6B" w:rsidRPr="000E2098">
        <w:rPr>
          <w:rFonts w:asciiTheme="minorHAnsi" w:hAnsiTheme="minorHAnsi" w:cstheme="minorHAnsi"/>
          <w:sz w:val="22"/>
          <w:szCs w:val="22"/>
        </w:rPr>
        <w:t>m</w:t>
      </w:r>
      <w:r w:rsidRPr="000E2098">
        <w:rPr>
          <w:rFonts w:asciiTheme="minorHAnsi" w:hAnsiTheme="minorHAnsi" w:cstheme="minorHAnsi"/>
          <w:sz w:val="22"/>
          <w:szCs w:val="22"/>
        </w:rPr>
        <w:t xml:space="preserve"> Wykonalności dla projektów planowanych do realizacji przy wsparciu z Europejskiego Funduszu Rozwoju Regionalnego w ramach </w:t>
      </w:r>
      <w:r w:rsidR="006C1460" w:rsidRPr="000E2098">
        <w:rPr>
          <w:rFonts w:asciiTheme="minorHAnsi" w:hAnsiTheme="minorHAnsi" w:cstheme="minorHAnsi"/>
          <w:sz w:val="22"/>
          <w:szCs w:val="22"/>
        </w:rPr>
        <w:t xml:space="preserve">programu </w:t>
      </w:r>
      <w:r w:rsidRPr="000E2098">
        <w:rPr>
          <w:rFonts w:asciiTheme="minorHAnsi" w:hAnsiTheme="minorHAnsi" w:cstheme="minorHAnsi"/>
          <w:sz w:val="22"/>
          <w:szCs w:val="22"/>
        </w:rPr>
        <w:t xml:space="preserve">Fundusze Europejskie dla Pomorza 2021-2027 </w:t>
      </w:r>
      <w:r w:rsidR="009A402D" w:rsidRPr="000E2098">
        <w:rPr>
          <w:rFonts w:asciiTheme="minorHAnsi" w:hAnsiTheme="minorHAnsi" w:cstheme="minorHAnsi"/>
          <w:sz w:val="22"/>
          <w:szCs w:val="22"/>
        </w:rPr>
        <w:t xml:space="preserve">– typ 3 projektu </w:t>
      </w:r>
      <w:r w:rsidR="001E5702" w:rsidRPr="000E2098">
        <w:rPr>
          <w:rFonts w:asciiTheme="minorHAnsi" w:hAnsiTheme="minorHAnsi" w:cstheme="minorHAnsi"/>
          <w:sz w:val="22"/>
          <w:szCs w:val="22"/>
        </w:rPr>
        <w:t xml:space="preserve"> Działania 1.1. Badania i innowacje w przedsiębiorstwach </w:t>
      </w:r>
      <w:r w:rsidR="009A402D" w:rsidRPr="000E2098">
        <w:rPr>
          <w:rFonts w:asciiTheme="minorHAnsi" w:hAnsiTheme="minorHAnsi" w:cstheme="minorHAnsi"/>
          <w:sz w:val="22"/>
          <w:szCs w:val="22"/>
        </w:rPr>
        <w:t>(rozwój infrastruktury B+R) w przedsiębiorstwach.</w:t>
      </w:r>
    </w:p>
    <w:p w14:paraId="71D68F64" w14:textId="73A718D9" w:rsidR="00257DA9" w:rsidRPr="000E2098" w:rsidRDefault="00257DA9" w:rsidP="006400E3">
      <w:pPr>
        <w:autoSpaceDE w:val="0"/>
        <w:autoSpaceDN w:val="0"/>
        <w:adjustRightInd w:val="0"/>
        <w:spacing w:before="120" w:after="120" w:line="276" w:lineRule="auto"/>
        <w:rPr>
          <w:rFonts w:asciiTheme="minorHAnsi" w:hAnsiTheme="minorHAnsi" w:cstheme="minorHAnsi"/>
          <w:sz w:val="22"/>
          <w:szCs w:val="22"/>
        </w:rPr>
      </w:pPr>
      <w:r w:rsidRPr="000E2098">
        <w:rPr>
          <w:rFonts w:asciiTheme="minorHAnsi" w:hAnsiTheme="minorHAnsi" w:cstheme="minorHAnsi"/>
          <w:sz w:val="22"/>
          <w:szCs w:val="22"/>
        </w:rPr>
        <w:t>Do wniosku o dofinansowanie projektu należy dołączyć Studium Wykonalności uzasadniające realizację pełnego zakresu projektu</w:t>
      </w:r>
      <w:r w:rsidR="0076698D" w:rsidRPr="000E2098">
        <w:rPr>
          <w:rFonts w:asciiTheme="minorHAnsi" w:hAnsiTheme="minorHAnsi" w:cstheme="minorHAnsi"/>
          <w:sz w:val="22"/>
          <w:szCs w:val="22"/>
        </w:rPr>
        <w:t xml:space="preserve"> oraz objęcia go wsparciem w ramach FEP</w:t>
      </w:r>
      <w:r w:rsidR="00E223C7" w:rsidRPr="000E2098">
        <w:rPr>
          <w:rFonts w:asciiTheme="minorHAnsi" w:hAnsiTheme="minorHAnsi" w:cstheme="minorHAnsi"/>
          <w:sz w:val="22"/>
          <w:szCs w:val="22"/>
        </w:rPr>
        <w:t xml:space="preserve"> 2021-2027</w:t>
      </w:r>
      <w:r w:rsidR="0076698D" w:rsidRPr="000E2098">
        <w:rPr>
          <w:rFonts w:asciiTheme="minorHAnsi" w:hAnsiTheme="minorHAnsi" w:cstheme="minorHAnsi"/>
          <w:sz w:val="22"/>
          <w:szCs w:val="22"/>
        </w:rPr>
        <w:t xml:space="preserve">. </w:t>
      </w:r>
      <w:r w:rsidRPr="000E2098">
        <w:rPr>
          <w:rFonts w:asciiTheme="minorHAnsi" w:hAnsiTheme="minorHAnsi" w:cstheme="minorHAnsi"/>
          <w:sz w:val="22"/>
          <w:szCs w:val="22"/>
        </w:rPr>
        <w:t>Dotyczy to p</w:t>
      </w:r>
      <w:r w:rsidR="0076698D" w:rsidRPr="000E2098">
        <w:rPr>
          <w:rFonts w:asciiTheme="minorHAnsi" w:hAnsiTheme="minorHAnsi" w:cstheme="minorHAnsi"/>
          <w:sz w:val="22"/>
          <w:szCs w:val="22"/>
        </w:rPr>
        <w:t>rojekt</w:t>
      </w:r>
      <w:r w:rsidR="00C36F83" w:rsidRPr="000E2098">
        <w:rPr>
          <w:rFonts w:asciiTheme="minorHAnsi" w:hAnsiTheme="minorHAnsi" w:cstheme="minorHAnsi"/>
          <w:sz w:val="22"/>
          <w:szCs w:val="22"/>
        </w:rPr>
        <w:t>ów</w:t>
      </w:r>
      <w:r w:rsidRPr="000E2098">
        <w:rPr>
          <w:rFonts w:asciiTheme="minorHAnsi" w:hAnsiTheme="minorHAnsi" w:cstheme="minorHAnsi"/>
          <w:sz w:val="22"/>
          <w:szCs w:val="22"/>
        </w:rPr>
        <w:t xml:space="preserve"> obejmując</w:t>
      </w:r>
      <w:r w:rsidR="00C36F83" w:rsidRPr="000E2098">
        <w:rPr>
          <w:rFonts w:asciiTheme="minorHAnsi" w:hAnsiTheme="minorHAnsi" w:cstheme="minorHAnsi"/>
          <w:sz w:val="22"/>
          <w:szCs w:val="22"/>
        </w:rPr>
        <w:t>ych</w:t>
      </w:r>
      <w:r w:rsidRPr="000E2098">
        <w:rPr>
          <w:rFonts w:asciiTheme="minorHAnsi" w:hAnsiTheme="minorHAnsi" w:cstheme="minorHAnsi"/>
          <w:sz w:val="22"/>
          <w:szCs w:val="22"/>
        </w:rPr>
        <w:t xml:space="preserve"> swoim zakresem </w:t>
      </w:r>
      <w:r w:rsidR="009A402D" w:rsidRPr="000E2098">
        <w:rPr>
          <w:rFonts w:asciiTheme="minorHAnsi" w:hAnsiTheme="minorHAnsi" w:cstheme="minorHAnsi"/>
          <w:sz w:val="22"/>
          <w:szCs w:val="22"/>
        </w:rPr>
        <w:t xml:space="preserve"> </w:t>
      </w:r>
      <w:r w:rsidR="00C36F83" w:rsidRPr="000E2098">
        <w:rPr>
          <w:rFonts w:asciiTheme="minorHAnsi" w:hAnsiTheme="minorHAnsi" w:cstheme="minorHAnsi"/>
          <w:sz w:val="22"/>
          <w:szCs w:val="22"/>
        </w:rPr>
        <w:t>rozwój infrastruktury B+R w przedsiębiorstwach</w:t>
      </w:r>
      <w:r w:rsidR="009933F2" w:rsidRPr="000E2098">
        <w:rPr>
          <w:rFonts w:asciiTheme="minorHAnsi" w:hAnsiTheme="minorHAnsi" w:cstheme="minorHAnsi"/>
          <w:sz w:val="22"/>
          <w:szCs w:val="22"/>
        </w:rPr>
        <w:t>, rozumianej jako:</w:t>
      </w:r>
    </w:p>
    <w:p w14:paraId="4F47F35A" w14:textId="77777777" w:rsidR="009933F2" w:rsidRPr="000E2098" w:rsidRDefault="009933F2" w:rsidP="009933F2">
      <w:pPr>
        <w:numPr>
          <w:ilvl w:val="0"/>
          <w:numId w:val="15"/>
        </w:numPr>
        <w:autoSpaceDE w:val="0"/>
        <w:autoSpaceDN w:val="0"/>
        <w:adjustRightInd w:val="0"/>
        <w:spacing w:before="120" w:after="120" w:line="276" w:lineRule="auto"/>
        <w:rPr>
          <w:rFonts w:asciiTheme="minorHAnsi" w:hAnsiTheme="minorHAnsi" w:cstheme="minorHAnsi"/>
          <w:sz w:val="22"/>
          <w:szCs w:val="22"/>
        </w:rPr>
      </w:pPr>
      <w:r w:rsidRPr="000E2098">
        <w:rPr>
          <w:rFonts w:asciiTheme="minorHAnsi" w:hAnsiTheme="minorHAnsi" w:cstheme="minorHAnsi"/>
          <w:sz w:val="22"/>
          <w:szCs w:val="22"/>
        </w:rPr>
        <w:t>budowa, rozbudowa, przebudowa laboratoriów specjalistycznych, działów B+R lub centrów badawczo-rozwojowych w przedsiębiorstwach;</w:t>
      </w:r>
    </w:p>
    <w:p w14:paraId="164F9FA3" w14:textId="77777777" w:rsidR="009933F2" w:rsidRPr="000E2098" w:rsidRDefault="009933F2" w:rsidP="0042075C">
      <w:pPr>
        <w:numPr>
          <w:ilvl w:val="0"/>
          <w:numId w:val="15"/>
        </w:numPr>
        <w:autoSpaceDE w:val="0"/>
        <w:autoSpaceDN w:val="0"/>
        <w:adjustRightInd w:val="0"/>
        <w:spacing w:before="120" w:after="120" w:line="276" w:lineRule="auto"/>
        <w:rPr>
          <w:rFonts w:asciiTheme="minorHAnsi" w:hAnsiTheme="minorHAnsi" w:cstheme="minorHAnsi"/>
          <w:sz w:val="22"/>
          <w:szCs w:val="22"/>
        </w:rPr>
      </w:pPr>
      <w:r w:rsidRPr="000E2098">
        <w:rPr>
          <w:rFonts w:asciiTheme="minorHAnsi" w:hAnsiTheme="minorHAnsi" w:cstheme="minorHAnsi"/>
          <w:sz w:val="22"/>
          <w:szCs w:val="22"/>
        </w:rPr>
        <w:t>zakup wyposażenia, w tym aparatury badawczej, sprzętu i urządzeń laboratoryjnych, technologii i innej niezbędnej infrastruktury służącej tworzeniu innowacyjnych produktów i usług.</w:t>
      </w:r>
    </w:p>
    <w:p w14:paraId="07ABDED3" w14:textId="6C712EB8" w:rsidR="00257DA9" w:rsidRPr="000E2098" w:rsidRDefault="00257DA9" w:rsidP="006400E3">
      <w:pPr>
        <w:autoSpaceDE w:val="0"/>
        <w:autoSpaceDN w:val="0"/>
        <w:adjustRightInd w:val="0"/>
        <w:spacing w:before="120" w:after="120" w:line="276" w:lineRule="auto"/>
        <w:rPr>
          <w:rFonts w:asciiTheme="minorHAnsi" w:hAnsiTheme="minorHAnsi" w:cstheme="minorHAnsi"/>
          <w:sz w:val="22"/>
          <w:szCs w:val="22"/>
        </w:rPr>
      </w:pPr>
      <w:r w:rsidRPr="000E2098">
        <w:rPr>
          <w:rFonts w:asciiTheme="minorHAnsi" w:hAnsiTheme="minorHAnsi" w:cstheme="minorHAnsi"/>
          <w:sz w:val="22"/>
          <w:szCs w:val="22"/>
        </w:rPr>
        <w:t xml:space="preserve">W przypadku realizacji jednego z kilku etapów projektu, </w:t>
      </w:r>
      <w:r w:rsidR="00C46210" w:rsidRPr="000E2098">
        <w:rPr>
          <w:rFonts w:asciiTheme="minorHAnsi" w:hAnsiTheme="minorHAnsi" w:cstheme="minorHAnsi"/>
          <w:sz w:val="22"/>
          <w:szCs w:val="22"/>
        </w:rPr>
        <w:t xml:space="preserve">należy </w:t>
      </w:r>
      <w:r w:rsidRPr="000E2098">
        <w:rPr>
          <w:rFonts w:asciiTheme="minorHAnsi" w:hAnsiTheme="minorHAnsi" w:cstheme="minorHAnsi"/>
          <w:sz w:val="22"/>
          <w:szCs w:val="22"/>
        </w:rPr>
        <w:t>pamięta</w:t>
      </w:r>
      <w:r w:rsidR="00C46210" w:rsidRPr="000E2098">
        <w:rPr>
          <w:rFonts w:asciiTheme="minorHAnsi" w:hAnsiTheme="minorHAnsi" w:cstheme="minorHAnsi"/>
          <w:sz w:val="22"/>
          <w:szCs w:val="22"/>
        </w:rPr>
        <w:t>ć</w:t>
      </w:r>
      <w:r w:rsidRPr="000E2098">
        <w:rPr>
          <w:rFonts w:asciiTheme="minorHAnsi" w:hAnsiTheme="minorHAnsi" w:cstheme="minorHAnsi"/>
          <w:sz w:val="22"/>
          <w:szCs w:val="22"/>
        </w:rPr>
        <w:t xml:space="preserve"> o zasadzie, że dofinansowanie może uzyskać projekt kompletny, dający po zakończeniu wymierne efekty, Studium Wykonalności powinno uzasadniać ekonomicznie celowość dofinansowania planowanego etapu i być oparte na realnych założeniach.</w:t>
      </w:r>
    </w:p>
    <w:p w14:paraId="678FF760" w14:textId="77777777" w:rsidR="00257DA9" w:rsidRPr="000E2098" w:rsidRDefault="00257DA9" w:rsidP="006400E3">
      <w:pPr>
        <w:autoSpaceDE w:val="0"/>
        <w:autoSpaceDN w:val="0"/>
        <w:adjustRightInd w:val="0"/>
        <w:spacing w:before="120" w:after="120" w:line="276" w:lineRule="auto"/>
        <w:rPr>
          <w:rFonts w:asciiTheme="minorHAnsi" w:hAnsiTheme="minorHAnsi" w:cstheme="minorHAnsi"/>
          <w:sz w:val="22"/>
          <w:szCs w:val="22"/>
        </w:rPr>
      </w:pPr>
      <w:r w:rsidRPr="000E2098">
        <w:rPr>
          <w:rFonts w:asciiTheme="minorHAnsi" w:hAnsiTheme="minorHAnsi" w:cstheme="minorHAnsi"/>
          <w:sz w:val="22"/>
          <w:szCs w:val="22"/>
        </w:rPr>
        <w:t>Należy mieć na względzie, że powyższa instrukcja przedstawia jedynie zalecenia w zakresie sporządzania Studium Wykonalności dla projektów składanych w ramach FEP</w:t>
      </w:r>
      <w:r w:rsidR="007E7786" w:rsidRPr="000E2098">
        <w:rPr>
          <w:rFonts w:asciiTheme="minorHAnsi" w:hAnsiTheme="minorHAnsi" w:cstheme="minorHAnsi"/>
          <w:sz w:val="22"/>
          <w:szCs w:val="22"/>
        </w:rPr>
        <w:t xml:space="preserve"> </w:t>
      </w:r>
      <w:r w:rsidR="00C17F02" w:rsidRPr="000E2098">
        <w:rPr>
          <w:rFonts w:asciiTheme="minorHAnsi" w:hAnsiTheme="minorHAnsi" w:cstheme="minorHAnsi"/>
          <w:sz w:val="22"/>
          <w:szCs w:val="22"/>
        </w:rPr>
        <w:t>2021-2027</w:t>
      </w:r>
      <w:r w:rsidRPr="000E2098">
        <w:rPr>
          <w:rFonts w:asciiTheme="minorHAnsi" w:hAnsiTheme="minorHAnsi" w:cstheme="minorHAnsi"/>
          <w:sz w:val="22"/>
          <w:szCs w:val="22"/>
        </w:rPr>
        <w:t xml:space="preserve">. Wnioskodawcy mogą opracować dokument o innej strukturze, niż zostało to przedstawione w </w:t>
      </w:r>
      <w:r w:rsidR="00482C5F" w:rsidRPr="000E2098">
        <w:rPr>
          <w:rFonts w:asciiTheme="minorHAnsi" w:hAnsiTheme="minorHAnsi" w:cstheme="minorHAnsi"/>
          <w:sz w:val="22"/>
          <w:szCs w:val="22"/>
        </w:rPr>
        <w:t>dalszej części</w:t>
      </w:r>
      <w:r w:rsidRPr="000E2098">
        <w:rPr>
          <w:rFonts w:asciiTheme="minorHAnsi" w:hAnsiTheme="minorHAnsi" w:cstheme="minorHAnsi"/>
          <w:sz w:val="22"/>
          <w:szCs w:val="22"/>
        </w:rPr>
        <w:t xml:space="preserve"> dokumentu. W takim przypadku, należy mieć na względzie konieczność zawarcia w nim wszystkich wskazanych informacji oraz </w:t>
      </w:r>
      <w:r w:rsidR="00482C5F" w:rsidRPr="000E2098">
        <w:rPr>
          <w:rFonts w:asciiTheme="minorHAnsi" w:hAnsiTheme="minorHAnsi" w:cstheme="minorHAnsi"/>
          <w:sz w:val="22"/>
          <w:szCs w:val="22"/>
        </w:rPr>
        <w:t xml:space="preserve">zachowania zgodności </w:t>
      </w:r>
      <w:r w:rsidRPr="000E2098">
        <w:rPr>
          <w:rFonts w:asciiTheme="minorHAnsi" w:hAnsiTheme="minorHAnsi" w:cstheme="minorHAnsi"/>
          <w:sz w:val="22"/>
          <w:szCs w:val="22"/>
        </w:rPr>
        <w:t xml:space="preserve">ze wskazanymi w </w:t>
      </w:r>
      <w:r w:rsidR="00482C5F" w:rsidRPr="000E2098">
        <w:rPr>
          <w:rFonts w:asciiTheme="minorHAnsi" w:hAnsiTheme="minorHAnsi" w:cstheme="minorHAnsi"/>
          <w:sz w:val="22"/>
          <w:szCs w:val="22"/>
        </w:rPr>
        <w:t xml:space="preserve">niniejszej </w:t>
      </w:r>
      <w:r w:rsidRPr="000E2098">
        <w:rPr>
          <w:rFonts w:asciiTheme="minorHAnsi" w:hAnsiTheme="minorHAnsi" w:cstheme="minorHAnsi"/>
          <w:sz w:val="22"/>
          <w:szCs w:val="22"/>
        </w:rPr>
        <w:t>instrukcji założeniami.</w:t>
      </w:r>
    </w:p>
    <w:p w14:paraId="66ED98E0" w14:textId="5455FEA1" w:rsidR="00C76F02" w:rsidRPr="000E2098" w:rsidRDefault="00C76F02" w:rsidP="006400E3">
      <w:pPr>
        <w:spacing w:before="120" w:after="120" w:line="276" w:lineRule="auto"/>
        <w:rPr>
          <w:rFonts w:asciiTheme="minorHAnsi" w:hAnsiTheme="minorHAnsi" w:cstheme="minorHAnsi"/>
          <w:sz w:val="22"/>
          <w:szCs w:val="22"/>
        </w:rPr>
      </w:pPr>
      <w:r w:rsidRPr="000E2098">
        <w:rPr>
          <w:rFonts w:asciiTheme="minorHAnsi" w:hAnsiTheme="minorHAnsi" w:cstheme="minorHAnsi"/>
          <w:sz w:val="22"/>
          <w:szCs w:val="22"/>
        </w:rPr>
        <w:t xml:space="preserve">Na etapie składania wniosku o dofinansowanie projektu wnioskodawca będzie musiał dostarczyć </w:t>
      </w:r>
      <w:r w:rsidR="00193B1C" w:rsidRPr="000E2098">
        <w:rPr>
          <w:rFonts w:asciiTheme="minorHAnsi" w:hAnsiTheme="minorHAnsi" w:cstheme="minorHAnsi"/>
          <w:sz w:val="22"/>
          <w:szCs w:val="22"/>
        </w:rPr>
        <w:t>dokument skład</w:t>
      </w:r>
      <w:r w:rsidRPr="000E2098">
        <w:rPr>
          <w:rFonts w:asciiTheme="minorHAnsi" w:hAnsiTheme="minorHAnsi" w:cstheme="minorHAnsi"/>
          <w:sz w:val="22"/>
          <w:szCs w:val="22"/>
        </w:rPr>
        <w:t>a</w:t>
      </w:r>
      <w:r w:rsidR="0063568B" w:rsidRPr="000E2098">
        <w:rPr>
          <w:rFonts w:asciiTheme="minorHAnsi" w:hAnsiTheme="minorHAnsi" w:cstheme="minorHAnsi"/>
          <w:sz w:val="22"/>
          <w:szCs w:val="22"/>
        </w:rPr>
        <w:t>jący się</w:t>
      </w:r>
      <w:r w:rsidRPr="000E2098">
        <w:rPr>
          <w:rFonts w:asciiTheme="minorHAnsi" w:hAnsiTheme="minorHAnsi" w:cstheme="minorHAnsi"/>
          <w:sz w:val="22"/>
          <w:szCs w:val="22"/>
        </w:rPr>
        <w:t xml:space="preserve"> z następujących </w:t>
      </w:r>
      <w:r w:rsidR="00DE4B1F" w:rsidRPr="000E2098">
        <w:rPr>
          <w:rFonts w:asciiTheme="minorHAnsi" w:hAnsiTheme="minorHAnsi" w:cstheme="minorHAnsi"/>
          <w:sz w:val="22"/>
          <w:szCs w:val="22"/>
        </w:rPr>
        <w:t>elementów</w:t>
      </w:r>
      <w:r w:rsidRPr="000E2098">
        <w:rPr>
          <w:rFonts w:asciiTheme="minorHAnsi" w:hAnsiTheme="minorHAnsi" w:cstheme="minorHAnsi"/>
          <w:sz w:val="22"/>
          <w:szCs w:val="22"/>
        </w:rPr>
        <w:t>:</w:t>
      </w:r>
    </w:p>
    <w:p w14:paraId="440EBA38" w14:textId="0C4007EA" w:rsidR="00C76F02" w:rsidRPr="000E2098" w:rsidRDefault="00C76F02" w:rsidP="006400E3">
      <w:pPr>
        <w:numPr>
          <w:ilvl w:val="0"/>
          <w:numId w:val="4"/>
        </w:numPr>
        <w:tabs>
          <w:tab w:val="clear" w:pos="720"/>
          <w:tab w:val="num" w:pos="360"/>
        </w:tabs>
        <w:spacing w:before="120" w:after="120" w:line="276" w:lineRule="auto"/>
        <w:ind w:left="357" w:hanging="357"/>
        <w:rPr>
          <w:rFonts w:asciiTheme="minorHAnsi" w:hAnsiTheme="minorHAnsi" w:cstheme="minorHAnsi"/>
          <w:sz w:val="22"/>
          <w:szCs w:val="22"/>
        </w:rPr>
      </w:pPr>
      <w:r w:rsidRPr="000E2098">
        <w:rPr>
          <w:rFonts w:asciiTheme="minorHAnsi" w:hAnsiTheme="minorHAnsi" w:cstheme="minorHAnsi"/>
          <w:b/>
          <w:bCs/>
          <w:sz w:val="22"/>
          <w:szCs w:val="22"/>
        </w:rPr>
        <w:t>Studium Wykonalności</w:t>
      </w:r>
      <w:r w:rsidR="005C793A" w:rsidRPr="000E2098">
        <w:rPr>
          <w:rFonts w:asciiTheme="minorHAnsi" w:hAnsiTheme="minorHAnsi" w:cstheme="minorHAnsi"/>
          <w:sz w:val="22"/>
          <w:szCs w:val="22"/>
        </w:rPr>
        <w:t xml:space="preserve"> (</w:t>
      </w:r>
      <w:bookmarkStart w:id="40" w:name="_Hlk190934131"/>
      <w:r w:rsidR="001F3053" w:rsidRPr="000E2098">
        <w:rPr>
          <w:rFonts w:asciiTheme="minorHAnsi" w:hAnsiTheme="minorHAnsi" w:cstheme="minorHAnsi"/>
          <w:sz w:val="22"/>
          <w:szCs w:val="22"/>
        </w:rPr>
        <w:t>w wersji edytowalnej oraz</w:t>
      </w:r>
      <w:r w:rsidR="00AE5616" w:rsidRPr="000E2098">
        <w:rPr>
          <w:rFonts w:asciiTheme="minorHAnsi" w:hAnsiTheme="minorHAnsi" w:cstheme="minorHAnsi"/>
          <w:sz w:val="22"/>
          <w:szCs w:val="22"/>
        </w:rPr>
        <w:t xml:space="preserve"> </w:t>
      </w:r>
      <w:bookmarkEnd w:id="40"/>
      <w:r w:rsidR="005C793A" w:rsidRPr="000E2098">
        <w:rPr>
          <w:rFonts w:asciiTheme="minorHAnsi" w:hAnsiTheme="minorHAnsi" w:cstheme="minorHAnsi"/>
          <w:sz w:val="22"/>
          <w:szCs w:val="22"/>
        </w:rPr>
        <w:t xml:space="preserve">w formacie </w:t>
      </w:r>
      <w:r w:rsidR="005C793A" w:rsidRPr="009F7ED5">
        <w:rPr>
          <w:rFonts w:asciiTheme="minorHAnsi" w:hAnsiTheme="minorHAnsi" w:cstheme="minorHAnsi"/>
          <w:sz w:val="22"/>
          <w:szCs w:val="22"/>
        </w:rPr>
        <w:t>PDF, opatrzone</w:t>
      </w:r>
      <w:r w:rsidR="00417406" w:rsidRPr="009F7ED5">
        <w:rPr>
          <w:rFonts w:asciiTheme="minorHAnsi" w:hAnsiTheme="minorHAnsi" w:cstheme="minorHAnsi"/>
          <w:sz w:val="22"/>
          <w:szCs w:val="22"/>
        </w:rPr>
        <w:t xml:space="preserve"> </w:t>
      </w:r>
      <w:r w:rsidR="00147CFA" w:rsidRPr="009F7ED5">
        <w:rPr>
          <w:rFonts w:asciiTheme="minorHAnsi" w:hAnsiTheme="minorHAnsi" w:cstheme="minorHAnsi"/>
          <w:sz w:val="22"/>
          <w:szCs w:val="22"/>
        </w:rPr>
        <w:t>kwalifikowanym</w:t>
      </w:r>
      <w:r w:rsidR="00417406" w:rsidRPr="009F7ED5">
        <w:rPr>
          <w:rFonts w:asciiTheme="minorHAnsi" w:hAnsiTheme="minorHAnsi" w:cstheme="minorHAnsi"/>
          <w:sz w:val="22"/>
          <w:szCs w:val="22"/>
        </w:rPr>
        <w:t xml:space="preserve"> podpisem elektronicznym</w:t>
      </w:r>
      <w:r w:rsidR="004B04B7" w:rsidRPr="009F7ED5">
        <w:rPr>
          <w:rStyle w:val="Odwoanieprzypisudolnego"/>
          <w:rFonts w:asciiTheme="minorHAnsi" w:hAnsiTheme="minorHAnsi" w:cstheme="minorHAnsi"/>
          <w:sz w:val="22"/>
          <w:szCs w:val="22"/>
        </w:rPr>
        <w:footnoteReference w:id="1"/>
      </w:r>
      <w:r w:rsidR="005C793A" w:rsidRPr="009F7ED5">
        <w:rPr>
          <w:rFonts w:asciiTheme="minorHAnsi" w:hAnsiTheme="minorHAnsi" w:cstheme="minorHAnsi"/>
          <w:sz w:val="22"/>
          <w:szCs w:val="22"/>
        </w:rPr>
        <w:t>)</w:t>
      </w:r>
      <w:r w:rsidR="00AC29D7" w:rsidRPr="009F7ED5">
        <w:rPr>
          <w:rFonts w:asciiTheme="minorHAnsi" w:hAnsiTheme="minorHAnsi" w:cstheme="minorHAnsi"/>
          <w:sz w:val="22"/>
          <w:szCs w:val="22"/>
        </w:rPr>
        <w:t>,</w:t>
      </w:r>
    </w:p>
    <w:p w14:paraId="3690135A" w14:textId="2A94DA2C" w:rsidR="00AE5616" w:rsidRPr="000E2098" w:rsidRDefault="00AE5616" w:rsidP="006400E3">
      <w:pPr>
        <w:numPr>
          <w:ilvl w:val="0"/>
          <w:numId w:val="4"/>
        </w:numPr>
        <w:tabs>
          <w:tab w:val="clear" w:pos="720"/>
          <w:tab w:val="num" w:pos="360"/>
        </w:tabs>
        <w:spacing w:before="120" w:after="120" w:line="276" w:lineRule="auto"/>
        <w:ind w:left="357" w:hanging="357"/>
        <w:rPr>
          <w:rFonts w:asciiTheme="minorHAnsi" w:hAnsiTheme="minorHAnsi" w:cstheme="minorHAnsi"/>
          <w:sz w:val="22"/>
          <w:szCs w:val="22"/>
        </w:rPr>
      </w:pPr>
      <w:r w:rsidRPr="000E2098">
        <w:rPr>
          <w:rFonts w:asciiTheme="minorHAnsi" w:hAnsiTheme="minorHAnsi" w:cstheme="minorHAnsi"/>
          <w:b/>
          <w:bCs/>
          <w:sz w:val="22"/>
          <w:szCs w:val="22"/>
        </w:rPr>
        <w:t xml:space="preserve">Załącznika nr 1 </w:t>
      </w:r>
      <w:r w:rsidRPr="000E2098">
        <w:rPr>
          <w:rFonts w:asciiTheme="minorHAnsi" w:hAnsiTheme="minorHAnsi" w:cstheme="minorHAnsi"/>
          <w:sz w:val="22"/>
          <w:szCs w:val="22"/>
        </w:rPr>
        <w:t xml:space="preserve">do Studium Wykonalności: </w:t>
      </w:r>
      <w:r w:rsidRPr="000E2098">
        <w:rPr>
          <w:rFonts w:asciiTheme="minorHAnsi" w:hAnsiTheme="minorHAnsi" w:cstheme="minorHAnsi"/>
          <w:b/>
          <w:bCs/>
          <w:sz w:val="22"/>
          <w:szCs w:val="22"/>
        </w:rPr>
        <w:t>arkusza kalkulacyjnego</w:t>
      </w:r>
      <w:r w:rsidRPr="000E2098">
        <w:rPr>
          <w:rFonts w:asciiTheme="minorHAnsi" w:hAnsiTheme="minorHAnsi" w:cstheme="minorHAnsi"/>
          <w:sz w:val="22"/>
          <w:szCs w:val="22"/>
        </w:rPr>
        <w:t xml:space="preserve"> w formacie XLS lub równoważnym, zawierający tabele oraz wyliczenia do analizy finansowej, wypełnionego dla </w:t>
      </w:r>
      <w:r w:rsidR="004B04B7" w:rsidRPr="000E2098">
        <w:rPr>
          <w:rFonts w:asciiTheme="minorHAnsi" w:hAnsiTheme="minorHAnsi" w:cstheme="minorHAnsi"/>
          <w:sz w:val="22"/>
          <w:szCs w:val="22"/>
        </w:rPr>
        <w:t>w</w:t>
      </w:r>
      <w:r w:rsidRPr="000E2098">
        <w:rPr>
          <w:rFonts w:asciiTheme="minorHAnsi" w:hAnsiTheme="minorHAnsi" w:cstheme="minorHAnsi"/>
          <w:sz w:val="22"/>
          <w:szCs w:val="22"/>
        </w:rPr>
        <w:t xml:space="preserve">nioskodawcy oraz </w:t>
      </w:r>
      <w:r w:rsidR="004B04B7" w:rsidRPr="000E2098">
        <w:rPr>
          <w:rFonts w:asciiTheme="minorHAnsi" w:hAnsiTheme="minorHAnsi" w:cstheme="minorHAnsi"/>
          <w:sz w:val="22"/>
          <w:szCs w:val="22"/>
        </w:rPr>
        <w:t>p</w:t>
      </w:r>
      <w:r w:rsidRPr="000E2098">
        <w:rPr>
          <w:rFonts w:asciiTheme="minorHAnsi" w:hAnsiTheme="minorHAnsi" w:cstheme="minorHAnsi"/>
          <w:sz w:val="22"/>
          <w:szCs w:val="22"/>
        </w:rPr>
        <w:t>artnera (jeżeli dotyczy). Załącznik powinien być zgodny ze wzorem i dostarczony w wersji elektronicznej (arkusz powinien zawierać jawne (nieukryte) i działające formuły).</w:t>
      </w:r>
    </w:p>
    <w:p w14:paraId="42471A49" w14:textId="09EC182A" w:rsidR="001F3053" w:rsidRPr="000E2098" w:rsidRDefault="00D80252" w:rsidP="001E3526">
      <w:pPr>
        <w:pStyle w:val="Tekstpodstawowy"/>
        <w:numPr>
          <w:ilvl w:val="0"/>
          <w:numId w:val="22"/>
        </w:numPr>
        <w:tabs>
          <w:tab w:val="clear" w:pos="720"/>
          <w:tab w:val="num" w:pos="360"/>
        </w:tabs>
        <w:spacing w:line="276" w:lineRule="auto"/>
        <w:ind w:left="284"/>
        <w:rPr>
          <w:rFonts w:asciiTheme="minorHAnsi" w:hAnsiTheme="minorHAnsi" w:cstheme="minorHAnsi"/>
          <w:b w:val="0"/>
          <w:szCs w:val="22"/>
        </w:rPr>
      </w:pPr>
      <w:r w:rsidRPr="000E2098">
        <w:rPr>
          <w:rFonts w:asciiTheme="minorHAnsi" w:hAnsiTheme="minorHAnsi" w:cstheme="minorHAnsi"/>
          <w:szCs w:val="22"/>
        </w:rPr>
        <w:lastRenderedPageBreak/>
        <w:t>Agendy Badawczej</w:t>
      </w:r>
      <w:r w:rsidRPr="000E2098">
        <w:rPr>
          <w:rFonts w:asciiTheme="minorHAnsi" w:hAnsiTheme="minorHAnsi" w:cstheme="minorHAnsi"/>
          <w:b w:val="0"/>
          <w:bCs w:val="0"/>
          <w:szCs w:val="22"/>
        </w:rPr>
        <w:t xml:space="preserve"> (</w:t>
      </w:r>
      <w:r w:rsidR="00C46210" w:rsidRPr="000E2098">
        <w:rPr>
          <w:rFonts w:asciiTheme="minorHAnsi" w:hAnsiTheme="minorHAnsi" w:cstheme="minorHAnsi"/>
          <w:b w:val="0"/>
          <w:bCs w:val="0"/>
          <w:szCs w:val="22"/>
        </w:rPr>
        <w:t xml:space="preserve">w wersji edytowalnej oraz </w:t>
      </w:r>
      <w:r w:rsidRPr="000E2098">
        <w:rPr>
          <w:rFonts w:asciiTheme="minorHAnsi" w:hAnsiTheme="minorHAnsi" w:cstheme="minorHAnsi"/>
          <w:b w:val="0"/>
          <w:bCs w:val="0"/>
          <w:szCs w:val="22"/>
        </w:rPr>
        <w:t xml:space="preserve">w formacie PDF, opatrzonej </w:t>
      </w:r>
      <w:r w:rsidR="00147CFA" w:rsidRPr="000E2098">
        <w:rPr>
          <w:rFonts w:asciiTheme="minorHAnsi" w:hAnsiTheme="minorHAnsi" w:cstheme="minorHAnsi"/>
          <w:b w:val="0"/>
          <w:bCs w:val="0"/>
          <w:szCs w:val="22"/>
        </w:rPr>
        <w:t>kwalifikowanym</w:t>
      </w:r>
      <w:r w:rsidR="00417406" w:rsidRPr="000E2098">
        <w:rPr>
          <w:rFonts w:asciiTheme="minorHAnsi" w:hAnsiTheme="minorHAnsi" w:cstheme="minorHAnsi"/>
          <w:b w:val="0"/>
          <w:bCs w:val="0"/>
          <w:szCs w:val="22"/>
        </w:rPr>
        <w:t xml:space="preserve"> podpisem elektronicznym</w:t>
      </w:r>
      <w:r w:rsidR="004B04B7" w:rsidRPr="000E2098">
        <w:rPr>
          <w:rStyle w:val="Odwoanieprzypisudolnego"/>
          <w:rFonts w:asciiTheme="minorHAnsi" w:hAnsiTheme="minorHAnsi" w:cstheme="minorHAnsi"/>
          <w:b w:val="0"/>
          <w:bCs w:val="0"/>
          <w:szCs w:val="22"/>
        </w:rPr>
        <w:footnoteReference w:id="2"/>
      </w:r>
      <w:r w:rsidR="00931F89" w:rsidRPr="000E2098">
        <w:rPr>
          <w:rFonts w:asciiTheme="minorHAnsi" w:hAnsiTheme="minorHAnsi" w:cstheme="minorHAnsi"/>
          <w:b w:val="0"/>
          <w:bCs w:val="0"/>
          <w:szCs w:val="22"/>
        </w:rPr>
        <w:t>)</w:t>
      </w:r>
      <w:r w:rsidR="00D8603F" w:rsidRPr="000E2098">
        <w:rPr>
          <w:rFonts w:asciiTheme="minorHAnsi" w:hAnsiTheme="minorHAnsi" w:cstheme="minorHAnsi"/>
          <w:b w:val="0"/>
          <w:bCs w:val="0"/>
          <w:szCs w:val="22"/>
        </w:rPr>
        <w:t xml:space="preserve"> – zgodnie ze wzorem stanowiącym załącznik nr</w:t>
      </w:r>
      <w:r w:rsidR="001F3053" w:rsidRPr="000E2098">
        <w:rPr>
          <w:rFonts w:asciiTheme="minorHAnsi" w:hAnsiTheme="minorHAnsi" w:cstheme="minorHAnsi"/>
          <w:b w:val="0"/>
          <w:bCs w:val="0"/>
          <w:szCs w:val="22"/>
        </w:rPr>
        <w:t xml:space="preserve"> 3</w:t>
      </w:r>
      <w:r w:rsidR="00D8603F" w:rsidRPr="000E2098">
        <w:rPr>
          <w:rFonts w:asciiTheme="minorHAnsi" w:hAnsiTheme="minorHAnsi" w:cstheme="minorHAnsi"/>
          <w:b w:val="0"/>
          <w:bCs w:val="0"/>
          <w:szCs w:val="22"/>
        </w:rPr>
        <w:t xml:space="preserve"> do</w:t>
      </w:r>
      <w:r w:rsidR="00D8603F" w:rsidRPr="000E2098">
        <w:rPr>
          <w:rFonts w:asciiTheme="minorHAnsi" w:hAnsiTheme="minorHAnsi" w:cstheme="minorHAnsi"/>
          <w:szCs w:val="22"/>
        </w:rPr>
        <w:t xml:space="preserve"> </w:t>
      </w:r>
      <w:r w:rsidR="00F91A33" w:rsidRPr="000E2098">
        <w:rPr>
          <w:rFonts w:asciiTheme="minorHAnsi" w:hAnsiTheme="minorHAnsi" w:cstheme="minorHAnsi"/>
          <w:b w:val="0"/>
          <w:bCs w:val="0"/>
          <w:szCs w:val="22"/>
        </w:rPr>
        <w:t xml:space="preserve">Instrukcji stanowiącej </w:t>
      </w:r>
      <w:bookmarkStart w:id="41" w:name="_Hlk190859026"/>
      <w:r w:rsidR="00F91A33" w:rsidRPr="000E2098">
        <w:rPr>
          <w:rFonts w:asciiTheme="minorHAnsi" w:hAnsiTheme="minorHAnsi" w:cstheme="minorHAnsi"/>
          <w:b w:val="0"/>
          <w:bCs w:val="0"/>
          <w:szCs w:val="22"/>
        </w:rPr>
        <w:t xml:space="preserve">Załącznik nr 1 do </w:t>
      </w:r>
      <w:r w:rsidR="001F3053" w:rsidRPr="002468F5">
        <w:rPr>
          <w:rFonts w:asciiTheme="minorHAnsi" w:hAnsiTheme="minorHAnsi" w:cstheme="minorHAnsi"/>
          <w:b w:val="0"/>
          <w:bCs w:val="0"/>
          <w:szCs w:val="22"/>
        </w:rPr>
        <w:t>Regulaminu wyboru projektów dla naboru wniosków o dofinansowanie projektów dla Działania 1.1 Badania i innowacje w przedsiębiorstwach w ramach</w:t>
      </w:r>
      <w:r w:rsidR="00DA5691" w:rsidRPr="000E2098">
        <w:rPr>
          <w:rFonts w:asciiTheme="minorHAnsi" w:hAnsiTheme="minorHAnsi" w:cstheme="minorHAnsi"/>
          <w:b w:val="0"/>
          <w:bCs w:val="0"/>
          <w:szCs w:val="22"/>
        </w:rPr>
        <w:t xml:space="preserve"> programu regionalnego</w:t>
      </w:r>
      <w:r w:rsidR="001F3053" w:rsidRPr="002468F5">
        <w:rPr>
          <w:rFonts w:asciiTheme="minorHAnsi" w:hAnsiTheme="minorHAnsi" w:cstheme="minorHAnsi"/>
          <w:b w:val="0"/>
          <w:bCs w:val="0"/>
          <w:szCs w:val="22"/>
        </w:rPr>
        <w:t xml:space="preserve"> </w:t>
      </w:r>
      <w:r w:rsidR="00DA5691" w:rsidRPr="000E2098">
        <w:rPr>
          <w:rFonts w:asciiTheme="minorHAnsi" w:hAnsiTheme="minorHAnsi" w:cstheme="minorHAnsi"/>
          <w:b w:val="0"/>
          <w:bCs w:val="0"/>
          <w:szCs w:val="22"/>
        </w:rPr>
        <w:t xml:space="preserve">Fundusze Europejskie dla Pomorza </w:t>
      </w:r>
      <w:r w:rsidR="001F3053" w:rsidRPr="002468F5">
        <w:rPr>
          <w:rFonts w:asciiTheme="minorHAnsi" w:hAnsiTheme="minorHAnsi" w:cstheme="minorHAnsi"/>
          <w:b w:val="0"/>
          <w:bCs w:val="0"/>
          <w:szCs w:val="22"/>
        </w:rPr>
        <w:t>2021-2027</w:t>
      </w:r>
      <w:r w:rsidR="00DA5691" w:rsidRPr="002468F5">
        <w:rPr>
          <w:rFonts w:asciiTheme="minorHAnsi" w:hAnsiTheme="minorHAnsi" w:cstheme="minorHAnsi"/>
          <w:b w:val="0"/>
          <w:bCs w:val="0"/>
          <w:szCs w:val="22"/>
        </w:rPr>
        <w:t xml:space="preserve"> w zakresie projektów dotyczących prac badawczo-rozwojowych w przedsiębiorstwach</w:t>
      </w:r>
      <w:r w:rsidR="00DA5691" w:rsidRPr="006E7B69">
        <w:rPr>
          <w:rFonts w:asciiTheme="minorHAnsi" w:hAnsiTheme="minorHAnsi" w:cstheme="minorHAnsi"/>
          <w:b w:val="0"/>
          <w:szCs w:val="22"/>
        </w:rPr>
        <w:t xml:space="preserve"> </w:t>
      </w:r>
      <w:r w:rsidR="004B04B7" w:rsidRPr="000E2098">
        <w:rPr>
          <w:rFonts w:asciiTheme="minorHAnsi" w:hAnsiTheme="minorHAnsi" w:cstheme="minorHAnsi"/>
          <w:b w:val="0"/>
          <w:szCs w:val="22"/>
        </w:rPr>
        <w:t>(dalej: Regulamin wyboru projektów)</w:t>
      </w:r>
      <w:r w:rsidR="001F3053" w:rsidRPr="000E2098">
        <w:rPr>
          <w:rFonts w:asciiTheme="minorHAnsi" w:hAnsiTheme="minorHAnsi" w:cstheme="minorHAnsi"/>
          <w:b w:val="0"/>
          <w:szCs w:val="22"/>
        </w:rPr>
        <w:t>.</w:t>
      </w:r>
      <w:bookmarkEnd w:id="41"/>
    </w:p>
    <w:p w14:paraId="0912C3EF" w14:textId="77777777" w:rsidR="001F3053" w:rsidRPr="006E7B69" w:rsidRDefault="001F3053" w:rsidP="001F3053">
      <w:pPr>
        <w:pStyle w:val="Tekstpodstawowy"/>
        <w:spacing w:line="360" w:lineRule="auto"/>
        <w:rPr>
          <w:rFonts w:asciiTheme="minorHAnsi" w:hAnsiTheme="minorHAnsi" w:cstheme="minorHAnsi"/>
          <w:b w:val="0"/>
          <w:szCs w:val="22"/>
        </w:rPr>
      </w:pPr>
    </w:p>
    <w:p w14:paraId="522CF7B6" w14:textId="65F5E6A7" w:rsidR="001F3053" w:rsidRPr="006E7B69" w:rsidRDefault="001F3053" w:rsidP="00BF3B8A">
      <w:pPr>
        <w:pStyle w:val="Tekstpodstawowy"/>
        <w:spacing w:line="276" w:lineRule="auto"/>
        <w:rPr>
          <w:rFonts w:asciiTheme="minorHAnsi" w:hAnsiTheme="minorHAnsi" w:cstheme="minorHAnsi"/>
          <w:b w:val="0"/>
          <w:szCs w:val="22"/>
        </w:rPr>
      </w:pPr>
      <w:r w:rsidRPr="006E7B69">
        <w:rPr>
          <w:rFonts w:asciiTheme="minorHAnsi" w:hAnsiTheme="minorHAnsi" w:cstheme="minorHAnsi"/>
          <w:b w:val="0"/>
          <w:szCs w:val="22"/>
        </w:rPr>
        <w:t xml:space="preserve">Przy sporządzaniu </w:t>
      </w:r>
      <w:r w:rsidRPr="000E2098">
        <w:rPr>
          <w:rFonts w:asciiTheme="minorHAnsi" w:hAnsiTheme="minorHAnsi" w:cstheme="minorHAnsi"/>
          <w:b w:val="0"/>
          <w:szCs w:val="22"/>
        </w:rPr>
        <w:t>Studium Wykonalności</w:t>
      </w:r>
      <w:r w:rsidRPr="006E7B69">
        <w:rPr>
          <w:rFonts w:asciiTheme="minorHAnsi" w:hAnsiTheme="minorHAnsi" w:cstheme="minorHAnsi"/>
          <w:b w:val="0"/>
          <w:szCs w:val="22"/>
        </w:rPr>
        <w:t xml:space="preserve"> należy ponadto mieć na względzie konieczność zachowania zgodności z zapisami rozporządzeń i innych aktów prawnych wskazanych w Regulaminie wyboru projektów.</w:t>
      </w:r>
    </w:p>
    <w:p w14:paraId="72765091" w14:textId="77777777" w:rsidR="0074539B" w:rsidRPr="006E7B69" w:rsidRDefault="0074539B" w:rsidP="00BF3B8A">
      <w:pPr>
        <w:pStyle w:val="Tekstpodstawowy"/>
        <w:spacing w:line="276" w:lineRule="auto"/>
        <w:rPr>
          <w:rFonts w:asciiTheme="minorHAnsi" w:hAnsiTheme="minorHAnsi" w:cstheme="minorHAnsi"/>
          <w:b w:val="0"/>
          <w:szCs w:val="22"/>
        </w:rPr>
      </w:pPr>
    </w:p>
    <w:p w14:paraId="0323F088" w14:textId="33CEB802" w:rsidR="0074539B" w:rsidRPr="006E7B69" w:rsidRDefault="0074539B" w:rsidP="00BF3B8A">
      <w:pPr>
        <w:pStyle w:val="Tekstpodstawowy"/>
        <w:spacing w:line="276" w:lineRule="auto"/>
        <w:rPr>
          <w:rFonts w:asciiTheme="minorHAnsi" w:hAnsiTheme="minorHAnsi" w:cstheme="minorHAnsi"/>
          <w:b w:val="0"/>
          <w:szCs w:val="22"/>
        </w:rPr>
      </w:pPr>
      <w:r w:rsidRPr="006E7B69">
        <w:rPr>
          <w:rFonts w:asciiTheme="minorHAnsi" w:hAnsiTheme="minorHAnsi" w:cstheme="minorHAnsi"/>
          <w:b w:val="0"/>
          <w:szCs w:val="22"/>
        </w:rPr>
        <w:t>Studium Wykonalności nie może przekroczyć 130 stron przy zachowaniu aktualnej czcionki (Calibri 11)  i musi być podpisany przez osoby uprawnione do reprezentowania Wnioskodawcy.</w:t>
      </w:r>
    </w:p>
    <w:p w14:paraId="3AEDB3EB" w14:textId="77777777" w:rsidR="001F3053" w:rsidRPr="006E7B69" w:rsidRDefault="001F3053" w:rsidP="00BF3B8A">
      <w:pPr>
        <w:pStyle w:val="Tekstpodstawowy"/>
        <w:spacing w:line="276" w:lineRule="auto"/>
        <w:jc w:val="both"/>
        <w:rPr>
          <w:rFonts w:asciiTheme="minorHAnsi" w:hAnsiTheme="minorHAnsi" w:cstheme="minorHAnsi"/>
          <w:b w:val="0"/>
          <w:szCs w:val="22"/>
        </w:rPr>
      </w:pPr>
    </w:p>
    <w:p w14:paraId="2227F170" w14:textId="202B739D" w:rsidR="001F3053" w:rsidRPr="006E7B69" w:rsidRDefault="001F3053" w:rsidP="00BF3B8A">
      <w:pPr>
        <w:pStyle w:val="Tekstpodstawowy"/>
        <w:spacing w:line="276" w:lineRule="auto"/>
        <w:jc w:val="both"/>
        <w:rPr>
          <w:rFonts w:asciiTheme="minorHAnsi" w:hAnsiTheme="minorHAnsi" w:cstheme="minorHAnsi"/>
          <w:b w:val="0"/>
          <w:szCs w:val="22"/>
        </w:rPr>
      </w:pPr>
      <w:r w:rsidRPr="006E7B69">
        <w:rPr>
          <w:rFonts w:asciiTheme="minorHAnsi" w:hAnsiTheme="minorHAnsi" w:cstheme="minorHAnsi"/>
          <w:b w:val="0"/>
          <w:szCs w:val="22"/>
        </w:rPr>
        <w:t xml:space="preserve">Przy sporządzaniu </w:t>
      </w:r>
      <w:r w:rsidRPr="000E2098">
        <w:rPr>
          <w:rFonts w:asciiTheme="minorHAnsi" w:hAnsiTheme="minorHAnsi" w:cstheme="minorHAnsi"/>
          <w:b w:val="0"/>
          <w:szCs w:val="22"/>
        </w:rPr>
        <w:t>Studium Wykonalności</w:t>
      </w:r>
      <w:r w:rsidRPr="006E7B69">
        <w:rPr>
          <w:rFonts w:asciiTheme="minorHAnsi" w:hAnsiTheme="minorHAnsi" w:cstheme="minorHAnsi"/>
          <w:b w:val="0"/>
          <w:szCs w:val="22"/>
        </w:rPr>
        <w:t xml:space="preserve"> pomocne mogą być następujące opracowania:</w:t>
      </w:r>
    </w:p>
    <w:p w14:paraId="716613E0" w14:textId="77777777" w:rsidR="001F3053" w:rsidRPr="006E7B69" w:rsidRDefault="001F3053" w:rsidP="00BF3B8A">
      <w:pPr>
        <w:pStyle w:val="Tekstpodstawowy"/>
        <w:spacing w:line="276" w:lineRule="auto"/>
        <w:jc w:val="both"/>
        <w:rPr>
          <w:rFonts w:asciiTheme="minorHAnsi" w:hAnsiTheme="minorHAnsi" w:cstheme="minorHAnsi"/>
          <w:b w:val="0"/>
          <w:szCs w:val="22"/>
        </w:rPr>
      </w:pPr>
      <w:r w:rsidRPr="000E2098">
        <w:rPr>
          <w:rFonts w:asciiTheme="minorHAnsi" w:hAnsiTheme="minorHAnsi" w:cstheme="minorHAnsi"/>
          <w:b w:val="0"/>
          <w:bCs w:val="0"/>
        </w:rPr>
        <w:t xml:space="preserve">Wytyczne </w:t>
      </w:r>
      <w:proofErr w:type="spellStart"/>
      <w:r w:rsidRPr="000E2098">
        <w:rPr>
          <w:rFonts w:asciiTheme="minorHAnsi" w:hAnsiTheme="minorHAnsi" w:cstheme="minorHAnsi"/>
          <w:b w:val="0"/>
          <w:bCs w:val="0"/>
        </w:rPr>
        <w:t>MFiPR</w:t>
      </w:r>
      <w:proofErr w:type="spellEnd"/>
      <w:r w:rsidRPr="000E2098">
        <w:rPr>
          <w:rFonts w:asciiTheme="minorHAnsi" w:hAnsiTheme="minorHAnsi" w:cstheme="minorHAnsi"/>
          <w:b w:val="0"/>
          <w:bCs w:val="0"/>
        </w:rPr>
        <w:t xml:space="preserve"> dotyczących zagadnień związanych z przygotowaniem projektów inwestycyjnych, w tym hybrydowych na lata 2021-2027</w:t>
      </w:r>
      <w:r w:rsidRPr="006E7B69">
        <w:rPr>
          <w:rStyle w:val="Odwoanieprzypisudolnego"/>
          <w:rFonts w:asciiTheme="minorHAnsi" w:hAnsiTheme="minorHAnsi" w:cstheme="minorHAnsi"/>
          <w:b w:val="0"/>
          <w:bCs w:val="0"/>
        </w:rPr>
        <w:footnoteReference w:id="3"/>
      </w:r>
      <w:r w:rsidRPr="006E7B69">
        <w:rPr>
          <w:rFonts w:asciiTheme="minorHAnsi" w:hAnsiTheme="minorHAnsi" w:cstheme="minorHAnsi"/>
          <w:b w:val="0"/>
          <w:bCs w:val="0"/>
        </w:rPr>
        <w:t>.</w:t>
      </w:r>
    </w:p>
    <w:p w14:paraId="3134F5E2" w14:textId="0BE68D9A" w:rsidR="002C4CA2" w:rsidRPr="006E7B69" w:rsidRDefault="002151EF" w:rsidP="00BE1FD2">
      <w:pPr>
        <w:pStyle w:val="Nagwek1"/>
        <w:rPr>
          <w:rFonts w:asciiTheme="minorHAnsi" w:hAnsiTheme="minorHAnsi" w:cstheme="minorHAnsi"/>
          <w:sz w:val="22"/>
          <w:szCs w:val="22"/>
        </w:rPr>
      </w:pPr>
      <w:bookmarkStart w:id="42" w:name="_Toc415657306"/>
      <w:bookmarkStart w:id="43" w:name="_Toc415662982"/>
      <w:bookmarkStart w:id="44" w:name="_Toc416360876"/>
      <w:bookmarkStart w:id="45" w:name="_Toc416361062"/>
      <w:bookmarkStart w:id="46" w:name="_Toc416362461"/>
      <w:bookmarkStart w:id="47" w:name="_Toc416362592"/>
      <w:r w:rsidRPr="000E2098">
        <w:rPr>
          <w:rFonts w:asciiTheme="minorHAnsi" w:hAnsiTheme="minorHAnsi" w:cstheme="minorHAnsi"/>
          <w:highlight w:val="yellow"/>
        </w:rPr>
        <w:br w:type="page"/>
      </w:r>
      <w:bookmarkStart w:id="48" w:name="_Toc188620067"/>
      <w:bookmarkStart w:id="49" w:name="_Toc190945302"/>
      <w:r w:rsidR="000F181D" w:rsidRPr="006E7B69">
        <w:rPr>
          <w:rFonts w:asciiTheme="minorHAnsi" w:hAnsiTheme="minorHAnsi" w:cstheme="minorHAnsi"/>
          <w:sz w:val="22"/>
          <w:szCs w:val="22"/>
        </w:rPr>
        <w:lastRenderedPageBreak/>
        <w:t>Zalecana s</w:t>
      </w:r>
      <w:r w:rsidR="002C4CA2" w:rsidRPr="006E7B69">
        <w:rPr>
          <w:rFonts w:asciiTheme="minorHAnsi" w:hAnsiTheme="minorHAnsi" w:cstheme="minorHAnsi"/>
          <w:sz w:val="22"/>
          <w:szCs w:val="22"/>
        </w:rPr>
        <w:t>truktura Studium Wykonalności</w:t>
      </w:r>
      <w:bookmarkEnd w:id="42"/>
      <w:bookmarkEnd w:id="43"/>
      <w:bookmarkEnd w:id="44"/>
      <w:bookmarkEnd w:id="45"/>
      <w:bookmarkEnd w:id="46"/>
      <w:bookmarkEnd w:id="47"/>
      <w:bookmarkEnd w:id="48"/>
      <w:bookmarkEnd w:id="49"/>
    </w:p>
    <w:p w14:paraId="57C9AF33" w14:textId="4E10FE9E" w:rsidR="009E6DF5" w:rsidRPr="006E7B69" w:rsidRDefault="004F737F" w:rsidP="00BE1FD2">
      <w:pPr>
        <w:pStyle w:val="Nagwek2"/>
        <w:rPr>
          <w:rFonts w:asciiTheme="minorHAnsi" w:hAnsiTheme="minorHAnsi" w:cstheme="minorHAnsi"/>
          <w:sz w:val="22"/>
          <w:szCs w:val="22"/>
        </w:rPr>
      </w:pPr>
      <w:bookmarkStart w:id="50" w:name="_Toc188620068"/>
      <w:bookmarkStart w:id="51" w:name="_Toc188620567"/>
      <w:bookmarkStart w:id="52" w:name="_Toc190945303"/>
      <w:r w:rsidRPr="006E7B69">
        <w:rPr>
          <w:rFonts w:asciiTheme="minorHAnsi" w:hAnsiTheme="minorHAnsi" w:cstheme="minorHAnsi"/>
          <w:sz w:val="22"/>
          <w:szCs w:val="22"/>
        </w:rPr>
        <w:t>Uzasadnienie i opis zakresu rzeczowego projektu</w:t>
      </w:r>
      <w:bookmarkEnd w:id="50"/>
      <w:bookmarkEnd w:id="51"/>
      <w:bookmarkEnd w:id="52"/>
      <w:r w:rsidR="009E6DF5" w:rsidRPr="006E7B69">
        <w:rPr>
          <w:rFonts w:asciiTheme="minorHAnsi" w:hAnsiTheme="minorHAnsi" w:cstheme="minorHAnsi"/>
          <w:sz w:val="22"/>
          <w:szCs w:val="22"/>
        </w:rPr>
        <w:tab/>
      </w:r>
    </w:p>
    <w:p w14:paraId="6F531808" w14:textId="3D2D034F" w:rsidR="009E6DF5" w:rsidRPr="006E7B69" w:rsidRDefault="00FF3109" w:rsidP="00454686">
      <w:pPr>
        <w:pStyle w:val="Nagwek3"/>
        <w:rPr>
          <w:rFonts w:asciiTheme="minorHAnsi" w:hAnsiTheme="minorHAnsi" w:cstheme="minorHAnsi"/>
          <w:b w:val="0"/>
          <w:bCs w:val="0"/>
          <w:szCs w:val="22"/>
        </w:rPr>
      </w:pPr>
      <w:bookmarkStart w:id="53" w:name="_Toc188620069"/>
      <w:bookmarkStart w:id="54" w:name="_Toc188620568"/>
      <w:bookmarkStart w:id="55" w:name="_Toc190945304"/>
      <w:r w:rsidRPr="006E7B69">
        <w:rPr>
          <w:rFonts w:asciiTheme="minorHAnsi" w:hAnsiTheme="minorHAnsi" w:cstheme="minorHAnsi"/>
          <w:b w:val="0"/>
          <w:bCs w:val="0"/>
          <w:szCs w:val="22"/>
        </w:rPr>
        <w:t>Opis potrzeby realizacji projektu</w:t>
      </w:r>
      <w:bookmarkEnd w:id="53"/>
      <w:bookmarkEnd w:id="54"/>
      <w:bookmarkEnd w:id="55"/>
      <w:r w:rsidR="009E6DF5" w:rsidRPr="006E7B69">
        <w:rPr>
          <w:rFonts w:asciiTheme="minorHAnsi" w:hAnsiTheme="minorHAnsi" w:cstheme="minorHAnsi"/>
          <w:b w:val="0"/>
          <w:bCs w:val="0"/>
          <w:szCs w:val="22"/>
        </w:rPr>
        <w:tab/>
      </w:r>
    </w:p>
    <w:p w14:paraId="61CDE94F" w14:textId="45B384ED" w:rsidR="009E6DF5" w:rsidRPr="006E7B69" w:rsidRDefault="00FF3109" w:rsidP="00454686">
      <w:pPr>
        <w:pStyle w:val="Nagwek3"/>
        <w:rPr>
          <w:rFonts w:asciiTheme="minorHAnsi" w:hAnsiTheme="minorHAnsi" w:cstheme="minorHAnsi"/>
          <w:b w:val="0"/>
          <w:bCs w:val="0"/>
          <w:szCs w:val="22"/>
        </w:rPr>
      </w:pPr>
      <w:bookmarkStart w:id="56" w:name="_Toc188620070"/>
      <w:bookmarkStart w:id="57" w:name="_Toc188620569"/>
      <w:bookmarkStart w:id="58" w:name="_Toc190945305"/>
      <w:r w:rsidRPr="006E7B69">
        <w:rPr>
          <w:rFonts w:asciiTheme="minorHAnsi" w:hAnsiTheme="minorHAnsi" w:cstheme="minorHAnsi"/>
          <w:b w:val="0"/>
          <w:bCs w:val="0"/>
          <w:szCs w:val="22"/>
        </w:rPr>
        <w:t>Analiza różnych wariantów realizacji projektu i jego identyfikacja</w:t>
      </w:r>
      <w:bookmarkEnd w:id="56"/>
      <w:bookmarkEnd w:id="57"/>
      <w:bookmarkEnd w:id="58"/>
      <w:r w:rsidR="009E6DF5" w:rsidRPr="006E7B69">
        <w:rPr>
          <w:rFonts w:asciiTheme="minorHAnsi" w:hAnsiTheme="minorHAnsi" w:cstheme="minorHAnsi"/>
          <w:b w:val="0"/>
          <w:bCs w:val="0"/>
          <w:szCs w:val="22"/>
        </w:rPr>
        <w:tab/>
      </w:r>
    </w:p>
    <w:p w14:paraId="1D421469" w14:textId="5E0CF01E" w:rsidR="003E18C7" w:rsidRPr="006E7B69" w:rsidRDefault="00FF3109" w:rsidP="00454686">
      <w:pPr>
        <w:pStyle w:val="Nagwek3"/>
        <w:rPr>
          <w:rFonts w:asciiTheme="minorHAnsi" w:hAnsiTheme="minorHAnsi" w:cstheme="minorHAnsi"/>
          <w:b w:val="0"/>
          <w:bCs w:val="0"/>
          <w:szCs w:val="22"/>
        </w:rPr>
      </w:pPr>
      <w:bookmarkStart w:id="59" w:name="_Hlk130801343"/>
      <w:bookmarkStart w:id="60" w:name="_Toc188620071"/>
      <w:bookmarkStart w:id="61" w:name="_Toc188620570"/>
      <w:bookmarkStart w:id="62" w:name="_Toc190945306"/>
      <w:r w:rsidRPr="006E7B69">
        <w:rPr>
          <w:rFonts w:asciiTheme="minorHAnsi" w:hAnsiTheme="minorHAnsi" w:cstheme="minorHAnsi"/>
          <w:b w:val="0"/>
          <w:bCs w:val="0"/>
          <w:szCs w:val="22"/>
        </w:rPr>
        <w:t>Szczegółowy opis p</w:t>
      </w:r>
      <w:r w:rsidR="009E6DF5" w:rsidRPr="006E7B69">
        <w:rPr>
          <w:rFonts w:asciiTheme="minorHAnsi" w:hAnsiTheme="minorHAnsi" w:cstheme="minorHAnsi"/>
          <w:b w:val="0"/>
          <w:bCs w:val="0"/>
          <w:szCs w:val="22"/>
        </w:rPr>
        <w:t>rzedmiot</w:t>
      </w:r>
      <w:r w:rsidRPr="006E7B69">
        <w:rPr>
          <w:rFonts w:asciiTheme="minorHAnsi" w:hAnsiTheme="minorHAnsi" w:cstheme="minorHAnsi"/>
          <w:b w:val="0"/>
          <w:bCs w:val="0"/>
          <w:szCs w:val="22"/>
        </w:rPr>
        <w:t>u</w:t>
      </w:r>
      <w:r w:rsidR="009E6DF5" w:rsidRPr="006E7B69">
        <w:rPr>
          <w:rFonts w:asciiTheme="minorHAnsi" w:hAnsiTheme="minorHAnsi" w:cstheme="minorHAnsi"/>
          <w:b w:val="0"/>
          <w:bCs w:val="0"/>
          <w:szCs w:val="22"/>
        </w:rPr>
        <w:t xml:space="preserve"> projektu</w:t>
      </w:r>
      <w:bookmarkEnd w:id="59"/>
      <w:bookmarkEnd w:id="60"/>
      <w:bookmarkEnd w:id="61"/>
      <w:bookmarkEnd w:id="62"/>
    </w:p>
    <w:p w14:paraId="254488A0" w14:textId="7C541646" w:rsidR="003E18C7" w:rsidRPr="006E7B69" w:rsidRDefault="003E18C7" w:rsidP="00454686">
      <w:pPr>
        <w:pStyle w:val="Nagwek3"/>
        <w:rPr>
          <w:rFonts w:asciiTheme="minorHAnsi" w:hAnsiTheme="minorHAnsi" w:cstheme="minorHAnsi"/>
          <w:b w:val="0"/>
          <w:bCs w:val="0"/>
          <w:szCs w:val="22"/>
        </w:rPr>
      </w:pPr>
      <w:bookmarkStart w:id="63" w:name="_Toc188620072"/>
      <w:bookmarkStart w:id="64" w:name="_Toc188620571"/>
      <w:bookmarkStart w:id="65" w:name="_Toc190945307"/>
      <w:r w:rsidRPr="006E7B69">
        <w:rPr>
          <w:rFonts w:asciiTheme="minorHAnsi" w:hAnsiTheme="minorHAnsi" w:cstheme="minorHAnsi"/>
          <w:b w:val="0"/>
          <w:bCs w:val="0"/>
          <w:szCs w:val="22"/>
        </w:rPr>
        <w:t>Zgodność projektu z logiką interwencji Programu</w:t>
      </w:r>
      <w:bookmarkEnd w:id="63"/>
      <w:bookmarkEnd w:id="64"/>
      <w:bookmarkEnd w:id="65"/>
    </w:p>
    <w:p w14:paraId="21A39A00" w14:textId="7B310A4F" w:rsidR="003E18C7" w:rsidRPr="006E7B69" w:rsidRDefault="003E18C7" w:rsidP="00454686">
      <w:pPr>
        <w:pStyle w:val="Nagwek3"/>
        <w:rPr>
          <w:rFonts w:asciiTheme="minorHAnsi" w:hAnsiTheme="minorHAnsi" w:cstheme="minorHAnsi"/>
          <w:b w:val="0"/>
          <w:bCs w:val="0"/>
          <w:szCs w:val="22"/>
        </w:rPr>
      </w:pPr>
      <w:bookmarkStart w:id="66" w:name="_Toc188620073"/>
      <w:bookmarkStart w:id="67" w:name="_Toc188620572"/>
      <w:bookmarkStart w:id="68" w:name="_Toc190945308"/>
      <w:r w:rsidRPr="006E7B69">
        <w:rPr>
          <w:rFonts w:asciiTheme="minorHAnsi" w:hAnsiTheme="minorHAnsi" w:cstheme="minorHAnsi"/>
          <w:b w:val="0"/>
          <w:bCs w:val="0"/>
          <w:szCs w:val="22"/>
        </w:rPr>
        <w:t>Problem badawczy</w:t>
      </w:r>
      <w:bookmarkEnd w:id="66"/>
      <w:bookmarkEnd w:id="67"/>
      <w:bookmarkEnd w:id="68"/>
    </w:p>
    <w:p w14:paraId="1ADF918B" w14:textId="532F0CD9" w:rsidR="003E18C7" w:rsidRPr="006E7B69" w:rsidRDefault="0041627E" w:rsidP="00454686">
      <w:pPr>
        <w:pStyle w:val="Nagwek3"/>
        <w:rPr>
          <w:rFonts w:asciiTheme="minorHAnsi" w:hAnsiTheme="minorHAnsi" w:cstheme="minorHAnsi"/>
          <w:b w:val="0"/>
          <w:bCs w:val="0"/>
          <w:szCs w:val="22"/>
        </w:rPr>
      </w:pPr>
      <w:bookmarkStart w:id="69" w:name="_Toc188620074"/>
      <w:bookmarkStart w:id="70" w:name="_Toc188620573"/>
      <w:bookmarkStart w:id="71" w:name="_Toc190945309"/>
      <w:r w:rsidRPr="006E7B69">
        <w:rPr>
          <w:rFonts w:asciiTheme="minorHAnsi" w:hAnsiTheme="minorHAnsi" w:cstheme="minorHAnsi"/>
          <w:b w:val="0"/>
          <w:bCs w:val="0"/>
          <w:szCs w:val="22"/>
        </w:rPr>
        <w:t>Cele projektu</w:t>
      </w:r>
      <w:bookmarkEnd w:id="69"/>
      <w:bookmarkEnd w:id="70"/>
      <w:bookmarkEnd w:id="71"/>
    </w:p>
    <w:p w14:paraId="4662C45A" w14:textId="65E6B24E" w:rsidR="00BF2B34" w:rsidRPr="006E7B69" w:rsidRDefault="0041627E" w:rsidP="00454686">
      <w:pPr>
        <w:pStyle w:val="Nagwek3"/>
        <w:rPr>
          <w:rFonts w:asciiTheme="minorHAnsi" w:hAnsiTheme="minorHAnsi" w:cstheme="minorHAnsi"/>
          <w:b w:val="0"/>
          <w:bCs w:val="0"/>
          <w:szCs w:val="22"/>
        </w:rPr>
      </w:pPr>
      <w:bookmarkStart w:id="72" w:name="_Toc188620075"/>
      <w:bookmarkStart w:id="73" w:name="_Toc188620574"/>
      <w:bookmarkStart w:id="74" w:name="_Toc190945310"/>
      <w:r w:rsidRPr="006E7B69">
        <w:rPr>
          <w:rFonts w:asciiTheme="minorHAnsi" w:hAnsiTheme="minorHAnsi" w:cstheme="minorHAnsi"/>
          <w:b w:val="0"/>
          <w:bCs w:val="0"/>
          <w:szCs w:val="22"/>
        </w:rPr>
        <w:t>Efekty realizacji projektu</w:t>
      </w:r>
      <w:bookmarkEnd w:id="72"/>
      <w:bookmarkEnd w:id="73"/>
      <w:bookmarkEnd w:id="74"/>
    </w:p>
    <w:p w14:paraId="5613982C" w14:textId="6B63802C" w:rsidR="00BF2B34" w:rsidRPr="006E7B69" w:rsidRDefault="00BF2B34" w:rsidP="00BE1FD2">
      <w:pPr>
        <w:pStyle w:val="Nagwek2"/>
        <w:rPr>
          <w:rFonts w:asciiTheme="minorHAnsi" w:hAnsiTheme="minorHAnsi" w:cstheme="minorHAnsi"/>
          <w:sz w:val="22"/>
          <w:szCs w:val="22"/>
        </w:rPr>
      </w:pPr>
      <w:bookmarkStart w:id="75" w:name="_Toc188620076"/>
      <w:bookmarkStart w:id="76" w:name="_Toc188620575"/>
      <w:bookmarkStart w:id="77" w:name="_Toc190945311"/>
      <w:r w:rsidRPr="006E7B69">
        <w:rPr>
          <w:rFonts w:asciiTheme="minorHAnsi" w:hAnsiTheme="minorHAnsi" w:cstheme="minorHAnsi"/>
          <w:sz w:val="22"/>
          <w:szCs w:val="22"/>
        </w:rPr>
        <w:t>Uwarunkowania realizacji projektu</w:t>
      </w:r>
      <w:bookmarkEnd w:id="75"/>
      <w:bookmarkEnd w:id="76"/>
      <w:bookmarkEnd w:id="77"/>
      <w:r w:rsidRPr="006E7B69">
        <w:rPr>
          <w:rFonts w:asciiTheme="minorHAnsi" w:hAnsiTheme="minorHAnsi" w:cstheme="minorHAnsi"/>
          <w:sz w:val="22"/>
          <w:szCs w:val="22"/>
        </w:rPr>
        <w:tab/>
      </w:r>
    </w:p>
    <w:p w14:paraId="48C1A3E7" w14:textId="6C500B2F" w:rsidR="00BF2B34" w:rsidRPr="006E7B69" w:rsidRDefault="00BB1474" w:rsidP="00BE1FD2">
      <w:pPr>
        <w:pStyle w:val="Nagwek3"/>
        <w:rPr>
          <w:rFonts w:asciiTheme="minorHAnsi" w:hAnsiTheme="minorHAnsi" w:cstheme="minorHAnsi"/>
          <w:b w:val="0"/>
          <w:bCs w:val="0"/>
          <w:szCs w:val="22"/>
        </w:rPr>
      </w:pPr>
      <w:bookmarkStart w:id="78" w:name="_Toc188620077"/>
      <w:bookmarkStart w:id="79" w:name="_Toc188620576"/>
      <w:bookmarkStart w:id="80" w:name="_Toc190945312"/>
      <w:r w:rsidRPr="006E7B69">
        <w:rPr>
          <w:rFonts w:asciiTheme="minorHAnsi" w:hAnsiTheme="minorHAnsi" w:cstheme="minorHAnsi"/>
          <w:b w:val="0"/>
          <w:bCs w:val="0"/>
          <w:szCs w:val="22"/>
        </w:rPr>
        <w:t>Opis wnioskodawcy i realizatorów projektu</w:t>
      </w:r>
      <w:bookmarkEnd w:id="78"/>
      <w:bookmarkEnd w:id="79"/>
      <w:bookmarkEnd w:id="80"/>
      <w:r w:rsidR="00BF2B34" w:rsidRPr="006E7B69">
        <w:rPr>
          <w:rFonts w:asciiTheme="minorHAnsi" w:hAnsiTheme="minorHAnsi" w:cstheme="minorHAnsi"/>
          <w:b w:val="0"/>
          <w:bCs w:val="0"/>
          <w:szCs w:val="22"/>
        </w:rPr>
        <w:tab/>
      </w:r>
      <w:r w:rsidR="00BF2B34" w:rsidRPr="006E7B69">
        <w:rPr>
          <w:rFonts w:asciiTheme="minorHAnsi" w:hAnsiTheme="minorHAnsi" w:cstheme="minorHAnsi"/>
          <w:b w:val="0"/>
          <w:bCs w:val="0"/>
          <w:szCs w:val="22"/>
        </w:rPr>
        <w:tab/>
      </w:r>
    </w:p>
    <w:p w14:paraId="47B9BF8A" w14:textId="56C6B898" w:rsidR="00AE54F7" w:rsidRPr="006E7B69" w:rsidRDefault="0041627E" w:rsidP="00BE1FD2">
      <w:pPr>
        <w:pStyle w:val="Nagwek3"/>
        <w:rPr>
          <w:rFonts w:asciiTheme="minorHAnsi" w:hAnsiTheme="minorHAnsi" w:cstheme="minorHAnsi"/>
          <w:b w:val="0"/>
          <w:bCs w:val="0"/>
          <w:szCs w:val="22"/>
        </w:rPr>
      </w:pPr>
      <w:bookmarkStart w:id="81" w:name="_Toc188620078"/>
      <w:bookmarkStart w:id="82" w:name="_Toc188620577"/>
      <w:bookmarkStart w:id="83" w:name="_Toc190945313"/>
      <w:r w:rsidRPr="006E7B69">
        <w:rPr>
          <w:rFonts w:asciiTheme="minorHAnsi" w:hAnsiTheme="minorHAnsi" w:cstheme="minorHAnsi"/>
          <w:b w:val="0"/>
          <w:bCs w:val="0"/>
          <w:szCs w:val="22"/>
        </w:rPr>
        <w:t>Zgodność ze szczegółowymi uwarunkowaniami określonymi dla Działania</w:t>
      </w:r>
      <w:bookmarkEnd w:id="81"/>
      <w:bookmarkEnd w:id="82"/>
      <w:bookmarkEnd w:id="83"/>
    </w:p>
    <w:p w14:paraId="3BF5FD2E" w14:textId="6FD951F8" w:rsidR="00AF4CED" w:rsidRPr="006E7B69" w:rsidRDefault="0041627E" w:rsidP="00BE1FD2">
      <w:pPr>
        <w:pStyle w:val="Nagwek3"/>
        <w:rPr>
          <w:rFonts w:asciiTheme="minorHAnsi" w:hAnsiTheme="minorHAnsi" w:cstheme="minorHAnsi"/>
          <w:b w:val="0"/>
          <w:bCs w:val="0"/>
          <w:szCs w:val="22"/>
        </w:rPr>
      </w:pPr>
      <w:bookmarkStart w:id="84" w:name="_Toc188620079"/>
      <w:bookmarkStart w:id="85" w:name="_Toc188620578"/>
      <w:bookmarkStart w:id="86" w:name="_Toc190945314"/>
      <w:r w:rsidRPr="006E7B69">
        <w:rPr>
          <w:rFonts w:asciiTheme="minorHAnsi" w:hAnsiTheme="minorHAnsi" w:cstheme="minorHAnsi"/>
          <w:b w:val="0"/>
          <w:bCs w:val="0"/>
          <w:szCs w:val="22"/>
        </w:rPr>
        <w:t>Opis sposobu realizacji i zarządzania projektem</w:t>
      </w:r>
      <w:bookmarkEnd w:id="84"/>
      <w:bookmarkEnd w:id="85"/>
      <w:bookmarkEnd w:id="86"/>
    </w:p>
    <w:p w14:paraId="520162CF" w14:textId="29EB70B9" w:rsidR="00295F6A" w:rsidRPr="006E7B69" w:rsidRDefault="0041627E" w:rsidP="00BE1FD2">
      <w:pPr>
        <w:pStyle w:val="Nagwek3"/>
        <w:rPr>
          <w:rFonts w:asciiTheme="minorHAnsi" w:hAnsiTheme="minorHAnsi" w:cstheme="minorHAnsi"/>
          <w:b w:val="0"/>
          <w:bCs w:val="0"/>
          <w:szCs w:val="22"/>
        </w:rPr>
      </w:pPr>
      <w:bookmarkStart w:id="87" w:name="_Toc188620080"/>
      <w:bookmarkStart w:id="88" w:name="_Toc188620579"/>
      <w:bookmarkStart w:id="89" w:name="_Toc190945315"/>
      <w:r w:rsidRPr="006E7B69">
        <w:rPr>
          <w:rFonts w:asciiTheme="minorHAnsi" w:hAnsiTheme="minorHAnsi" w:cstheme="minorHAnsi"/>
          <w:b w:val="0"/>
          <w:bCs w:val="0"/>
          <w:szCs w:val="22"/>
        </w:rPr>
        <w:t>Zgodność projektu z zasadami horyzontalnymi</w:t>
      </w:r>
      <w:bookmarkEnd w:id="87"/>
      <w:bookmarkEnd w:id="88"/>
      <w:bookmarkEnd w:id="89"/>
    </w:p>
    <w:p w14:paraId="3FFF9E04" w14:textId="51456865" w:rsidR="003E18C7" w:rsidRPr="006E7B69" w:rsidRDefault="0041627E" w:rsidP="00BE1FD2">
      <w:pPr>
        <w:pStyle w:val="Nagwek3"/>
        <w:rPr>
          <w:rFonts w:asciiTheme="minorHAnsi" w:hAnsiTheme="minorHAnsi" w:cstheme="minorHAnsi"/>
          <w:szCs w:val="22"/>
        </w:rPr>
      </w:pPr>
      <w:bookmarkStart w:id="90" w:name="_Toc188620081"/>
      <w:bookmarkStart w:id="91" w:name="_Toc188620580"/>
      <w:bookmarkStart w:id="92" w:name="_Toc190945316"/>
      <w:r w:rsidRPr="006E7B69">
        <w:rPr>
          <w:rFonts w:asciiTheme="minorHAnsi" w:hAnsiTheme="minorHAnsi" w:cstheme="minorHAnsi"/>
          <w:b w:val="0"/>
          <w:bCs w:val="0"/>
          <w:szCs w:val="22"/>
        </w:rPr>
        <w:t>Promocja projektu</w:t>
      </w:r>
      <w:bookmarkEnd w:id="90"/>
      <w:bookmarkEnd w:id="91"/>
      <w:bookmarkEnd w:id="92"/>
    </w:p>
    <w:p w14:paraId="1A387BBD" w14:textId="267C0ABF" w:rsidR="009E6DF5" w:rsidRPr="006E7B69" w:rsidRDefault="009E6DF5" w:rsidP="00BE1FD2">
      <w:pPr>
        <w:pStyle w:val="Nagwek2"/>
        <w:rPr>
          <w:rFonts w:asciiTheme="minorHAnsi" w:hAnsiTheme="minorHAnsi" w:cstheme="minorHAnsi"/>
          <w:sz w:val="22"/>
          <w:szCs w:val="22"/>
        </w:rPr>
      </w:pPr>
      <w:bookmarkStart w:id="93" w:name="_Toc188620082"/>
      <w:bookmarkStart w:id="94" w:name="_Toc188620581"/>
      <w:bookmarkStart w:id="95" w:name="_Toc190945317"/>
      <w:r w:rsidRPr="006E7B69">
        <w:rPr>
          <w:rFonts w:asciiTheme="minorHAnsi" w:hAnsiTheme="minorHAnsi" w:cstheme="minorHAnsi"/>
          <w:sz w:val="22"/>
          <w:szCs w:val="22"/>
        </w:rPr>
        <w:t>Analiza finansowa</w:t>
      </w:r>
      <w:r w:rsidR="004738E7" w:rsidRPr="006E7B69">
        <w:rPr>
          <w:rFonts w:asciiTheme="minorHAnsi" w:hAnsiTheme="minorHAnsi" w:cstheme="minorHAnsi"/>
          <w:sz w:val="22"/>
          <w:szCs w:val="22"/>
        </w:rPr>
        <w:t xml:space="preserve"> projektu</w:t>
      </w:r>
      <w:bookmarkEnd w:id="93"/>
      <w:bookmarkEnd w:id="94"/>
      <w:bookmarkEnd w:id="95"/>
      <w:r w:rsidRPr="006E7B69">
        <w:rPr>
          <w:rFonts w:asciiTheme="minorHAnsi" w:hAnsiTheme="minorHAnsi" w:cstheme="minorHAnsi"/>
          <w:sz w:val="22"/>
          <w:szCs w:val="22"/>
        </w:rPr>
        <w:tab/>
      </w:r>
    </w:p>
    <w:p w14:paraId="46006F25" w14:textId="7FB50C9C" w:rsidR="006552CC" w:rsidRPr="006E7B69" w:rsidRDefault="00BF3B8A" w:rsidP="00BE1FD2">
      <w:pPr>
        <w:pStyle w:val="Akapitzlist"/>
        <w:numPr>
          <w:ilvl w:val="1"/>
          <w:numId w:val="32"/>
        </w:numPr>
        <w:spacing w:line="276" w:lineRule="auto"/>
        <w:jc w:val="both"/>
        <w:rPr>
          <w:rFonts w:asciiTheme="minorHAnsi" w:hAnsiTheme="minorHAnsi" w:cstheme="minorHAnsi"/>
          <w:bCs/>
          <w:sz w:val="22"/>
          <w:szCs w:val="22"/>
        </w:rPr>
      </w:pPr>
      <w:r w:rsidRPr="006E7B69">
        <w:rPr>
          <w:rFonts w:asciiTheme="minorHAnsi" w:hAnsiTheme="minorHAnsi" w:cstheme="minorHAnsi"/>
          <w:noProof/>
          <w:sz w:val="22"/>
          <w:szCs w:val="22"/>
        </w:rPr>
        <mc:AlternateContent>
          <mc:Choice Requires="wps">
            <w:drawing>
              <wp:anchor distT="0" distB="0" distL="114300" distR="114300" simplePos="0" relativeHeight="251656704" behindDoc="0" locked="0" layoutInCell="1" allowOverlap="1" wp14:anchorId="68329D7D" wp14:editId="49F176A8">
                <wp:simplePos x="0" y="0"/>
                <wp:positionH relativeFrom="leftMargin">
                  <wp:posOffset>295275</wp:posOffset>
                </wp:positionH>
                <wp:positionV relativeFrom="paragraph">
                  <wp:posOffset>116840</wp:posOffset>
                </wp:positionV>
                <wp:extent cx="733425" cy="847725"/>
                <wp:effectExtent l="0" t="0" r="9525" b="9525"/>
                <wp:wrapNone/>
                <wp:docPr id="101399518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F50CE" w14:textId="77777777" w:rsidR="00DB3EB7" w:rsidRPr="00B200E9" w:rsidRDefault="00DB3EB7" w:rsidP="005007DB">
                            <w:pPr>
                              <w:jc w:val="center"/>
                              <w:rPr>
                                <w:rFonts w:ascii="Calibri" w:hAnsi="Calibri"/>
                                <w:sz w:val="18"/>
                                <w:szCs w:val="18"/>
                              </w:rPr>
                            </w:pPr>
                            <w:r w:rsidRPr="00B200E9">
                              <w:rPr>
                                <w:rFonts w:ascii="Calibri" w:hAnsi="Calibri"/>
                                <w:sz w:val="18"/>
                                <w:szCs w:val="18"/>
                              </w:rPr>
                              <w:t xml:space="preserve">Część składana w formie </w:t>
                            </w:r>
                          </w:p>
                          <w:p w14:paraId="641BA05D" w14:textId="77777777" w:rsidR="00DB3EB7" w:rsidRPr="00B200E9" w:rsidRDefault="00DB3EB7" w:rsidP="005007DB">
                            <w:pPr>
                              <w:jc w:val="center"/>
                              <w:rPr>
                                <w:rFonts w:ascii="Calibri" w:hAnsi="Calibri"/>
                                <w:sz w:val="16"/>
                                <w:szCs w:val="16"/>
                              </w:rPr>
                            </w:pPr>
                            <w:r w:rsidRPr="00B200E9">
                              <w:rPr>
                                <w:rFonts w:ascii="Calibri" w:hAnsi="Calibri"/>
                                <w:sz w:val="18"/>
                                <w:szCs w:val="18"/>
                              </w:rPr>
                              <w:t>arkusza</w:t>
                            </w:r>
                            <w:r w:rsidRPr="001F69C2">
                              <w:rPr>
                                <w:rFonts w:ascii="Calibri" w:hAnsi="Calibri"/>
                              </w:rPr>
                              <w:t xml:space="preserve"> </w:t>
                            </w:r>
                            <w:r w:rsidRPr="00B200E9">
                              <w:rPr>
                                <w:rFonts w:ascii="Calibri" w:hAnsi="Calibri"/>
                                <w:sz w:val="18"/>
                                <w:szCs w:val="18"/>
                              </w:rPr>
                              <w:t>kalkulacyjnego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29D7D" id="Text Box 31" o:spid="_x0000_s1028" type="#_x0000_t202" style="position:absolute;left:0;text-align:left;margin-left:23.25pt;margin-top:9.2pt;width:57.75pt;height:66.75pt;z-index:251656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" stroked="f">
                <v:textbox style="layout-flow:vertical;mso-layout-flow-alt:bottom-to-top">
                  <w:txbxContent>
                    <w:p w14:paraId="1B8F50CE" w14:textId="77777777" w:rsidR="00DB3EB7" w:rsidRPr="00B200E9" w:rsidRDefault="00DB3EB7" w:rsidP="005007DB">
                      <w:pPr>
                        <w:jc w:val="center"/>
                        <w:rPr>
                          <w:rFonts w:ascii="Calibri" w:hAnsi="Calibri"/>
                          <w:sz w:val="18"/>
                          <w:szCs w:val="18"/>
                        </w:rPr>
                      </w:pPr>
                      <w:r w:rsidRPr="00B200E9">
                        <w:rPr>
                          <w:rFonts w:ascii="Calibri" w:hAnsi="Calibri"/>
                          <w:sz w:val="18"/>
                          <w:szCs w:val="18"/>
                        </w:rPr>
                        <w:t xml:space="preserve">Część składana w formie </w:t>
                      </w:r>
                    </w:p>
                    <w:p w14:paraId="641BA05D" w14:textId="77777777" w:rsidR="00DB3EB7" w:rsidRPr="00B200E9" w:rsidRDefault="00DB3EB7" w:rsidP="005007DB">
                      <w:pPr>
                        <w:jc w:val="center"/>
                        <w:rPr>
                          <w:rFonts w:ascii="Calibri" w:hAnsi="Calibri"/>
                          <w:sz w:val="16"/>
                          <w:szCs w:val="16"/>
                        </w:rPr>
                      </w:pPr>
                      <w:r w:rsidRPr="00B200E9">
                        <w:rPr>
                          <w:rFonts w:ascii="Calibri" w:hAnsi="Calibri"/>
                          <w:sz w:val="18"/>
                          <w:szCs w:val="18"/>
                        </w:rPr>
                        <w:t>arkusza</w:t>
                      </w:r>
                      <w:r w:rsidRPr="001F69C2">
                        <w:rPr>
                          <w:rFonts w:ascii="Calibri" w:hAnsi="Calibri"/>
                        </w:rPr>
                        <w:t xml:space="preserve"> </w:t>
                      </w:r>
                      <w:r w:rsidRPr="00B200E9">
                        <w:rPr>
                          <w:rFonts w:ascii="Calibri" w:hAnsi="Calibri"/>
                          <w:sz w:val="18"/>
                          <w:szCs w:val="18"/>
                        </w:rPr>
                        <w:t>kalkulacyjnego</w:t>
                      </w:r>
                    </w:p>
                  </w:txbxContent>
                </v:textbox>
                <w10:wrap anchorx="margin"/>
              </v:shape>
            </w:pict>
          </mc:Fallback>
        </mc:AlternateContent>
      </w:r>
      <w:r w:rsidR="00B200E9" w:rsidRPr="006E7B69">
        <w:rPr>
          <w:rFonts w:asciiTheme="minorHAnsi" w:hAnsiTheme="minorHAnsi" w:cstheme="minorHAnsi"/>
          <w:bCs/>
          <w:sz w:val="22"/>
          <w:szCs w:val="22"/>
        </w:rPr>
        <w:t>Założenia do analizy finansowej</w:t>
      </w:r>
    </w:p>
    <w:p w14:paraId="19B4C3E6" w14:textId="45BE7E29" w:rsidR="009E6DF5" w:rsidRPr="006E7B69" w:rsidRDefault="00B200E9" w:rsidP="00BE1FD2">
      <w:pPr>
        <w:pStyle w:val="Akapitzlist"/>
        <w:numPr>
          <w:ilvl w:val="1"/>
          <w:numId w:val="32"/>
        </w:numPr>
        <w:shd w:val="clear" w:color="auto" w:fill="FFFFFF" w:themeFill="background1"/>
        <w:spacing w:after="200" w:line="276" w:lineRule="auto"/>
        <w:jc w:val="both"/>
        <w:rPr>
          <w:rFonts w:asciiTheme="minorHAnsi" w:hAnsiTheme="minorHAnsi" w:cstheme="minorHAnsi"/>
          <w:sz w:val="22"/>
          <w:szCs w:val="22"/>
        </w:rPr>
      </w:pPr>
      <w:r w:rsidRPr="006E7B69">
        <w:rPr>
          <w:rFonts w:asciiTheme="minorHAnsi" w:hAnsiTheme="minorHAnsi" w:cstheme="minorHAnsi"/>
          <w:noProof/>
          <w:sz w:val="22"/>
          <w:szCs w:val="22"/>
        </w:rPr>
        <mc:AlternateContent>
          <mc:Choice Requires="wps">
            <w:drawing>
              <wp:anchor distT="0" distB="0" distL="114300" distR="114300" simplePos="0" relativeHeight="251655680" behindDoc="0" locked="0" layoutInCell="1" allowOverlap="1" wp14:anchorId="78D0BCBE" wp14:editId="53B7BE52">
                <wp:simplePos x="0" y="0"/>
                <wp:positionH relativeFrom="column">
                  <wp:posOffset>233679</wp:posOffset>
                </wp:positionH>
                <wp:positionV relativeFrom="paragraph">
                  <wp:posOffset>9525</wp:posOffset>
                </wp:positionV>
                <wp:extent cx="57150" cy="581025"/>
                <wp:effectExtent l="0" t="0" r="19050" b="28575"/>
                <wp:wrapNone/>
                <wp:docPr id="96434824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57150" cy="581025"/>
                        </a:xfrm>
                        <a:prstGeom prst="leftBracket">
                          <a:avLst>
                            <a:gd name="adj" fmla="val 257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C49DEB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0" o:spid="_x0000_s1026" type="#_x0000_t85" style="position:absolute;margin-left:18.4pt;margin-top:.75pt;width:4.5pt;height:45.75pt;rotation:18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" adj="5476"/>
            </w:pict>
          </mc:Fallback>
        </mc:AlternateContent>
      </w:r>
      <w:r w:rsidR="00735BCA" w:rsidRPr="006E7B69">
        <w:rPr>
          <w:rFonts w:asciiTheme="minorHAnsi" w:hAnsiTheme="minorHAnsi" w:cstheme="minorHAnsi"/>
          <w:sz w:val="22"/>
          <w:szCs w:val="22"/>
        </w:rPr>
        <w:t>Bilans</w:t>
      </w:r>
      <w:r w:rsidR="009E6DF5" w:rsidRPr="006E7B69">
        <w:rPr>
          <w:rFonts w:asciiTheme="minorHAnsi" w:hAnsiTheme="minorHAnsi" w:cstheme="minorHAnsi"/>
          <w:sz w:val="22"/>
          <w:szCs w:val="22"/>
        </w:rPr>
        <w:tab/>
      </w:r>
    </w:p>
    <w:p w14:paraId="46CBFFC8" w14:textId="5352DD27" w:rsidR="009E6DF5" w:rsidRPr="006E7B69" w:rsidRDefault="009E6DF5" w:rsidP="00BE1FD2">
      <w:pPr>
        <w:pStyle w:val="Akapitzlist"/>
        <w:numPr>
          <w:ilvl w:val="1"/>
          <w:numId w:val="32"/>
        </w:numPr>
        <w:shd w:val="clear" w:color="auto" w:fill="FFFFFF" w:themeFill="background1"/>
        <w:spacing w:after="200" w:line="276" w:lineRule="auto"/>
        <w:jc w:val="both"/>
        <w:rPr>
          <w:rFonts w:asciiTheme="minorHAnsi" w:hAnsiTheme="minorHAnsi" w:cstheme="minorHAnsi"/>
          <w:sz w:val="22"/>
          <w:szCs w:val="22"/>
        </w:rPr>
      </w:pPr>
      <w:r w:rsidRPr="006E7B69">
        <w:rPr>
          <w:rFonts w:asciiTheme="minorHAnsi" w:hAnsiTheme="minorHAnsi" w:cstheme="minorHAnsi"/>
          <w:sz w:val="22"/>
          <w:szCs w:val="22"/>
        </w:rPr>
        <w:t>Rachunek zysków i strat</w:t>
      </w:r>
    </w:p>
    <w:p w14:paraId="3FD9F229" w14:textId="1AE90ECC" w:rsidR="009E6DF5" w:rsidRPr="006E7B69" w:rsidRDefault="00735BCA" w:rsidP="00BE1FD2">
      <w:pPr>
        <w:pStyle w:val="Akapitzlist"/>
        <w:numPr>
          <w:ilvl w:val="1"/>
          <w:numId w:val="32"/>
        </w:numPr>
        <w:shd w:val="clear" w:color="auto" w:fill="FFFFFF" w:themeFill="background1"/>
        <w:spacing w:line="276" w:lineRule="auto"/>
        <w:jc w:val="both"/>
        <w:rPr>
          <w:rFonts w:asciiTheme="minorHAnsi" w:hAnsiTheme="minorHAnsi" w:cstheme="minorHAnsi"/>
          <w:sz w:val="22"/>
          <w:szCs w:val="22"/>
        </w:rPr>
      </w:pPr>
      <w:r w:rsidRPr="006E7B69">
        <w:rPr>
          <w:rFonts w:asciiTheme="minorHAnsi" w:hAnsiTheme="minorHAnsi" w:cstheme="minorHAnsi"/>
          <w:sz w:val="22"/>
          <w:szCs w:val="22"/>
        </w:rPr>
        <w:t xml:space="preserve">Rachunek </w:t>
      </w:r>
      <w:r w:rsidR="009E6DF5" w:rsidRPr="006E7B69">
        <w:rPr>
          <w:rFonts w:asciiTheme="minorHAnsi" w:hAnsiTheme="minorHAnsi" w:cstheme="minorHAnsi"/>
          <w:sz w:val="22"/>
          <w:szCs w:val="22"/>
        </w:rPr>
        <w:t>przepływów pieniężnych projektu</w:t>
      </w:r>
      <w:r w:rsidR="009E6DF5" w:rsidRPr="006E7B69">
        <w:rPr>
          <w:rFonts w:asciiTheme="minorHAnsi" w:hAnsiTheme="minorHAnsi" w:cstheme="minorHAnsi"/>
          <w:sz w:val="22"/>
          <w:szCs w:val="22"/>
        </w:rPr>
        <w:tab/>
      </w:r>
      <w:r w:rsidR="009E6DF5" w:rsidRPr="006E7B69">
        <w:rPr>
          <w:rFonts w:asciiTheme="minorHAnsi" w:hAnsiTheme="minorHAnsi" w:cstheme="minorHAnsi"/>
          <w:sz w:val="22"/>
          <w:szCs w:val="22"/>
        </w:rPr>
        <w:tab/>
      </w:r>
    </w:p>
    <w:p w14:paraId="272BDF38" w14:textId="38863D0C" w:rsidR="009E6DF5" w:rsidRPr="006E7B69" w:rsidRDefault="00FF3109" w:rsidP="00BE1FD2">
      <w:pPr>
        <w:pStyle w:val="Nagwek2"/>
        <w:rPr>
          <w:rFonts w:asciiTheme="minorHAnsi" w:hAnsiTheme="minorHAnsi" w:cstheme="minorHAnsi"/>
          <w:sz w:val="22"/>
          <w:szCs w:val="22"/>
        </w:rPr>
      </w:pPr>
      <w:bookmarkStart w:id="96" w:name="_Toc188620083"/>
      <w:bookmarkStart w:id="97" w:name="_Toc188620582"/>
      <w:bookmarkStart w:id="98" w:name="_Toc190945318"/>
      <w:r w:rsidRPr="006E7B69">
        <w:rPr>
          <w:rFonts w:asciiTheme="minorHAnsi" w:hAnsiTheme="minorHAnsi" w:cstheme="minorHAnsi"/>
          <w:sz w:val="22"/>
          <w:szCs w:val="22"/>
        </w:rPr>
        <w:t>Analiza ryzyka i wrażliwości</w:t>
      </w:r>
      <w:bookmarkEnd w:id="96"/>
      <w:bookmarkEnd w:id="97"/>
      <w:bookmarkEnd w:id="98"/>
    </w:p>
    <w:p w14:paraId="591F3664" w14:textId="77777777" w:rsidR="00C42E8D" w:rsidRPr="006E7B69" w:rsidRDefault="002151EF" w:rsidP="000E2098">
      <w:pPr>
        <w:pStyle w:val="Nagwek1"/>
        <w:spacing w:before="0" w:after="120" w:line="276" w:lineRule="auto"/>
        <w:rPr>
          <w:rFonts w:asciiTheme="minorHAnsi" w:hAnsiTheme="minorHAnsi" w:cstheme="minorHAnsi"/>
        </w:rPr>
      </w:pPr>
      <w:r w:rsidRPr="000E2098">
        <w:rPr>
          <w:rFonts w:asciiTheme="minorHAnsi" w:hAnsiTheme="minorHAnsi" w:cstheme="minorHAnsi"/>
          <w:b w:val="0"/>
          <w:bCs w:val="0"/>
          <w:kern w:val="0"/>
          <w:sz w:val="24"/>
          <w:szCs w:val="24"/>
        </w:rPr>
        <w:br w:type="page"/>
      </w:r>
      <w:bookmarkStart w:id="99" w:name="_Toc132380848"/>
      <w:bookmarkStart w:id="100" w:name="_Toc184900627"/>
      <w:bookmarkStart w:id="101" w:name="_Toc184901127"/>
      <w:bookmarkStart w:id="102" w:name="_Toc184994497"/>
      <w:bookmarkStart w:id="103" w:name="_Toc185410721"/>
      <w:bookmarkStart w:id="104" w:name="_Toc185411360"/>
      <w:bookmarkStart w:id="105" w:name="_Toc190945319"/>
      <w:r w:rsidR="00BE0E54" w:rsidRPr="006E7B69">
        <w:rPr>
          <w:rFonts w:asciiTheme="minorHAnsi" w:hAnsiTheme="minorHAnsi" w:cstheme="minorHAnsi"/>
        </w:rPr>
        <w:lastRenderedPageBreak/>
        <w:t>O</w:t>
      </w:r>
      <w:r w:rsidR="00EC4D28" w:rsidRPr="006E7B69">
        <w:rPr>
          <w:rFonts w:asciiTheme="minorHAnsi" w:hAnsiTheme="minorHAnsi" w:cstheme="minorHAnsi"/>
        </w:rPr>
        <w:t>pis elementów</w:t>
      </w:r>
      <w:r w:rsidR="00C42E8D" w:rsidRPr="006E7B69">
        <w:rPr>
          <w:rFonts w:asciiTheme="minorHAnsi" w:hAnsiTheme="minorHAnsi" w:cstheme="minorHAnsi"/>
        </w:rPr>
        <w:t xml:space="preserve"> Studium Wykonalności</w:t>
      </w:r>
      <w:bookmarkEnd w:id="99"/>
      <w:bookmarkEnd w:id="100"/>
      <w:bookmarkEnd w:id="101"/>
      <w:bookmarkEnd w:id="102"/>
      <w:bookmarkEnd w:id="103"/>
      <w:bookmarkEnd w:id="104"/>
      <w:bookmarkEnd w:id="105"/>
    </w:p>
    <w:p w14:paraId="1D768C5F" w14:textId="77777777" w:rsidR="00635CA5" w:rsidRPr="000E2098" w:rsidRDefault="004F737F" w:rsidP="00A64FD6">
      <w:pPr>
        <w:pStyle w:val="Nagwek2"/>
        <w:spacing w:before="0" w:after="120" w:line="276" w:lineRule="auto"/>
        <w:ind w:left="578" w:hanging="578"/>
        <w:rPr>
          <w:rFonts w:asciiTheme="minorHAnsi" w:hAnsiTheme="minorHAnsi" w:cstheme="minorHAnsi"/>
        </w:rPr>
      </w:pPr>
      <w:bookmarkStart w:id="106" w:name="_Toc132380849"/>
      <w:bookmarkStart w:id="107" w:name="_Toc184900628"/>
      <w:bookmarkStart w:id="108" w:name="_Toc184901128"/>
      <w:bookmarkStart w:id="109" w:name="_Toc184994498"/>
      <w:bookmarkStart w:id="110" w:name="_Toc185410722"/>
      <w:bookmarkStart w:id="111" w:name="_Toc185411361"/>
      <w:bookmarkStart w:id="112" w:name="_Toc190945320"/>
      <w:r w:rsidRPr="000E2098">
        <w:rPr>
          <w:rFonts w:asciiTheme="minorHAnsi" w:hAnsiTheme="minorHAnsi" w:cstheme="minorHAnsi"/>
        </w:rPr>
        <w:t>Uzasadnienie i o</w:t>
      </w:r>
      <w:r w:rsidR="00635CA5" w:rsidRPr="000E2098">
        <w:rPr>
          <w:rFonts w:asciiTheme="minorHAnsi" w:hAnsiTheme="minorHAnsi" w:cstheme="minorHAnsi"/>
        </w:rPr>
        <w:t>pis</w:t>
      </w:r>
      <w:r w:rsidRPr="000E2098">
        <w:rPr>
          <w:rFonts w:asciiTheme="minorHAnsi" w:hAnsiTheme="minorHAnsi" w:cstheme="minorHAnsi"/>
        </w:rPr>
        <w:t xml:space="preserve"> zakresu rzeczowego</w:t>
      </w:r>
      <w:r w:rsidR="00635CA5" w:rsidRPr="000E2098">
        <w:rPr>
          <w:rFonts w:asciiTheme="minorHAnsi" w:hAnsiTheme="minorHAnsi" w:cstheme="minorHAnsi"/>
        </w:rPr>
        <w:t xml:space="preserve"> projektu</w:t>
      </w:r>
      <w:bookmarkEnd w:id="106"/>
      <w:bookmarkEnd w:id="107"/>
      <w:bookmarkEnd w:id="108"/>
      <w:bookmarkEnd w:id="109"/>
      <w:bookmarkEnd w:id="110"/>
      <w:bookmarkEnd w:id="111"/>
      <w:bookmarkEnd w:id="112"/>
    </w:p>
    <w:p w14:paraId="67F3DD85" w14:textId="77777777" w:rsidR="00635CA5" w:rsidRPr="000E2098" w:rsidRDefault="001F69C2" w:rsidP="00A64FD6">
      <w:pPr>
        <w:pStyle w:val="Nagwek3"/>
        <w:spacing w:before="0" w:after="120" w:line="276" w:lineRule="auto"/>
        <w:rPr>
          <w:rFonts w:asciiTheme="minorHAnsi" w:hAnsiTheme="minorHAnsi" w:cstheme="minorHAnsi"/>
        </w:rPr>
      </w:pPr>
      <w:bookmarkStart w:id="113" w:name="_Toc132380850"/>
      <w:bookmarkStart w:id="114" w:name="_Toc184900629"/>
      <w:bookmarkStart w:id="115" w:name="_Toc184901129"/>
      <w:bookmarkStart w:id="116" w:name="_Toc184994499"/>
      <w:bookmarkStart w:id="117" w:name="_Toc185410723"/>
      <w:bookmarkStart w:id="118" w:name="_Toc185411362"/>
      <w:bookmarkStart w:id="119" w:name="_Toc190945321"/>
      <w:r w:rsidRPr="000E2098">
        <w:rPr>
          <w:rFonts w:asciiTheme="minorHAnsi" w:hAnsiTheme="minorHAnsi" w:cstheme="minorHAnsi"/>
        </w:rPr>
        <w:t>Opis potrzeby realizacji projektu</w:t>
      </w:r>
      <w:bookmarkEnd w:id="113"/>
      <w:bookmarkEnd w:id="114"/>
      <w:bookmarkEnd w:id="115"/>
      <w:bookmarkEnd w:id="116"/>
      <w:bookmarkEnd w:id="117"/>
      <w:bookmarkEnd w:id="118"/>
      <w:bookmarkEnd w:id="119"/>
      <w:r w:rsidR="00635CA5" w:rsidRPr="000E2098">
        <w:rPr>
          <w:rFonts w:asciiTheme="minorHAnsi" w:hAnsiTheme="minorHAnsi" w:cstheme="minorHAnsi"/>
        </w:rPr>
        <w:tab/>
      </w:r>
    </w:p>
    <w:p w14:paraId="11861C53" w14:textId="77777777" w:rsidR="001F69C2" w:rsidRPr="000E2098" w:rsidRDefault="001F69C2" w:rsidP="00A64FD6">
      <w:p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 xml:space="preserve">Opis potrzeby realizacji projektu to kluczowy element studium, który daje podstawę do rozważenia możliwości sfinansowania danego projektu. Należy w nim przedstawić problemy interesariuszy projektu, które dany projekt ma rozwiązać. </w:t>
      </w:r>
      <w:r w:rsidR="001E1E9D" w:rsidRPr="000E2098">
        <w:rPr>
          <w:rFonts w:asciiTheme="minorHAnsi" w:hAnsiTheme="minorHAnsi" w:cstheme="minorHAnsi"/>
          <w:sz w:val="22"/>
          <w:szCs w:val="22"/>
        </w:rPr>
        <w:t>Następnie należy opisać, w jaki sposób realizacja projektu będzie stanowiła odpowiedź na zdiagnozowane potrzeby, wskazując przy tym, jaka jest pilność proponowanych działań.</w:t>
      </w:r>
      <w:r w:rsidR="00171FB5" w:rsidRPr="000E2098">
        <w:rPr>
          <w:rFonts w:asciiTheme="minorHAnsi" w:hAnsiTheme="minorHAnsi" w:cstheme="minorHAnsi"/>
          <w:sz w:val="22"/>
          <w:szCs w:val="22"/>
        </w:rPr>
        <w:t xml:space="preserve"> </w:t>
      </w:r>
      <w:r w:rsidR="0075499D" w:rsidRPr="000E2098">
        <w:rPr>
          <w:rFonts w:asciiTheme="minorHAnsi" w:hAnsiTheme="minorHAnsi" w:cstheme="minorHAnsi"/>
          <w:sz w:val="22"/>
          <w:szCs w:val="22"/>
        </w:rPr>
        <w:t xml:space="preserve">Przeprowadzona analiza powinna </w:t>
      </w:r>
      <w:r w:rsidR="00171FB5" w:rsidRPr="000E2098">
        <w:rPr>
          <w:rFonts w:asciiTheme="minorHAnsi" w:hAnsiTheme="minorHAnsi" w:cstheme="minorHAnsi"/>
          <w:sz w:val="22"/>
          <w:szCs w:val="22"/>
        </w:rPr>
        <w:t xml:space="preserve">brać pod uwagę </w:t>
      </w:r>
      <w:r w:rsidR="0075499D" w:rsidRPr="000E2098">
        <w:rPr>
          <w:rFonts w:asciiTheme="minorHAnsi" w:hAnsiTheme="minorHAnsi" w:cstheme="minorHAnsi"/>
          <w:sz w:val="22"/>
          <w:szCs w:val="22"/>
        </w:rPr>
        <w:t>oczekiwania rynkowe w zakresie prac B+R, które będą realizowane z wykorzystaniem planowanej infrastruktury B+R.</w:t>
      </w:r>
    </w:p>
    <w:p w14:paraId="60F949EF" w14:textId="77777777" w:rsidR="00635CA5" w:rsidRPr="000E2098" w:rsidRDefault="001F69C2" w:rsidP="00A64FD6">
      <w:pPr>
        <w:pStyle w:val="Nagwek3"/>
        <w:spacing w:before="0" w:after="120" w:line="276" w:lineRule="auto"/>
        <w:rPr>
          <w:rFonts w:asciiTheme="minorHAnsi" w:hAnsiTheme="minorHAnsi" w:cstheme="minorHAnsi"/>
        </w:rPr>
      </w:pPr>
      <w:bookmarkStart w:id="120" w:name="_Toc132380851"/>
      <w:bookmarkStart w:id="121" w:name="_Toc184900630"/>
      <w:bookmarkStart w:id="122" w:name="_Toc184901130"/>
      <w:bookmarkStart w:id="123" w:name="_Toc184994500"/>
      <w:bookmarkStart w:id="124" w:name="_Toc185410724"/>
      <w:bookmarkStart w:id="125" w:name="_Toc185411363"/>
      <w:bookmarkStart w:id="126" w:name="_Toc190945322"/>
      <w:r w:rsidRPr="000E2098">
        <w:rPr>
          <w:rFonts w:asciiTheme="minorHAnsi" w:hAnsiTheme="minorHAnsi" w:cstheme="minorHAnsi"/>
        </w:rPr>
        <w:t xml:space="preserve">Analiza różnych wariantów realizacji </w:t>
      </w:r>
      <w:r w:rsidR="005F71A3" w:rsidRPr="000E2098">
        <w:rPr>
          <w:rFonts w:asciiTheme="minorHAnsi" w:hAnsiTheme="minorHAnsi" w:cstheme="minorHAnsi"/>
        </w:rPr>
        <w:t>projektu i jego identyfikacja</w:t>
      </w:r>
      <w:bookmarkEnd w:id="120"/>
      <w:bookmarkEnd w:id="121"/>
      <w:bookmarkEnd w:id="122"/>
      <w:bookmarkEnd w:id="123"/>
      <w:bookmarkEnd w:id="124"/>
      <w:bookmarkEnd w:id="125"/>
      <w:bookmarkEnd w:id="126"/>
    </w:p>
    <w:p w14:paraId="56962EFD" w14:textId="77777777" w:rsidR="001F69C2" w:rsidRPr="000E2098" w:rsidRDefault="001F69C2" w:rsidP="00A64FD6">
      <w:p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Analiza wariantów projektu jest decydująca dla właściwej identyfikacji zakresu projektu oraz wyboru najbardziej opłacalnego rozwiązania technicznego.</w:t>
      </w:r>
    </w:p>
    <w:p w14:paraId="5A957F98" w14:textId="018F7D57" w:rsidR="001F69C2" w:rsidRPr="000E2098" w:rsidRDefault="001F69C2" w:rsidP="00A64FD6">
      <w:pPr>
        <w:spacing w:after="120" w:line="276" w:lineRule="auto"/>
        <w:rPr>
          <w:rFonts w:asciiTheme="minorHAnsi" w:hAnsiTheme="minorHAnsi" w:cstheme="minorHAnsi"/>
          <w:b/>
          <w:sz w:val="22"/>
          <w:szCs w:val="22"/>
        </w:rPr>
      </w:pPr>
      <w:r w:rsidRPr="000E2098">
        <w:rPr>
          <w:rFonts w:asciiTheme="minorHAnsi" w:hAnsiTheme="minorHAnsi" w:cstheme="minorHAnsi"/>
          <w:sz w:val="22"/>
          <w:szCs w:val="22"/>
        </w:rPr>
        <w:t xml:space="preserve">Wybierając możliwe warianty realizacji projektu, należy zwrócić uwagę, czy faktycznie przyczyniają się one do </w:t>
      </w:r>
      <w:r w:rsidR="00A25DAE" w:rsidRPr="000E2098">
        <w:rPr>
          <w:rFonts w:asciiTheme="minorHAnsi" w:hAnsiTheme="minorHAnsi" w:cstheme="minorHAnsi"/>
          <w:b/>
          <w:sz w:val="22"/>
          <w:szCs w:val="22"/>
        </w:rPr>
        <w:t xml:space="preserve">określenia </w:t>
      </w:r>
      <w:r w:rsidRPr="000E2098">
        <w:rPr>
          <w:rFonts w:asciiTheme="minorHAnsi" w:hAnsiTheme="minorHAnsi" w:cstheme="minorHAnsi"/>
          <w:b/>
          <w:sz w:val="22"/>
          <w:szCs w:val="22"/>
        </w:rPr>
        <w:t>różnych zakresów i możliwości realizacji projektu</w:t>
      </w:r>
      <w:r w:rsidRPr="000E2098">
        <w:rPr>
          <w:rFonts w:asciiTheme="minorHAnsi" w:hAnsiTheme="minorHAnsi" w:cstheme="minorHAnsi"/>
          <w:sz w:val="22"/>
          <w:szCs w:val="22"/>
        </w:rPr>
        <w:t xml:space="preserve">. </w:t>
      </w:r>
      <w:r w:rsidR="00E223C7" w:rsidRPr="000E2098">
        <w:rPr>
          <w:rFonts w:asciiTheme="minorHAnsi" w:hAnsiTheme="minorHAnsi" w:cstheme="minorHAnsi"/>
          <w:sz w:val="22"/>
          <w:szCs w:val="22"/>
        </w:rPr>
        <w:t>Kluczowe jest</w:t>
      </w:r>
      <w:r w:rsidRPr="000E2098">
        <w:rPr>
          <w:rFonts w:asciiTheme="minorHAnsi" w:hAnsiTheme="minorHAnsi" w:cstheme="minorHAnsi"/>
          <w:sz w:val="22"/>
          <w:szCs w:val="22"/>
        </w:rPr>
        <w:t xml:space="preserve">, aby skupić się na </w:t>
      </w:r>
      <w:r w:rsidRPr="000E2098">
        <w:rPr>
          <w:rFonts w:asciiTheme="minorHAnsi" w:hAnsiTheme="minorHAnsi" w:cstheme="minorHAnsi"/>
          <w:b/>
          <w:sz w:val="22"/>
          <w:szCs w:val="22"/>
        </w:rPr>
        <w:t>ograniczonej liczbie istotnych i technicznie wykonalnych opcji</w:t>
      </w:r>
      <w:r w:rsidR="0031252F" w:rsidRPr="000E2098">
        <w:rPr>
          <w:rFonts w:asciiTheme="minorHAnsi" w:hAnsiTheme="minorHAnsi" w:cstheme="minorHAnsi"/>
          <w:b/>
          <w:sz w:val="22"/>
          <w:szCs w:val="22"/>
        </w:rPr>
        <w:t xml:space="preserve">, z uwzględnieniem oczekiwań wynikających z postanowień Programu </w:t>
      </w:r>
      <w:r w:rsidR="003D36F1" w:rsidRPr="000E2098">
        <w:rPr>
          <w:rFonts w:asciiTheme="minorHAnsi" w:hAnsiTheme="minorHAnsi" w:cstheme="minorHAnsi"/>
          <w:b/>
          <w:sz w:val="22"/>
          <w:szCs w:val="22"/>
        </w:rPr>
        <w:t xml:space="preserve">FEP 2021-2027 </w:t>
      </w:r>
      <w:r w:rsidR="0031252F" w:rsidRPr="000E2098">
        <w:rPr>
          <w:rFonts w:asciiTheme="minorHAnsi" w:hAnsiTheme="minorHAnsi" w:cstheme="minorHAnsi"/>
          <w:b/>
          <w:sz w:val="22"/>
          <w:szCs w:val="22"/>
        </w:rPr>
        <w:t xml:space="preserve">i </w:t>
      </w:r>
      <w:bookmarkStart w:id="127" w:name="_Hlk132264158"/>
      <w:bookmarkStart w:id="128" w:name="_Hlk132262380"/>
      <w:r w:rsidR="0031252F" w:rsidRPr="000E2098">
        <w:rPr>
          <w:rFonts w:asciiTheme="minorHAnsi" w:hAnsiTheme="minorHAnsi" w:cstheme="minorHAnsi"/>
          <w:b/>
          <w:sz w:val="22"/>
          <w:szCs w:val="22"/>
        </w:rPr>
        <w:t>kryteriów</w:t>
      </w:r>
      <w:r w:rsidR="003D36F1" w:rsidRPr="000E2098">
        <w:rPr>
          <w:rFonts w:asciiTheme="minorHAnsi" w:hAnsiTheme="minorHAnsi" w:cstheme="minorHAnsi"/>
        </w:rPr>
        <w:t xml:space="preserve"> </w:t>
      </w:r>
      <w:r w:rsidR="003D36F1" w:rsidRPr="000E2098">
        <w:rPr>
          <w:rFonts w:asciiTheme="minorHAnsi" w:hAnsiTheme="minorHAnsi" w:cstheme="minorHAnsi"/>
          <w:b/>
          <w:sz w:val="22"/>
          <w:szCs w:val="22"/>
        </w:rPr>
        <w:t>wyboru projektów</w:t>
      </w:r>
      <w:bookmarkEnd w:id="127"/>
      <w:r w:rsidR="003D36F1" w:rsidRPr="000E2098">
        <w:rPr>
          <w:rFonts w:asciiTheme="minorHAnsi" w:hAnsiTheme="minorHAnsi" w:cstheme="minorHAnsi"/>
          <w:b/>
          <w:sz w:val="22"/>
          <w:szCs w:val="22"/>
        </w:rPr>
        <w:t xml:space="preserve"> dla Działania</w:t>
      </w:r>
      <w:bookmarkEnd w:id="128"/>
      <w:r w:rsidR="00EF0E8E" w:rsidRPr="000E2098">
        <w:rPr>
          <w:rFonts w:asciiTheme="minorHAnsi" w:hAnsiTheme="minorHAnsi" w:cstheme="minorHAnsi"/>
          <w:b/>
          <w:sz w:val="22"/>
          <w:szCs w:val="22"/>
        </w:rPr>
        <w:t xml:space="preserve"> 1.1 </w:t>
      </w:r>
      <w:r w:rsidR="00EF0E8E" w:rsidRPr="000E2098">
        <w:rPr>
          <w:rFonts w:asciiTheme="minorHAnsi" w:hAnsiTheme="minorHAnsi" w:cstheme="minorHAnsi"/>
          <w:b/>
          <w:iCs/>
          <w:sz w:val="22"/>
          <w:szCs w:val="22"/>
        </w:rPr>
        <w:t>Badania i innowacje w przedsiębiorstwach</w:t>
      </w:r>
      <w:r w:rsidRPr="000E2098">
        <w:rPr>
          <w:rFonts w:asciiTheme="minorHAnsi" w:hAnsiTheme="minorHAnsi" w:cstheme="minorHAnsi"/>
          <w:sz w:val="22"/>
          <w:szCs w:val="22"/>
        </w:rPr>
        <w:t>. Dla ułatwienia wyboru wariantów, należy odpowiedzieć na dwa podstawowe pytania:</w:t>
      </w:r>
    </w:p>
    <w:p w14:paraId="344CC256" w14:textId="77777777" w:rsidR="001F69C2" w:rsidRPr="000E2098" w:rsidRDefault="001F69C2" w:rsidP="00A64FD6">
      <w:pPr>
        <w:numPr>
          <w:ilvl w:val="0"/>
          <w:numId w:val="2"/>
        </w:numPr>
        <w:tabs>
          <w:tab w:val="clear" w:pos="862"/>
          <w:tab w:val="num" w:pos="540"/>
        </w:tabs>
        <w:spacing w:after="120" w:line="276" w:lineRule="auto"/>
        <w:ind w:left="538" w:hanging="357"/>
        <w:rPr>
          <w:rFonts w:asciiTheme="minorHAnsi" w:hAnsiTheme="minorHAnsi" w:cstheme="minorHAnsi"/>
          <w:sz w:val="22"/>
          <w:szCs w:val="22"/>
        </w:rPr>
      </w:pPr>
      <w:r w:rsidRPr="000E2098">
        <w:rPr>
          <w:rFonts w:asciiTheme="minorHAnsi" w:hAnsiTheme="minorHAnsi" w:cstheme="minorHAnsi"/>
          <w:sz w:val="22"/>
          <w:szCs w:val="22"/>
        </w:rPr>
        <w:t xml:space="preserve">w jaki sposób można rozwiązać wcześniej zidentyfikowane problemy oraz potrzeby? </w:t>
      </w:r>
    </w:p>
    <w:p w14:paraId="7FC82818" w14:textId="7EBCECBF" w:rsidR="001F69C2" w:rsidRPr="000E2098" w:rsidRDefault="001F69C2" w:rsidP="00A64FD6">
      <w:pPr>
        <w:numPr>
          <w:ilvl w:val="0"/>
          <w:numId w:val="2"/>
        </w:numPr>
        <w:tabs>
          <w:tab w:val="clear" w:pos="862"/>
          <w:tab w:val="num" w:pos="540"/>
        </w:tabs>
        <w:spacing w:after="120" w:line="276" w:lineRule="auto"/>
        <w:ind w:left="540"/>
        <w:rPr>
          <w:rFonts w:asciiTheme="minorHAnsi" w:hAnsiTheme="minorHAnsi" w:cstheme="minorHAnsi"/>
          <w:sz w:val="22"/>
          <w:szCs w:val="22"/>
        </w:rPr>
      </w:pPr>
      <w:r w:rsidRPr="000E2098">
        <w:rPr>
          <w:rFonts w:asciiTheme="minorHAnsi" w:hAnsiTheme="minorHAnsi" w:cstheme="minorHAnsi"/>
          <w:sz w:val="22"/>
          <w:szCs w:val="22"/>
        </w:rPr>
        <w:t xml:space="preserve">w jakim stopniu zidentyfikowane warianty odpowiadają na potrzeby </w:t>
      </w:r>
      <w:r w:rsidR="0028130E" w:rsidRPr="000E2098">
        <w:rPr>
          <w:rFonts w:asciiTheme="minorHAnsi" w:hAnsiTheme="minorHAnsi" w:cstheme="minorHAnsi"/>
          <w:sz w:val="22"/>
          <w:szCs w:val="22"/>
        </w:rPr>
        <w:t>przedsiębiorcy/rynku?</w:t>
      </w:r>
    </w:p>
    <w:p w14:paraId="3CB70C2B" w14:textId="77777777" w:rsidR="001F69C2" w:rsidRPr="000E2098" w:rsidRDefault="001F69C2" w:rsidP="00A64FD6">
      <w:p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 xml:space="preserve">Wnioskodawca musi wykazać, że wybrany wariant realizacji projektu jest najlepszy spośród wszelkich możliwych alternatywnych rozwiązań. W tym celu należy przeprowadzić: </w:t>
      </w:r>
    </w:p>
    <w:p w14:paraId="555A9361" w14:textId="77777777" w:rsidR="001F69C2" w:rsidRPr="000E2098" w:rsidRDefault="001F69C2" w:rsidP="00A64FD6">
      <w:pPr>
        <w:numPr>
          <w:ilvl w:val="0"/>
          <w:numId w:val="2"/>
        </w:numPr>
        <w:tabs>
          <w:tab w:val="clear" w:pos="862"/>
          <w:tab w:val="num" w:pos="540"/>
        </w:tabs>
        <w:spacing w:after="120" w:line="276" w:lineRule="auto"/>
        <w:ind w:left="538" w:hanging="357"/>
        <w:rPr>
          <w:rFonts w:asciiTheme="minorHAnsi" w:hAnsiTheme="minorHAnsi" w:cstheme="minorHAnsi"/>
          <w:sz w:val="22"/>
          <w:szCs w:val="22"/>
        </w:rPr>
      </w:pPr>
      <w:r w:rsidRPr="000E2098">
        <w:rPr>
          <w:rFonts w:asciiTheme="minorHAnsi" w:hAnsiTheme="minorHAnsi" w:cstheme="minorHAnsi"/>
          <w:b/>
          <w:sz w:val="22"/>
          <w:szCs w:val="22"/>
        </w:rPr>
        <w:t>analizę wykonalności</w:t>
      </w:r>
      <w:r w:rsidRPr="000E2098">
        <w:rPr>
          <w:rFonts w:asciiTheme="minorHAnsi" w:hAnsiTheme="minorHAnsi" w:cstheme="minorHAnsi"/>
          <w:sz w:val="22"/>
          <w:szCs w:val="22"/>
        </w:rPr>
        <w:t xml:space="preserve"> (identyfikacja rozwiązań inwestycyjnych, które można uznać za wykonalne),</w:t>
      </w:r>
    </w:p>
    <w:p w14:paraId="0ED4CE34" w14:textId="7E09A7B6" w:rsidR="003D36F1" w:rsidRPr="000E2098" w:rsidRDefault="001F69C2" w:rsidP="00A64FD6">
      <w:pPr>
        <w:numPr>
          <w:ilvl w:val="0"/>
          <w:numId w:val="2"/>
        </w:numPr>
        <w:tabs>
          <w:tab w:val="clear" w:pos="862"/>
          <w:tab w:val="num" w:pos="540"/>
        </w:tabs>
        <w:spacing w:after="120" w:line="276" w:lineRule="auto"/>
        <w:ind w:left="538" w:hanging="357"/>
        <w:rPr>
          <w:rFonts w:asciiTheme="minorHAnsi" w:hAnsiTheme="minorHAnsi" w:cstheme="minorHAnsi"/>
          <w:b/>
          <w:sz w:val="22"/>
          <w:szCs w:val="22"/>
        </w:rPr>
      </w:pPr>
      <w:r w:rsidRPr="000E2098">
        <w:rPr>
          <w:rFonts w:asciiTheme="minorHAnsi" w:hAnsiTheme="minorHAnsi" w:cstheme="minorHAnsi"/>
          <w:b/>
          <w:sz w:val="22"/>
          <w:szCs w:val="22"/>
        </w:rPr>
        <w:t>analizę popytu</w:t>
      </w:r>
      <w:r w:rsidRPr="000E2098">
        <w:rPr>
          <w:rFonts w:asciiTheme="minorHAnsi" w:hAnsiTheme="minorHAnsi" w:cstheme="minorHAnsi"/>
          <w:sz w:val="22"/>
          <w:szCs w:val="22"/>
        </w:rPr>
        <w:t xml:space="preserve"> (identyfikacja i ilościowe określenie  zapotrzebowania</w:t>
      </w:r>
      <w:r w:rsidR="0028130E" w:rsidRPr="000E2098">
        <w:rPr>
          <w:rFonts w:asciiTheme="minorHAnsi" w:hAnsiTheme="minorHAnsi" w:cstheme="minorHAnsi"/>
          <w:sz w:val="22"/>
          <w:szCs w:val="22"/>
        </w:rPr>
        <w:t xml:space="preserve"> rynku</w:t>
      </w:r>
      <w:r w:rsidRPr="000E2098">
        <w:rPr>
          <w:rFonts w:asciiTheme="minorHAnsi" w:hAnsiTheme="minorHAnsi" w:cstheme="minorHAnsi"/>
          <w:sz w:val="22"/>
          <w:szCs w:val="22"/>
        </w:rPr>
        <w:t xml:space="preserve"> na realizację planowanej inwestycji),</w:t>
      </w:r>
    </w:p>
    <w:p w14:paraId="14F74BD4" w14:textId="77777777" w:rsidR="001F69C2" w:rsidRPr="000E2098" w:rsidRDefault="001F69C2" w:rsidP="00A64FD6">
      <w:pPr>
        <w:numPr>
          <w:ilvl w:val="0"/>
          <w:numId w:val="2"/>
        </w:numPr>
        <w:tabs>
          <w:tab w:val="clear" w:pos="862"/>
          <w:tab w:val="num" w:pos="540"/>
        </w:tabs>
        <w:spacing w:after="120" w:line="276" w:lineRule="auto"/>
        <w:ind w:left="538" w:hanging="357"/>
        <w:rPr>
          <w:rFonts w:asciiTheme="minorHAnsi" w:hAnsiTheme="minorHAnsi" w:cstheme="minorHAnsi"/>
          <w:sz w:val="22"/>
          <w:szCs w:val="22"/>
        </w:rPr>
      </w:pPr>
      <w:r w:rsidRPr="000E2098">
        <w:rPr>
          <w:rFonts w:asciiTheme="minorHAnsi" w:hAnsiTheme="minorHAnsi" w:cstheme="minorHAnsi"/>
          <w:b/>
          <w:sz w:val="22"/>
          <w:szCs w:val="22"/>
        </w:rPr>
        <w:t>analizę opcji</w:t>
      </w:r>
      <w:r w:rsidRPr="000E2098">
        <w:rPr>
          <w:rFonts w:asciiTheme="minorHAnsi" w:hAnsiTheme="minorHAnsi" w:cstheme="minorHAnsi"/>
          <w:sz w:val="22"/>
          <w:szCs w:val="22"/>
        </w:rPr>
        <w:t xml:space="preserve"> (porównanie i ocena możliwych do zastosowania rozwiązań inwestycyjnych zidentyfikowanych na etapie analizy wykonalności)</w:t>
      </w:r>
      <w:r w:rsidR="0031252F" w:rsidRPr="000E2098">
        <w:rPr>
          <w:rFonts w:asciiTheme="minorHAnsi" w:hAnsiTheme="minorHAnsi" w:cstheme="minorHAnsi"/>
          <w:sz w:val="22"/>
          <w:szCs w:val="22"/>
        </w:rPr>
        <w:t>, którą należy przeprowadzić w dwóch etapach:</w:t>
      </w:r>
    </w:p>
    <w:p w14:paraId="6E24BA90" w14:textId="77777777" w:rsidR="001F69C2" w:rsidRPr="000E2098" w:rsidRDefault="001F69C2" w:rsidP="00A64FD6">
      <w:pPr>
        <w:numPr>
          <w:ilvl w:val="0"/>
          <w:numId w:val="5"/>
        </w:numPr>
        <w:tabs>
          <w:tab w:val="clear" w:pos="780"/>
          <w:tab w:val="num" w:pos="993"/>
        </w:tabs>
        <w:spacing w:after="120" w:line="276" w:lineRule="auto"/>
        <w:ind w:left="993"/>
        <w:rPr>
          <w:rFonts w:asciiTheme="minorHAnsi" w:hAnsiTheme="minorHAnsi" w:cstheme="minorHAnsi"/>
          <w:sz w:val="22"/>
          <w:szCs w:val="22"/>
        </w:rPr>
      </w:pPr>
      <w:r w:rsidRPr="000E2098">
        <w:rPr>
          <w:rFonts w:asciiTheme="minorHAnsi" w:hAnsiTheme="minorHAnsi" w:cstheme="minorHAnsi"/>
          <w:sz w:val="22"/>
          <w:szCs w:val="22"/>
        </w:rPr>
        <w:t>I etap – analiza strategiczna – rozwiązania o charakterze strategicznym (np. przeprowadzenie modernizacji istniejącej infrastruktury czy budowa nowej). Etap ten, co do zasady, przyjmuje formę analizy wielokryterialnej i opiera się na kryteriach jakościowych.</w:t>
      </w:r>
    </w:p>
    <w:p w14:paraId="12160925" w14:textId="77777777" w:rsidR="001F69C2" w:rsidRPr="000E2098" w:rsidRDefault="001F69C2" w:rsidP="00A64FD6">
      <w:pPr>
        <w:numPr>
          <w:ilvl w:val="0"/>
          <w:numId w:val="5"/>
        </w:numPr>
        <w:tabs>
          <w:tab w:val="clear" w:pos="780"/>
          <w:tab w:val="num" w:pos="993"/>
        </w:tabs>
        <w:spacing w:after="120" w:line="276" w:lineRule="auto"/>
        <w:ind w:left="993"/>
        <w:rPr>
          <w:rFonts w:asciiTheme="minorHAnsi" w:hAnsiTheme="minorHAnsi" w:cstheme="minorHAnsi"/>
          <w:sz w:val="22"/>
          <w:szCs w:val="22"/>
        </w:rPr>
      </w:pPr>
      <w:r w:rsidRPr="000E2098">
        <w:rPr>
          <w:rFonts w:asciiTheme="minorHAnsi" w:hAnsiTheme="minorHAnsi" w:cstheme="minorHAnsi"/>
          <w:sz w:val="22"/>
          <w:szCs w:val="22"/>
        </w:rPr>
        <w:t>II etap – analiza rozwiązań technologicznych. Do przeprowadzenia analizy zastosowanie mają metody oparte na kryteriach ilościowych.</w:t>
      </w:r>
    </w:p>
    <w:p w14:paraId="72699A65" w14:textId="06CA9594" w:rsidR="0084032B" w:rsidRPr="000E2098" w:rsidRDefault="0084032B" w:rsidP="00A64FD6">
      <w:pPr>
        <w:autoSpaceDE w:val="0"/>
        <w:autoSpaceDN w:val="0"/>
        <w:adjustRightInd w:val="0"/>
        <w:spacing w:after="120" w:line="276" w:lineRule="auto"/>
        <w:rPr>
          <w:rFonts w:asciiTheme="minorHAnsi" w:hAnsiTheme="minorHAnsi" w:cstheme="minorHAnsi"/>
          <w:sz w:val="22"/>
          <w:szCs w:val="22"/>
        </w:rPr>
      </w:pPr>
    </w:p>
    <w:p w14:paraId="5854F93E" w14:textId="77777777" w:rsidR="00A073FB" w:rsidRPr="000E2098" w:rsidRDefault="001F69C2" w:rsidP="00A64FD6">
      <w:p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lastRenderedPageBreak/>
        <w:t xml:space="preserve">Po przeprowadzeniu powyższych analiz należy dokonać wyboru rozwiązania realizacyjnego </w:t>
      </w:r>
      <w:r w:rsidRPr="000E2098">
        <w:rPr>
          <w:rFonts w:asciiTheme="minorHAnsi" w:hAnsiTheme="minorHAnsi" w:cstheme="minorHAnsi"/>
          <w:sz w:val="22"/>
          <w:szCs w:val="22"/>
        </w:rPr>
        <w:br/>
        <w:t xml:space="preserve">i odpowiednio </w:t>
      </w:r>
      <w:r w:rsidR="00E223C7" w:rsidRPr="000E2098">
        <w:rPr>
          <w:rFonts w:asciiTheme="minorHAnsi" w:hAnsiTheme="minorHAnsi" w:cstheme="minorHAnsi"/>
          <w:sz w:val="22"/>
          <w:szCs w:val="22"/>
        </w:rPr>
        <w:t xml:space="preserve">go </w:t>
      </w:r>
      <w:r w:rsidRPr="000E2098">
        <w:rPr>
          <w:rFonts w:asciiTheme="minorHAnsi" w:hAnsiTheme="minorHAnsi" w:cstheme="minorHAnsi"/>
          <w:sz w:val="22"/>
          <w:szCs w:val="22"/>
        </w:rPr>
        <w:t>uzasadnić.</w:t>
      </w:r>
      <w:r w:rsidR="00185962" w:rsidRPr="000E2098">
        <w:rPr>
          <w:rFonts w:asciiTheme="minorHAnsi" w:hAnsiTheme="minorHAnsi" w:cstheme="minorHAnsi"/>
          <w:sz w:val="22"/>
          <w:szCs w:val="22"/>
        </w:rPr>
        <w:t xml:space="preserve"> Dokonując wyboru takiego rozwiązania należy też wskazać, jaki będzie okres realizacji planowanych działań.</w:t>
      </w:r>
    </w:p>
    <w:p w14:paraId="4EEAB6BC" w14:textId="77777777" w:rsidR="0084032B" w:rsidRPr="000E2098" w:rsidRDefault="00A073FB" w:rsidP="00A64FD6">
      <w:p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 xml:space="preserve">Należy mieć na względzie, że projekt, pod kątem operacyjności, </w:t>
      </w:r>
      <w:r w:rsidRPr="000E2098">
        <w:rPr>
          <w:rFonts w:asciiTheme="minorHAnsi" w:hAnsiTheme="minorHAnsi" w:cstheme="minorHAnsi"/>
          <w:b/>
          <w:sz w:val="22"/>
          <w:szCs w:val="22"/>
        </w:rPr>
        <w:t>powinien stanowić samodzielną jednostkę analizy</w:t>
      </w:r>
      <w:r w:rsidRPr="000E2098">
        <w:rPr>
          <w:rFonts w:asciiTheme="minorHAnsi" w:hAnsiTheme="minorHAnsi" w:cstheme="minorHAnsi"/>
          <w:sz w:val="22"/>
          <w:szCs w:val="22"/>
        </w:rPr>
        <w:t xml:space="preserve">. Oznacza to, że </w:t>
      </w:r>
      <w:r w:rsidR="00E223C7" w:rsidRPr="000E2098">
        <w:rPr>
          <w:rFonts w:asciiTheme="minorHAnsi" w:hAnsiTheme="minorHAnsi" w:cstheme="minorHAnsi"/>
          <w:sz w:val="22"/>
          <w:szCs w:val="22"/>
        </w:rPr>
        <w:t xml:space="preserve">powinien on obejmować </w:t>
      </w:r>
      <w:r w:rsidRPr="000E2098">
        <w:rPr>
          <w:rFonts w:asciiTheme="minorHAnsi" w:hAnsiTheme="minorHAnsi" w:cstheme="minorHAnsi"/>
          <w:sz w:val="22"/>
          <w:szCs w:val="22"/>
        </w:rPr>
        <w:t xml:space="preserve">zadania inwestycyjne, które sprawiają, że efektem </w:t>
      </w:r>
      <w:r w:rsidR="00E223C7" w:rsidRPr="000E2098">
        <w:rPr>
          <w:rFonts w:asciiTheme="minorHAnsi" w:hAnsiTheme="minorHAnsi" w:cstheme="minorHAnsi"/>
          <w:sz w:val="22"/>
          <w:szCs w:val="22"/>
        </w:rPr>
        <w:t xml:space="preserve">jego </w:t>
      </w:r>
      <w:r w:rsidRPr="000E2098">
        <w:rPr>
          <w:rFonts w:asciiTheme="minorHAnsi" w:hAnsiTheme="minorHAnsi" w:cstheme="minorHAnsi"/>
          <w:sz w:val="22"/>
          <w:szCs w:val="22"/>
        </w:rPr>
        <w:t xml:space="preserve">realizacji jest stworzenie w pełni funkcjonalnej i operacyjnej infrastruktury. </w:t>
      </w:r>
    </w:p>
    <w:p w14:paraId="1D7123C4" w14:textId="77777777" w:rsidR="00635CA5" w:rsidRPr="000E2098" w:rsidRDefault="001F69C2" w:rsidP="00A64FD6">
      <w:pPr>
        <w:pStyle w:val="Nagwek3"/>
        <w:spacing w:before="0" w:after="120" w:line="276" w:lineRule="auto"/>
        <w:rPr>
          <w:rFonts w:asciiTheme="minorHAnsi" w:hAnsiTheme="minorHAnsi" w:cstheme="minorHAnsi"/>
        </w:rPr>
      </w:pPr>
      <w:bookmarkStart w:id="129" w:name="_Toc132380852"/>
      <w:bookmarkStart w:id="130" w:name="_Toc184900631"/>
      <w:bookmarkStart w:id="131" w:name="_Toc184901131"/>
      <w:bookmarkStart w:id="132" w:name="_Toc184994501"/>
      <w:bookmarkStart w:id="133" w:name="_Toc185410725"/>
      <w:bookmarkStart w:id="134" w:name="_Toc185411364"/>
      <w:bookmarkStart w:id="135" w:name="_Toc190945323"/>
      <w:r w:rsidRPr="000E2098">
        <w:rPr>
          <w:rFonts w:asciiTheme="minorHAnsi" w:hAnsiTheme="minorHAnsi" w:cstheme="minorHAnsi"/>
        </w:rPr>
        <w:t xml:space="preserve">Szczegółowy opis zakresu </w:t>
      </w:r>
      <w:r w:rsidR="00635CA5" w:rsidRPr="000E2098">
        <w:rPr>
          <w:rFonts w:asciiTheme="minorHAnsi" w:hAnsiTheme="minorHAnsi" w:cstheme="minorHAnsi"/>
        </w:rPr>
        <w:t>projektu</w:t>
      </w:r>
      <w:bookmarkEnd w:id="129"/>
      <w:bookmarkEnd w:id="130"/>
      <w:bookmarkEnd w:id="131"/>
      <w:bookmarkEnd w:id="132"/>
      <w:bookmarkEnd w:id="133"/>
      <w:bookmarkEnd w:id="134"/>
      <w:bookmarkEnd w:id="135"/>
      <w:r w:rsidR="00635CA5" w:rsidRPr="000E2098">
        <w:rPr>
          <w:rFonts w:asciiTheme="minorHAnsi" w:hAnsiTheme="minorHAnsi" w:cstheme="minorHAnsi"/>
        </w:rPr>
        <w:tab/>
      </w:r>
    </w:p>
    <w:p w14:paraId="1875C509" w14:textId="77777777" w:rsidR="00231E72" w:rsidRPr="000E2098" w:rsidRDefault="00231E72" w:rsidP="00A64FD6">
      <w:p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 xml:space="preserve">Po przeanalizowaniu różnych wariantów realizacji rozwiązania zidentyfikowanych problemów </w:t>
      </w:r>
      <w:r w:rsidR="00582016" w:rsidRPr="000E2098">
        <w:rPr>
          <w:rFonts w:asciiTheme="minorHAnsi" w:hAnsiTheme="minorHAnsi" w:cstheme="minorHAnsi"/>
          <w:sz w:val="22"/>
          <w:szCs w:val="22"/>
        </w:rPr>
        <w:br/>
      </w:r>
      <w:r w:rsidRPr="000E2098">
        <w:rPr>
          <w:rFonts w:asciiTheme="minorHAnsi" w:hAnsiTheme="minorHAnsi" w:cstheme="minorHAnsi"/>
          <w:sz w:val="22"/>
          <w:szCs w:val="22"/>
        </w:rPr>
        <w:t xml:space="preserve">i dokonaniu wyboru </w:t>
      </w:r>
      <w:r w:rsidR="001E0C0A" w:rsidRPr="000E2098">
        <w:rPr>
          <w:rFonts w:asciiTheme="minorHAnsi" w:hAnsiTheme="minorHAnsi" w:cstheme="minorHAnsi"/>
          <w:sz w:val="22"/>
          <w:szCs w:val="22"/>
        </w:rPr>
        <w:t>wariantu realizacyjnego, należy go szczegółowo opisać</w:t>
      </w:r>
      <w:r w:rsidR="006F2332" w:rsidRPr="000E2098">
        <w:rPr>
          <w:rFonts w:asciiTheme="minorHAnsi" w:hAnsiTheme="minorHAnsi" w:cstheme="minorHAnsi"/>
          <w:sz w:val="22"/>
          <w:szCs w:val="22"/>
        </w:rPr>
        <w:t xml:space="preserve"> </w:t>
      </w:r>
      <w:r w:rsidR="001E0C0A" w:rsidRPr="000E2098">
        <w:rPr>
          <w:rFonts w:asciiTheme="minorHAnsi" w:hAnsiTheme="minorHAnsi" w:cstheme="minorHAnsi"/>
          <w:sz w:val="22"/>
          <w:szCs w:val="22"/>
        </w:rPr>
        <w:t>.</w:t>
      </w:r>
    </w:p>
    <w:p w14:paraId="7914B1E6" w14:textId="77777777" w:rsidR="00476B6B" w:rsidRPr="000E2098" w:rsidRDefault="001E0C0A" w:rsidP="00A64FD6">
      <w:p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Dokonując opisu przedmiotu projektu należy</w:t>
      </w:r>
      <w:r w:rsidR="0087127A" w:rsidRPr="000E2098">
        <w:rPr>
          <w:rFonts w:asciiTheme="minorHAnsi" w:hAnsiTheme="minorHAnsi" w:cstheme="minorHAnsi"/>
          <w:sz w:val="22"/>
          <w:szCs w:val="22"/>
        </w:rPr>
        <w:t xml:space="preserve"> m.in.</w:t>
      </w:r>
      <w:r w:rsidR="00476B6B" w:rsidRPr="000E2098">
        <w:rPr>
          <w:rFonts w:asciiTheme="minorHAnsi" w:hAnsiTheme="minorHAnsi" w:cstheme="minorHAnsi"/>
          <w:sz w:val="22"/>
          <w:szCs w:val="22"/>
        </w:rPr>
        <w:t>:</w:t>
      </w:r>
    </w:p>
    <w:p w14:paraId="29F9B746" w14:textId="5373FA89" w:rsidR="006F7930" w:rsidRPr="000E2098" w:rsidRDefault="00430F79" w:rsidP="00A64FD6">
      <w:pPr>
        <w:numPr>
          <w:ilvl w:val="0"/>
          <w:numId w:val="3"/>
        </w:numPr>
        <w:tabs>
          <w:tab w:val="clear" w:pos="1713"/>
          <w:tab w:val="num" w:pos="720"/>
        </w:tabs>
        <w:spacing w:after="120" w:line="276" w:lineRule="auto"/>
        <w:ind w:left="720"/>
        <w:rPr>
          <w:rFonts w:asciiTheme="minorHAnsi" w:hAnsiTheme="minorHAnsi" w:cstheme="minorHAnsi"/>
          <w:sz w:val="22"/>
          <w:szCs w:val="22"/>
        </w:rPr>
      </w:pPr>
      <w:r w:rsidRPr="000E2098">
        <w:rPr>
          <w:rFonts w:asciiTheme="minorHAnsi" w:hAnsiTheme="minorHAnsi" w:cstheme="minorHAnsi"/>
          <w:sz w:val="22"/>
          <w:szCs w:val="22"/>
        </w:rPr>
        <w:t xml:space="preserve">opisać wszystkie planowane w ramach projektu </w:t>
      </w:r>
      <w:r w:rsidR="006F7930" w:rsidRPr="000E2098">
        <w:rPr>
          <w:rFonts w:asciiTheme="minorHAnsi" w:hAnsiTheme="minorHAnsi" w:cstheme="minorHAnsi"/>
          <w:sz w:val="22"/>
          <w:szCs w:val="22"/>
        </w:rPr>
        <w:t>zadania</w:t>
      </w:r>
      <w:r w:rsidRPr="000E2098">
        <w:rPr>
          <w:rFonts w:asciiTheme="minorHAnsi" w:hAnsiTheme="minorHAnsi" w:cstheme="minorHAnsi"/>
          <w:sz w:val="22"/>
          <w:szCs w:val="22"/>
        </w:rPr>
        <w:t xml:space="preserve"> </w:t>
      </w:r>
      <w:r w:rsidR="006F7930" w:rsidRPr="000E2098">
        <w:rPr>
          <w:rFonts w:asciiTheme="minorHAnsi" w:hAnsiTheme="minorHAnsi" w:cstheme="minorHAnsi"/>
          <w:sz w:val="22"/>
          <w:szCs w:val="22"/>
        </w:rPr>
        <w:t xml:space="preserve">z uwzględnieniem </w:t>
      </w:r>
      <w:r w:rsidR="00A913D9" w:rsidRPr="000E2098">
        <w:rPr>
          <w:rFonts w:asciiTheme="minorHAnsi" w:hAnsiTheme="minorHAnsi" w:cstheme="minorHAnsi"/>
          <w:sz w:val="22"/>
          <w:szCs w:val="22"/>
        </w:rPr>
        <w:t xml:space="preserve">opisu </w:t>
      </w:r>
      <w:r w:rsidR="006F7930" w:rsidRPr="000E2098">
        <w:rPr>
          <w:rFonts w:asciiTheme="minorHAnsi" w:hAnsiTheme="minorHAnsi" w:cstheme="minorHAnsi"/>
          <w:sz w:val="22"/>
          <w:szCs w:val="22"/>
        </w:rPr>
        <w:t>zastosowanych</w:t>
      </w:r>
      <w:r w:rsidR="006F7930" w:rsidRPr="000E2098">
        <w:rPr>
          <w:rFonts w:asciiTheme="minorHAnsi" w:hAnsiTheme="minorHAnsi" w:cstheme="minorHAnsi"/>
        </w:rPr>
        <w:t xml:space="preserve"> </w:t>
      </w:r>
      <w:r w:rsidR="006F7930" w:rsidRPr="000E2098">
        <w:rPr>
          <w:rFonts w:asciiTheme="minorHAnsi" w:hAnsiTheme="minorHAnsi" w:cstheme="minorHAnsi"/>
          <w:sz w:val="22"/>
          <w:szCs w:val="22"/>
        </w:rPr>
        <w:t>rozwiązań techniczno-technologicznych</w:t>
      </w:r>
      <w:r w:rsidR="00A913D9" w:rsidRPr="000E2098">
        <w:rPr>
          <w:rFonts w:asciiTheme="minorHAnsi" w:hAnsiTheme="minorHAnsi" w:cstheme="minorHAnsi"/>
          <w:sz w:val="22"/>
          <w:szCs w:val="22"/>
        </w:rPr>
        <w:t xml:space="preserve"> (uzasadnienie ich innowacyjnego charakteru, opisanie w jaki sposób spełniają zalecane standardy regionalne, krajowe lub międzynarodowe, uzasadnienie  w jak</w:t>
      </w:r>
      <w:r w:rsidR="001634B6" w:rsidRPr="000E2098">
        <w:rPr>
          <w:rFonts w:asciiTheme="minorHAnsi" w:hAnsiTheme="minorHAnsi" w:cstheme="minorHAnsi"/>
          <w:sz w:val="22"/>
          <w:szCs w:val="22"/>
        </w:rPr>
        <w:t>i</w:t>
      </w:r>
      <w:r w:rsidR="00A913D9" w:rsidRPr="000E2098">
        <w:rPr>
          <w:rFonts w:asciiTheme="minorHAnsi" w:hAnsiTheme="minorHAnsi" w:cstheme="minorHAnsi"/>
          <w:sz w:val="22"/>
          <w:szCs w:val="22"/>
        </w:rPr>
        <w:t xml:space="preserve"> sposób przełożą się na wysoką jakość i trwałość </w:t>
      </w:r>
      <w:r w:rsidR="00652CFC" w:rsidRPr="000E2098">
        <w:rPr>
          <w:rFonts w:asciiTheme="minorHAnsi" w:hAnsiTheme="minorHAnsi" w:cstheme="minorHAnsi"/>
          <w:sz w:val="22"/>
          <w:szCs w:val="22"/>
        </w:rPr>
        <w:t xml:space="preserve">planowanych do realizacji badań oraz </w:t>
      </w:r>
      <w:r w:rsidR="00EF0E8E" w:rsidRPr="000E2098">
        <w:rPr>
          <w:rFonts w:asciiTheme="minorHAnsi" w:hAnsiTheme="minorHAnsi" w:cstheme="minorHAnsi"/>
          <w:sz w:val="22"/>
          <w:szCs w:val="22"/>
        </w:rPr>
        <w:t>otrzymanych produktó</w:t>
      </w:r>
      <w:r w:rsidR="006E4693" w:rsidRPr="000E2098">
        <w:rPr>
          <w:rFonts w:asciiTheme="minorHAnsi" w:hAnsiTheme="minorHAnsi" w:cstheme="minorHAnsi"/>
          <w:sz w:val="22"/>
          <w:szCs w:val="22"/>
        </w:rPr>
        <w:t>w</w:t>
      </w:r>
      <w:r w:rsidR="00A913D9" w:rsidRPr="000E2098">
        <w:rPr>
          <w:rFonts w:asciiTheme="minorHAnsi" w:hAnsiTheme="minorHAnsi" w:cstheme="minorHAnsi"/>
          <w:sz w:val="22"/>
          <w:szCs w:val="22"/>
        </w:rPr>
        <w:t>)</w:t>
      </w:r>
      <w:r w:rsidR="007D412E" w:rsidRPr="000E2098">
        <w:rPr>
          <w:rFonts w:asciiTheme="minorHAnsi" w:hAnsiTheme="minorHAnsi" w:cstheme="minorHAnsi"/>
          <w:sz w:val="22"/>
          <w:szCs w:val="22"/>
        </w:rPr>
        <w:t xml:space="preserve">, a także </w:t>
      </w:r>
      <w:r w:rsidR="00A913D9" w:rsidRPr="000E2098">
        <w:rPr>
          <w:rFonts w:asciiTheme="minorHAnsi" w:hAnsiTheme="minorHAnsi" w:cstheme="minorHAnsi"/>
          <w:sz w:val="22"/>
          <w:szCs w:val="22"/>
        </w:rPr>
        <w:t xml:space="preserve">wskazać </w:t>
      </w:r>
      <w:r w:rsidR="006F7930" w:rsidRPr="000E2098">
        <w:rPr>
          <w:rFonts w:asciiTheme="minorHAnsi" w:hAnsiTheme="minorHAnsi" w:cstheme="minorHAnsi"/>
          <w:sz w:val="22"/>
          <w:szCs w:val="22"/>
        </w:rPr>
        <w:t>najważniejsze parametry techniczne</w:t>
      </w:r>
      <w:r w:rsidR="00E223C7" w:rsidRPr="000E2098">
        <w:rPr>
          <w:rFonts w:asciiTheme="minorHAnsi" w:hAnsiTheme="minorHAnsi" w:cstheme="minorHAnsi"/>
          <w:sz w:val="22"/>
          <w:szCs w:val="22"/>
        </w:rPr>
        <w:t xml:space="preserve"> i kosztowe</w:t>
      </w:r>
      <w:r w:rsidR="006F7930" w:rsidRPr="000E2098">
        <w:rPr>
          <w:rFonts w:asciiTheme="minorHAnsi" w:hAnsiTheme="minorHAnsi" w:cstheme="minorHAnsi"/>
          <w:sz w:val="22"/>
          <w:szCs w:val="22"/>
        </w:rPr>
        <w:t>,</w:t>
      </w:r>
      <w:r w:rsidR="00A913D9" w:rsidRPr="000E2098">
        <w:rPr>
          <w:rFonts w:asciiTheme="minorHAnsi" w:hAnsiTheme="minorHAnsi" w:cstheme="minorHAnsi"/>
          <w:sz w:val="22"/>
          <w:szCs w:val="22"/>
        </w:rPr>
        <w:t xml:space="preserve"> biorąc pod uwagę następujące kwestie </w:t>
      </w:r>
      <w:r w:rsidR="006F7930" w:rsidRPr="000E2098">
        <w:rPr>
          <w:rFonts w:asciiTheme="minorHAnsi" w:hAnsiTheme="minorHAnsi" w:cstheme="minorHAnsi"/>
          <w:sz w:val="22"/>
          <w:szCs w:val="22"/>
        </w:rPr>
        <w:t>:</w:t>
      </w:r>
    </w:p>
    <w:p w14:paraId="6BF8AF80" w14:textId="77777777" w:rsidR="00185962" w:rsidRPr="000E2098" w:rsidRDefault="00CD2DAF" w:rsidP="00A64FD6">
      <w:pPr>
        <w:numPr>
          <w:ilvl w:val="0"/>
          <w:numId w:val="10"/>
        </w:numPr>
        <w:spacing w:after="120" w:line="276" w:lineRule="auto"/>
        <w:ind w:left="1134"/>
        <w:rPr>
          <w:rFonts w:asciiTheme="minorHAnsi" w:hAnsiTheme="minorHAnsi" w:cstheme="minorHAnsi"/>
          <w:sz w:val="22"/>
          <w:szCs w:val="22"/>
        </w:rPr>
      </w:pPr>
      <w:bookmarkStart w:id="136" w:name="_Hlk131433189"/>
      <w:r w:rsidRPr="000E2098">
        <w:rPr>
          <w:rFonts w:asciiTheme="minorHAnsi" w:hAnsiTheme="minorHAnsi" w:cstheme="minorHAnsi"/>
          <w:sz w:val="22"/>
          <w:szCs w:val="22"/>
        </w:rPr>
        <w:t xml:space="preserve">podział na wydatki </w:t>
      </w:r>
      <w:bookmarkEnd w:id="136"/>
      <w:r w:rsidRPr="000E2098">
        <w:rPr>
          <w:rFonts w:asciiTheme="minorHAnsi" w:hAnsiTheme="minorHAnsi" w:cstheme="minorHAnsi"/>
          <w:sz w:val="22"/>
          <w:szCs w:val="22"/>
        </w:rPr>
        <w:t>kwalifikowane i niekwalifikowalne do dofinansowania;</w:t>
      </w:r>
    </w:p>
    <w:p w14:paraId="3E71AEBF" w14:textId="77777777" w:rsidR="00E140EC" w:rsidRPr="000E2098" w:rsidRDefault="00E140EC" w:rsidP="00A64FD6">
      <w:pPr>
        <w:numPr>
          <w:ilvl w:val="0"/>
          <w:numId w:val="10"/>
        </w:numPr>
        <w:spacing w:after="120" w:line="276" w:lineRule="auto"/>
        <w:ind w:left="1134"/>
        <w:rPr>
          <w:rFonts w:asciiTheme="minorHAnsi" w:hAnsiTheme="minorHAnsi" w:cstheme="minorHAnsi"/>
          <w:sz w:val="22"/>
          <w:szCs w:val="22"/>
        </w:rPr>
      </w:pPr>
      <w:r w:rsidRPr="000E2098">
        <w:rPr>
          <w:rFonts w:asciiTheme="minorHAnsi" w:hAnsiTheme="minorHAnsi" w:cstheme="minorHAnsi"/>
          <w:sz w:val="22"/>
          <w:szCs w:val="22"/>
        </w:rPr>
        <w:t>rozplanowanie poszczególnych zadań w czasie</w:t>
      </w:r>
      <w:r w:rsidR="00A913D9" w:rsidRPr="000E2098">
        <w:rPr>
          <w:rFonts w:asciiTheme="minorHAnsi" w:hAnsiTheme="minorHAnsi" w:cstheme="minorHAnsi"/>
          <w:sz w:val="22"/>
          <w:szCs w:val="22"/>
        </w:rPr>
        <w:t>;</w:t>
      </w:r>
    </w:p>
    <w:p w14:paraId="2A49A8EF" w14:textId="77777777" w:rsidR="00AB3A7E" w:rsidRPr="000E2098" w:rsidRDefault="00AB3A7E" w:rsidP="00A64FD6">
      <w:pPr>
        <w:numPr>
          <w:ilvl w:val="0"/>
          <w:numId w:val="10"/>
        </w:numPr>
        <w:spacing w:after="120" w:line="276" w:lineRule="auto"/>
        <w:ind w:left="1134"/>
        <w:rPr>
          <w:rFonts w:asciiTheme="minorHAnsi" w:hAnsiTheme="minorHAnsi" w:cstheme="minorHAnsi"/>
          <w:sz w:val="22"/>
          <w:szCs w:val="22"/>
        </w:rPr>
      </w:pPr>
      <w:r w:rsidRPr="000E2098">
        <w:rPr>
          <w:rFonts w:asciiTheme="minorHAnsi" w:hAnsiTheme="minorHAnsi" w:cstheme="minorHAnsi"/>
          <w:sz w:val="22"/>
          <w:szCs w:val="22"/>
        </w:rPr>
        <w:t>uzasadnienie niezbędności i adekwatności każdego z wydatków</w:t>
      </w:r>
      <w:r w:rsidR="00514E8C" w:rsidRPr="000E2098">
        <w:rPr>
          <w:rFonts w:asciiTheme="minorHAnsi" w:hAnsiTheme="minorHAnsi" w:cstheme="minorHAnsi"/>
          <w:sz w:val="22"/>
          <w:szCs w:val="22"/>
        </w:rPr>
        <w:t xml:space="preserve"> w kontekście realizacji celów projektu oraz </w:t>
      </w:r>
      <w:r w:rsidR="00A913D9" w:rsidRPr="000E2098">
        <w:rPr>
          <w:rFonts w:asciiTheme="minorHAnsi" w:hAnsiTheme="minorHAnsi" w:cstheme="minorHAnsi"/>
          <w:sz w:val="22"/>
          <w:szCs w:val="22"/>
        </w:rPr>
        <w:t>ich związku z przedstawioną Agend</w:t>
      </w:r>
      <w:r w:rsidR="00514E8C" w:rsidRPr="000E2098">
        <w:rPr>
          <w:rFonts w:asciiTheme="minorHAnsi" w:hAnsiTheme="minorHAnsi" w:cstheme="minorHAnsi"/>
          <w:sz w:val="22"/>
          <w:szCs w:val="22"/>
        </w:rPr>
        <w:t>ą Badawczą</w:t>
      </w:r>
      <w:r w:rsidR="00A913D9" w:rsidRPr="000E2098">
        <w:rPr>
          <w:rFonts w:asciiTheme="minorHAnsi" w:hAnsiTheme="minorHAnsi" w:cstheme="minorHAnsi"/>
          <w:sz w:val="22"/>
          <w:szCs w:val="22"/>
        </w:rPr>
        <w:t>;</w:t>
      </w:r>
    </w:p>
    <w:p w14:paraId="66E2A09A" w14:textId="77777777" w:rsidR="008A317A" w:rsidRPr="000E2098" w:rsidRDefault="008A317A" w:rsidP="00A64FD6">
      <w:pPr>
        <w:numPr>
          <w:ilvl w:val="0"/>
          <w:numId w:val="10"/>
        </w:numPr>
        <w:spacing w:after="120" w:line="276" w:lineRule="auto"/>
        <w:ind w:left="1134"/>
        <w:rPr>
          <w:rFonts w:asciiTheme="minorHAnsi" w:hAnsiTheme="minorHAnsi" w:cstheme="minorHAnsi"/>
          <w:sz w:val="22"/>
          <w:szCs w:val="22"/>
        </w:rPr>
      </w:pPr>
      <w:r w:rsidRPr="000E2098">
        <w:rPr>
          <w:rFonts w:asciiTheme="minorHAnsi" w:hAnsiTheme="minorHAnsi" w:cstheme="minorHAnsi"/>
          <w:sz w:val="22"/>
          <w:szCs w:val="22"/>
        </w:rPr>
        <w:t>przyporządkowanie im rodzaju zezwolenia realizacyjnego (np. pozwolenie na budowę, zgłoszenie budowy, brak wymogu uzyskania zezwolenia);</w:t>
      </w:r>
    </w:p>
    <w:p w14:paraId="4A46A6B3" w14:textId="59517FD0" w:rsidR="00CD2DAF" w:rsidRPr="000E2098" w:rsidRDefault="00CD2DAF" w:rsidP="00A64FD6">
      <w:pPr>
        <w:numPr>
          <w:ilvl w:val="0"/>
          <w:numId w:val="10"/>
        </w:numPr>
        <w:spacing w:after="120" w:line="276" w:lineRule="auto"/>
        <w:ind w:left="1134"/>
        <w:rPr>
          <w:rFonts w:asciiTheme="minorHAnsi" w:hAnsiTheme="minorHAnsi" w:cstheme="minorHAnsi"/>
          <w:sz w:val="22"/>
          <w:szCs w:val="22"/>
        </w:rPr>
      </w:pPr>
      <w:r w:rsidRPr="000E2098">
        <w:rPr>
          <w:rFonts w:asciiTheme="minorHAnsi" w:hAnsiTheme="minorHAnsi" w:cstheme="minorHAnsi"/>
          <w:sz w:val="22"/>
          <w:szCs w:val="22"/>
        </w:rPr>
        <w:t xml:space="preserve">podział na wydatki objęte zasadami pomocy publicznej lub pomocy de </w:t>
      </w:r>
      <w:proofErr w:type="spellStart"/>
      <w:r w:rsidRPr="000E2098">
        <w:rPr>
          <w:rFonts w:asciiTheme="minorHAnsi" w:hAnsiTheme="minorHAnsi" w:cstheme="minorHAnsi"/>
          <w:sz w:val="22"/>
          <w:szCs w:val="22"/>
        </w:rPr>
        <w:t>minimis</w:t>
      </w:r>
      <w:proofErr w:type="spellEnd"/>
      <w:r w:rsidRPr="000E2098">
        <w:rPr>
          <w:rFonts w:asciiTheme="minorHAnsi" w:hAnsiTheme="minorHAnsi" w:cstheme="minorHAnsi"/>
          <w:sz w:val="22"/>
          <w:szCs w:val="22"/>
        </w:rPr>
        <w:t>, wraz z przypisaniem im konkretnych schematów pomocy publicznej</w:t>
      </w:r>
      <w:r w:rsidR="00CC3D34" w:rsidRPr="000E2098">
        <w:rPr>
          <w:rFonts w:asciiTheme="minorHAnsi" w:hAnsiTheme="minorHAnsi" w:cstheme="minorHAnsi"/>
          <w:sz w:val="22"/>
          <w:szCs w:val="22"/>
        </w:rPr>
        <w:t>,</w:t>
      </w:r>
      <w:r w:rsidRPr="000E2098">
        <w:rPr>
          <w:rFonts w:asciiTheme="minorHAnsi" w:hAnsiTheme="minorHAnsi" w:cstheme="minorHAnsi"/>
          <w:sz w:val="22"/>
          <w:szCs w:val="22"/>
        </w:rPr>
        <w:t xml:space="preserve"> w ramach których zostaną one poniesione;</w:t>
      </w:r>
    </w:p>
    <w:p w14:paraId="1376080F" w14:textId="159475E8" w:rsidR="00AB3A7E" w:rsidRPr="000E2098" w:rsidRDefault="00AB3A7E" w:rsidP="00A64FD6">
      <w:pPr>
        <w:numPr>
          <w:ilvl w:val="0"/>
          <w:numId w:val="10"/>
        </w:numPr>
        <w:spacing w:after="120" w:line="276" w:lineRule="auto"/>
        <w:ind w:left="1134"/>
        <w:rPr>
          <w:rFonts w:asciiTheme="minorHAnsi" w:hAnsiTheme="minorHAnsi" w:cstheme="minorHAnsi"/>
          <w:sz w:val="22"/>
          <w:szCs w:val="22"/>
        </w:rPr>
      </w:pPr>
      <w:r w:rsidRPr="000E2098">
        <w:rPr>
          <w:rFonts w:asciiTheme="minorHAnsi" w:hAnsiTheme="minorHAnsi" w:cstheme="minorHAnsi"/>
          <w:sz w:val="22"/>
          <w:szCs w:val="22"/>
        </w:rPr>
        <w:t xml:space="preserve">przyporządkowanie poziomu </w:t>
      </w:r>
      <w:r w:rsidR="003543C5" w:rsidRPr="000E2098">
        <w:rPr>
          <w:rFonts w:asciiTheme="minorHAnsi" w:hAnsiTheme="minorHAnsi" w:cstheme="minorHAnsi"/>
          <w:sz w:val="22"/>
          <w:szCs w:val="22"/>
        </w:rPr>
        <w:t xml:space="preserve">i kwoty </w:t>
      </w:r>
      <w:r w:rsidRPr="000E2098">
        <w:rPr>
          <w:rFonts w:asciiTheme="minorHAnsi" w:hAnsiTheme="minorHAnsi" w:cstheme="minorHAnsi"/>
          <w:sz w:val="22"/>
          <w:szCs w:val="22"/>
        </w:rPr>
        <w:t>dofinansowania do każdego wydatku zgodnie ze wskazanym schematem pomocy publicznej</w:t>
      </w:r>
      <w:r w:rsidR="001570EC" w:rsidRPr="000E2098">
        <w:rPr>
          <w:rFonts w:asciiTheme="minorHAnsi" w:hAnsiTheme="minorHAnsi" w:cstheme="minorHAnsi"/>
          <w:sz w:val="22"/>
          <w:szCs w:val="22"/>
        </w:rPr>
        <w:t xml:space="preserve"> oraz wnioskowanej kwoty dofinansowania</w:t>
      </w:r>
      <w:r w:rsidRPr="000E2098">
        <w:rPr>
          <w:rFonts w:asciiTheme="minorHAnsi" w:hAnsiTheme="minorHAnsi" w:cstheme="minorHAnsi"/>
          <w:sz w:val="22"/>
          <w:szCs w:val="22"/>
        </w:rPr>
        <w:t>;</w:t>
      </w:r>
    </w:p>
    <w:p w14:paraId="24E980E3" w14:textId="759AFAB4" w:rsidR="001D5320" w:rsidRPr="000E2098" w:rsidRDefault="00476B6B" w:rsidP="00A64FD6">
      <w:pPr>
        <w:numPr>
          <w:ilvl w:val="0"/>
          <w:numId w:val="3"/>
        </w:numPr>
        <w:tabs>
          <w:tab w:val="clear" w:pos="1713"/>
          <w:tab w:val="num" w:pos="720"/>
        </w:tabs>
        <w:spacing w:after="120" w:line="276" w:lineRule="auto"/>
        <w:ind w:left="720"/>
        <w:rPr>
          <w:rFonts w:asciiTheme="minorHAnsi" w:hAnsiTheme="minorHAnsi" w:cstheme="minorHAnsi"/>
          <w:sz w:val="22"/>
          <w:szCs w:val="22"/>
        </w:rPr>
      </w:pPr>
      <w:r w:rsidRPr="000E2098">
        <w:rPr>
          <w:rFonts w:asciiTheme="minorHAnsi" w:hAnsiTheme="minorHAnsi" w:cstheme="minorHAnsi"/>
          <w:sz w:val="22"/>
          <w:szCs w:val="22"/>
        </w:rPr>
        <w:t xml:space="preserve">jasno przedstawić </w:t>
      </w:r>
      <w:r w:rsidR="001E0C0A" w:rsidRPr="000E2098">
        <w:rPr>
          <w:rFonts w:asciiTheme="minorHAnsi" w:hAnsiTheme="minorHAnsi" w:cstheme="minorHAnsi"/>
          <w:sz w:val="22"/>
          <w:szCs w:val="22"/>
        </w:rPr>
        <w:t xml:space="preserve">jego </w:t>
      </w:r>
      <w:r w:rsidRPr="000E2098">
        <w:rPr>
          <w:rFonts w:asciiTheme="minorHAnsi" w:hAnsiTheme="minorHAnsi" w:cstheme="minorHAnsi"/>
          <w:sz w:val="22"/>
          <w:szCs w:val="22"/>
        </w:rPr>
        <w:t>lokaliz</w:t>
      </w:r>
      <w:r w:rsidR="001E0C0A" w:rsidRPr="000E2098">
        <w:rPr>
          <w:rFonts w:asciiTheme="minorHAnsi" w:hAnsiTheme="minorHAnsi" w:cstheme="minorHAnsi"/>
          <w:sz w:val="22"/>
          <w:szCs w:val="22"/>
        </w:rPr>
        <w:t>ację</w:t>
      </w:r>
      <w:r w:rsidR="00FF7B30" w:rsidRPr="000E2098">
        <w:rPr>
          <w:rFonts w:asciiTheme="minorHAnsi" w:hAnsiTheme="minorHAnsi" w:cstheme="minorHAnsi"/>
          <w:sz w:val="22"/>
          <w:szCs w:val="22"/>
        </w:rPr>
        <w:t xml:space="preserve"> (w razie potrzeby dołączając niezbędne mapki, szkice sytuacyjne, które w sposób przejrzysty i czytelny obrazują miejsce realizacji projektu)</w:t>
      </w:r>
      <w:r w:rsidR="004E2FB5" w:rsidRPr="000E2098">
        <w:rPr>
          <w:rFonts w:asciiTheme="minorHAnsi" w:hAnsiTheme="minorHAnsi" w:cstheme="minorHAnsi"/>
          <w:sz w:val="22"/>
          <w:szCs w:val="22"/>
        </w:rPr>
        <w:t xml:space="preserve"> wraz z</w:t>
      </w:r>
      <w:r w:rsidR="008A317A" w:rsidRPr="000E2098">
        <w:rPr>
          <w:rFonts w:asciiTheme="minorHAnsi" w:hAnsiTheme="minorHAnsi" w:cstheme="minorHAnsi"/>
          <w:sz w:val="22"/>
          <w:szCs w:val="22"/>
        </w:rPr>
        <w:t xml:space="preserve"> podaniem</w:t>
      </w:r>
      <w:r w:rsidR="00F97632" w:rsidRPr="000E2098">
        <w:rPr>
          <w:rFonts w:asciiTheme="minorHAnsi" w:hAnsiTheme="minorHAnsi" w:cstheme="minorHAnsi"/>
          <w:sz w:val="22"/>
          <w:szCs w:val="22"/>
        </w:rPr>
        <w:t xml:space="preserve"> adresu/</w:t>
      </w:r>
      <w:r w:rsidR="008A317A" w:rsidRPr="000E2098">
        <w:rPr>
          <w:rFonts w:asciiTheme="minorHAnsi" w:hAnsiTheme="minorHAnsi" w:cstheme="minorHAnsi"/>
          <w:sz w:val="22"/>
          <w:szCs w:val="22"/>
        </w:rPr>
        <w:t>numerów działek na których realizowana będzie inwestycja oraz wskazaniem tytułu prawnego do dysponowania poszczególnymi nieruchomościami</w:t>
      </w:r>
      <w:r w:rsidR="001634B6" w:rsidRPr="000E2098">
        <w:rPr>
          <w:rFonts w:asciiTheme="minorHAnsi" w:hAnsiTheme="minorHAnsi" w:cstheme="minorHAnsi"/>
          <w:sz w:val="22"/>
          <w:szCs w:val="22"/>
        </w:rPr>
        <w:t xml:space="preserve"> (należy mieć na względzie, że </w:t>
      </w:r>
      <w:r w:rsidR="004B04B7" w:rsidRPr="000E2098">
        <w:rPr>
          <w:rFonts w:asciiTheme="minorHAnsi" w:hAnsiTheme="minorHAnsi" w:cstheme="minorHAnsi"/>
          <w:sz w:val="22"/>
          <w:szCs w:val="22"/>
        </w:rPr>
        <w:t>w</w:t>
      </w:r>
      <w:r w:rsidR="001634B6" w:rsidRPr="000E2098">
        <w:rPr>
          <w:rFonts w:asciiTheme="minorHAnsi" w:hAnsiTheme="minorHAnsi" w:cstheme="minorHAnsi"/>
          <w:sz w:val="22"/>
          <w:szCs w:val="22"/>
        </w:rPr>
        <w:t xml:space="preserve">nioskodawca powinien </w:t>
      </w:r>
      <w:r w:rsidR="00717630" w:rsidRPr="000E2098">
        <w:rPr>
          <w:rFonts w:asciiTheme="minorHAnsi" w:hAnsiTheme="minorHAnsi" w:cstheme="minorHAnsi"/>
          <w:sz w:val="22"/>
          <w:szCs w:val="22"/>
        </w:rPr>
        <w:t>wykazać prawo do dysponowania nieruchomością/</w:t>
      </w:r>
      <w:proofErr w:type="spellStart"/>
      <w:r w:rsidR="00717630" w:rsidRPr="000E2098">
        <w:rPr>
          <w:rFonts w:asciiTheme="minorHAnsi" w:hAnsiTheme="minorHAnsi" w:cstheme="minorHAnsi"/>
          <w:sz w:val="22"/>
          <w:szCs w:val="22"/>
        </w:rPr>
        <w:t>ami</w:t>
      </w:r>
      <w:proofErr w:type="spellEnd"/>
      <w:r w:rsidR="00717630" w:rsidRPr="000E2098">
        <w:rPr>
          <w:rFonts w:asciiTheme="minorHAnsi" w:hAnsiTheme="minorHAnsi" w:cstheme="minorHAnsi"/>
          <w:sz w:val="22"/>
          <w:szCs w:val="22"/>
        </w:rPr>
        <w:t xml:space="preserve"> zarówno na cały okres realizacji projektu, jak i na okres jego trwałości)</w:t>
      </w:r>
      <w:r w:rsidR="001D5320" w:rsidRPr="000E2098">
        <w:rPr>
          <w:rFonts w:asciiTheme="minorHAnsi" w:hAnsiTheme="minorHAnsi" w:cstheme="minorHAnsi"/>
          <w:sz w:val="22"/>
          <w:szCs w:val="22"/>
        </w:rPr>
        <w:t>;</w:t>
      </w:r>
    </w:p>
    <w:p w14:paraId="2D023C10" w14:textId="446EE9ED" w:rsidR="006F7930" w:rsidRPr="000E2098" w:rsidRDefault="00D24D4E" w:rsidP="00A64FD6">
      <w:pPr>
        <w:numPr>
          <w:ilvl w:val="0"/>
          <w:numId w:val="3"/>
        </w:numPr>
        <w:tabs>
          <w:tab w:val="clear" w:pos="1713"/>
          <w:tab w:val="num" w:pos="720"/>
        </w:tabs>
        <w:spacing w:after="120" w:line="276" w:lineRule="auto"/>
        <w:ind w:left="720"/>
        <w:rPr>
          <w:rFonts w:asciiTheme="minorHAnsi" w:hAnsiTheme="minorHAnsi" w:cstheme="minorHAnsi"/>
          <w:sz w:val="22"/>
          <w:szCs w:val="22"/>
        </w:rPr>
      </w:pPr>
      <w:r w:rsidRPr="000E2098">
        <w:rPr>
          <w:rFonts w:asciiTheme="minorHAnsi" w:hAnsiTheme="minorHAnsi" w:cstheme="minorHAnsi"/>
          <w:sz w:val="22"/>
          <w:szCs w:val="22"/>
        </w:rPr>
        <w:t xml:space="preserve">uwzględnić w </w:t>
      </w:r>
      <w:r w:rsidR="007D53EB" w:rsidRPr="000E2098">
        <w:rPr>
          <w:rFonts w:asciiTheme="minorHAnsi" w:hAnsiTheme="minorHAnsi" w:cstheme="minorHAnsi"/>
          <w:sz w:val="22"/>
          <w:szCs w:val="22"/>
        </w:rPr>
        <w:t>nim</w:t>
      </w:r>
      <w:r w:rsidR="001D5320" w:rsidRPr="000E2098">
        <w:rPr>
          <w:rFonts w:asciiTheme="minorHAnsi" w:hAnsiTheme="minorHAnsi" w:cstheme="minorHAnsi"/>
          <w:sz w:val="22"/>
          <w:szCs w:val="22"/>
        </w:rPr>
        <w:t xml:space="preserve"> szczegółow</w:t>
      </w:r>
      <w:r w:rsidRPr="000E2098">
        <w:rPr>
          <w:rFonts w:asciiTheme="minorHAnsi" w:hAnsiTheme="minorHAnsi" w:cstheme="minorHAnsi"/>
          <w:sz w:val="22"/>
          <w:szCs w:val="22"/>
        </w:rPr>
        <w:t>e</w:t>
      </w:r>
      <w:r w:rsidR="001D5320" w:rsidRPr="000E2098">
        <w:rPr>
          <w:rFonts w:asciiTheme="minorHAnsi" w:hAnsiTheme="minorHAnsi" w:cstheme="minorHAnsi"/>
          <w:sz w:val="22"/>
          <w:szCs w:val="22"/>
        </w:rPr>
        <w:t xml:space="preserve"> uwarunkowania</w:t>
      </w:r>
      <w:r w:rsidR="008223D9" w:rsidRPr="000E2098">
        <w:rPr>
          <w:rFonts w:asciiTheme="minorHAnsi" w:hAnsiTheme="minorHAnsi" w:cstheme="minorHAnsi"/>
          <w:sz w:val="22"/>
          <w:szCs w:val="22"/>
        </w:rPr>
        <w:t xml:space="preserve"> </w:t>
      </w:r>
      <w:r w:rsidR="001D5320" w:rsidRPr="000E2098">
        <w:rPr>
          <w:rFonts w:asciiTheme="minorHAnsi" w:hAnsiTheme="minorHAnsi" w:cstheme="minorHAnsi"/>
          <w:sz w:val="22"/>
          <w:szCs w:val="22"/>
        </w:rPr>
        <w:t>określo</w:t>
      </w:r>
      <w:r w:rsidRPr="000E2098">
        <w:rPr>
          <w:rFonts w:asciiTheme="minorHAnsi" w:hAnsiTheme="minorHAnsi" w:cstheme="minorHAnsi"/>
          <w:sz w:val="22"/>
          <w:szCs w:val="22"/>
        </w:rPr>
        <w:t>ne</w:t>
      </w:r>
      <w:r w:rsidR="001D5320" w:rsidRPr="000E2098">
        <w:rPr>
          <w:rFonts w:asciiTheme="minorHAnsi" w:hAnsiTheme="minorHAnsi" w:cstheme="minorHAnsi"/>
          <w:sz w:val="22"/>
          <w:szCs w:val="22"/>
        </w:rPr>
        <w:t xml:space="preserve"> dla Działania </w:t>
      </w:r>
      <w:r w:rsidR="002C2012" w:rsidRPr="000E2098">
        <w:rPr>
          <w:rFonts w:asciiTheme="minorHAnsi" w:hAnsiTheme="minorHAnsi" w:cstheme="minorHAnsi"/>
          <w:sz w:val="22"/>
          <w:szCs w:val="22"/>
        </w:rPr>
        <w:t xml:space="preserve"> 1.1. </w:t>
      </w:r>
      <w:r w:rsidR="001D5320" w:rsidRPr="000E2098">
        <w:rPr>
          <w:rFonts w:asciiTheme="minorHAnsi" w:hAnsiTheme="minorHAnsi" w:cstheme="minorHAnsi"/>
          <w:sz w:val="22"/>
          <w:szCs w:val="22"/>
        </w:rPr>
        <w:t>w FEP 2021-2027 oraz SZOP oraz szczegółow</w:t>
      </w:r>
      <w:r w:rsidR="007D53EB" w:rsidRPr="000E2098">
        <w:rPr>
          <w:rFonts w:asciiTheme="minorHAnsi" w:hAnsiTheme="minorHAnsi" w:cstheme="minorHAnsi"/>
          <w:sz w:val="22"/>
          <w:szCs w:val="22"/>
        </w:rPr>
        <w:t>e</w:t>
      </w:r>
      <w:r w:rsidR="001D5320" w:rsidRPr="000E2098">
        <w:rPr>
          <w:rFonts w:asciiTheme="minorHAnsi" w:hAnsiTheme="minorHAnsi" w:cstheme="minorHAnsi"/>
          <w:sz w:val="22"/>
          <w:szCs w:val="22"/>
        </w:rPr>
        <w:t xml:space="preserve"> uwarunkowania określon</w:t>
      </w:r>
      <w:r w:rsidR="007D53EB" w:rsidRPr="000E2098">
        <w:rPr>
          <w:rFonts w:asciiTheme="minorHAnsi" w:hAnsiTheme="minorHAnsi" w:cstheme="minorHAnsi"/>
          <w:sz w:val="22"/>
          <w:szCs w:val="22"/>
        </w:rPr>
        <w:t>e</w:t>
      </w:r>
      <w:r w:rsidR="001D5320" w:rsidRPr="000E2098">
        <w:rPr>
          <w:rFonts w:asciiTheme="minorHAnsi" w:hAnsiTheme="minorHAnsi" w:cstheme="minorHAnsi"/>
          <w:sz w:val="22"/>
          <w:szCs w:val="22"/>
        </w:rPr>
        <w:t xml:space="preserve"> dla naboru</w:t>
      </w:r>
      <w:r w:rsidR="002C2012" w:rsidRPr="000E2098">
        <w:rPr>
          <w:rFonts w:asciiTheme="minorHAnsi" w:hAnsiTheme="minorHAnsi" w:cstheme="minorHAnsi"/>
          <w:sz w:val="22"/>
          <w:szCs w:val="22"/>
        </w:rPr>
        <w:t xml:space="preserve"> określone w Regulaminie </w:t>
      </w:r>
      <w:r w:rsidR="006E4693" w:rsidRPr="000E2098">
        <w:rPr>
          <w:rFonts w:asciiTheme="minorHAnsi" w:hAnsiTheme="minorHAnsi" w:cstheme="minorHAnsi"/>
          <w:sz w:val="22"/>
          <w:szCs w:val="22"/>
        </w:rPr>
        <w:t>wyboru projektów</w:t>
      </w:r>
      <w:r w:rsidR="00715908" w:rsidRPr="000E2098">
        <w:rPr>
          <w:rFonts w:asciiTheme="minorHAnsi" w:hAnsiTheme="minorHAnsi" w:cstheme="minorHAnsi"/>
          <w:sz w:val="22"/>
          <w:szCs w:val="22"/>
        </w:rPr>
        <w:t>.</w:t>
      </w:r>
    </w:p>
    <w:p w14:paraId="49C7031C" w14:textId="3983698E" w:rsidR="00F25AE3" w:rsidRPr="000E2098" w:rsidRDefault="00D8603F" w:rsidP="00A64FD6">
      <w:pPr>
        <w:numPr>
          <w:ilvl w:val="0"/>
          <w:numId w:val="3"/>
        </w:numPr>
        <w:tabs>
          <w:tab w:val="clear" w:pos="1713"/>
          <w:tab w:val="num" w:pos="720"/>
        </w:tabs>
        <w:spacing w:after="120" w:line="276" w:lineRule="auto"/>
        <w:ind w:left="720"/>
        <w:rPr>
          <w:rFonts w:asciiTheme="minorHAnsi" w:hAnsiTheme="minorHAnsi" w:cstheme="minorHAnsi"/>
          <w:sz w:val="22"/>
          <w:szCs w:val="22"/>
        </w:rPr>
      </w:pPr>
      <w:r w:rsidRPr="000E2098">
        <w:rPr>
          <w:rFonts w:asciiTheme="minorHAnsi" w:hAnsiTheme="minorHAnsi" w:cstheme="minorHAnsi"/>
          <w:sz w:val="22"/>
          <w:szCs w:val="22"/>
        </w:rPr>
        <w:t>w</w:t>
      </w:r>
      <w:r w:rsidR="00F25AE3" w:rsidRPr="000E2098">
        <w:rPr>
          <w:rFonts w:asciiTheme="minorHAnsi" w:hAnsiTheme="minorHAnsi" w:cstheme="minorHAnsi"/>
          <w:sz w:val="22"/>
          <w:szCs w:val="22"/>
        </w:rPr>
        <w:t xml:space="preserve"> przypadku infrastruktury o przewidywanej trwałości wynoszącej</w:t>
      </w:r>
      <w:r w:rsidR="006E4693" w:rsidRPr="000E2098">
        <w:rPr>
          <w:rFonts w:asciiTheme="minorHAnsi" w:hAnsiTheme="minorHAnsi" w:cstheme="minorHAnsi"/>
          <w:sz w:val="22"/>
          <w:szCs w:val="22"/>
        </w:rPr>
        <w:t>,</w:t>
      </w:r>
      <w:r w:rsidR="00F25AE3" w:rsidRPr="000E2098">
        <w:rPr>
          <w:rFonts w:asciiTheme="minorHAnsi" w:hAnsiTheme="minorHAnsi" w:cstheme="minorHAnsi"/>
          <w:sz w:val="22"/>
          <w:szCs w:val="22"/>
        </w:rPr>
        <w:t xml:space="preserve"> co najmniej 5 lat należy uzasadnić jej odporność na zmiany klimatu</w:t>
      </w:r>
      <w:r w:rsidR="003028CF" w:rsidRPr="000E2098">
        <w:rPr>
          <w:rFonts w:asciiTheme="minorHAnsi" w:hAnsiTheme="minorHAnsi" w:cstheme="minorHAnsi"/>
          <w:sz w:val="22"/>
          <w:szCs w:val="22"/>
        </w:rPr>
        <w:t xml:space="preserve"> zgodnie Wytycznymi Komisji Europejskiej: </w:t>
      </w:r>
      <w:r w:rsidR="003028CF" w:rsidRPr="000E2098">
        <w:rPr>
          <w:rFonts w:asciiTheme="minorHAnsi" w:hAnsiTheme="minorHAnsi" w:cstheme="minorHAnsi"/>
          <w:sz w:val="22"/>
          <w:szCs w:val="22"/>
        </w:rPr>
        <w:lastRenderedPageBreak/>
        <w:t>ZAWIADOMIENIE KOMISJI Wytyczne techniczne dotyczące weryfikacji infrastruktury pod względem wpływu na klimat w latach 2021– 2027 (2021/C 373/01)</w:t>
      </w:r>
      <w:r w:rsidR="00BE72C4" w:rsidRPr="000E2098">
        <w:rPr>
          <w:rFonts w:asciiTheme="minorHAnsi" w:hAnsiTheme="minorHAnsi" w:cstheme="minorHAnsi"/>
          <w:sz w:val="22"/>
          <w:szCs w:val="22"/>
        </w:rPr>
        <w:t>.</w:t>
      </w:r>
    </w:p>
    <w:p w14:paraId="3ED436D2" w14:textId="659B9173" w:rsidR="00B42384" w:rsidRPr="000E2098" w:rsidRDefault="00B83708" w:rsidP="00A64FD6">
      <w:p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 xml:space="preserve">Mając </w:t>
      </w:r>
      <w:r w:rsidR="00671C1F" w:rsidRPr="000E2098">
        <w:rPr>
          <w:rFonts w:asciiTheme="minorHAnsi" w:hAnsiTheme="minorHAnsi" w:cstheme="minorHAnsi"/>
          <w:sz w:val="22"/>
          <w:szCs w:val="22"/>
        </w:rPr>
        <w:t xml:space="preserve"> </w:t>
      </w:r>
      <w:r w:rsidRPr="000E2098">
        <w:rPr>
          <w:rFonts w:asciiTheme="minorHAnsi" w:hAnsiTheme="minorHAnsi" w:cstheme="minorHAnsi"/>
          <w:sz w:val="22"/>
          <w:szCs w:val="22"/>
        </w:rPr>
        <w:t xml:space="preserve">na uwadze realizację projektu w ramach </w:t>
      </w:r>
      <w:r w:rsidR="00671C1F" w:rsidRPr="000E2098">
        <w:rPr>
          <w:rFonts w:asciiTheme="minorHAnsi" w:hAnsiTheme="minorHAnsi" w:cstheme="minorHAnsi"/>
          <w:sz w:val="22"/>
          <w:szCs w:val="22"/>
        </w:rPr>
        <w:t>pomoc</w:t>
      </w:r>
      <w:r w:rsidRPr="000E2098">
        <w:rPr>
          <w:rFonts w:asciiTheme="minorHAnsi" w:hAnsiTheme="minorHAnsi" w:cstheme="minorHAnsi"/>
          <w:sz w:val="22"/>
          <w:szCs w:val="22"/>
        </w:rPr>
        <w:t>y</w:t>
      </w:r>
      <w:r w:rsidR="00671C1F" w:rsidRPr="000E2098">
        <w:rPr>
          <w:rFonts w:asciiTheme="minorHAnsi" w:hAnsiTheme="minorHAnsi" w:cstheme="minorHAnsi"/>
          <w:sz w:val="22"/>
          <w:szCs w:val="22"/>
        </w:rPr>
        <w:t xml:space="preserve"> </w:t>
      </w:r>
      <w:r w:rsidRPr="000E2098">
        <w:rPr>
          <w:rFonts w:asciiTheme="minorHAnsi" w:hAnsiTheme="minorHAnsi" w:cstheme="minorHAnsi"/>
          <w:sz w:val="22"/>
          <w:szCs w:val="22"/>
        </w:rPr>
        <w:t xml:space="preserve">publicznej </w:t>
      </w:r>
      <w:r w:rsidR="00671C1F" w:rsidRPr="000E2098">
        <w:rPr>
          <w:rFonts w:asciiTheme="minorHAnsi" w:hAnsiTheme="minorHAnsi" w:cstheme="minorHAnsi"/>
          <w:sz w:val="22"/>
          <w:szCs w:val="22"/>
        </w:rPr>
        <w:t>lub pomoc</w:t>
      </w:r>
      <w:r w:rsidRPr="000E2098">
        <w:rPr>
          <w:rFonts w:asciiTheme="minorHAnsi" w:hAnsiTheme="minorHAnsi" w:cstheme="minorHAnsi"/>
          <w:sz w:val="22"/>
          <w:szCs w:val="22"/>
        </w:rPr>
        <w:t>y</w:t>
      </w:r>
      <w:r w:rsidR="00671C1F" w:rsidRPr="000E2098">
        <w:rPr>
          <w:rFonts w:asciiTheme="minorHAnsi" w:hAnsiTheme="minorHAnsi" w:cstheme="minorHAnsi"/>
          <w:sz w:val="22"/>
          <w:szCs w:val="22"/>
        </w:rPr>
        <w:t xml:space="preserve"> de </w:t>
      </w:r>
      <w:proofErr w:type="spellStart"/>
      <w:r w:rsidR="00671C1F" w:rsidRPr="000E2098">
        <w:rPr>
          <w:rFonts w:asciiTheme="minorHAnsi" w:hAnsiTheme="minorHAnsi" w:cstheme="minorHAnsi"/>
          <w:sz w:val="22"/>
          <w:szCs w:val="22"/>
        </w:rPr>
        <w:t>minimis</w:t>
      </w:r>
      <w:proofErr w:type="spellEnd"/>
      <w:r w:rsidR="00671C1F" w:rsidRPr="000E2098">
        <w:rPr>
          <w:rFonts w:asciiTheme="minorHAnsi" w:hAnsiTheme="minorHAnsi" w:cstheme="minorHAnsi"/>
          <w:sz w:val="22"/>
          <w:szCs w:val="22"/>
        </w:rPr>
        <w:t xml:space="preserve">, przeanalizowania wymagają wszystkie warunki dopuszczalności wybranego przeznaczenia pomocy, które wynikają z przepisów prawa UE i krajowego, regulujących to przeznaczenie pomocy. </w:t>
      </w:r>
      <w:r w:rsidR="00513D5A" w:rsidRPr="000E2098">
        <w:rPr>
          <w:rFonts w:asciiTheme="minorHAnsi" w:hAnsiTheme="minorHAnsi" w:cstheme="minorHAnsi"/>
          <w:sz w:val="22"/>
          <w:szCs w:val="22"/>
        </w:rPr>
        <w:t>S</w:t>
      </w:r>
      <w:r w:rsidR="00671C1F" w:rsidRPr="000E2098">
        <w:rPr>
          <w:rFonts w:asciiTheme="minorHAnsi" w:hAnsiTheme="minorHAnsi" w:cstheme="minorHAnsi"/>
          <w:sz w:val="22"/>
          <w:szCs w:val="22"/>
        </w:rPr>
        <w:t xml:space="preserve">zczególnej analizy wymaga </w:t>
      </w:r>
      <w:r w:rsidR="00B42384" w:rsidRPr="000E2098">
        <w:rPr>
          <w:rFonts w:asciiTheme="minorHAnsi" w:hAnsiTheme="minorHAnsi" w:cstheme="minorHAnsi"/>
          <w:sz w:val="22"/>
          <w:szCs w:val="22"/>
        </w:rPr>
        <w:t>:</w:t>
      </w:r>
    </w:p>
    <w:p w14:paraId="6E47FAD7" w14:textId="5F03E29A" w:rsidR="00671C1F" w:rsidRPr="000E2098" w:rsidRDefault="00B42384" w:rsidP="00A64FD6">
      <w:pPr>
        <w:numPr>
          <w:ilvl w:val="0"/>
          <w:numId w:val="16"/>
        </w:num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 xml:space="preserve">wystąpienie </w:t>
      </w:r>
      <w:r w:rsidR="00671C1F" w:rsidRPr="000E2098">
        <w:rPr>
          <w:rFonts w:asciiTheme="minorHAnsi" w:hAnsiTheme="minorHAnsi" w:cstheme="minorHAnsi"/>
          <w:sz w:val="22"/>
          <w:szCs w:val="22"/>
        </w:rPr>
        <w:t xml:space="preserve">tzw. </w:t>
      </w:r>
      <w:r w:rsidR="00671C1F" w:rsidRPr="000E2098">
        <w:rPr>
          <w:rFonts w:asciiTheme="minorHAnsi" w:hAnsiTheme="minorHAnsi" w:cstheme="minorHAnsi"/>
          <w:b/>
          <w:sz w:val="22"/>
          <w:szCs w:val="22"/>
        </w:rPr>
        <w:t>efektu zachęty</w:t>
      </w:r>
      <w:r w:rsidR="00671C1F" w:rsidRPr="000E2098">
        <w:rPr>
          <w:rFonts w:asciiTheme="minorHAnsi" w:hAnsiTheme="minorHAnsi" w:cstheme="minorHAnsi"/>
          <w:sz w:val="22"/>
          <w:szCs w:val="22"/>
        </w:rPr>
        <w:t xml:space="preserve">, jeśli dane przeznaczenie pomocy wymaga jego spełnienia. Kwestie efektu zachęty reguluje zwłaszcza </w:t>
      </w:r>
      <w:r w:rsidR="00D50E4A">
        <w:rPr>
          <w:rFonts w:asciiTheme="minorHAnsi" w:hAnsiTheme="minorHAnsi" w:cstheme="minorHAnsi"/>
          <w:sz w:val="22"/>
          <w:szCs w:val="22"/>
        </w:rPr>
        <w:t>art.</w:t>
      </w:r>
      <w:r w:rsidR="00D50E4A" w:rsidRPr="000E2098">
        <w:rPr>
          <w:rFonts w:asciiTheme="minorHAnsi" w:hAnsiTheme="minorHAnsi" w:cstheme="minorHAnsi"/>
          <w:sz w:val="22"/>
          <w:szCs w:val="22"/>
        </w:rPr>
        <w:t xml:space="preserve"> </w:t>
      </w:r>
      <w:r w:rsidR="00671C1F" w:rsidRPr="000E2098">
        <w:rPr>
          <w:rFonts w:asciiTheme="minorHAnsi" w:hAnsiTheme="minorHAnsi" w:cstheme="minorHAnsi"/>
          <w:sz w:val="22"/>
          <w:szCs w:val="22"/>
        </w:rPr>
        <w:t xml:space="preserve">6 </w:t>
      </w:r>
      <w:r w:rsidR="00671C1F" w:rsidRPr="000E2098">
        <w:rPr>
          <w:rFonts w:asciiTheme="minorHAnsi" w:hAnsiTheme="minorHAnsi" w:cstheme="minorHAnsi"/>
          <w:iCs/>
          <w:sz w:val="22"/>
          <w:szCs w:val="22"/>
        </w:rPr>
        <w:t xml:space="preserve">rozporządzenia Komisji (UE) nr </w:t>
      </w:r>
      <w:r w:rsidR="00671C1F" w:rsidRPr="000E2098">
        <w:rPr>
          <w:rFonts w:asciiTheme="minorHAnsi" w:hAnsiTheme="minorHAnsi" w:cstheme="minorHAnsi"/>
          <w:bCs/>
          <w:iCs/>
          <w:sz w:val="22"/>
          <w:szCs w:val="22"/>
        </w:rPr>
        <w:t>651/2014 z dnia 17 czerwca 2014 r</w:t>
      </w:r>
      <w:r w:rsidR="00671C1F" w:rsidRPr="000E2098">
        <w:rPr>
          <w:rFonts w:asciiTheme="minorHAnsi" w:hAnsiTheme="minorHAnsi" w:cstheme="minorHAnsi"/>
          <w:iCs/>
          <w:sz w:val="22"/>
          <w:szCs w:val="22"/>
        </w:rPr>
        <w:t xml:space="preserve">. uznającego niektóre rodzaje pomocy za zgodne z rynkiem wewnętrznym w zastosowaniu art. 107 i 108 Traktatu </w:t>
      </w:r>
      <w:r w:rsidR="00671C1F" w:rsidRPr="000E2098">
        <w:rPr>
          <w:rFonts w:asciiTheme="minorHAnsi" w:hAnsiTheme="minorHAnsi" w:cstheme="minorHAnsi"/>
          <w:sz w:val="22"/>
          <w:szCs w:val="22"/>
        </w:rPr>
        <w:t>(tzw. GBER</w:t>
      </w:r>
      <w:r w:rsidR="00671C1F" w:rsidRPr="000E2098">
        <w:rPr>
          <w:rFonts w:asciiTheme="minorHAnsi" w:hAnsiTheme="minorHAnsi" w:cstheme="minorHAnsi"/>
          <w:sz w:val="22"/>
          <w:szCs w:val="22"/>
          <w:vertAlign w:val="superscript"/>
        </w:rPr>
        <w:footnoteReference w:id="4"/>
      </w:r>
      <w:r w:rsidR="00671C1F" w:rsidRPr="000E2098">
        <w:rPr>
          <w:rFonts w:asciiTheme="minorHAnsi" w:hAnsiTheme="minorHAnsi" w:cstheme="minorHAnsi"/>
          <w:sz w:val="22"/>
          <w:szCs w:val="22"/>
        </w:rPr>
        <w:t>).</w:t>
      </w:r>
      <w:r w:rsidRPr="000E2098">
        <w:rPr>
          <w:rFonts w:asciiTheme="minorHAnsi" w:hAnsiTheme="minorHAnsi" w:cstheme="minorHAnsi"/>
          <w:sz w:val="22"/>
          <w:szCs w:val="22"/>
        </w:rPr>
        <w:t xml:space="preserve"> </w:t>
      </w:r>
    </w:p>
    <w:p w14:paraId="5A6F012A" w14:textId="4DDDDA6A" w:rsidR="00B42384" w:rsidRPr="000E2098" w:rsidRDefault="00B42384" w:rsidP="00A64FD6">
      <w:pPr>
        <w:numPr>
          <w:ilvl w:val="0"/>
          <w:numId w:val="16"/>
        </w:num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 xml:space="preserve">spełnienie warunków dotyczących „inwestycji początkowej” opisanej w </w:t>
      </w:r>
      <w:r w:rsidR="00D50E4A">
        <w:rPr>
          <w:rFonts w:asciiTheme="minorHAnsi" w:hAnsiTheme="minorHAnsi" w:cstheme="minorHAnsi"/>
          <w:sz w:val="22"/>
          <w:szCs w:val="22"/>
        </w:rPr>
        <w:t>a</w:t>
      </w:r>
      <w:r w:rsidRPr="000E2098">
        <w:rPr>
          <w:rFonts w:asciiTheme="minorHAnsi" w:hAnsiTheme="minorHAnsi" w:cstheme="minorHAnsi"/>
          <w:sz w:val="22"/>
          <w:szCs w:val="22"/>
        </w:rPr>
        <w:t>rt. 2 ust. 49-52</w:t>
      </w:r>
      <w:r w:rsidR="00822F74" w:rsidRPr="000E2098">
        <w:rPr>
          <w:rFonts w:asciiTheme="minorHAnsi" w:hAnsiTheme="minorHAnsi" w:cstheme="minorHAnsi"/>
          <w:sz w:val="22"/>
          <w:szCs w:val="22"/>
        </w:rPr>
        <w:t xml:space="preserve"> oraz art. 14 ust. 3-7</w:t>
      </w:r>
      <w:r w:rsidRPr="000E2098">
        <w:rPr>
          <w:rFonts w:asciiTheme="minorHAnsi" w:hAnsiTheme="minorHAnsi" w:cstheme="minorHAnsi"/>
          <w:sz w:val="22"/>
          <w:szCs w:val="22"/>
        </w:rPr>
        <w:t xml:space="preserve"> GBER</w:t>
      </w:r>
      <w:r w:rsidR="00D50E4A">
        <w:rPr>
          <w:rFonts w:asciiTheme="minorHAnsi" w:hAnsiTheme="minorHAnsi" w:cstheme="minorHAnsi"/>
          <w:sz w:val="22"/>
          <w:szCs w:val="22"/>
        </w:rPr>
        <w:t>.</w:t>
      </w:r>
    </w:p>
    <w:p w14:paraId="534AD5FC" w14:textId="5311002E" w:rsidR="008E45F3" w:rsidRPr="000E2098" w:rsidRDefault="00065833" w:rsidP="00A64FD6">
      <w:pPr>
        <w:numPr>
          <w:ilvl w:val="0"/>
          <w:numId w:val="16"/>
        </w:numPr>
        <w:spacing w:after="120" w:line="276" w:lineRule="auto"/>
        <w:rPr>
          <w:rFonts w:asciiTheme="minorHAnsi" w:hAnsiTheme="minorHAnsi" w:cstheme="minorHAnsi"/>
          <w:sz w:val="22"/>
          <w:szCs w:val="22"/>
        </w:rPr>
      </w:pPr>
      <w:r w:rsidRPr="000E2098">
        <w:rPr>
          <w:rFonts w:asciiTheme="minorHAnsi" w:eastAsia="Calibri" w:hAnsiTheme="minorHAnsi" w:cstheme="minorHAnsi"/>
          <w:kern w:val="2"/>
          <w:sz w:val="22"/>
          <w:szCs w:val="22"/>
          <w:lang w:eastAsia="en-US"/>
          <w14:ligatures w14:val="standardContextual"/>
        </w:rPr>
        <w:t xml:space="preserve">limity wsparcia wynikające z </w:t>
      </w:r>
      <w:r w:rsidR="008E45F3" w:rsidRPr="000E2098">
        <w:rPr>
          <w:rFonts w:asciiTheme="minorHAnsi" w:eastAsia="Calibri" w:hAnsiTheme="minorHAnsi" w:cstheme="minorHAnsi"/>
          <w:kern w:val="2"/>
          <w:sz w:val="22"/>
          <w:szCs w:val="22"/>
          <w:lang w:eastAsia="en-US"/>
          <w14:ligatures w14:val="standardContextual"/>
        </w:rPr>
        <w:t xml:space="preserve">Rozporządzenia Ministra Funduszy i Polityki Regionalnej z dnia 17 kwietnia 2024 r. w sprawie udzielania pomocy de </w:t>
      </w:r>
      <w:proofErr w:type="spellStart"/>
      <w:r w:rsidR="008E45F3" w:rsidRPr="000E2098">
        <w:rPr>
          <w:rFonts w:asciiTheme="minorHAnsi" w:eastAsia="Calibri" w:hAnsiTheme="minorHAnsi" w:cstheme="minorHAnsi"/>
          <w:kern w:val="2"/>
          <w:sz w:val="22"/>
          <w:szCs w:val="22"/>
          <w:lang w:eastAsia="en-US"/>
          <w14:ligatures w14:val="standardContextual"/>
        </w:rPr>
        <w:t>minimis</w:t>
      </w:r>
      <w:proofErr w:type="spellEnd"/>
      <w:r w:rsidR="008E45F3" w:rsidRPr="000E2098">
        <w:rPr>
          <w:rFonts w:asciiTheme="minorHAnsi" w:eastAsia="Calibri" w:hAnsiTheme="minorHAnsi" w:cstheme="minorHAnsi"/>
          <w:kern w:val="2"/>
          <w:sz w:val="22"/>
          <w:szCs w:val="22"/>
          <w:lang w:eastAsia="en-US"/>
          <w14:ligatures w14:val="standardContextual"/>
        </w:rPr>
        <w:t xml:space="preserve"> w ramach regionalnych programów na lata 2021–2027</w:t>
      </w:r>
      <w:r w:rsidR="008E45F3" w:rsidRPr="000E2098">
        <w:rPr>
          <w:rFonts w:asciiTheme="minorHAnsi" w:hAnsiTheme="minorHAnsi" w:cstheme="minorHAnsi"/>
          <w:sz w:val="22"/>
          <w:szCs w:val="22"/>
          <w:lang w:eastAsia="zh-CN"/>
        </w:rPr>
        <w:t xml:space="preserve"> (Dz. U. 2024 </w:t>
      </w:r>
      <w:r w:rsidR="00BE72C4" w:rsidRPr="000E2098">
        <w:rPr>
          <w:rFonts w:asciiTheme="minorHAnsi" w:hAnsiTheme="minorHAnsi" w:cstheme="minorHAnsi"/>
          <w:sz w:val="22"/>
          <w:szCs w:val="22"/>
          <w:lang w:eastAsia="zh-CN"/>
        </w:rPr>
        <w:t xml:space="preserve">r., </w:t>
      </w:r>
      <w:r w:rsidR="008E45F3" w:rsidRPr="000E2098">
        <w:rPr>
          <w:rFonts w:asciiTheme="minorHAnsi" w:hAnsiTheme="minorHAnsi" w:cstheme="minorHAnsi"/>
          <w:sz w:val="22"/>
          <w:szCs w:val="22"/>
          <w:lang w:eastAsia="zh-CN"/>
        </w:rPr>
        <w:t xml:space="preserve">poz. 598.) wydanego w oparciu o rozporządzenie KE nr 2023/2831 z dnia 13 grudnia 2023 r. w sprawie stosowania art. 107 i 108 Traktatu o funkcjonowaniu Unii Europejskiej do pomocy de </w:t>
      </w:r>
      <w:proofErr w:type="spellStart"/>
      <w:r w:rsidR="008E45F3" w:rsidRPr="000E2098">
        <w:rPr>
          <w:rFonts w:asciiTheme="minorHAnsi" w:hAnsiTheme="minorHAnsi" w:cstheme="minorHAnsi"/>
          <w:sz w:val="22"/>
          <w:szCs w:val="22"/>
          <w:lang w:eastAsia="zh-CN"/>
        </w:rPr>
        <w:t>minimis</w:t>
      </w:r>
      <w:proofErr w:type="spellEnd"/>
      <w:r w:rsidR="008E45F3" w:rsidRPr="000E2098">
        <w:rPr>
          <w:rFonts w:asciiTheme="minorHAnsi" w:hAnsiTheme="minorHAnsi" w:cstheme="minorHAnsi"/>
          <w:sz w:val="22"/>
          <w:szCs w:val="22"/>
          <w:lang w:eastAsia="zh-CN"/>
        </w:rPr>
        <w:t xml:space="preserve"> (Dz. U. UE L </w:t>
      </w:r>
      <w:r w:rsidR="00355195" w:rsidRPr="000E2098">
        <w:rPr>
          <w:rFonts w:asciiTheme="minorHAnsi" w:hAnsiTheme="minorHAnsi" w:cstheme="minorHAnsi"/>
          <w:sz w:val="22"/>
          <w:szCs w:val="22"/>
          <w:lang w:eastAsia="zh-CN"/>
        </w:rPr>
        <w:t xml:space="preserve">2831 z </w:t>
      </w:r>
      <w:r w:rsidR="008E45F3" w:rsidRPr="000E2098">
        <w:rPr>
          <w:rFonts w:asciiTheme="minorHAnsi" w:hAnsiTheme="minorHAnsi" w:cstheme="minorHAnsi"/>
          <w:sz w:val="22"/>
          <w:szCs w:val="22"/>
          <w:lang w:eastAsia="zh-CN"/>
        </w:rPr>
        <w:t>15.12.2023</w:t>
      </w:r>
      <w:r w:rsidR="00BE72C4" w:rsidRPr="000E2098">
        <w:rPr>
          <w:rFonts w:asciiTheme="minorHAnsi" w:hAnsiTheme="minorHAnsi" w:cstheme="minorHAnsi"/>
          <w:sz w:val="22"/>
          <w:szCs w:val="22"/>
          <w:lang w:eastAsia="zh-CN"/>
        </w:rPr>
        <w:t xml:space="preserve"> r.</w:t>
      </w:r>
      <w:r w:rsidR="008E45F3" w:rsidRPr="000E2098">
        <w:rPr>
          <w:rFonts w:asciiTheme="minorHAnsi" w:hAnsiTheme="minorHAnsi" w:cstheme="minorHAnsi"/>
          <w:sz w:val="22"/>
          <w:szCs w:val="22"/>
          <w:lang w:eastAsia="zh-CN"/>
        </w:rPr>
        <w:t>)</w:t>
      </w:r>
    </w:p>
    <w:p w14:paraId="5EDBC506" w14:textId="77777777" w:rsidR="00564F5B" w:rsidRPr="000E2098" w:rsidRDefault="00564F5B" w:rsidP="00A64FD6">
      <w:pPr>
        <w:pStyle w:val="Nagwek3"/>
        <w:spacing w:before="0" w:after="120" w:line="276" w:lineRule="auto"/>
        <w:rPr>
          <w:rFonts w:asciiTheme="minorHAnsi" w:hAnsiTheme="minorHAnsi" w:cstheme="minorHAnsi"/>
        </w:rPr>
      </w:pPr>
      <w:bookmarkStart w:id="137" w:name="_Toc132380853"/>
      <w:bookmarkStart w:id="138" w:name="_Toc184900632"/>
      <w:bookmarkStart w:id="139" w:name="_Toc184901132"/>
      <w:bookmarkStart w:id="140" w:name="_Toc184994502"/>
      <w:bookmarkStart w:id="141" w:name="_Toc185410726"/>
      <w:bookmarkStart w:id="142" w:name="_Toc185411365"/>
      <w:bookmarkStart w:id="143" w:name="_Toc190945324"/>
      <w:bookmarkStart w:id="144" w:name="_Hlk188607537"/>
      <w:bookmarkStart w:id="145" w:name="_Hlk130559720"/>
      <w:r w:rsidRPr="000E2098">
        <w:rPr>
          <w:rFonts w:asciiTheme="minorHAnsi" w:hAnsiTheme="minorHAnsi" w:cstheme="minorHAnsi"/>
        </w:rPr>
        <w:t>Zgodność projektu z logiką interwencji Programu</w:t>
      </w:r>
      <w:bookmarkEnd w:id="137"/>
      <w:bookmarkEnd w:id="138"/>
      <w:bookmarkEnd w:id="139"/>
      <w:bookmarkEnd w:id="140"/>
      <w:bookmarkEnd w:id="141"/>
      <w:bookmarkEnd w:id="142"/>
      <w:bookmarkEnd w:id="143"/>
    </w:p>
    <w:bookmarkEnd w:id="144"/>
    <w:p w14:paraId="3022560A" w14:textId="4E40BF39" w:rsidR="00564F5B" w:rsidRPr="000E2098" w:rsidRDefault="00564F5B" w:rsidP="00A64FD6">
      <w:p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 xml:space="preserve">W ramach niniejszego podrozdziału należy odnieść się do poniższych strategicznych kryteriów wyboru projektów dla </w:t>
      </w:r>
      <w:r w:rsidR="00F91A33" w:rsidRPr="000E2098">
        <w:rPr>
          <w:rFonts w:asciiTheme="minorHAnsi" w:hAnsiTheme="minorHAnsi" w:cstheme="minorHAnsi"/>
          <w:sz w:val="22"/>
          <w:szCs w:val="22"/>
        </w:rPr>
        <w:t xml:space="preserve">celu szczegółowego 1 (i) </w:t>
      </w:r>
      <w:r w:rsidR="00B1727F" w:rsidRPr="000E2098">
        <w:rPr>
          <w:rFonts w:asciiTheme="minorHAnsi" w:hAnsiTheme="minorHAnsi" w:cstheme="minorHAnsi"/>
          <w:sz w:val="22"/>
          <w:szCs w:val="22"/>
        </w:rPr>
        <w:t xml:space="preserve">i </w:t>
      </w:r>
      <w:r w:rsidRPr="000E2098">
        <w:rPr>
          <w:rFonts w:asciiTheme="minorHAnsi" w:hAnsiTheme="minorHAnsi" w:cstheme="minorHAnsi"/>
          <w:sz w:val="22"/>
          <w:szCs w:val="22"/>
        </w:rPr>
        <w:t xml:space="preserve">Działania </w:t>
      </w:r>
      <w:r w:rsidR="00B1727F" w:rsidRPr="000E2098">
        <w:rPr>
          <w:rFonts w:asciiTheme="minorHAnsi" w:hAnsiTheme="minorHAnsi" w:cstheme="minorHAnsi"/>
          <w:sz w:val="22"/>
          <w:szCs w:val="22"/>
        </w:rPr>
        <w:t xml:space="preserve">1.1 </w:t>
      </w:r>
      <w:r w:rsidRPr="000E2098">
        <w:rPr>
          <w:rFonts w:asciiTheme="minorHAnsi" w:hAnsiTheme="minorHAnsi" w:cstheme="minorHAnsi"/>
          <w:sz w:val="22"/>
          <w:szCs w:val="22"/>
        </w:rPr>
        <w:t>FEP 2021-2027</w:t>
      </w:r>
      <w:r w:rsidR="009A3776" w:rsidRPr="000E2098">
        <w:rPr>
          <w:rFonts w:asciiTheme="minorHAnsi" w:hAnsiTheme="minorHAnsi" w:cstheme="minorHAnsi"/>
          <w:sz w:val="22"/>
          <w:szCs w:val="22"/>
        </w:rPr>
        <w:t xml:space="preserve"> </w:t>
      </w:r>
      <w:r w:rsidR="009A3776" w:rsidRPr="006E7B69">
        <w:rPr>
          <w:rFonts w:asciiTheme="minorHAnsi" w:hAnsiTheme="minorHAnsi" w:cstheme="minorHAnsi"/>
          <w:sz w:val="22"/>
          <w:szCs w:val="28"/>
        </w:rPr>
        <w:t>oraz w opisie obszaru tematycznego A w ramach Działania 1.1 w SZOP</w:t>
      </w:r>
      <w:r w:rsidRPr="000E2098">
        <w:rPr>
          <w:rFonts w:asciiTheme="minorHAnsi" w:hAnsiTheme="minorHAnsi" w:cstheme="minorHAnsi"/>
          <w:sz w:val="22"/>
          <w:szCs w:val="22"/>
        </w:rPr>
        <w:t>.</w:t>
      </w:r>
    </w:p>
    <w:p w14:paraId="304B95D3" w14:textId="77777777" w:rsidR="00564F5B" w:rsidRPr="000E2098" w:rsidRDefault="00564F5B" w:rsidP="000E2098">
      <w:pPr>
        <w:pStyle w:val="Nagwek4"/>
        <w:rPr>
          <w:rFonts w:asciiTheme="minorHAnsi" w:hAnsiTheme="minorHAnsi" w:cstheme="minorHAnsi"/>
        </w:rPr>
      </w:pPr>
      <w:bookmarkStart w:id="146" w:name="_Toc190945325"/>
      <w:bookmarkEnd w:id="145"/>
      <w:r w:rsidRPr="000E2098">
        <w:rPr>
          <w:rFonts w:asciiTheme="minorHAnsi" w:hAnsiTheme="minorHAnsi" w:cstheme="minorHAnsi"/>
        </w:rPr>
        <w:t>Profil projektu</w:t>
      </w:r>
      <w:bookmarkEnd w:id="146"/>
    </w:p>
    <w:p w14:paraId="5EBF9179" w14:textId="7F747B58" w:rsidR="00564F5B" w:rsidRPr="000E2098" w:rsidRDefault="00564F5B" w:rsidP="00A64FD6">
      <w:p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 xml:space="preserve">Należy opisać sposób, w jaki założenia, cele i zakres przedmiotowego projektu wpisują się w wyzwania, zakres i ukierunkowanie celu szczegółowego 1 </w:t>
      </w:r>
      <w:r w:rsidR="00B1727F" w:rsidRPr="000E2098">
        <w:rPr>
          <w:rFonts w:asciiTheme="minorHAnsi" w:hAnsiTheme="minorHAnsi" w:cstheme="minorHAnsi"/>
          <w:sz w:val="22"/>
          <w:szCs w:val="22"/>
        </w:rPr>
        <w:t xml:space="preserve">(i) </w:t>
      </w:r>
      <w:r w:rsidRPr="000E2098">
        <w:rPr>
          <w:rFonts w:asciiTheme="minorHAnsi" w:hAnsiTheme="minorHAnsi" w:cstheme="minorHAnsi"/>
          <w:sz w:val="22"/>
          <w:szCs w:val="22"/>
        </w:rPr>
        <w:t xml:space="preserve">i Działania 1.1 FEP 2021-2027, oraz w jaki sposób projekt przyczynia się do rozwoju działalności badawczo-rozwojowej MŚP, w szczególności nowych, rozwijających się w oparciu o wyniki prac B+R wdrażanych do praktyki gospodarczej </w:t>
      </w:r>
      <w:r w:rsidR="0070141F" w:rsidRPr="000E2098">
        <w:rPr>
          <w:rFonts w:asciiTheme="minorHAnsi" w:hAnsiTheme="minorHAnsi" w:cstheme="minorHAnsi"/>
          <w:sz w:val="22"/>
          <w:szCs w:val="22"/>
        </w:rPr>
        <w:t>tj. czy projekt obejmuje rozwój infrastruktury B+R w przedsiębiorstwach wraz z wyposażeniem.</w:t>
      </w:r>
    </w:p>
    <w:p w14:paraId="701A6B7B" w14:textId="197E95A2" w:rsidR="00D336FC" w:rsidRPr="000E2098" w:rsidRDefault="00D336FC" w:rsidP="000E2098">
      <w:pPr>
        <w:pStyle w:val="Nagwek4"/>
        <w:rPr>
          <w:rFonts w:asciiTheme="minorHAnsi" w:hAnsiTheme="minorHAnsi" w:cstheme="minorHAnsi"/>
        </w:rPr>
      </w:pPr>
      <w:bookmarkStart w:id="147" w:name="_Toc190945326"/>
      <w:r w:rsidRPr="000E2098">
        <w:rPr>
          <w:rFonts w:asciiTheme="minorHAnsi" w:hAnsiTheme="minorHAnsi" w:cstheme="minorHAnsi"/>
        </w:rPr>
        <w:t>Potrzeba realizacji projektu</w:t>
      </w:r>
      <w:bookmarkEnd w:id="147"/>
    </w:p>
    <w:p w14:paraId="7029EF9F" w14:textId="080FA853" w:rsidR="00D336FC" w:rsidRDefault="00D336FC" w:rsidP="00A64FD6">
      <w:p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 xml:space="preserve">Należy opisać stopień, w jakim projekt jest odpowiedzią na istotną, zdiagnozowaną przez wnioskodawcę potrzebę, </w:t>
      </w:r>
      <w:r w:rsidR="00AD7D52" w:rsidRPr="000E2098">
        <w:rPr>
          <w:rFonts w:asciiTheme="minorHAnsi" w:hAnsiTheme="minorHAnsi" w:cstheme="minorHAnsi"/>
          <w:sz w:val="22"/>
          <w:szCs w:val="22"/>
        </w:rPr>
        <w:t xml:space="preserve">w kontekście oczekiwań rynkowych, </w:t>
      </w:r>
      <w:r w:rsidRPr="000E2098">
        <w:rPr>
          <w:rFonts w:asciiTheme="minorHAnsi" w:hAnsiTheme="minorHAnsi" w:cstheme="minorHAnsi"/>
          <w:sz w:val="22"/>
          <w:szCs w:val="22"/>
        </w:rPr>
        <w:t xml:space="preserve">w zakresie infrastruktury B+R w przedsiębiorstwach oraz prac B+R realizowanych z wykorzystaniem planowanej infrastruktury.  </w:t>
      </w:r>
    </w:p>
    <w:p w14:paraId="62235190" w14:textId="77777777" w:rsidR="000E2098" w:rsidRPr="000E2098" w:rsidRDefault="000E2098" w:rsidP="00A64FD6">
      <w:pPr>
        <w:spacing w:after="120" w:line="276" w:lineRule="auto"/>
        <w:rPr>
          <w:rFonts w:asciiTheme="minorHAnsi" w:hAnsiTheme="minorHAnsi" w:cstheme="minorHAnsi"/>
          <w:sz w:val="22"/>
          <w:szCs w:val="22"/>
        </w:rPr>
      </w:pPr>
    </w:p>
    <w:p w14:paraId="368F2572" w14:textId="77777777" w:rsidR="00D336FC" w:rsidRPr="000E2098" w:rsidRDefault="00D336FC" w:rsidP="00A64FD6">
      <w:pPr>
        <w:spacing w:after="120" w:line="276" w:lineRule="auto"/>
        <w:rPr>
          <w:rFonts w:asciiTheme="minorHAnsi" w:hAnsiTheme="minorHAnsi" w:cstheme="minorHAnsi"/>
          <w:sz w:val="22"/>
          <w:szCs w:val="22"/>
        </w:rPr>
      </w:pPr>
    </w:p>
    <w:p w14:paraId="763CB648" w14:textId="3431EBAC" w:rsidR="00564F5B" w:rsidRPr="000E2098" w:rsidRDefault="00564F5B" w:rsidP="000E2098">
      <w:pPr>
        <w:pStyle w:val="Nagwek4"/>
        <w:rPr>
          <w:rFonts w:asciiTheme="minorHAnsi" w:hAnsiTheme="minorHAnsi" w:cstheme="minorHAnsi"/>
        </w:rPr>
      </w:pPr>
      <w:bookmarkStart w:id="148" w:name="_Toc190945327"/>
      <w:r w:rsidRPr="000E2098">
        <w:rPr>
          <w:rFonts w:asciiTheme="minorHAnsi" w:hAnsiTheme="minorHAnsi" w:cstheme="minorHAnsi"/>
        </w:rPr>
        <w:lastRenderedPageBreak/>
        <w:t>Wkład w zakładane efekty</w:t>
      </w:r>
      <w:r w:rsidR="00D336FC" w:rsidRPr="000E2098">
        <w:rPr>
          <w:rFonts w:asciiTheme="minorHAnsi" w:hAnsiTheme="minorHAnsi" w:cstheme="minorHAnsi"/>
        </w:rPr>
        <w:t xml:space="preserve"> real</w:t>
      </w:r>
      <w:r w:rsidR="00953D79" w:rsidRPr="000E2098">
        <w:rPr>
          <w:rFonts w:asciiTheme="minorHAnsi" w:hAnsiTheme="minorHAnsi" w:cstheme="minorHAnsi"/>
        </w:rPr>
        <w:t>izacji programu</w:t>
      </w:r>
      <w:bookmarkEnd w:id="148"/>
    </w:p>
    <w:p w14:paraId="1229D481" w14:textId="77777777" w:rsidR="00564F5B" w:rsidRPr="000E2098" w:rsidRDefault="00564F5B" w:rsidP="00A64FD6">
      <w:p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Należy opisać sposób, w jaki projekt przyczynia się do realizacji zakładanych efektów Programu, tj.:</w:t>
      </w:r>
    </w:p>
    <w:p w14:paraId="69CA2583" w14:textId="52761B04" w:rsidR="00564F5B" w:rsidRPr="00D50E4A" w:rsidRDefault="00564F5B" w:rsidP="00A64FD6">
      <w:pPr>
        <w:pStyle w:val="Akapitzlist"/>
        <w:numPr>
          <w:ilvl w:val="0"/>
          <w:numId w:val="28"/>
        </w:numPr>
        <w:autoSpaceDE w:val="0"/>
        <w:autoSpaceDN w:val="0"/>
        <w:adjustRightInd w:val="0"/>
        <w:spacing w:after="120" w:line="276" w:lineRule="auto"/>
        <w:ind w:left="426" w:hanging="284"/>
        <w:contextualSpacing w:val="0"/>
        <w:rPr>
          <w:rFonts w:asciiTheme="minorHAnsi" w:hAnsiTheme="minorHAnsi" w:cstheme="minorHAnsi"/>
          <w:sz w:val="22"/>
          <w:szCs w:val="22"/>
        </w:rPr>
      </w:pPr>
      <w:r w:rsidRPr="006E7B69">
        <w:rPr>
          <w:rFonts w:asciiTheme="minorHAnsi" w:hAnsiTheme="minorHAnsi" w:cstheme="minorHAnsi"/>
          <w:sz w:val="22"/>
          <w:szCs w:val="22"/>
        </w:rPr>
        <w:t xml:space="preserve">czy efekty realizacji projektu wnoszą wkład w osiągnięcie założonych </w:t>
      </w:r>
      <w:r w:rsidRPr="00D50E4A">
        <w:rPr>
          <w:rFonts w:asciiTheme="minorHAnsi" w:hAnsiTheme="minorHAnsi" w:cstheme="minorHAnsi"/>
          <w:sz w:val="22"/>
          <w:szCs w:val="22"/>
        </w:rPr>
        <w:t xml:space="preserve">wskaźników produktu i rezultatu </w:t>
      </w:r>
      <w:r w:rsidR="00925CC4" w:rsidRPr="00D50E4A">
        <w:rPr>
          <w:rFonts w:asciiTheme="minorHAnsi" w:hAnsiTheme="minorHAnsi" w:cstheme="minorHAnsi"/>
          <w:sz w:val="22"/>
          <w:szCs w:val="22"/>
        </w:rPr>
        <w:t>w szczególności założonych wartości wskaźników produktu (</w:t>
      </w:r>
      <w:r w:rsidR="00925CC4" w:rsidRPr="000E2098">
        <w:rPr>
          <w:rFonts w:asciiTheme="minorHAnsi" w:hAnsiTheme="minorHAnsi" w:cstheme="minorHAnsi"/>
          <w:sz w:val="22"/>
          <w:szCs w:val="22"/>
        </w:rPr>
        <w:t>RCO010 – Przedsiębiorstwa współpracujące z organizacjami badawczymi)</w:t>
      </w:r>
      <w:r w:rsidR="00925CC4" w:rsidRPr="00D50E4A">
        <w:rPr>
          <w:rFonts w:asciiTheme="minorHAnsi" w:hAnsiTheme="minorHAnsi" w:cstheme="minorHAnsi"/>
          <w:sz w:val="22"/>
          <w:szCs w:val="22"/>
        </w:rPr>
        <w:t xml:space="preserve"> i rezultatu (</w:t>
      </w:r>
      <w:r w:rsidR="00925CC4" w:rsidRPr="000E2098">
        <w:rPr>
          <w:rFonts w:asciiTheme="minorHAnsi" w:hAnsiTheme="minorHAnsi" w:cstheme="minorHAnsi"/>
          <w:sz w:val="22"/>
          <w:szCs w:val="22"/>
        </w:rPr>
        <w:t>PLRR002 – Wartość inwestycji prywatnych uzupełniających wsparcie publiczne</w:t>
      </w:r>
      <w:r w:rsidR="00925CC4" w:rsidRPr="000E2098">
        <w:rPr>
          <w:rFonts w:asciiTheme="minorHAnsi" w:hAnsiTheme="minorHAnsi" w:cstheme="minorHAnsi"/>
          <w:color w:val="FF0000"/>
          <w:sz w:val="22"/>
          <w:szCs w:val="22"/>
        </w:rPr>
        <w:t xml:space="preserve"> </w:t>
      </w:r>
      <w:r w:rsidR="00925CC4" w:rsidRPr="000E2098">
        <w:rPr>
          <w:rFonts w:asciiTheme="minorHAnsi" w:hAnsiTheme="minorHAnsi" w:cstheme="minorHAnsi"/>
          <w:sz w:val="22"/>
          <w:szCs w:val="22"/>
        </w:rPr>
        <w:t>– dotacje)</w:t>
      </w:r>
      <w:r w:rsidR="00925CC4" w:rsidRPr="00D50E4A">
        <w:rPr>
          <w:rFonts w:asciiTheme="minorHAnsi" w:hAnsiTheme="minorHAnsi" w:cstheme="minorHAnsi"/>
          <w:sz w:val="22"/>
          <w:szCs w:val="22"/>
        </w:rPr>
        <w:t xml:space="preserve"> zdefiniowanych w celu szczegółowym 1 (i) i Działaniu 1.1 FEP 2021-2027</w:t>
      </w:r>
      <w:r w:rsidRPr="00D50E4A">
        <w:rPr>
          <w:rFonts w:asciiTheme="minorHAnsi" w:hAnsiTheme="minorHAnsi" w:cstheme="minorHAnsi"/>
          <w:sz w:val="22"/>
          <w:szCs w:val="22"/>
        </w:rPr>
        <w:t>?</w:t>
      </w:r>
    </w:p>
    <w:p w14:paraId="0B0E0BD4" w14:textId="10CEC7C7" w:rsidR="00564F5B" w:rsidRPr="000E2098" w:rsidRDefault="00564F5B" w:rsidP="00A64FD6">
      <w:pPr>
        <w:numPr>
          <w:ilvl w:val="0"/>
          <w:numId w:val="11"/>
        </w:numPr>
        <w:spacing w:after="120" w:line="276" w:lineRule="auto"/>
        <w:ind w:left="426"/>
        <w:rPr>
          <w:rFonts w:asciiTheme="minorHAnsi" w:hAnsiTheme="minorHAnsi" w:cstheme="minorHAnsi"/>
          <w:sz w:val="22"/>
          <w:szCs w:val="22"/>
        </w:rPr>
      </w:pPr>
      <w:r w:rsidRPr="000E2098">
        <w:rPr>
          <w:rFonts w:asciiTheme="minorHAnsi" w:hAnsiTheme="minorHAnsi" w:cstheme="minorHAnsi"/>
          <w:sz w:val="22"/>
          <w:szCs w:val="22"/>
        </w:rPr>
        <w:t xml:space="preserve">czy rozwiązania przyjęte w projekcie cechuje efektywność rozumiana, jako stosunek oczekiwanych rezultatów do dofinansowania z Programu w świetle oczekiwanych efektów właściwego celu szczegółowego 1 </w:t>
      </w:r>
      <w:r w:rsidR="00925CC4" w:rsidRPr="000E2098">
        <w:rPr>
          <w:rFonts w:asciiTheme="minorHAnsi" w:hAnsiTheme="minorHAnsi" w:cstheme="minorHAnsi"/>
          <w:sz w:val="22"/>
          <w:szCs w:val="22"/>
        </w:rPr>
        <w:t xml:space="preserve">(i) </w:t>
      </w:r>
      <w:r w:rsidRPr="000E2098">
        <w:rPr>
          <w:rFonts w:asciiTheme="minorHAnsi" w:hAnsiTheme="minorHAnsi" w:cstheme="minorHAnsi"/>
          <w:sz w:val="22"/>
          <w:szCs w:val="22"/>
        </w:rPr>
        <w:t>i Działania 1.1 FEP 2021-2027?</w:t>
      </w:r>
    </w:p>
    <w:p w14:paraId="34E87372" w14:textId="77777777" w:rsidR="00564F5B" w:rsidRPr="000E2098" w:rsidRDefault="00564F5B" w:rsidP="000E2098">
      <w:pPr>
        <w:pStyle w:val="Nagwek4"/>
        <w:rPr>
          <w:rFonts w:asciiTheme="minorHAnsi" w:hAnsiTheme="minorHAnsi" w:cstheme="minorHAnsi"/>
        </w:rPr>
      </w:pPr>
      <w:bookmarkStart w:id="149" w:name="_Toc190945328"/>
      <w:r w:rsidRPr="000E2098">
        <w:rPr>
          <w:rFonts w:asciiTheme="minorHAnsi" w:hAnsiTheme="minorHAnsi" w:cstheme="minorHAnsi"/>
        </w:rPr>
        <w:t>Kompleksowość projektu</w:t>
      </w:r>
      <w:bookmarkEnd w:id="149"/>
    </w:p>
    <w:p w14:paraId="54A1B56E" w14:textId="17F75A32" w:rsidR="00564F5B" w:rsidRPr="000E2098" w:rsidRDefault="00564F5B" w:rsidP="00A64FD6">
      <w:p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Należy opisać, czy przewidziane w ramach projektu działania cechują się wieloaspektowością i kompleksowością z punktu widzenia skutecznego i trwałego rozwiązania zdefiniowanych problemów. Dokonana analiza powinna również brać pod uwagę powiązanie zadań infrastrukturalnych z zaplanowanymi w Agendzie Badawczej pracami B+R.</w:t>
      </w:r>
      <w:r w:rsidR="0070141F" w:rsidRPr="000E2098">
        <w:rPr>
          <w:rFonts w:asciiTheme="minorHAnsi" w:hAnsiTheme="minorHAnsi" w:cstheme="minorHAnsi"/>
        </w:rPr>
        <w:t xml:space="preserve"> </w:t>
      </w:r>
      <w:r w:rsidR="0070141F" w:rsidRPr="000E2098">
        <w:rPr>
          <w:rFonts w:asciiTheme="minorHAnsi" w:hAnsiTheme="minorHAnsi" w:cstheme="minorHAnsi"/>
          <w:sz w:val="22"/>
          <w:szCs w:val="22"/>
        </w:rPr>
        <w:t>Należy również uwzględnić ewentualne wystąpienie technologii cyfrowych, ochronę własności intelektualnej przedsiębiorstwa i transfer technologii (np. nabycie praw własności intelektualnej jeżeli jest uzasadnione wynikami prac B+R).</w:t>
      </w:r>
    </w:p>
    <w:p w14:paraId="5ABA0EB5" w14:textId="77777777" w:rsidR="00564F5B" w:rsidRPr="000E2098" w:rsidRDefault="00564F5B" w:rsidP="000E2098">
      <w:pPr>
        <w:pStyle w:val="Nagwek4"/>
        <w:rPr>
          <w:rFonts w:asciiTheme="minorHAnsi" w:hAnsiTheme="minorHAnsi" w:cstheme="minorHAnsi"/>
        </w:rPr>
      </w:pPr>
      <w:bookmarkStart w:id="150" w:name="_Toc190945329"/>
      <w:r w:rsidRPr="000E2098">
        <w:rPr>
          <w:rFonts w:asciiTheme="minorHAnsi" w:hAnsiTheme="minorHAnsi" w:cstheme="minorHAnsi"/>
        </w:rPr>
        <w:t>Komplementarność projektu</w:t>
      </w:r>
      <w:bookmarkEnd w:id="150"/>
    </w:p>
    <w:p w14:paraId="2ED3161D" w14:textId="77777777" w:rsidR="00564F5B" w:rsidRPr="000E2098" w:rsidRDefault="00564F5B" w:rsidP="00A64FD6">
      <w:pPr>
        <w:spacing w:after="120" w:line="276" w:lineRule="auto"/>
        <w:rPr>
          <w:rFonts w:asciiTheme="minorHAnsi" w:hAnsiTheme="minorHAnsi" w:cstheme="minorHAnsi"/>
        </w:rPr>
      </w:pPr>
      <w:r w:rsidRPr="000E2098">
        <w:rPr>
          <w:rFonts w:asciiTheme="minorHAnsi" w:hAnsiTheme="minorHAnsi" w:cstheme="minorHAnsi"/>
          <w:sz w:val="22"/>
          <w:szCs w:val="22"/>
        </w:rPr>
        <w:t xml:space="preserve">Należy opisać związek projektu z innymi przedsięwzięciami w danym obszarze tematycznym (zrealizowanymi, w trakcie realizacji, przesądzonymi do realizacji w przyszłości, niezależnie od źródeł finansowania i podmiotu realizującego) oraz stopień, w jakim analizowane projekty i ich rezultaty warunkują lub wzmacniają się nawzajem. W szczególności proszę zwrócić uwagę na komplementarność projektu z innymi projektami dotyczącymi działalności badawczo-rozwojowej przedsiębiorstwa. </w:t>
      </w:r>
    </w:p>
    <w:p w14:paraId="730420A3" w14:textId="77777777" w:rsidR="00564F5B" w:rsidRPr="000E2098" w:rsidRDefault="00564F5B" w:rsidP="000E2098">
      <w:pPr>
        <w:pStyle w:val="Nagwek4"/>
        <w:rPr>
          <w:rFonts w:asciiTheme="minorHAnsi" w:hAnsiTheme="minorHAnsi" w:cstheme="minorHAnsi"/>
        </w:rPr>
      </w:pPr>
      <w:bookmarkStart w:id="151" w:name="_Toc190945330"/>
      <w:r w:rsidRPr="000E2098">
        <w:rPr>
          <w:rFonts w:asciiTheme="minorHAnsi" w:hAnsiTheme="minorHAnsi" w:cstheme="minorHAnsi"/>
        </w:rPr>
        <w:t>Wartość dodana projektu</w:t>
      </w:r>
      <w:bookmarkEnd w:id="151"/>
    </w:p>
    <w:p w14:paraId="0064FFB6" w14:textId="58BB0B2D" w:rsidR="00564F5B" w:rsidRPr="000E2098" w:rsidRDefault="00564F5B" w:rsidP="00A64FD6">
      <w:p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 xml:space="preserve">Należy opisać, w jaki sposób projekt wpisuje się w następujące preferencje (preferencja oznacza, </w:t>
      </w:r>
      <w:r w:rsidR="00D50E4A">
        <w:rPr>
          <w:rFonts w:asciiTheme="minorHAnsi" w:hAnsiTheme="minorHAnsi" w:cstheme="minorHAnsi"/>
          <w:sz w:val="22"/>
          <w:szCs w:val="22"/>
        </w:rPr>
        <w:br/>
      </w:r>
      <w:r w:rsidRPr="000E2098">
        <w:rPr>
          <w:rFonts w:asciiTheme="minorHAnsi" w:hAnsiTheme="minorHAnsi" w:cstheme="minorHAnsi"/>
          <w:sz w:val="22"/>
          <w:szCs w:val="22"/>
        </w:rPr>
        <w:t>iż nie są to obowiązkowe elementy projektu, a jedynie stanowią jego wartość dodaną):</w:t>
      </w:r>
    </w:p>
    <w:p w14:paraId="3DB28B36" w14:textId="12532F7F" w:rsidR="00564F5B" w:rsidRPr="000E2098" w:rsidRDefault="00011537" w:rsidP="00A64FD6">
      <w:pPr>
        <w:numPr>
          <w:ilvl w:val="0"/>
          <w:numId w:val="12"/>
        </w:numPr>
        <w:spacing w:after="120" w:line="276" w:lineRule="auto"/>
        <w:ind w:left="426"/>
        <w:rPr>
          <w:rFonts w:asciiTheme="minorHAnsi" w:hAnsiTheme="minorHAnsi" w:cstheme="minorHAnsi"/>
          <w:sz w:val="22"/>
          <w:szCs w:val="22"/>
        </w:rPr>
      </w:pPr>
      <w:r w:rsidRPr="000E2098">
        <w:rPr>
          <w:rFonts w:asciiTheme="minorHAnsi" w:hAnsiTheme="minorHAnsi" w:cstheme="minorHAnsi"/>
          <w:sz w:val="22"/>
          <w:szCs w:val="22"/>
        </w:rPr>
        <w:t>P</w:t>
      </w:r>
      <w:r w:rsidR="00564F5B" w:rsidRPr="000E2098">
        <w:rPr>
          <w:rFonts w:asciiTheme="minorHAnsi" w:hAnsiTheme="minorHAnsi" w:cstheme="minorHAnsi"/>
          <w:sz w:val="22"/>
          <w:szCs w:val="22"/>
        </w:rPr>
        <w:t>artnerstwo (należy opisać formę współpracy partnerskiej</w:t>
      </w:r>
      <w:r w:rsidR="00760BA1" w:rsidRPr="000E2098">
        <w:rPr>
          <w:rFonts w:asciiTheme="minorHAnsi" w:hAnsiTheme="minorHAnsi" w:cstheme="minorHAnsi"/>
          <w:sz w:val="22"/>
          <w:szCs w:val="22"/>
        </w:rPr>
        <w:t>, w szczególności przedsiębiorców z podmiotami sfery B+R, w tym szkołami wyższymi,</w:t>
      </w:r>
      <w:r w:rsidR="00564F5B" w:rsidRPr="000E2098">
        <w:rPr>
          <w:rFonts w:asciiTheme="minorHAnsi" w:hAnsiTheme="minorHAnsi" w:cstheme="minorHAnsi"/>
          <w:sz w:val="22"/>
          <w:szCs w:val="22"/>
        </w:rPr>
        <w:t xml:space="preserve"> </w:t>
      </w:r>
      <w:r w:rsidR="00760BA1" w:rsidRPr="000E2098">
        <w:rPr>
          <w:rFonts w:asciiTheme="minorHAnsi" w:hAnsiTheme="minorHAnsi" w:cstheme="minorHAnsi"/>
          <w:sz w:val="22"/>
          <w:szCs w:val="22"/>
        </w:rPr>
        <w:t xml:space="preserve">z punktu widzenia zakładanych </w:t>
      </w:r>
      <w:r w:rsidR="00564F5B" w:rsidRPr="000E2098">
        <w:rPr>
          <w:rFonts w:asciiTheme="minorHAnsi" w:hAnsiTheme="minorHAnsi" w:cstheme="minorHAnsi"/>
          <w:sz w:val="22"/>
          <w:szCs w:val="22"/>
        </w:rPr>
        <w:t>celów projektu</w:t>
      </w:r>
      <w:r w:rsidRPr="000E2098">
        <w:rPr>
          <w:rFonts w:asciiTheme="minorHAnsi" w:hAnsiTheme="minorHAnsi" w:cstheme="minorHAnsi"/>
          <w:sz w:val="22"/>
          <w:szCs w:val="22"/>
        </w:rPr>
        <w:t>.</w:t>
      </w:r>
      <w:r w:rsidR="00172A1D" w:rsidRPr="000E2098">
        <w:rPr>
          <w:rFonts w:asciiTheme="minorHAnsi" w:hAnsiTheme="minorHAnsi" w:cstheme="minorHAnsi"/>
          <w:sz w:val="22"/>
          <w:szCs w:val="22"/>
        </w:rPr>
        <w:t xml:space="preserve"> Należy uwzględnić informację, czy projekt przewiduje formy współpracy partnerskiej (w tym podwykonawstwo) w zakresie celów projektu</w:t>
      </w:r>
      <w:r w:rsidR="002D2A20" w:rsidRPr="000E2098">
        <w:rPr>
          <w:rFonts w:asciiTheme="minorHAnsi" w:hAnsiTheme="minorHAnsi" w:cstheme="minorHAnsi"/>
          <w:sz w:val="22"/>
          <w:szCs w:val="22"/>
        </w:rPr>
        <w:t xml:space="preserve"> i</w:t>
      </w:r>
      <w:r w:rsidR="00172A1D" w:rsidRPr="000E2098">
        <w:rPr>
          <w:rFonts w:asciiTheme="minorHAnsi" w:hAnsiTheme="minorHAnsi" w:cstheme="minorHAnsi"/>
          <w:sz w:val="22"/>
          <w:szCs w:val="22"/>
        </w:rPr>
        <w:t xml:space="preserve"> współpraca jest ściśle </w:t>
      </w:r>
      <w:r w:rsidR="002D2A20" w:rsidRPr="000E2098">
        <w:rPr>
          <w:rFonts w:asciiTheme="minorHAnsi" w:hAnsiTheme="minorHAnsi" w:cstheme="minorHAnsi"/>
          <w:sz w:val="22"/>
          <w:szCs w:val="22"/>
        </w:rPr>
        <w:t>po</w:t>
      </w:r>
      <w:r w:rsidR="00172A1D" w:rsidRPr="000E2098">
        <w:rPr>
          <w:rFonts w:asciiTheme="minorHAnsi" w:hAnsiTheme="minorHAnsi" w:cstheme="minorHAnsi"/>
          <w:sz w:val="22"/>
          <w:szCs w:val="22"/>
        </w:rPr>
        <w:t xml:space="preserve">wiązana z </w:t>
      </w:r>
      <w:r w:rsidR="002D2A20" w:rsidRPr="000E2098">
        <w:rPr>
          <w:rFonts w:asciiTheme="minorHAnsi" w:hAnsiTheme="minorHAnsi" w:cstheme="minorHAnsi"/>
          <w:sz w:val="22"/>
          <w:szCs w:val="22"/>
        </w:rPr>
        <w:t xml:space="preserve">zakresem </w:t>
      </w:r>
      <w:r w:rsidR="00172A1D" w:rsidRPr="000E2098">
        <w:rPr>
          <w:rFonts w:asciiTheme="minorHAnsi" w:hAnsiTheme="minorHAnsi" w:cstheme="minorHAnsi"/>
          <w:sz w:val="22"/>
          <w:szCs w:val="22"/>
        </w:rPr>
        <w:t>prac B+</w:t>
      </w:r>
      <w:r w:rsidR="002D2A20" w:rsidRPr="000E2098">
        <w:rPr>
          <w:rFonts w:asciiTheme="minorHAnsi" w:hAnsiTheme="minorHAnsi" w:cstheme="minorHAnsi"/>
          <w:sz w:val="22"/>
          <w:szCs w:val="22"/>
        </w:rPr>
        <w:t>R wskazanych w agendzie badawczej</w:t>
      </w:r>
      <w:r w:rsidR="00760BA1" w:rsidRPr="000E2098">
        <w:rPr>
          <w:rFonts w:asciiTheme="minorHAnsi" w:hAnsiTheme="minorHAnsi" w:cstheme="minorHAnsi"/>
          <w:sz w:val="22"/>
          <w:szCs w:val="22"/>
        </w:rPr>
        <w:t xml:space="preserve"> </w:t>
      </w:r>
      <w:r w:rsidR="002D2A20" w:rsidRPr="000E2098">
        <w:rPr>
          <w:rFonts w:asciiTheme="minorHAnsi" w:hAnsiTheme="minorHAnsi" w:cstheme="minorHAnsi"/>
          <w:sz w:val="22"/>
          <w:szCs w:val="22"/>
        </w:rPr>
        <w:t xml:space="preserve">lub czy projekt przewiduje formy współpracy partnerskiej w rozumieniu ustawy wdrożeniowej w zakresie celów projektu, które są ściśle związane z </w:t>
      </w:r>
      <w:r w:rsidR="003E1702" w:rsidRPr="000E2098">
        <w:rPr>
          <w:rFonts w:asciiTheme="minorHAnsi" w:hAnsiTheme="minorHAnsi" w:cstheme="minorHAnsi"/>
          <w:sz w:val="22"/>
          <w:szCs w:val="22"/>
        </w:rPr>
        <w:t xml:space="preserve">zakresem </w:t>
      </w:r>
      <w:r w:rsidR="002D2A20" w:rsidRPr="000E2098">
        <w:rPr>
          <w:rFonts w:asciiTheme="minorHAnsi" w:hAnsiTheme="minorHAnsi" w:cstheme="minorHAnsi"/>
          <w:sz w:val="22"/>
          <w:szCs w:val="22"/>
        </w:rPr>
        <w:t>prac B+R</w:t>
      </w:r>
      <w:r w:rsidR="003E1702" w:rsidRPr="000E2098">
        <w:rPr>
          <w:rFonts w:asciiTheme="minorHAnsi" w:hAnsiTheme="minorHAnsi" w:cstheme="minorHAnsi"/>
          <w:sz w:val="22"/>
          <w:szCs w:val="22"/>
        </w:rPr>
        <w:t xml:space="preserve"> wskazanych w agendzie badawczej</w:t>
      </w:r>
      <w:r w:rsidR="00564F5B" w:rsidRPr="000E2098">
        <w:rPr>
          <w:rFonts w:asciiTheme="minorHAnsi" w:hAnsiTheme="minorHAnsi" w:cstheme="minorHAnsi"/>
          <w:sz w:val="22"/>
          <w:szCs w:val="22"/>
        </w:rPr>
        <w:t>)</w:t>
      </w:r>
      <w:r w:rsidR="003E1702" w:rsidRPr="000E2098">
        <w:rPr>
          <w:rFonts w:asciiTheme="minorHAnsi" w:hAnsiTheme="minorHAnsi" w:cstheme="minorHAnsi"/>
          <w:sz w:val="22"/>
          <w:szCs w:val="22"/>
        </w:rPr>
        <w:t>.</w:t>
      </w:r>
    </w:p>
    <w:p w14:paraId="059362E6" w14:textId="0BFF9139" w:rsidR="00564F5B" w:rsidRPr="000E2098" w:rsidRDefault="00564F5B" w:rsidP="00A64FD6">
      <w:pPr>
        <w:numPr>
          <w:ilvl w:val="0"/>
          <w:numId w:val="12"/>
        </w:numPr>
        <w:spacing w:after="120" w:line="276" w:lineRule="auto"/>
        <w:ind w:left="426"/>
        <w:rPr>
          <w:rFonts w:asciiTheme="minorHAnsi" w:hAnsiTheme="minorHAnsi" w:cstheme="minorHAnsi"/>
          <w:sz w:val="22"/>
          <w:szCs w:val="22"/>
        </w:rPr>
      </w:pPr>
      <w:r w:rsidRPr="000E2098">
        <w:rPr>
          <w:rFonts w:asciiTheme="minorHAnsi" w:hAnsiTheme="minorHAnsi" w:cstheme="minorHAnsi"/>
          <w:sz w:val="22"/>
          <w:szCs w:val="22"/>
        </w:rPr>
        <w:t xml:space="preserve">Regionalne Agendy Badawcze </w:t>
      </w:r>
      <w:r w:rsidR="001700E0" w:rsidRPr="000E2098">
        <w:rPr>
          <w:rFonts w:asciiTheme="minorHAnsi" w:hAnsiTheme="minorHAnsi" w:cstheme="minorHAnsi"/>
          <w:sz w:val="22"/>
          <w:szCs w:val="22"/>
        </w:rPr>
        <w:t>(należy opisać</w:t>
      </w:r>
      <w:r w:rsidR="00011537" w:rsidRPr="000E2098">
        <w:rPr>
          <w:rFonts w:asciiTheme="minorHAnsi" w:hAnsiTheme="minorHAnsi" w:cstheme="minorHAnsi"/>
          <w:sz w:val="22"/>
          <w:szCs w:val="22"/>
        </w:rPr>
        <w:t>,</w:t>
      </w:r>
      <w:r w:rsidR="001700E0" w:rsidRPr="000E2098">
        <w:rPr>
          <w:rFonts w:asciiTheme="minorHAnsi" w:hAnsiTheme="minorHAnsi" w:cstheme="minorHAnsi"/>
          <w:sz w:val="22"/>
          <w:szCs w:val="22"/>
        </w:rPr>
        <w:t xml:space="preserve"> czy i w jakim zakresie projekt przewiduje realizację prac B+R, których zakres tematyczny jest zgodny z zakresem Regionalnej Agendy Badawczej </w:t>
      </w:r>
      <w:r w:rsidR="00647BB6" w:rsidRPr="000E2098">
        <w:rPr>
          <w:rFonts w:asciiTheme="minorHAnsi" w:hAnsiTheme="minorHAnsi" w:cstheme="minorHAnsi"/>
          <w:sz w:val="22"/>
          <w:szCs w:val="22"/>
        </w:rPr>
        <w:t>uwzględniając informację</w:t>
      </w:r>
      <w:r w:rsidR="00CC0237" w:rsidRPr="000E2098">
        <w:rPr>
          <w:rFonts w:asciiTheme="minorHAnsi" w:hAnsiTheme="minorHAnsi" w:cstheme="minorHAnsi"/>
          <w:sz w:val="22"/>
          <w:szCs w:val="22"/>
        </w:rPr>
        <w:t>,</w:t>
      </w:r>
      <w:r w:rsidR="00647BB6" w:rsidRPr="000E2098">
        <w:rPr>
          <w:rFonts w:asciiTheme="minorHAnsi" w:hAnsiTheme="minorHAnsi" w:cstheme="minorHAnsi"/>
          <w:sz w:val="22"/>
          <w:szCs w:val="22"/>
        </w:rPr>
        <w:t xml:space="preserve"> czy projekt został wskazany imiennie w uchwale ZWP zawierającej listę wybranych Regionalnych Agend Badawczych</w:t>
      </w:r>
      <w:r w:rsidR="0070141F" w:rsidRPr="000E2098">
        <w:rPr>
          <w:rFonts w:asciiTheme="minorHAnsi" w:hAnsiTheme="minorHAnsi" w:cstheme="minorHAnsi"/>
          <w:sz w:val="22"/>
          <w:szCs w:val="22"/>
        </w:rPr>
        <w:t>)</w:t>
      </w:r>
      <w:r w:rsidR="00647BB6" w:rsidRPr="000E2098">
        <w:rPr>
          <w:rFonts w:asciiTheme="minorHAnsi" w:hAnsiTheme="minorHAnsi" w:cstheme="minorHAnsi"/>
          <w:sz w:val="22"/>
          <w:szCs w:val="22"/>
        </w:rPr>
        <w:t>.</w:t>
      </w:r>
    </w:p>
    <w:p w14:paraId="0245CFF9" w14:textId="648F5AE5" w:rsidR="00564F5B" w:rsidRPr="006E7B69" w:rsidRDefault="00564F5B" w:rsidP="00A64FD6">
      <w:pPr>
        <w:numPr>
          <w:ilvl w:val="0"/>
          <w:numId w:val="12"/>
        </w:numPr>
        <w:spacing w:after="120" w:line="276" w:lineRule="auto"/>
        <w:ind w:left="426"/>
        <w:rPr>
          <w:rFonts w:asciiTheme="minorHAnsi" w:hAnsiTheme="minorHAnsi" w:cstheme="minorHAnsi"/>
          <w:sz w:val="22"/>
          <w:szCs w:val="22"/>
        </w:rPr>
      </w:pPr>
      <w:r w:rsidRPr="000E2098">
        <w:rPr>
          <w:rFonts w:asciiTheme="minorHAnsi" w:hAnsiTheme="minorHAnsi" w:cstheme="minorHAnsi"/>
          <w:sz w:val="22"/>
          <w:szCs w:val="22"/>
        </w:rPr>
        <w:lastRenderedPageBreak/>
        <w:t xml:space="preserve">Współpraca Międzynarodowa </w:t>
      </w:r>
      <w:r w:rsidR="0070141F" w:rsidRPr="000E2098">
        <w:rPr>
          <w:rFonts w:asciiTheme="minorHAnsi" w:hAnsiTheme="minorHAnsi" w:cstheme="minorHAnsi"/>
          <w:sz w:val="22"/>
          <w:szCs w:val="22"/>
        </w:rPr>
        <w:t>(należy opisać</w:t>
      </w:r>
      <w:r w:rsidR="00011537" w:rsidRPr="000E2098">
        <w:rPr>
          <w:rFonts w:asciiTheme="minorHAnsi" w:hAnsiTheme="minorHAnsi" w:cstheme="minorHAnsi"/>
          <w:sz w:val="22"/>
          <w:szCs w:val="22"/>
        </w:rPr>
        <w:t>,</w:t>
      </w:r>
      <w:r w:rsidR="0070141F" w:rsidRPr="000E2098">
        <w:rPr>
          <w:rFonts w:asciiTheme="minorHAnsi" w:hAnsiTheme="minorHAnsi" w:cstheme="minorHAnsi"/>
          <w:sz w:val="22"/>
          <w:szCs w:val="22"/>
        </w:rPr>
        <w:t xml:space="preserve"> </w:t>
      </w:r>
      <w:r w:rsidR="00AE2AC8" w:rsidRPr="000E2098">
        <w:rPr>
          <w:rFonts w:asciiTheme="minorHAnsi" w:hAnsiTheme="minorHAnsi" w:cstheme="minorHAnsi"/>
          <w:sz w:val="22"/>
          <w:szCs w:val="22"/>
        </w:rPr>
        <w:t xml:space="preserve">czy projekt przewiduje włączenie podmiotów (przedsiębiorstw, ośrodków badawczych) z innych państw członkowskich UE lub spoza UE w prace B+R oraz czy projekt </w:t>
      </w:r>
      <w:r w:rsidR="00AE2AC8" w:rsidRPr="006E7B69">
        <w:rPr>
          <w:rFonts w:asciiTheme="minorHAnsi" w:hAnsiTheme="minorHAnsi" w:cstheme="minorHAnsi"/>
          <w:sz w:val="22"/>
          <w:szCs w:val="22"/>
        </w:rPr>
        <w:t xml:space="preserve">przewiduje włączenie </w:t>
      </w:r>
      <w:r w:rsidR="00B1727F" w:rsidRPr="006E7B69">
        <w:rPr>
          <w:rFonts w:asciiTheme="minorHAnsi" w:hAnsiTheme="minorHAnsi" w:cstheme="minorHAnsi"/>
          <w:sz w:val="22"/>
          <w:szCs w:val="22"/>
        </w:rPr>
        <w:t>podmiotów z innych państw członkowskich UE lub spoza UE w prace B+R w ramach Regionalnych Agend Badawczych</w:t>
      </w:r>
      <w:r w:rsidR="007C1A5E" w:rsidRPr="006E7B69">
        <w:rPr>
          <w:rFonts w:asciiTheme="minorHAnsi" w:hAnsiTheme="minorHAnsi" w:cstheme="minorHAnsi"/>
          <w:sz w:val="22"/>
          <w:szCs w:val="22"/>
        </w:rPr>
        <w:t xml:space="preserve"> </w:t>
      </w:r>
      <w:r w:rsidR="007C1A5E" w:rsidRPr="000E2098">
        <w:rPr>
          <w:rFonts w:asciiTheme="minorHAnsi" w:hAnsiTheme="minorHAnsi" w:cstheme="minorHAnsi"/>
          <w:sz w:val="22"/>
          <w:szCs w:val="22"/>
        </w:rPr>
        <w:t>(współpraca może nastąpić na poziomie samych przedsiębiorstw, między przedsiębiorstwami a ośrodkami badawczymi, a także pomiędzy krajowymi i zagranicznymi ośrodkami badawczymi)</w:t>
      </w:r>
      <w:r w:rsidR="0070141F" w:rsidRPr="006E7B69">
        <w:rPr>
          <w:rFonts w:asciiTheme="minorHAnsi" w:hAnsiTheme="minorHAnsi" w:cstheme="minorHAnsi"/>
          <w:sz w:val="22"/>
          <w:szCs w:val="22"/>
        </w:rPr>
        <w:t>)</w:t>
      </w:r>
      <w:r w:rsidR="00B1727F" w:rsidRPr="006E7B69">
        <w:rPr>
          <w:rFonts w:asciiTheme="minorHAnsi" w:hAnsiTheme="minorHAnsi" w:cstheme="minorHAnsi"/>
          <w:sz w:val="22"/>
          <w:szCs w:val="22"/>
        </w:rPr>
        <w:t>.</w:t>
      </w:r>
    </w:p>
    <w:p w14:paraId="4B4842B2" w14:textId="79BBE8CA" w:rsidR="00564F5B" w:rsidRPr="000E2098" w:rsidRDefault="00011537" w:rsidP="00011537">
      <w:pPr>
        <w:numPr>
          <w:ilvl w:val="0"/>
          <w:numId w:val="12"/>
        </w:numPr>
        <w:spacing w:after="120" w:line="276" w:lineRule="auto"/>
        <w:ind w:left="426"/>
        <w:rPr>
          <w:rFonts w:asciiTheme="minorHAnsi" w:hAnsiTheme="minorHAnsi" w:cstheme="minorHAnsi"/>
          <w:sz w:val="22"/>
          <w:szCs w:val="22"/>
        </w:rPr>
      </w:pPr>
      <w:r w:rsidRPr="000E2098">
        <w:rPr>
          <w:rFonts w:asciiTheme="minorHAnsi" w:hAnsiTheme="minorHAnsi" w:cstheme="minorHAnsi"/>
          <w:sz w:val="22"/>
          <w:szCs w:val="22"/>
        </w:rPr>
        <w:t>W</w:t>
      </w:r>
      <w:r w:rsidR="00564F5B" w:rsidRPr="000E2098">
        <w:rPr>
          <w:rFonts w:asciiTheme="minorHAnsi" w:hAnsiTheme="minorHAnsi" w:cstheme="minorHAnsi"/>
          <w:sz w:val="22"/>
          <w:szCs w:val="22"/>
        </w:rPr>
        <w:t>pływ projektu na Zasadę DNSH  i zrównoważony rozwój regionu (należy opisać w jaki sposób projekt przyczynia się do rozwoju działalności badawczo-rozwojowej przedsiębiorstw skutkującej innowacyjnym podejściem do rozwoju i upowszechniania modeli produkcji i konsumpcji ukierunkowanych na niższe zużycie zasobów, zapobiegania powstawaniu odpadów oraz ponownego wykorzystania materiałów i produktów</w:t>
      </w:r>
      <w:r w:rsidRPr="000E2098">
        <w:rPr>
          <w:rFonts w:asciiTheme="minorHAnsi" w:hAnsiTheme="minorHAnsi" w:cstheme="minorHAnsi"/>
          <w:sz w:val="22"/>
          <w:szCs w:val="22"/>
        </w:rPr>
        <w:t xml:space="preserve"> </w:t>
      </w:r>
      <w:r w:rsidR="00564F5B" w:rsidRPr="000E2098">
        <w:rPr>
          <w:rFonts w:asciiTheme="minorHAnsi" w:hAnsiTheme="minorHAnsi" w:cstheme="minorHAnsi"/>
          <w:sz w:val="22"/>
          <w:szCs w:val="22"/>
        </w:rPr>
        <w:t>lub</w:t>
      </w:r>
      <w:r w:rsidR="00AE2AC8" w:rsidRPr="000E2098">
        <w:rPr>
          <w:rFonts w:asciiTheme="minorHAnsi" w:hAnsiTheme="minorHAnsi" w:cstheme="minorHAnsi"/>
          <w:sz w:val="22"/>
          <w:szCs w:val="22"/>
        </w:rPr>
        <w:t>/a także</w:t>
      </w:r>
      <w:r w:rsidR="00564F5B" w:rsidRPr="000E2098">
        <w:rPr>
          <w:rFonts w:asciiTheme="minorHAnsi" w:hAnsiTheme="minorHAnsi" w:cstheme="minorHAnsi"/>
          <w:sz w:val="22"/>
          <w:szCs w:val="22"/>
        </w:rPr>
        <w:t xml:space="preserve"> promowania zmniejszania wpływu społeczno-gospodarczego na środowisko i klimat oraz dążenia do osiągnięcia neutralności klimatycznej z uwzględnieniem bezpieczeństwa energetycznego regionu)</w:t>
      </w:r>
      <w:r w:rsidRPr="000E2098">
        <w:rPr>
          <w:rFonts w:asciiTheme="minorHAnsi" w:hAnsiTheme="minorHAnsi" w:cstheme="minorHAnsi"/>
          <w:sz w:val="22"/>
          <w:szCs w:val="22"/>
        </w:rPr>
        <w:t>.</w:t>
      </w:r>
    </w:p>
    <w:p w14:paraId="45A2D6C7" w14:textId="342A55AD" w:rsidR="008A1359" w:rsidRPr="006E7B69" w:rsidRDefault="00A53E29" w:rsidP="00A64FD6">
      <w:pPr>
        <w:pStyle w:val="Nagwek3"/>
        <w:spacing w:before="0" w:after="120" w:line="276" w:lineRule="auto"/>
        <w:rPr>
          <w:rFonts w:asciiTheme="minorHAnsi" w:hAnsiTheme="minorHAnsi" w:cstheme="minorHAnsi"/>
        </w:rPr>
      </w:pPr>
      <w:bookmarkStart w:id="152" w:name="_Toc190945331"/>
      <w:r w:rsidRPr="006E7B69">
        <w:rPr>
          <w:rFonts w:asciiTheme="minorHAnsi" w:hAnsiTheme="minorHAnsi" w:cstheme="minorHAnsi"/>
        </w:rPr>
        <w:t>Problem badawczy</w:t>
      </w:r>
      <w:bookmarkEnd w:id="152"/>
    </w:p>
    <w:p w14:paraId="19A86F21" w14:textId="09FF0FD9" w:rsidR="002E71F0" w:rsidRPr="000E2098" w:rsidRDefault="002E71F0" w:rsidP="00A64FD6">
      <w:p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Należy opisać problem badawczy, którego dotyczą planowane prace B+R/infrastruktura B+R oraz którego rozwiązanie stanowić będzie o przewagach konkurencyjnych rezultatu realizowanego projektu. Należy scharakteryzować i uzasadnić przyjętą koncepcję rozwiązania wskazanego problemu. W opisie powinno odnieść się do aktualnego stanu wiedzy na temat przedmiotowego problemu oraz innych proponowanych sposobów na jego rozwiązanie.</w:t>
      </w:r>
    </w:p>
    <w:p w14:paraId="2FA54F79" w14:textId="296EA5E5" w:rsidR="002E71F0" w:rsidRPr="006E7B69" w:rsidRDefault="002E71F0" w:rsidP="00A64FD6">
      <w:pPr>
        <w:pStyle w:val="Nagwek3"/>
        <w:spacing w:before="0" w:after="120" w:line="276" w:lineRule="auto"/>
        <w:rPr>
          <w:rFonts w:asciiTheme="minorHAnsi" w:hAnsiTheme="minorHAnsi" w:cstheme="minorHAnsi"/>
        </w:rPr>
      </w:pPr>
      <w:bookmarkStart w:id="153" w:name="_Toc190945332"/>
      <w:r w:rsidRPr="006E7B69">
        <w:rPr>
          <w:rFonts w:asciiTheme="minorHAnsi" w:hAnsiTheme="minorHAnsi" w:cstheme="minorHAnsi"/>
        </w:rPr>
        <w:t>Cele projektu</w:t>
      </w:r>
      <w:bookmarkEnd w:id="153"/>
    </w:p>
    <w:p w14:paraId="5D2CF959" w14:textId="5B7EA8B3" w:rsidR="00CE71B3" w:rsidRDefault="002E71F0" w:rsidP="00A64FD6">
      <w:p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Należy wskazać cele projektu, pokazując jednocześnie efekty, rezultaty oraz korzyści, które zostaną osiągnięte w wyniku realizacji planowanych prac B+R i/lub prac B+R realizowanych z wykorzystaniem planowanej infrastruktury projektu. Cele określone w tym punkcie muszą być spójne ze wskaźnikami rezultatu.</w:t>
      </w:r>
      <w:r w:rsidR="00CE71B3">
        <w:rPr>
          <w:rFonts w:asciiTheme="minorHAnsi" w:hAnsiTheme="minorHAnsi" w:cstheme="minorHAnsi"/>
          <w:sz w:val="22"/>
          <w:szCs w:val="22"/>
        </w:rPr>
        <w:t xml:space="preserve"> Należy mieć na względzie, iż w</w:t>
      </w:r>
      <w:r w:rsidR="00CE71B3" w:rsidRPr="00CE71B3">
        <w:rPr>
          <w:rFonts w:asciiTheme="minorHAnsi" w:hAnsiTheme="minorHAnsi" w:cstheme="minorHAnsi"/>
          <w:sz w:val="22"/>
          <w:szCs w:val="22"/>
        </w:rPr>
        <w:t>skaźnik rezultatu RCR003 (Małe i średnie przedsiębiorstwa (MŚP) wprowadzające innowacje produktowe lub procesowe), jest wskaźnikiem obowiązkowym dla wszystkich trzech typów projektu w ramach obszaru A wymienionego w opisie Działania 1.1 w SZOP FEP 2021-2027, dlatego że każdy projekt, co do zasady powinien zmierzać do wprowadzenia innowacji produktowej lub procesowej</w:t>
      </w:r>
      <w:r w:rsidR="00CE71B3">
        <w:rPr>
          <w:rFonts w:asciiTheme="minorHAnsi" w:hAnsiTheme="minorHAnsi" w:cstheme="minorHAnsi"/>
          <w:sz w:val="22"/>
          <w:szCs w:val="22"/>
        </w:rPr>
        <w:t>.</w:t>
      </w:r>
    </w:p>
    <w:p w14:paraId="534B16A7" w14:textId="55E5C29F" w:rsidR="00843306" w:rsidRPr="000E2098" w:rsidRDefault="00843306" w:rsidP="00A64FD6">
      <w:pPr>
        <w:spacing w:after="120" w:line="276" w:lineRule="auto"/>
        <w:rPr>
          <w:rFonts w:asciiTheme="minorHAnsi" w:hAnsiTheme="minorHAnsi" w:cstheme="minorHAnsi"/>
          <w:sz w:val="22"/>
          <w:szCs w:val="22"/>
        </w:rPr>
      </w:pPr>
      <w:r w:rsidRPr="00843306">
        <w:rPr>
          <w:rFonts w:asciiTheme="minorHAnsi" w:hAnsiTheme="minorHAnsi" w:cstheme="minorHAnsi"/>
          <w:sz w:val="22"/>
          <w:szCs w:val="22"/>
        </w:rPr>
        <w:t>W przypadku typu 3 projektu wskaźnik będzie uznany za spełniony, jeżeli dzięki nowej infrastrukturze badawczej beneficjent będzie miał możliwość prowadzenia prac B+R, które dadzą potencjał do wytworzenia nowych produktów/usług lub będzie miał możliwość oferowania innowacyjnej usługi dla innych podmiotów. Zakres prac B+R lub usług powinien być zgodny z opisem Agendy Badawczej</w:t>
      </w:r>
      <w:r w:rsidR="005C17B7">
        <w:rPr>
          <w:rFonts w:asciiTheme="minorHAnsi" w:hAnsiTheme="minorHAnsi" w:cstheme="minorHAnsi"/>
          <w:sz w:val="22"/>
          <w:szCs w:val="22"/>
        </w:rPr>
        <w:t>.</w:t>
      </w:r>
    </w:p>
    <w:p w14:paraId="47B20E71" w14:textId="0B058D2E" w:rsidR="008A1359" w:rsidRPr="006E7B69" w:rsidRDefault="002E71F0" w:rsidP="00A64FD6">
      <w:pPr>
        <w:pStyle w:val="Nagwek3"/>
        <w:spacing w:before="0" w:after="120" w:line="276" w:lineRule="auto"/>
        <w:rPr>
          <w:rFonts w:asciiTheme="minorHAnsi" w:hAnsiTheme="minorHAnsi" w:cstheme="minorHAnsi"/>
        </w:rPr>
      </w:pPr>
      <w:bookmarkStart w:id="154" w:name="_Toc190945333"/>
      <w:r w:rsidRPr="006E7B69">
        <w:rPr>
          <w:rFonts w:asciiTheme="minorHAnsi" w:hAnsiTheme="minorHAnsi" w:cstheme="minorHAnsi"/>
        </w:rPr>
        <w:t>Efekty realizacji projektu</w:t>
      </w:r>
      <w:bookmarkEnd w:id="154"/>
      <w:r w:rsidRPr="006E7B69">
        <w:rPr>
          <w:rFonts w:asciiTheme="minorHAnsi" w:hAnsiTheme="minorHAnsi" w:cstheme="minorHAnsi"/>
        </w:rPr>
        <w:t xml:space="preserve"> </w:t>
      </w:r>
    </w:p>
    <w:p w14:paraId="7E65C0A8" w14:textId="4FB63D07" w:rsidR="002E71F0" w:rsidRDefault="002E71F0" w:rsidP="00A64FD6">
      <w:p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W punkcie tym należy odnieść się do końcowych rezultatów całego projektu, które zostaną wdrożone do działalności gospodarczej. Należy wskazać sposób wykorzystania infrastruktury będącej przedmiotem projektu.</w:t>
      </w:r>
    </w:p>
    <w:p w14:paraId="2510DA94" w14:textId="77777777" w:rsidR="000E2098" w:rsidRDefault="000E2098" w:rsidP="00A64FD6">
      <w:pPr>
        <w:spacing w:after="120" w:line="276" w:lineRule="auto"/>
        <w:rPr>
          <w:rFonts w:asciiTheme="minorHAnsi" w:hAnsiTheme="minorHAnsi" w:cstheme="minorHAnsi"/>
          <w:sz w:val="22"/>
          <w:szCs w:val="22"/>
        </w:rPr>
      </w:pPr>
    </w:p>
    <w:p w14:paraId="5A3A4ACF" w14:textId="77777777" w:rsidR="000E2098" w:rsidRDefault="000E2098" w:rsidP="00A64FD6">
      <w:pPr>
        <w:spacing w:after="120" w:line="276" w:lineRule="auto"/>
        <w:rPr>
          <w:rFonts w:asciiTheme="minorHAnsi" w:hAnsiTheme="minorHAnsi" w:cstheme="minorHAnsi"/>
          <w:sz w:val="22"/>
          <w:szCs w:val="22"/>
        </w:rPr>
      </w:pPr>
    </w:p>
    <w:p w14:paraId="0C8A65F8" w14:textId="77777777" w:rsidR="000E2098" w:rsidRDefault="000E2098" w:rsidP="00A64FD6">
      <w:pPr>
        <w:spacing w:after="120" w:line="276" w:lineRule="auto"/>
        <w:rPr>
          <w:rFonts w:asciiTheme="minorHAnsi" w:hAnsiTheme="minorHAnsi" w:cstheme="minorHAnsi"/>
          <w:sz w:val="22"/>
          <w:szCs w:val="22"/>
        </w:rPr>
      </w:pPr>
    </w:p>
    <w:p w14:paraId="57741E8B" w14:textId="77777777" w:rsidR="000E2098" w:rsidRPr="000E2098" w:rsidRDefault="000E2098" w:rsidP="00A64FD6">
      <w:pPr>
        <w:spacing w:after="120" w:line="276" w:lineRule="auto"/>
        <w:rPr>
          <w:rFonts w:asciiTheme="minorHAnsi" w:hAnsiTheme="minorHAnsi" w:cstheme="minorHAnsi"/>
          <w:sz w:val="22"/>
          <w:szCs w:val="22"/>
        </w:rPr>
      </w:pPr>
    </w:p>
    <w:p w14:paraId="49F05C52" w14:textId="77777777" w:rsidR="00635CA5" w:rsidRDefault="00635CA5" w:rsidP="00A64FD6">
      <w:pPr>
        <w:pStyle w:val="Nagwek2"/>
        <w:spacing w:before="0" w:after="120" w:line="276" w:lineRule="auto"/>
        <w:ind w:left="578" w:hanging="578"/>
        <w:rPr>
          <w:rFonts w:asciiTheme="minorHAnsi" w:hAnsiTheme="minorHAnsi" w:cstheme="minorHAnsi"/>
        </w:rPr>
      </w:pPr>
      <w:bookmarkStart w:id="155" w:name="_Toc132380854"/>
      <w:bookmarkStart w:id="156" w:name="_Toc184900633"/>
      <w:bookmarkStart w:id="157" w:name="_Toc184901133"/>
      <w:bookmarkStart w:id="158" w:name="_Toc184994503"/>
      <w:bookmarkStart w:id="159" w:name="_Toc185410727"/>
      <w:bookmarkStart w:id="160" w:name="_Toc185411366"/>
      <w:bookmarkStart w:id="161" w:name="_Toc190945334"/>
      <w:r w:rsidRPr="000E2098">
        <w:rPr>
          <w:rFonts w:asciiTheme="minorHAnsi" w:hAnsiTheme="minorHAnsi" w:cstheme="minorHAnsi"/>
        </w:rPr>
        <w:lastRenderedPageBreak/>
        <w:t>Uwarunkowania realizacji projektu</w:t>
      </w:r>
      <w:bookmarkEnd w:id="155"/>
      <w:bookmarkEnd w:id="156"/>
      <w:bookmarkEnd w:id="157"/>
      <w:bookmarkEnd w:id="158"/>
      <w:bookmarkEnd w:id="159"/>
      <w:bookmarkEnd w:id="160"/>
      <w:bookmarkEnd w:id="161"/>
      <w:r w:rsidRPr="000E2098">
        <w:rPr>
          <w:rFonts w:asciiTheme="minorHAnsi" w:hAnsiTheme="minorHAnsi" w:cstheme="minorHAnsi"/>
        </w:rPr>
        <w:tab/>
      </w:r>
    </w:p>
    <w:p w14:paraId="5256DF2F" w14:textId="77777777" w:rsidR="000E2098" w:rsidRPr="000E2098" w:rsidRDefault="000E2098" w:rsidP="000E2098"/>
    <w:p w14:paraId="25128D4F" w14:textId="709FA617" w:rsidR="00635CA5" w:rsidRPr="000E2098" w:rsidRDefault="000D73D3" w:rsidP="00A64FD6">
      <w:pPr>
        <w:pStyle w:val="Nagwek3"/>
        <w:spacing w:before="0" w:after="120" w:line="276" w:lineRule="auto"/>
        <w:rPr>
          <w:rFonts w:asciiTheme="minorHAnsi" w:hAnsiTheme="minorHAnsi" w:cstheme="minorHAnsi"/>
        </w:rPr>
      </w:pPr>
      <w:bookmarkStart w:id="162" w:name="_Toc184994504"/>
      <w:bookmarkStart w:id="163" w:name="_Toc185410728"/>
      <w:bookmarkStart w:id="164" w:name="_Toc185411367"/>
      <w:r w:rsidRPr="000E2098">
        <w:rPr>
          <w:rFonts w:asciiTheme="minorHAnsi" w:hAnsiTheme="minorHAnsi" w:cstheme="minorHAnsi"/>
        </w:rPr>
        <w:t xml:space="preserve"> </w:t>
      </w:r>
      <w:bookmarkStart w:id="165" w:name="_Toc190945335"/>
      <w:r w:rsidRPr="000E2098">
        <w:rPr>
          <w:rFonts w:asciiTheme="minorHAnsi" w:hAnsiTheme="minorHAnsi" w:cstheme="minorHAnsi"/>
        </w:rPr>
        <w:t>Potencjał wnioskodawcy i jego ewentualnych partnerów</w:t>
      </w:r>
      <w:bookmarkEnd w:id="162"/>
      <w:bookmarkEnd w:id="163"/>
      <w:bookmarkEnd w:id="164"/>
      <w:bookmarkEnd w:id="165"/>
    </w:p>
    <w:p w14:paraId="17351B76" w14:textId="537390DB" w:rsidR="00C7518E" w:rsidRPr="000E2098" w:rsidRDefault="00EC4D28" w:rsidP="00A64FD6">
      <w:p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 xml:space="preserve">Punkt ten powinien odpowiedzieć na pytanie, czy </w:t>
      </w:r>
      <w:r w:rsidR="008F28DF" w:rsidRPr="000E2098">
        <w:rPr>
          <w:rFonts w:asciiTheme="minorHAnsi" w:hAnsiTheme="minorHAnsi" w:cstheme="minorHAnsi"/>
          <w:sz w:val="22"/>
          <w:szCs w:val="22"/>
        </w:rPr>
        <w:t>wnioskodawca</w:t>
      </w:r>
      <w:r w:rsidRPr="000E2098">
        <w:rPr>
          <w:rFonts w:asciiTheme="minorHAnsi" w:hAnsiTheme="minorHAnsi" w:cstheme="minorHAnsi"/>
          <w:sz w:val="22"/>
          <w:szCs w:val="22"/>
        </w:rPr>
        <w:t xml:space="preserve"> posiada zdolność do realizacji projektu</w:t>
      </w:r>
      <w:r w:rsidR="004762FE" w:rsidRPr="000E2098">
        <w:rPr>
          <w:rFonts w:asciiTheme="minorHAnsi" w:hAnsiTheme="minorHAnsi" w:cstheme="minorHAnsi"/>
          <w:sz w:val="22"/>
          <w:szCs w:val="22"/>
        </w:rPr>
        <w:t>, tj. czy posiada odpowiednie zasoby techniczne</w:t>
      </w:r>
      <w:r w:rsidR="00882004" w:rsidRPr="000E2098">
        <w:rPr>
          <w:rFonts w:asciiTheme="minorHAnsi" w:hAnsiTheme="minorHAnsi" w:cstheme="minorHAnsi"/>
          <w:sz w:val="22"/>
          <w:szCs w:val="22"/>
        </w:rPr>
        <w:t>, kadrowe</w:t>
      </w:r>
      <w:r w:rsidR="00D91196" w:rsidRPr="000E2098">
        <w:rPr>
          <w:rFonts w:asciiTheme="minorHAnsi" w:hAnsiTheme="minorHAnsi" w:cstheme="minorHAnsi"/>
          <w:sz w:val="22"/>
          <w:szCs w:val="22"/>
        </w:rPr>
        <w:t xml:space="preserve">, </w:t>
      </w:r>
      <w:r w:rsidR="00882004" w:rsidRPr="000E2098">
        <w:rPr>
          <w:rFonts w:asciiTheme="minorHAnsi" w:hAnsiTheme="minorHAnsi" w:cstheme="minorHAnsi"/>
          <w:sz w:val="22"/>
          <w:szCs w:val="22"/>
        </w:rPr>
        <w:t>zarządcze</w:t>
      </w:r>
      <w:r w:rsidR="00D91196" w:rsidRPr="000E2098">
        <w:rPr>
          <w:rFonts w:asciiTheme="minorHAnsi" w:hAnsiTheme="minorHAnsi" w:cstheme="minorHAnsi"/>
          <w:sz w:val="22"/>
          <w:szCs w:val="22"/>
        </w:rPr>
        <w:t xml:space="preserve"> i finansowe</w:t>
      </w:r>
      <w:r w:rsidR="00882004" w:rsidRPr="000E2098">
        <w:rPr>
          <w:rFonts w:asciiTheme="minorHAnsi" w:hAnsiTheme="minorHAnsi" w:cstheme="minorHAnsi"/>
          <w:sz w:val="22"/>
          <w:szCs w:val="22"/>
        </w:rPr>
        <w:t xml:space="preserve"> do realizacji projektu</w:t>
      </w:r>
      <w:r w:rsidRPr="000E2098">
        <w:rPr>
          <w:rFonts w:asciiTheme="minorHAnsi" w:hAnsiTheme="minorHAnsi" w:cstheme="minorHAnsi"/>
          <w:sz w:val="22"/>
          <w:szCs w:val="22"/>
        </w:rPr>
        <w:t xml:space="preserve">. </w:t>
      </w:r>
    </w:p>
    <w:p w14:paraId="6B6B43B3" w14:textId="138904D7" w:rsidR="009703C7" w:rsidRPr="000E2098" w:rsidRDefault="009703C7" w:rsidP="000E2098">
      <w:pPr>
        <w:pStyle w:val="Styl1"/>
        <w:rPr>
          <w:rFonts w:asciiTheme="minorHAnsi" w:hAnsiTheme="minorHAnsi" w:cstheme="minorHAnsi"/>
        </w:rPr>
      </w:pPr>
      <w:bookmarkStart w:id="166" w:name="_Toc190945336"/>
      <w:r w:rsidRPr="000E2098">
        <w:rPr>
          <w:rFonts w:asciiTheme="minorHAnsi" w:hAnsiTheme="minorHAnsi" w:cstheme="minorHAnsi"/>
        </w:rPr>
        <w:t xml:space="preserve">Opis wnioskodawcy i </w:t>
      </w:r>
      <w:r w:rsidR="00065833" w:rsidRPr="000E2098">
        <w:rPr>
          <w:rFonts w:asciiTheme="minorHAnsi" w:hAnsiTheme="minorHAnsi" w:cstheme="minorHAnsi"/>
        </w:rPr>
        <w:t>jego ewentualnych partnerów</w:t>
      </w:r>
      <w:bookmarkEnd w:id="166"/>
    </w:p>
    <w:p w14:paraId="0D110EF6" w14:textId="0980E9F9" w:rsidR="00EC4D28" w:rsidRPr="000E2098" w:rsidRDefault="00C7518E" w:rsidP="00A64FD6">
      <w:pPr>
        <w:pStyle w:val="StylNagwek111"/>
        <w:spacing w:before="0"/>
        <w:rPr>
          <w:rFonts w:asciiTheme="minorHAnsi" w:hAnsiTheme="minorHAnsi" w:cstheme="minorHAnsi"/>
        </w:rPr>
      </w:pPr>
      <w:r w:rsidRPr="000E2098">
        <w:rPr>
          <w:rFonts w:asciiTheme="minorHAnsi" w:hAnsiTheme="minorHAnsi" w:cstheme="minorHAnsi"/>
        </w:rPr>
        <w:t>W tym podrozdziale n</w:t>
      </w:r>
      <w:r w:rsidR="00EC4D28" w:rsidRPr="000E2098">
        <w:rPr>
          <w:rFonts w:asciiTheme="minorHAnsi" w:hAnsiTheme="minorHAnsi" w:cstheme="minorHAnsi"/>
        </w:rPr>
        <w:t xml:space="preserve">ależy  </w:t>
      </w:r>
      <w:r w:rsidR="00950B80" w:rsidRPr="000E2098">
        <w:rPr>
          <w:rFonts w:asciiTheme="minorHAnsi" w:hAnsiTheme="minorHAnsi" w:cstheme="minorHAnsi"/>
        </w:rPr>
        <w:t xml:space="preserve">podać </w:t>
      </w:r>
      <w:r w:rsidR="00EC4D28" w:rsidRPr="000E2098">
        <w:rPr>
          <w:rFonts w:asciiTheme="minorHAnsi" w:hAnsiTheme="minorHAnsi" w:cstheme="minorHAnsi"/>
        </w:rPr>
        <w:t>podstawowe dane formalno</w:t>
      </w:r>
      <w:r w:rsidR="00874E08" w:rsidRPr="000E2098">
        <w:rPr>
          <w:rFonts w:asciiTheme="minorHAnsi" w:hAnsiTheme="minorHAnsi" w:cstheme="minorHAnsi"/>
        </w:rPr>
        <w:t>-</w:t>
      </w:r>
      <w:r w:rsidR="00EC4D28" w:rsidRPr="000E2098">
        <w:rPr>
          <w:rFonts w:asciiTheme="minorHAnsi" w:hAnsiTheme="minorHAnsi" w:cstheme="minorHAnsi"/>
        </w:rPr>
        <w:t xml:space="preserve">prawne dotyczące </w:t>
      </w:r>
      <w:r w:rsidR="00065833" w:rsidRPr="000E2098">
        <w:rPr>
          <w:rFonts w:asciiTheme="minorHAnsi" w:hAnsiTheme="minorHAnsi" w:cstheme="minorHAnsi"/>
        </w:rPr>
        <w:t>w</w:t>
      </w:r>
      <w:r w:rsidR="00950B80" w:rsidRPr="000E2098">
        <w:rPr>
          <w:rFonts w:asciiTheme="minorHAnsi" w:hAnsiTheme="minorHAnsi" w:cstheme="minorHAnsi"/>
        </w:rPr>
        <w:t>nioskodawcy</w:t>
      </w:r>
      <w:r w:rsidR="00065833" w:rsidRPr="000E2098">
        <w:rPr>
          <w:rFonts w:asciiTheme="minorHAnsi" w:hAnsiTheme="minorHAnsi" w:cstheme="minorHAnsi"/>
        </w:rPr>
        <w:t>/ i partnerów (jeśli dotyczy)</w:t>
      </w:r>
      <w:r w:rsidR="00950B80" w:rsidRPr="000E2098">
        <w:rPr>
          <w:rFonts w:asciiTheme="minorHAnsi" w:hAnsiTheme="minorHAnsi" w:cstheme="minorHAnsi"/>
        </w:rPr>
        <w:t xml:space="preserve"> </w:t>
      </w:r>
      <w:r w:rsidRPr="000E2098">
        <w:rPr>
          <w:rFonts w:asciiTheme="minorHAnsi" w:hAnsiTheme="minorHAnsi" w:cstheme="minorHAnsi"/>
        </w:rPr>
        <w:t xml:space="preserve"> tj.: </w:t>
      </w:r>
      <w:r w:rsidR="00DE2F62" w:rsidRPr="000E2098">
        <w:rPr>
          <w:rFonts w:asciiTheme="minorHAnsi" w:hAnsiTheme="minorHAnsi" w:cstheme="minorHAnsi"/>
        </w:rPr>
        <w:t xml:space="preserve">nazwę, </w:t>
      </w:r>
      <w:r w:rsidR="009C32CA" w:rsidRPr="000E2098">
        <w:rPr>
          <w:rFonts w:asciiTheme="minorHAnsi" w:hAnsiTheme="minorHAnsi" w:cstheme="minorHAnsi"/>
        </w:rPr>
        <w:t xml:space="preserve">siedzibę, </w:t>
      </w:r>
      <w:r w:rsidR="00DE2F62" w:rsidRPr="000E2098">
        <w:rPr>
          <w:rFonts w:asciiTheme="minorHAnsi" w:hAnsiTheme="minorHAnsi" w:cstheme="minorHAnsi"/>
        </w:rPr>
        <w:t xml:space="preserve">status, formę prawną, formę własności </w:t>
      </w:r>
      <w:r w:rsidRPr="000E2098">
        <w:rPr>
          <w:rFonts w:asciiTheme="minorHAnsi" w:hAnsiTheme="minorHAnsi" w:cstheme="minorHAnsi"/>
        </w:rPr>
        <w:t>(</w:t>
      </w:r>
      <w:r w:rsidR="00DE2F62" w:rsidRPr="000E2098">
        <w:rPr>
          <w:rFonts w:asciiTheme="minorHAnsi" w:hAnsiTheme="minorHAnsi" w:cstheme="minorHAnsi"/>
        </w:rPr>
        <w:t>wraz ze wskazaniem głównych udziałowców lub akcjonariuszy</w:t>
      </w:r>
      <w:r w:rsidR="00F36BD6" w:rsidRPr="000E2098">
        <w:rPr>
          <w:rFonts w:asciiTheme="minorHAnsi" w:hAnsiTheme="minorHAnsi" w:cstheme="minorHAnsi"/>
        </w:rPr>
        <w:t>)</w:t>
      </w:r>
      <w:r w:rsidR="00EC4D28" w:rsidRPr="000E2098">
        <w:rPr>
          <w:rFonts w:asciiTheme="minorHAnsi" w:hAnsiTheme="minorHAnsi" w:cstheme="minorHAnsi"/>
        </w:rPr>
        <w:t>.</w:t>
      </w:r>
    </w:p>
    <w:p w14:paraId="37D27064" w14:textId="77777777" w:rsidR="0074539B" w:rsidRPr="000E2098" w:rsidRDefault="0074539B" w:rsidP="00A64FD6">
      <w:pPr>
        <w:pStyle w:val="StylNagwek111"/>
        <w:spacing w:before="0"/>
        <w:rPr>
          <w:rFonts w:asciiTheme="minorHAnsi" w:hAnsiTheme="minorHAnsi" w:cstheme="minorHAnsi"/>
        </w:rPr>
      </w:pPr>
    </w:p>
    <w:p w14:paraId="216593DF" w14:textId="77777777" w:rsidR="00C7518E" w:rsidRPr="000E2098" w:rsidRDefault="00017EB1" w:rsidP="000E2098">
      <w:pPr>
        <w:pStyle w:val="Styl1"/>
        <w:rPr>
          <w:rFonts w:asciiTheme="minorHAnsi" w:hAnsiTheme="minorHAnsi" w:cstheme="minorHAnsi"/>
        </w:rPr>
      </w:pPr>
      <w:bookmarkStart w:id="167" w:name="_Toc190945337"/>
      <w:r w:rsidRPr="000E2098">
        <w:rPr>
          <w:rFonts w:asciiTheme="minorHAnsi" w:hAnsiTheme="minorHAnsi" w:cstheme="minorHAnsi"/>
        </w:rPr>
        <w:t>Opis prowadzonej działalności, w tym doświadczenie w zakresie B+R</w:t>
      </w:r>
      <w:bookmarkEnd w:id="167"/>
    </w:p>
    <w:p w14:paraId="50E686D6" w14:textId="59211992" w:rsidR="00017EB1" w:rsidRPr="000E2098" w:rsidRDefault="00017EB1" w:rsidP="00A64FD6">
      <w:pPr>
        <w:pStyle w:val="StylNagwek111"/>
        <w:spacing w:before="0"/>
        <w:rPr>
          <w:rFonts w:asciiTheme="minorHAnsi" w:hAnsiTheme="minorHAnsi" w:cstheme="minorHAnsi"/>
        </w:rPr>
      </w:pPr>
      <w:r w:rsidRPr="000E2098">
        <w:rPr>
          <w:rFonts w:asciiTheme="minorHAnsi" w:hAnsiTheme="minorHAnsi" w:cstheme="minorHAnsi"/>
        </w:rPr>
        <w:t>W rozdziale tym należy scharakteryzować działalność wnioskodawcy</w:t>
      </w:r>
      <w:r w:rsidR="00065833" w:rsidRPr="000E2098">
        <w:rPr>
          <w:rFonts w:asciiTheme="minorHAnsi" w:hAnsiTheme="minorHAnsi" w:cstheme="minorHAnsi"/>
        </w:rPr>
        <w:t xml:space="preserve">/ i partnerów (jeśli dotyczy)  </w:t>
      </w:r>
      <w:r w:rsidR="00F36BD6" w:rsidRPr="000E2098">
        <w:rPr>
          <w:rFonts w:asciiTheme="minorHAnsi" w:hAnsiTheme="minorHAnsi" w:cstheme="minorHAnsi"/>
        </w:rPr>
        <w:t>, tj.</w:t>
      </w:r>
      <w:r w:rsidRPr="000E2098">
        <w:rPr>
          <w:rFonts w:asciiTheme="minorHAnsi" w:hAnsiTheme="minorHAnsi" w:cstheme="minorHAnsi"/>
        </w:rPr>
        <w:t>:</w:t>
      </w:r>
    </w:p>
    <w:p w14:paraId="36CF9BC1" w14:textId="77777777" w:rsidR="00017EB1" w:rsidRPr="000E2098" w:rsidRDefault="00017EB1" w:rsidP="00A64FD6">
      <w:pPr>
        <w:pStyle w:val="StylNagwek111"/>
        <w:numPr>
          <w:ilvl w:val="0"/>
          <w:numId w:val="20"/>
        </w:numPr>
        <w:spacing w:before="0"/>
        <w:rPr>
          <w:rFonts w:asciiTheme="minorHAnsi" w:hAnsiTheme="minorHAnsi" w:cstheme="minorHAnsi"/>
        </w:rPr>
      </w:pPr>
      <w:r w:rsidRPr="000E2098">
        <w:rPr>
          <w:rFonts w:asciiTheme="minorHAnsi" w:hAnsiTheme="minorHAnsi" w:cstheme="minorHAnsi"/>
        </w:rPr>
        <w:t xml:space="preserve">opisać przedmiot działalności w kontekście planowanego do realizacji projektu, </w:t>
      </w:r>
    </w:p>
    <w:p w14:paraId="5597170D" w14:textId="77777777" w:rsidR="00017EB1" w:rsidRPr="000E2098" w:rsidRDefault="00017EB1" w:rsidP="00A64FD6">
      <w:pPr>
        <w:pStyle w:val="StylNagwek111"/>
        <w:numPr>
          <w:ilvl w:val="0"/>
          <w:numId w:val="20"/>
        </w:numPr>
        <w:spacing w:before="0"/>
        <w:rPr>
          <w:rFonts w:asciiTheme="minorHAnsi" w:hAnsiTheme="minorHAnsi" w:cstheme="minorHAnsi"/>
        </w:rPr>
      </w:pPr>
      <w:r w:rsidRPr="000E2098">
        <w:rPr>
          <w:rFonts w:asciiTheme="minorHAnsi" w:hAnsiTheme="minorHAnsi" w:cstheme="minorHAnsi"/>
        </w:rPr>
        <w:t>przedstawić rynek (tło społeczno-gospodarcze w skali co najmniej regionalnej lub krajowej), na którym prowadzona jest działalność,</w:t>
      </w:r>
    </w:p>
    <w:p w14:paraId="205C22B2" w14:textId="77777777" w:rsidR="00017EB1" w:rsidRPr="000E2098" w:rsidRDefault="00017EB1" w:rsidP="00A64FD6">
      <w:pPr>
        <w:pStyle w:val="StylNagwek111"/>
        <w:numPr>
          <w:ilvl w:val="0"/>
          <w:numId w:val="20"/>
        </w:numPr>
        <w:spacing w:before="0"/>
        <w:rPr>
          <w:rFonts w:asciiTheme="minorHAnsi" w:hAnsiTheme="minorHAnsi" w:cstheme="minorHAnsi"/>
        </w:rPr>
      </w:pPr>
      <w:r w:rsidRPr="000E2098">
        <w:rPr>
          <w:rFonts w:asciiTheme="minorHAnsi" w:hAnsiTheme="minorHAnsi" w:cstheme="minorHAnsi"/>
        </w:rPr>
        <w:t>wskazać miejsce i doświadczenie wnioskodawcy na wskazanym rynku oraz doświadczenie w zakresie prowadzenia prac badawczo – rozwojowych (poprzez krótkie opisanie dotychczas zrealizowanych projektów w zakresie B+R, a w przypadku przedsiębiorstw wskazanie wielkości nakładów na działalność B+R, udział nakładów na B+R w całkowitych nakładach inwestycyjnych przedsiębiorstwa, liczbę produktów wdrożonych w wyniku prowadzenia prac B+R oraz liczbę zgłoszonych/uzyskanych patentów).</w:t>
      </w:r>
    </w:p>
    <w:p w14:paraId="09ABB965" w14:textId="77777777" w:rsidR="00017EB1" w:rsidRPr="000E2098" w:rsidRDefault="00017EB1" w:rsidP="00A64FD6">
      <w:pPr>
        <w:pStyle w:val="StylNagwek111"/>
        <w:spacing w:before="0"/>
        <w:rPr>
          <w:rFonts w:asciiTheme="minorHAnsi" w:hAnsiTheme="minorHAnsi" w:cstheme="minorHAnsi"/>
        </w:rPr>
      </w:pPr>
      <w:r w:rsidRPr="000E2098">
        <w:rPr>
          <w:rFonts w:asciiTheme="minorHAnsi" w:hAnsiTheme="minorHAnsi" w:cstheme="minorHAnsi"/>
        </w:rPr>
        <w:t>Ponadto konieczne jest wskazanie głównych konkurentów oraz zidentyfikowanie potencjalnych klientów (w szczególności ich potrzeb i oczekiwań).</w:t>
      </w:r>
    </w:p>
    <w:p w14:paraId="7C32243B" w14:textId="77777777" w:rsidR="00017EB1" w:rsidRPr="000E2098" w:rsidRDefault="00017EB1" w:rsidP="00A64FD6">
      <w:pPr>
        <w:spacing w:after="120" w:line="276" w:lineRule="auto"/>
        <w:rPr>
          <w:rFonts w:asciiTheme="minorHAnsi" w:hAnsiTheme="minorHAnsi" w:cstheme="minorHAnsi"/>
          <w:sz w:val="22"/>
          <w:szCs w:val="22"/>
        </w:rPr>
      </w:pPr>
    </w:p>
    <w:p w14:paraId="2AA4DC47" w14:textId="77777777" w:rsidR="00017EB1" w:rsidRPr="000E2098" w:rsidRDefault="006D1C94" w:rsidP="000E2098">
      <w:pPr>
        <w:pStyle w:val="Styl1"/>
        <w:rPr>
          <w:rFonts w:asciiTheme="minorHAnsi" w:hAnsiTheme="minorHAnsi" w:cstheme="minorHAnsi"/>
        </w:rPr>
      </w:pPr>
      <w:bookmarkStart w:id="168" w:name="_Toc190945338"/>
      <w:r w:rsidRPr="000E2098">
        <w:rPr>
          <w:rFonts w:asciiTheme="minorHAnsi" w:hAnsiTheme="minorHAnsi" w:cstheme="minorHAnsi"/>
        </w:rPr>
        <w:t>Opis posiadanych zasobów (stanu aktualnego przed realizacją projektu)</w:t>
      </w:r>
      <w:bookmarkEnd w:id="168"/>
    </w:p>
    <w:p w14:paraId="11A3588D" w14:textId="77777777" w:rsidR="006D1C94" w:rsidRPr="000E2098" w:rsidRDefault="006D1C94" w:rsidP="00A64FD6">
      <w:p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 xml:space="preserve">W rozdziale tym należy przedstawić stan aktualny dotyczący posiadanej bazy do prowadzenia działalności badawczo-rozwojowej przez wnioskodawcę (i ewentualnych partnerów), w szczególności szczegółowo opisać posiadaną infrastrukturę badawczą w zakresie dostępnych nieruchomości (obiektów i pomieszczeń, w tym laboratoriów) oraz wyposażenia (aparatury i innych urządzeń) wraz ze wskazaniem tytułu prawnego do dysponowania i opisem ich stanu technicznego. </w:t>
      </w:r>
    </w:p>
    <w:p w14:paraId="4288DB03" w14:textId="77777777" w:rsidR="006D1C94" w:rsidRPr="000E2098" w:rsidRDefault="006D1C94" w:rsidP="00A64FD6">
      <w:p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Ponadto należy scharakteryzować inne zasoby będące w posiadaniu wnioskodawcy – wartości niematerialne i prawne (posiadane licencje, patenty) oraz przede wszystkim zasoby ludzkie -  kadrę zajmującą się prowadzeniem badań (zespół – skład, kompetencje, doświadczenie).</w:t>
      </w:r>
    </w:p>
    <w:p w14:paraId="1746C800" w14:textId="7BB2BC12" w:rsidR="00882004" w:rsidRPr="000E2098" w:rsidRDefault="00882004" w:rsidP="00A64FD6">
      <w:p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W przypadku nieposiadania przez wnioskodawcę/partnerów odpowiednich zasobów należy opisać sposób ich pozyskania.</w:t>
      </w:r>
    </w:p>
    <w:p w14:paraId="11736D89" w14:textId="77777777" w:rsidR="0087127A" w:rsidRPr="000E2098" w:rsidRDefault="0087127A" w:rsidP="00A64FD6">
      <w:pPr>
        <w:spacing w:after="120" w:line="276" w:lineRule="auto"/>
        <w:rPr>
          <w:rFonts w:asciiTheme="minorHAnsi" w:hAnsiTheme="minorHAnsi" w:cstheme="minorHAnsi"/>
          <w:sz w:val="22"/>
          <w:szCs w:val="22"/>
        </w:rPr>
      </w:pPr>
      <w:r w:rsidRPr="000E2098">
        <w:rPr>
          <w:rFonts w:asciiTheme="minorHAnsi" w:hAnsiTheme="minorHAnsi" w:cstheme="minorHAnsi"/>
          <w:bCs/>
          <w:sz w:val="22"/>
          <w:szCs w:val="22"/>
        </w:rPr>
        <w:t xml:space="preserve">W ramach </w:t>
      </w:r>
      <w:r w:rsidR="00302801" w:rsidRPr="000E2098">
        <w:rPr>
          <w:rFonts w:asciiTheme="minorHAnsi" w:hAnsiTheme="minorHAnsi" w:cstheme="minorHAnsi"/>
          <w:bCs/>
          <w:sz w:val="22"/>
          <w:szCs w:val="22"/>
        </w:rPr>
        <w:t xml:space="preserve">niniejszego </w:t>
      </w:r>
      <w:r w:rsidRPr="000E2098">
        <w:rPr>
          <w:rFonts w:asciiTheme="minorHAnsi" w:hAnsiTheme="minorHAnsi" w:cstheme="minorHAnsi"/>
          <w:bCs/>
          <w:sz w:val="22"/>
          <w:szCs w:val="22"/>
        </w:rPr>
        <w:t xml:space="preserve">punktu należy ponadto opisać sytuacją finansową </w:t>
      </w:r>
      <w:r w:rsidR="008F28DF" w:rsidRPr="000E2098">
        <w:rPr>
          <w:rFonts w:asciiTheme="minorHAnsi" w:hAnsiTheme="minorHAnsi" w:cstheme="minorHAnsi"/>
          <w:bCs/>
          <w:sz w:val="22"/>
          <w:szCs w:val="22"/>
        </w:rPr>
        <w:t>wnioskodawcy</w:t>
      </w:r>
      <w:r w:rsidRPr="000E2098">
        <w:rPr>
          <w:rFonts w:asciiTheme="minorHAnsi" w:hAnsiTheme="minorHAnsi" w:cstheme="minorHAnsi"/>
          <w:bCs/>
          <w:sz w:val="22"/>
          <w:szCs w:val="22"/>
        </w:rPr>
        <w:t>, wskazując</w:t>
      </w:r>
      <w:r w:rsidR="00874E08" w:rsidRPr="000E2098">
        <w:rPr>
          <w:rFonts w:asciiTheme="minorHAnsi" w:hAnsiTheme="minorHAnsi" w:cstheme="minorHAnsi"/>
          <w:bCs/>
          <w:sz w:val="22"/>
          <w:szCs w:val="22"/>
        </w:rPr>
        <w:t>,</w:t>
      </w:r>
      <w:r w:rsidRPr="000E2098">
        <w:rPr>
          <w:rFonts w:asciiTheme="minorHAnsi" w:hAnsiTheme="minorHAnsi" w:cstheme="minorHAnsi"/>
          <w:bCs/>
          <w:sz w:val="22"/>
          <w:szCs w:val="22"/>
        </w:rPr>
        <w:t xml:space="preserve"> w jaki sposób jest on w stanie zapewnić środki niezbędne na realizację przedsięwzięcia. W przy</w:t>
      </w:r>
      <w:r w:rsidR="00950DC6" w:rsidRPr="000E2098">
        <w:rPr>
          <w:rFonts w:asciiTheme="minorHAnsi" w:hAnsiTheme="minorHAnsi" w:cstheme="minorHAnsi"/>
          <w:bCs/>
          <w:sz w:val="22"/>
          <w:szCs w:val="22"/>
        </w:rPr>
        <w:t xml:space="preserve">padku </w:t>
      </w:r>
      <w:r w:rsidR="00950DC6" w:rsidRPr="000E2098">
        <w:rPr>
          <w:rFonts w:asciiTheme="minorHAnsi" w:hAnsiTheme="minorHAnsi" w:cstheme="minorHAnsi"/>
          <w:bCs/>
          <w:sz w:val="22"/>
          <w:szCs w:val="22"/>
        </w:rPr>
        <w:lastRenderedPageBreak/>
        <w:t>projektów partnerskich, należy przedstawić także sytuacją finansową</w:t>
      </w:r>
      <w:r w:rsidRPr="000E2098">
        <w:rPr>
          <w:rFonts w:asciiTheme="minorHAnsi" w:hAnsiTheme="minorHAnsi" w:cstheme="minorHAnsi"/>
          <w:bCs/>
          <w:sz w:val="22"/>
          <w:szCs w:val="22"/>
        </w:rPr>
        <w:t xml:space="preserve"> </w:t>
      </w:r>
      <w:r w:rsidRPr="000E2098">
        <w:rPr>
          <w:rFonts w:asciiTheme="minorHAnsi" w:hAnsiTheme="minorHAnsi" w:cstheme="minorHAnsi"/>
          <w:sz w:val="22"/>
          <w:szCs w:val="22"/>
        </w:rPr>
        <w:t>partnerów zaangażowanych finansowo</w:t>
      </w:r>
      <w:r w:rsidR="00950DC6" w:rsidRPr="000E2098">
        <w:rPr>
          <w:rFonts w:asciiTheme="minorHAnsi" w:hAnsiTheme="minorHAnsi" w:cstheme="minorHAnsi"/>
          <w:sz w:val="22"/>
          <w:szCs w:val="22"/>
        </w:rPr>
        <w:t xml:space="preserve"> w realizację projektu</w:t>
      </w:r>
      <w:r w:rsidRPr="000E2098">
        <w:rPr>
          <w:rFonts w:asciiTheme="minorHAnsi" w:hAnsiTheme="minorHAnsi" w:cstheme="minorHAnsi"/>
          <w:sz w:val="22"/>
          <w:szCs w:val="22"/>
        </w:rPr>
        <w:t>.</w:t>
      </w:r>
    </w:p>
    <w:p w14:paraId="45237EF6" w14:textId="77777777" w:rsidR="00D336FC" w:rsidRPr="006E7B69" w:rsidRDefault="00D336FC" w:rsidP="00A64FD6">
      <w:pPr>
        <w:pStyle w:val="Nagwek3"/>
        <w:spacing w:before="0" w:after="120" w:line="276" w:lineRule="auto"/>
        <w:rPr>
          <w:rFonts w:asciiTheme="minorHAnsi" w:hAnsiTheme="minorHAnsi" w:cstheme="minorHAnsi"/>
        </w:rPr>
      </w:pPr>
      <w:bookmarkStart w:id="169" w:name="_Toc190945339"/>
      <w:r w:rsidRPr="006E7B69">
        <w:rPr>
          <w:rFonts w:asciiTheme="minorHAnsi" w:hAnsiTheme="minorHAnsi" w:cstheme="minorHAnsi"/>
        </w:rPr>
        <w:t>Zgodność ze szczegółowymi uwarunkowaniami określonymi dla Działania</w:t>
      </w:r>
      <w:bookmarkEnd w:id="169"/>
      <w:r w:rsidRPr="006E7B69">
        <w:rPr>
          <w:rFonts w:asciiTheme="minorHAnsi" w:hAnsiTheme="minorHAnsi" w:cstheme="minorHAnsi"/>
        </w:rPr>
        <w:t xml:space="preserve"> </w:t>
      </w:r>
    </w:p>
    <w:p w14:paraId="05D3E3EA" w14:textId="3DEBB810" w:rsidR="00316239" w:rsidRPr="006E7B69" w:rsidRDefault="00D336FC" w:rsidP="00A64FD6">
      <w:pPr>
        <w:spacing w:after="120" w:line="276" w:lineRule="auto"/>
        <w:rPr>
          <w:rFonts w:asciiTheme="minorHAnsi" w:hAnsiTheme="minorHAnsi" w:cstheme="minorHAnsi"/>
          <w:sz w:val="22"/>
          <w:szCs w:val="22"/>
        </w:rPr>
      </w:pPr>
      <w:r w:rsidRPr="006E7B69">
        <w:rPr>
          <w:rFonts w:asciiTheme="minorHAnsi" w:hAnsiTheme="minorHAnsi" w:cstheme="minorHAnsi"/>
          <w:sz w:val="22"/>
          <w:szCs w:val="22"/>
        </w:rPr>
        <w:t>Należy opisać zgodność projektu ze szczegółowymi uwarunkowaniami określonymi dla Działania w opisie celu szczegółowego 1 (i) w FEP 2021-2027 oraz w opisie obszaru tematycznego A w ramach Działania 1.1 w SZOP, tj. czy i w jaki sposób projekt (zarówno zakupiona infrastruktura, jak i sposób jej wykorzystania określony w Agendzie Badawczej) wpisuje się w co najmniej jeden obszar ISP</w:t>
      </w:r>
      <w:r w:rsidRPr="006E7B69">
        <w:rPr>
          <w:rStyle w:val="Odwoanieprzypisudolnego"/>
          <w:rFonts w:asciiTheme="minorHAnsi" w:hAnsiTheme="minorHAnsi" w:cstheme="minorHAnsi"/>
          <w:sz w:val="22"/>
          <w:szCs w:val="22"/>
        </w:rPr>
        <w:footnoteReference w:id="5"/>
      </w:r>
      <w:r w:rsidRPr="006E7B69">
        <w:rPr>
          <w:rFonts w:asciiTheme="minorHAnsi" w:hAnsiTheme="minorHAnsi" w:cstheme="minorHAnsi"/>
          <w:sz w:val="22"/>
          <w:szCs w:val="22"/>
        </w:rPr>
        <w:t xml:space="preserve"> lub w co najmniej jedną branżę kluczową</w:t>
      </w:r>
      <w:r w:rsidRPr="006E7B69">
        <w:rPr>
          <w:rStyle w:val="Odwoanieprzypisudolnego"/>
          <w:rFonts w:asciiTheme="minorHAnsi" w:hAnsiTheme="minorHAnsi" w:cstheme="minorHAnsi"/>
          <w:sz w:val="22"/>
          <w:szCs w:val="22"/>
        </w:rPr>
        <w:footnoteReference w:id="6"/>
      </w:r>
      <w:r w:rsidRPr="006E7B69">
        <w:rPr>
          <w:rFonts w:asciiTheme="minorHAnsi" w:hAnsiTheme="minorHAnsi" w:cstheme="minorHAnsi"/>
          <w:sz w:val="22"/>
          <w:szCs w:val="22"/>
        </w:rPr>
        <w:t xml:space="preserve"> mającą istotne znaczenie dla rozwoju poszczególnych obszarów województwa pomorskiego. Uzasadnienie powinno odnieść się także do wpływu projektu na rozwój ISP.</w:t>
      </w:r>
    </w:p>
    <w:p w14:paraId="0B863968" w14:textId="77777777" w:rsidR="00635CA5" w:rsidRPr="000E2098" w:rsidRDefault="00635CA5" w:rsidP="00A64FD6">
      <w:pPr>
        <w:pStyle w:val="Nagwek3"/>
        <w:spacing w:before="0" w:after="120" w:line="276" w:lineRule="auto"/>
        <w:rPr>
          <w:rFonts w:asciiTheme="minorHAnsi" w:hAnsiTheme="minorHAnsi" w:cstheme="minorHAnsi"/>
        </w:rPr>
      </w:pPr>
      <w:bookmarkStart w:id="170" w:name="_Toc132380856"/>
      <w:bookmarkStart w:id="171" w:name="_Toc184900635"/>
      <w:bookmarkStart w:id="172" w:name="_Toc184901135"/>
      <w:bookmarkStart w:id="173" w:name="_Toc184994505"/>
      <w:bookmarkStart w:id="174" w:name="_Toc185410729"/>
      <w:bookmarkStart w:id="175" w:name="_Toc185411368"/>
      <w:bookmarkStart w:id="176" w:name="_Toc190945340"/>
      <w:bookmarkStart w:id="177" w:name="_Hlk131439829"/>
      <w:r w:rsidRPr="000E2098">
        <w:rPr>
          <w:rFonts w:asciiTheme="minorHAnsi" w:hAnsiTheme="minorHAnsi" w:cstheme="minorHAnsi"/>
        </w:rPr>
        <w:t xml:space="preserve">Opis </w:t>
      </w:r>
      <w:r w:rsidR="00C02CD4" w:rsidRPr="000E2098">
        <w:rPr>
          <w:rFonts w:asciiTheme="minorHAnsi" w:hAnsiTheme="minorHAnsi" w:cstheme="minorHAnsi"/>
        </w:rPr>
        <w:t xml:space="preserve">sposobu </w:t>
      </w:r>
      <w:r w:rsidR="000429A4" w:rsidRPr="000E2098">
        <w:rPr>
          <w:rFonts w:asciiTheme="minorHAnsi" w:hAnsiTheme="minorHAnsi" w:cstheme="minorHAnsi"/>
        </w:rPr>
        <w:t>realizacji i zarządzania</w:t>
      </w:r>
      <w:r w:rsidRPr="000E2098">
        <w:rPr>
          <w:rFonts w:asciiTheme="minorHAnsi" w:hAnsiTheme="minorHAnsi" w:cstheme="minorHAnsi"/>
        </w:rPr>
        <w:t xml:space="preserve"> projekt</w:t>
      </w:r>
      <w:r w:rsidR="000429A4" w:rsidRPr="000E2098">
        <w:rPr>
          <w:rFonts w:asciiTheme="minorHAnsi" w:hAnsiTheme="minorHAnsi" w:cstheme="minorHAnsi"/>
        </w:rPr>
        <w:t>em</w:t>
      </w:r>
      <w:bookmarkEnd w:id="170"/>
      <w:bookmarkEnd w:id="171"/>
      <w:bookmarkEnd w:id="172"/>
      <w:bookmarkEnd w:id="173"/>
      <w:bookmarkEnd w:id="174"/>
      <w:bookmarkEnd w:id="175"/>
      <w:bookmarkEnd w:id="176"/>
    </w:p>
    <w:bookmarkEnd w:id="177"/>
    <w:p w14:paraId="3754FC62" w14:textId="607068D5" w:rsidR="00F453B4" w:rsidRPr="000E2098" w:rsidRDefault="000429A4" w:rsidP="00A64FD6">
      <w:p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N</w:t>
      </w:r>
      <w:r w:rsidR="00F61243" w:rsidRPr="000E2098">
        <w:rPr>
          <w:rFonts w:asciiTheme="minorHAnsi" w:hAnsiTheme="minorHAnsi" w:cstheme="minorHAnsi"/>
          <w:sz w:val="22"/>
          <w:szCs w:val="22"/>
        </w:rPr>
        <w:t>ależy opisać system realizacji projektu w szczególności w jego kluczowych procesach, mechanizmy zapewniające jakość i efektywność wsparcia.</w:t>
      </w:r>
    </w:p>
    <w:p w14:paraId="52631EE1" w14:textId="4BB77FBF" w:rsidR="006D1C94" w:rsidRPr="000E2098" w:rsidRDefault="006D1C94" w:rsidP="00A64FD6">
      <w:p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 xml:space="preserve">Ponadto w niniejszym punkcie należy opisać sposób wdrażania projektu, a w szczególności należy uwzględnić podział odpowiedzialności i zadań pomiędzy wszystkie </w:t>
      </w:r>
      <w:r w:rsidR="00065833" w:rsidRPr="000E2098">
        <w:rPr>
          <w:rFonts w:asciiTheme="minorHAnsi" w:hAnsiTheme="minorHAnsi" w:cstheme="minorHAnsi"/>
          <w:sz w:val="22"/>
          <w:szCs w:val="22"/>
        </w:rPr>
        <w:t>podmioty</w:t>
      </w:r>
      <w:r w:rsidRPr="000E2098">
        <w:rPr>
          <w:rFonts w:asciiTheme="minorHAnsi" w:hAnsiTheme="minorHAnsi" w:cstheme="minorHAnsi"/>
          <w:sz w:val="22"/>
          <w:szCs w:val="22"/>
        </w:rPr>
        <w:t xml:space="preserve"> realizujące projekt, w tym m.in. zakres ewentualnej umowy partnerskiej. Należy przy tym uzasadnić ewentualną realizację projektu w partnerstwie oraz zgodność sposobu wyłonienia ewentualnych partnerów z warunkami określonymi w art. 39 ust. 1-4 </w:t>
      </w:r>
      <w:r w:rsidR="005C17B7">
        <w:rPr>
          <w:rFonts w:asciiTheme="minorHAnsi" w:hAnsiTheme="minorHAnsi" w:cstheme="minorHAnsi"/>
          <w:sz w:val="22"/>
          <w:szCs w:val="22"/>
        </w:rPr>
        <w:t>U</w:t>
      </w:r>
      <w:r w:rsidRPr="000E2098">
        <w:rPr>
          <w:rFonts w:asciiTheme="minorHAnsi" w:hAnsiTheme="minorHAnsi" w:cstheme="minorHAnsi"/>
          <w:sz w:val="22"/>
          <w:szCs w:val="22"/>
        </w:rPr>
        <w:t>stawy wdrożeniowej (jeśli dotyczy)</w:t>
      </w:r>
      <w:r w:rsidR="00BC2AAA" w:rsidRPr="000E2098">
        <w:rPr>
          <w:rFonts w:asciiTheme="minorHAnsi" w:hAnsiTheme="minorHAnsi" w:cstheme="minorHAnsi"/>
          <w:sz w:val="22"/>
          <w:szCs w:val="22"/>
        </w:rPr>
        <w:t>.</w:t>
      </w:r>
    </w:p>
    <w:p w14:paraId="3FA4916E" w14:textId="77777777" w:rsidR="003C0A08" w:rsidRPr="000E2098" w:rsidRDefault="003C0A08" w:rsidP="00A64FD6">
      <w:p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Należy</w:t>
      </w:r>
      <w:r w:rsidR="006D1C94" w:rsidRPr="000E2098">
        <w:rPr>
          <w:rFonts w:asciiTheme="minorHAnsi" w:hAnsiTheme="minorHAnsi" w:cstheme="minorHAnsi"/>
          <w:sz w:val="22"/>
          <w:szCs w:val="22"/>
        </w:rPr>
        <w:t xml:space="preserve"> także</w:t>
      </w:r>
      <w:r w:rsidRPr="000E2098">
        <w:rPr>
          <w:rFonts w:asciiTheme="minorHAnsi" w:hAnsiTheme="minorHAnsi" w:cstheme="minorHAnsi"/>
          <w:sz w:val="22"/>
          <w:szCs w:val="22"/>
        </w:rPr>
        <w:t xml:space="preserve"> opisać sposób zarządzania majątkiem, który powstanie w wyniku realizacji projektu z uwzględnieniem utrzymania jego celów, tj.:</w:t>
      </w:r>
    </w:p>
    <w:p w14:paraId="276BEDD2" w14:textId="77777777" w:rsidR="003C0A08" w:rsidRPr="000E2098" w:rsidRDefault="003C0A08" w:rsidP="00A64FD6">
      <w:pPr>
        <w:numPr>
          <w:ilvl w:val="1"/>
          <w:numId w:val="14"/>
        </w:numPr>
        <w:spacing w:after="120" w:line="276" w:lineRule="auto"/>
        <w:ind w:left="426"/>
        <w:rPr>
          <w:rFonts w:asciiTheme="minorHAnsi" w:hAnsiTheme="minorHAnsi" w:cstheme="minorHAnsi"/>
          <w:sz w:val="22"/>
          <w:szCs w:val="22"/>
        </w:rPr>
      </w:pPr>
      <w:r w:rsidRPr="000E2098">
        <w:rPr>
          <w:rFonts w:asciiTheme="minorHAnsi" w:hAnsiTheme="minorHAnsi" w:cstheme="minorHAnsi"/>
          <w:sz w:val="22"/>
          <w:szCs w:val="22"/>
        </w:rPr>
        <w:t>czy przedstawiony sposób zarządzania majątkiem powstałym w wyniku realizacji projektu zapewni utrzymanie celów projektu co najmniej w okresie trwałości projektu?</w:t>
      </w:r>
    </w:p>
    <w:p w14:paraId="521C1C4C" w14:textId="77777777" w:rsidR="000E4C68" w:rsidRPr="000E2098" w:rsidRDefault="000E4C68" w:rsidP="00A64FD6">
      <w:pPr>
        <w:pStyle w:val="Nagwek3"/>
        <w:spacing w:before="0" w:after="120" w:line="276" w:lineRule="auto"/>
        <w:rPr>
          <w:rFonts w:asciiTheme="minorHAnsi" w:hAnsiTheme="minorHAnsi" w:cstheme="minorHAnsi"/>
        </w:rPr>
      </w:pPr>
      <w:bookmarkStart w:id="178" w:name="_Toc132380857"/>
      <w:bookmarkStart w:id="179" w:name="_Toc184900636"/>
      <w:bookmarkStart w:id="180" w:name="_Toc184901136"/>
      <w:bookmarkStart w:id="181" w:name="_Toc184994507"/>
      <w:bookmarkStart w:id="182" w:name="_Toc185410730"/>
      <w:bookmarkStart w:id="183" w:name="_Toc185411369"/>
      <w:bookmarkStart w:id="184" w:name="_Toc190945341"/>
      <w:bookmarkStart w:id="185" w:name="_Hlk130541265"/>
      <w:r w:rsidRPr="000E2098">
        <w:rPr>
          <w:rFonts w:asciiTheme="minorHAnsi" w:hAnsiTheme="minorHAnsi" w:cstheme="minorHAnsi"/>
        </w:rPr>
        <w:t>Zgodność projektu z zasadami horyzontalnymi</w:t>
      </w:r>
      <w:bookmarkEnd w:id="178"/>
      <w:bookmarkEnd w:id="179"/>
      <w:bookmarkEnd w:id="180"/>
      <w:bookmarkEnd w:id="181"/>
      <w:bookmarkEnd w:id="182"/>
      <w:bookmarkEnd w:id="183"/>
      <w:bookmarkEnd w:id="184"/>
    </w:p>
    <w:bookmarkEnd w:id="185"/>
    <w:p w14:paraId="1B766CE6" w14:textId="77777777" w:rsidR="002E6B89" w:rsidRPr="000E2098" w:rsidRDefault="00B42C1B" w:rsidP="00A64FD6">
      <w:p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W powyższym podrozdziale należy odnieść się do następujących zagadnień</w:t>
      </w:r>
      <w:r w:rsidR="007550B7" w:rsidRPr="000E2098">
        <w:rPr>
          <w:rFonts w:asciiTheme="minorHAnsi" w:hAnsiTheme="minorHAnsi" w:cstheme="minorHAnsi"/>
          <w:sz w:val="22"/>
          <w:szCs w:val="22"/>
        </w:rPr>
        <w:t>:</w:t>
      </w:r>
    </w:p>
    <w:p w14:paraId="6D05EFF5" w14:textId="5590C333" w:rsidR="0022296D" w:rsidRPr="000E2098" w:rsidRDefault="0022296D" w:rsidP="00A64FD6">
      <w:pPr>
        <w:numPr>
          <w:ilvl w:val="0"/>
          <w:numId w:val="9"/>
        </w:numPr>
        <w:spacing w:after="120" w:line="276" w:lineRule="auto"/>
        <w:ind w:left="426"/>
        <w:rPr>
          <w:rFonts w:asciiTheme="minorHAnsi" w:hAnsiTheme="minorHAnsi" w:cstheme="minorHAnsi"/>
          <w:b/>
          <w:bCs/>
          <w:sz w:val="22"/>
          <w:szCs w:val="22"/>
        </w:rPr>
      </w:pPr>
      <w:r w:rsidRPr="000E2098">
        <w:rPr>
          <w:rFonts w:asciiTheme="minorHAnsi" w:hAnsiTheme="minorHAnsi" w:cstheme="minorHAnsi"/>
          <w:b/>
          <w:bCs/>
          <w:sz w:val="22"/>
          <w:szCs w:val="22"/>
        </w:rPr>
        <w:t>Równość szans i niedyskryminacja, w tym dostępność dla osób z niepełnosprawnościami</w:t>
      </w:r>
      <w:bookmarkStart w:id="186" w:name="_Hlk130473478"/>
      <w:r w:rsidRPr="000E2098">
        <w:rPr>
          <w:rFonts w:asciiTheme="minorHAnsi" w:hAnsiTheme="minorHAnsi" w:cstheme="minorHAnsi"/>
          <w:b/>
          <w:bCs/>
          <w:sz w:val="22"/>
          <w:szCs w:val="22"/>
        </w:rPr>
        <w:t>:</w:t>
      </w:r>
    </w:p>
    <w:p w14:paraId="7593F8E2" w14:textId="675C0438" w:rsidR="0022296D" w:rsidRPr="000E2098" w:rsidRDefault="0022296D" w:rsidP="00A64FD6">
      <w:pPr>
        <w:numPr>
          <w:ilvl w:val="1"/>
          <w:numId w:val="9"/>
        </w:num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Należy dokonać analizy oraz uzasadnić czy projekt jest zgodny z zasadą równości szans i niedyskryminacji, w tym dostępności dla osób z niepełnosprawnościami wskazując konkretne działania realizowane w ramach projektu potwierdzające wystąpienie takiej zgodności. Powyższa zasada oznacza umożliwienie wszystkim osobom (bez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 sprawiedliwego i pełnego uczestnictwa we wszystkich dziedzinach życia na jednakowych zasadach.</w:t>
      </w:r>
    </w:p>
    <w:p w14:paraId="302ECD54" w14:textId="0A6510EF" w:rsidR="0022296D" w:rsidRPr="000E2098" w:rsidRDefault="0022296D" w:rsidP="00A64FD6">
      <w:pPr>
        <w:numPr>
          <w:ilvl w:val="1"/>
          <w:numId w:val="9"/>
        </w:num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 xml:space="preserve">Należy dokonać analizy czy projekt wywiera pozytywny wpływ na równościowe zasady horyzontalne poprzez zapewnienie dostępności infrastruktury, środków </w:t>
      </w:r>
      <w:r w:rsidRPr="000E2098">
        <w:rPr>
          <w:rFonts w:asciiTheme="minorHAnsi" w:hAnsiTheme="minorHAnsi" w:cstheme="minorHAnsi"/>
          <w:sz w:val="22"/>
          <w:szCs w:val="22"/>
        </w:rPr>
        <w:lastRenderedPageBreak/>
        <w:t xml:space="preserve">transportu, towarów, usług, technologii i systemów informacyjno-komunikacyjnych oraz wszelkich produktów (w tym także usług) dla wszystkich użytkowników, w tym dla osób z niepełnosprawnościami, bez jakiejkolwiek dyskryminacji zgodnie </w:t>
      </w:r>
      <w:r w:rsidR="00843306">
        <w:rPr>
          <w:rFonts w:asciiTheme="minorHAnsi" w:hAnsiTheme="minorHAnsi" w:cstheme="minorHAnsi"/>
          <w:sz w:val="22"/>
          <w:szCs w:val="22"/>
        </w:rPr>
        <w:t>z</w:t>
      </w:r>
      <w:r w:rsidRPr="000E2098">
        <w:rPr>
          <w:rFonts w:asciiTheme="minorHAnsi" w:hAnsiTheme="minorHAnsi" w:cstheme="minorHAnsi"/>
          <w:sz w:val="22"/>
          <w:szCs w:val="22"/>
        </w:rPr>
        <w:t xml:space="preserve"> Załącznikiem nr 2 do Wytycznych </w:t>
      </w:r>
      <w:proofErr w:type="spellStart"/>
      <w:r w:rsidRPr="000E2098">
        <w:rPr>
          <w:rFonts w:asciiTheme="minorHAnsi" w:hAnsiTheme="minorHAnsi" w:cstheme="minorHAnsi"/>
          <w:sz w:val="22"/>
          <w:szCs w:val="22"/>
        </w:rPr>
        <w:t>MFiPR</w:t>
      </w:r>
      <w:proofErr w:type="spellEnd"/>
      <w:r w:rsidRPr="000E2098">
        <w:rPr>
          <w:rFonts w:asciiTheme="minorHAnsi" w:hAnsiTheme="minorHAnsi" w:cstheme="minorHAnsi"/>
          <w:sz w:val="22"/>
          <w:szCs w:val="22"/>
        </w:rPr>
        <w:t xml:space="preserve"> dotyczących realizacji zasad równościowych w ramach funduszy unijnych na lata 2021-2027  lub standardami dostępności określonymi w innym, wskazanym przez </w:t>
      </w:r>
      <w:r w:rsidR="005C17B7">
        <w:rPr>
          <w:rFonts w:asciiTheme="minorHAnsi" w:hAnsiTheme="minorHAnsi" w:cstheme="minorHAnsi"/>
          <w:sz w:val="22"/>
          <w:szCs w:val="22"/>
        </w:rPr>
        <w:t>w</w:t>
      </w:r>
      <w:r w:rsidRPr="000E2098">
        <w:rPr>
          <w:rFonts w:asciiTheme="minorHAnsi" w:hAnsiTheme="minorHAnsi" w:cstheme="minorHAnsi"/>
          <w:sz w:val="22"/>
          <w:szCs w:val="22"/>
        </w:rPr>
        <w:t>nioskodawcę, dokumencie właściwym dla danego typu inwestycji wymienionym na stronie internetowej Programu Dostępność Plus</w:t>
      </w:r>
      <w:r w:rsidRPr="000E2098">
        <w:rPr>
          <w:rStyle w:val="Odwoanieprzypisudolnego"/>
          <w:rFonts w:asciiTheme="minorHAnsi" w:hAnsiTheme="minorHAnsi" w:cstheme="minorHAnsi"/>
          <w:sz w:val="22"/>
          <w:szCs w:val="22"/>
        </w:rPr>
        <w:footnoteReference w:id="7"/>
      </w:r>
      <w:r w:rsidR="002B35E9" w:rsidRPr="000E2098">
        <w:rPr>
          <w:rFonts w:asciiTheme="minorHAnsi" w:hAnsiTheme="minorHAnsi" w:cstheme="minorHAnsi"/>
          <w:sz w:val="22"/>
          <w:szCs w:val="22"/>
        </w:rPr>
        <w:t>.</w:t>
      </w:r>
    </w:p>
    <w:p w14:paraId="2980240C" w14:textId="6247526D" w:rsidR="0022296D" w:rsidRPr="000E2098" w:rsidRDefault="0022296D" w:rsidP="00A64FD6">
      <w:pPr>
        <w:numPr>
          <w:ilvl w:val="1"/>
          <w:numId w:val="9"/>
        </w:num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Należy wskazać w jaki sposób z produktów/usług w ramach projektu będą mogły korzystać osoby z niepełnosprawnościami. Produkty/usługi należy rozumieć zarówno jako rezultaty realizacji projektu ale również nabywane w ramach projektu środki trwałe, wartości niematerialne i prawne czy wybudowane obiekty budowlane</w:t>
      </w:r>
      <w:r w:rsidRPr="000E2098">
        <w:rPr>
          <w:rStyle w:val="Odwoanieprzypisudolnego"/>
          <w:rFonts w:asciiTheme="minorHAnsi" w:hAnsiTheme="minorHAnsi" w:cstheme="minorHAnsi"/>
          <w:sz w:val="22"/>
          <w:szCs w:val="22"/>
        </w:rPr>
        <w:footnoteReference w:id="8"/>
      </w:r>
      <w:r w:rsidR="003A4390">
        <w:rPr>
          <w:rFonts w:asciiTheme="minorHAnsi" w:hAnsiTheme="minorHAnsi" w:cstheme="minorHAnsi"/>
          <w:sz w:val="22"/>
          <w:szCs w:val="22"/>
        </w:rPr>
        <w:t>.</w:t>
      </w:r>
    </w:p>
    <w:p w14:paraId="409024DF" w14:textId="44576579" w:rsidR="001C174C" w:rsidRPr="000E2098" w:rsidRDefault="001C174C" w:rsidP="00A64FD6">
      <w:pPr>
        <w:numPr>
          <w:ilvl w:val="1"/>
          <w:numId w:val="9"/>
        </w:num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W przypadku gdy produkty lub usługi nie mają swoich bezpośrednich użytkowników (np. automatyczne linie produkcyjne, nowe lub usprawnione procesy biznesowe) należy szczegółowo uzasadnić, że mają one charakter neutralny wobec zasady równości szans i niedyskryminacji. O neutralności produktu można mówić w sytuacji, kiedy Wnioskodawca wykaże, że dostępność nie dotyczy danego produktu/usługi lub nie jest możliwe spełnienie wszystkich standardów dostępności.</w:t>
      </w:r>
    </w:p>
    <w:p w14:paraId="681DCE69" w14:textId="1498559B" w:rsidR="00A75276" w:rsidRPr="000E2098" w:rsidRDefault="00A75276" w:rsidP="00A64FD6">
      <w:p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Należy wskazać zgodność projektu z warunkami w zakresie równości szans i niedyskryminacji zamieszczonymi w opisie działań na rzecz zapewnienia równości, włączenia społecznego i niedyskryminacji dla celu szczegółowego 1 (i) FEP 2021-2027.</w:t>
      </w:r>
    </w:p>
    <w:p w14:paraId="7C77D2D2" w14:textId="2D9D6674" w:rsidR="002376E4" w:rsidRPr="000E2098" w:rsidRDefault="001C174C" w:rsidP="00A64FD6">
      <w:pPr>
        <w:numPr>
          <w:ilvl w:val="0"/>
          <w:numId w:val="9"/>
        </w:numPr>
        <w:spacing w:after="120" w:line="276" w:lineRule="auto"/>
        <w:ind w:left="426"/>
        <w:rPr>
          <w:rFonts w:asciiTheme="minorHAnsi" w:hAnsiTheme="minorHAnsi" w:cstheme="minorHAnsi"/>
          <w:sz w:val="22"/>
          <w:szCs w:val="22"/>
        </w:rPr>
      </w:pPr>
      <w:r w:rsidRPr="000E2098">
        <w:rPr>
          <w:rFonts w:asciiTheme="minorHAnsi" w:hAnsiTheme="minorHAnsi" w:cstheme="minorHAnsi"/>
          <w:sz w:val="22"/>
          <w:szCs w:val="22"/>
        </w:rPr>
        <w:t xml:space="preserve"> </w:t>
      </w:r>
      <w:r w:rsidR="002376E4" w:rsidRPr="000E2098">
        <w:rPr>
          <w:rFonts w:asciiTheme="minorHAnsi" w:hAnsiTheme="minorHAnsi" w:cstheme="minorHAnsi"/>
          <w:b/>
          <w:bCs/>
          <w:sz w:val="22"/>
          <w:szCs w:val="22"/>
        </w:rPr>
        <w:t>Równość kobiet i mężczyzn</w:t>
      </w:r>
      <w:r w:rsidR="002376E4" w:rsidRPr="000E2098">
        <w:rPr>
          <w:rFonts w:asciiTheme="minorHAnsi" w:hAnsiTheme="minorHAnsi" w:cstheme="minorHAnsi"/>
          <w:sz w:val="22"/>
          <w:szCs w:val="22"/>
        </w:rPr>
        <w:t>:</w:t>
      </w:r>
    </w:p>
    <w:p w14:paraId="6E271FA0" w14:textId="5E892046" w:rsidR="002376E4" w:rsidRPr="000E2098" w:rsidRDefault="002376E4" w:rsidP="00A64FD6">
      <w:pPr>
        <w:numPr>
          <w:ilvl w:val="1"/>
          <w:numId w:val="9"/>
        </w:num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 xml:space="preserve">Należy dokonać analizy oraz uzasadnić czy projekt jest zgodny z zasadą równości kobiet i mężczyzn wskazując konkretne działania realizowane w ramach projektu potwierdzające wystąpienie takiej zgodności. Zasada równości kobiet i mężczyzn ma prowadzić do podejmowania działań na rzecz osiągnięcia stanu, w którym kobietom i mężczyznom przypisuje się taką samą wartość społeczną, równe prawa i równe obowiązki oraz gdy mają oni równy dostęp do korzystania z zasobów (np. środki </w:t>
      </w:r>
      <w:r w:rsidRPr="000E2098">
        <w:rPr>
          <w:rFonts w:asciiTheme="minorHAnsi" w:hAnsiTheme="minorHAnsi" w:cstheme="minorHAnsi"/>
          <w:sz w:val="22"/>
          <w:szCs w:val="22"/>
        </w:rPr>
        <w:lastRenderedPageBreak/>
        <w:t>finansowe, szanse rozwoju). Zasada ta ma gwarantować możliwość wyboru drogi życiowej bez ograniczeń wynikających ze stereotypów płci.</w:t>
      </w:r>
    </w:p>
    <w:p w14:paraId="6DF53010" w14:textId="77777777" w:rsidR="002376E4" w:rsidRPr="000E2098" w:rsidRDefault="002376E4" w:rsidP="00A64FD6">
      <w:pPr>
        <w:spacing w:after="120" w:line="276" w:lineRule="auto"/>
        <w:ind w:left="1440"/>
        <w:rPr>
          <w:rFonts w:asciiTheme="minorHAnsi" w:hAnsiTheme="minorHAnsi" w:cstheme="minorHAnsi"/>
          <w:sz w:val="22"/>
          <w:szCs w:val="22"/>
        </w:rPr>
      </w:pPr>
      <w:r w:rsidRPr="000E2098">
        <w:rPr>
          <w:rFonts w:asciiTheme="minorHAnsi" w:hAnsiTheme="minorHAnsi" w:cstheme="minorHAnsi"/>
          <w:sz w:val="22"/>
          <w:szCs w:val="22"/>
        </w:rPr>
        <w:t>Przez zgodność z tą zasadą należy rozumieć:</w:t>
      </w:r>
    </w:p>
    <w:p w14:paraId="7241C83A" w14:textId="4AA53F10" w:rsidR="002376E4" w:rsidRPr="000E2098" w:rsidRDefault="002376E4" w:rsidP="00A64FD6">
      <w:pPr>
        <w:spacing w:after="120" w:line="276" w:lineRule="auto"/>
        <w:ind w:left="1440"/>
        <w:rPr>
          <w:rFonts w:asciiTheme="minorHAnsi" w:hAnsiTheme="minorHAnsi" w:cstheme="minorHAnsi"/>
          <w:sz w:val="22"/>
          <w:szCs w:val="22"/>
        </w:rPr>
      </w:pPr>
      <w:r w:rsidRPr="000E2098">
        <w:rPr>
          <w:rFonts w:asciiTheme="minorHAnsi" w:hAnsiTheme="minorHAnsi" w:cstheme="minorHAnsi"/>
          <w:sz w:val="22"/>
          <w:szCs w:val="22"/>
        </w:rPr>
        <w:t>•</w:t>
      </w:r>
      <w:r w:rsidR="005C17B7">
        <w:rPr>
          <w:rFonts w:asciiTheme="minorHAnsi" w:hAnsiTheme="minorHAnsi" w:cstheme="minorHAnsi"/>
          <w:sz w:val="22"/>
          <w:szCs w:val="22"/>
        </w:rPr>
        <w:t>Z</w:t>
      </w:r>
      <w:r w:rsidRPr="000E2098">
        <w:rPr>
          <w:rFonts w:asciiTheme="minorHAnsi" w:hAnsiTheme="minorHAnsi" w:cstheme="minorHAnsi"/>
          <w:sz w:val="22"/>
          <w:szCs w:val="22"/>
        </w:rPr>
        <w:t>aplanowanie takich działań w projekcie, które wpłyną na wyrównywanie szans danej płci będącej w gorszym położeniu (o ile takie nierówności zostały zdiagnozowane w projekcie)</w:t>
      </w:r>
      <w:r w:rsidR="002B35E9" w:rsidRPr="000E2098">
        <w:rPr>
          <w:rFonts w:asciiTheme="minorHAnsi" w:hAnsiTheme="minorHAnsi" w:cstheme="minorHAnsi"/>
          <w:sz w:val="22"/>
          <w:szCs w:val="22"/>
        </w:rPr>
        <w:t>.</w:t>
      </w:r>
    </w:p>
    <w:p w14:paraId="24E94E14" w14:textId="40713409" w:rsidR="002376E4" w:rsidRPr="000E2098" w:rsidRDefault="002376E4" w:rsidP="00A64FD6">
      <w:pPr>
        <w:spacing w:after="120" w:line="276" w:lineRule="auto"/>
        <w:ind w:left="1440"/>
        <w:rPr>
          <w:rFonts w:asciiTheme="minorHAnsi" w:hAnsiTheme="minorHAnsi" w:cstheme="minorHAnsi"/>
          <w:sz w:val="22"/>
          <w:szCs w:val="22"/>
        </w:rPr>
      </w:pPr>
      <w:r w:rsidRPr="000E2098">
        <w:rPr>
          <w:rFonts w:asciiTheme="minorHAnsi" w:hAnsiTheme="minorHAnsi" w:cstheme="minorHAnsi"/>
          <w:sz w:val="22"/>
          <w:szCs w:val="22"/>
        </w:rPr>
        <w:t>•</w:t>
      </w:r>
      <w:r w:rsidR="005C17B7">
        <w:rPr>
          <w:rFonts w:asciiTheme="minorHAnsi" w:hAnsiTheme="minorHAnsi" w:cstheme="minorHAnsi"/>
          <w:sz w:val="22"/>
          <w:szCs w:val="22"/>
        </w:rPr>
        <w:t>S</w:t>
      </w:r>
      <w:r w:rsidRPr="000E2098">
        <w:rPr>
          <w:rFonts w:asciiTheme="minorHAnsi" w:hAnsiTheme="minorHAnsi" w:cstheme="minorHAnsi"/>
          <w:sz w:val="22"/>
          <w:szCs w:val="22"/>
        </w:rPr>
        <w:t xml:space="preserve">tworzenie takich mechanizmów, aby na żadnym etapie wdrażania projektu nie dochodziło do dyskryminacji i wykluczenia ze względu na płeć. </w:t>
      </w:r>
    </w:p>
    <w:p w14:paraId="224B592C" w14:textId="5AD995C8" w:rsidR="002376E4" w:rsidRPr="000E2098" w:rsidRDefault="002376E4" w:rsidP="00A64FD6">
      <w:pPr>
        <w:spacing w:after="120" w:line="276" w:lineRule="auto"/>
        <w:ind w:left="1440"/>
        <w:rPr>
          <w:rFonts w:asciiTheme="minorHAnsi" w:hAnsiTheme="minorHAnsi" w:cstheme="minorHAnsi"/>
          <w:sz w:val="22"/>
          <w:szCs w:val="22"/>
        </w:rPr>
      </w:pPr>
      <w:r w:rsidRPr="000E2098">
        <w:rPr>
          <w:rFonts w:asciiTheme="minorHAnsi" w:hAnsiTheme="minorHAnsi" w:cstheme="minorHAnsi"/>
          <w:sz w:val="22"/>
          <w:szCs w:val="22"/>
        </w:rPr>
        <w:t>W odniesieniu do równości szans płci przykładami barier mogą być kwestie związane z: rekrutacją, rozwojem kariery, wynagrodzeniami, wyborem ścieżki edukacyjno-zawodowej, awansem zawodowym, oceną pracowniczą, godzeniem życia zawodowego z prywatnym, elastycznością czasu pracy, udziałem w procesach decyzyjnych, przemocą ze względu na płeć, dostępnością usług i różnicami w użytkowaniu produktów ze względu na płeć.</w:t>
      </w:r>
    </w:p>
    <w:p w14:paraId="79632D47" w14:textId="05C98B74" w:rsidR="002376E4" w:rsidRPr="000E2098" w:rsidRDefault="002376E4" w:rsidP="00A64FD6">
      <w:pPr>
        <w:pStyle w:val="Akapitzlist"/>
        <w:numPr>
          <w:ilvl w:val="1"/>
          <w:numId w:val="9"/>
        </w:numPr>
        <w:spacing w:after="120" w:line="276" w:lineRule="auto"/>
        <w:contextualSpacing w:val="0"/>
        <w:rPr>
          <w:rFonts w:asciiTheme="minorHAnsi" w:hAnsiTheme="minorHAnsi" w:cstheme="minorHAnsi"/>
          <w:sz w:val="22"/>
          <w:szCs w:val="22"/>
        </w:rPr>
      </w:pPr>
      <w:r w:rsidRPr="000E2098">
        <w:rPr>
          <w:rFonts w:asciiTheme="minorHAnsi" w:hAnsiTheme="minorHAnsi" w:cstheme="minorHAnsi"/>
          <w:sz w:val="22"/>
          <w:szCs w:val="22"/>
        </w:rPr>
        <w:t>Dopuszczalne jest także uznanie neutralności projektu w stosunku do zasady równości kobiet i mężczyzn. O neutralności można mówić jednak tylko wtedy, kiedy Wnioskodawca uzasadni, dlaczego dany projekt nie jest w stanie zrealizować jakichkolwiek działań w zakresie zgodności z ww. zasadą.</w:t>
      </w:r>
    </w:p>
    <w:p w14:paraId="0193FB0B" w14:textId="3B25A78E" w:rsidR="00A75276" w:rsidRPr="000E2098" w:rsidRDefault="00A75276" w:rsidP="00A64FD6">
      <w:p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Należy wskazać zgodność projektu z warunkami w zakresie równości szans i niedyskryminacji zamieszczonymi w opisie działań na rzecz zapewnienia równości, włączenia społecznego i niedyskryminacji dla celu szczegółowego 1 (i) FEP 2021-2027</w:t>
      </w:r>
      <w:r w:rsidR="003A4390">
        <w:rPr>
          <w:rFonts w:asciiTheme="minorHAnsi" w:hAnsiTheme="minorHAnsi" w:cstheme="minorHAnsi"/>
          <w:sz w:val="22"/>
          <w:szCs w:val="22"/>
        </w:rPr>
        <w:t>.</w:t>
      </w:r>
    </w:p>
    <w:p w14:paraId="7C2DF72D" w14:textId="1C056596" w:rsidR="007550B7" w:rsidRPr="000E2098" w:rsidRDefault="002376E4" w:rsidP="00A64FD6">
      <w:pPr>
        <w:numPr>
          <w:ilvl w:val="0"/>
          <w:numId w:val="9"/>
        </w:numPr>
        <w:spacing w:after="120" w:line="276" w:lineRule="auto"/>
        <w:rPr>
          <w:rFonts w:asciiTheme="minorHAnsi" w:hAnsiTheme="minorHAnsi" w:cstheme="minorHAnsi"/>
          <w:b/>
          <w:bCs/>
          <w:sz w:val="22"/>
          <w:szCs w:val="22"/>
        </w:rPr>
      </w:pPr>
      <w:r w:rsidRPr="000E2098">
        <w:rPr>
          <w:rFonts w:asciiTheme="minorHAnsi" w:hAnsiTheme="minorHAnsi" w:cstheme="minorHAnsi"/>
          <w:b/>
          <w:bCs/>
          <w:sz w:val="22"/>
          <w:szCs w:val="22"/>
        </w:rPr>
        <w:t>Zgodność projektu z Kartą praw podstawowych UE oraz Konwencją o prawach osób z niepełnosprawnościami</w:t>
      </w:r>
      <w:bookmarkEnd w:id="186"/>
      <w:r w:rsidRPr="000E2098">
        <w:rPr>
          <w:rFonts w:asciiTheme="minorHAnsi" w:hAnsiTheme="minorHAnsi" w:cstheme="minorHAnsi"/>
          <w:b/>
          <w:bCs/>
          <w:sz w:val="22"/>
          <w:szCs w:val="22"/>
        </w:rPr>
        <w:t>:</w:t>
      </w:r>
    </w:p>
    <w:p w14:paraId="628A8B6D" w14:textId="77680FB7" w:rsidR="00611950" w:rsidRPr="000E2098" w:rsidRDefault="002376E4" w:rsidP="00A64FD6">
      <w:pPr>
        <w:numPr>
          <w:ilvl w:val="1"/>
          <w:numId w:val="9"/>
        </w:num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Należy dokonać analizy projektu pod kątem jego zgodności z:</w:t>
      </w:r>
      <w:r w:rsidR="005C17B7">
        <w:rPr>
          <w:rFonts w:asciiTheme="minorHAnsi" w:hAnsiTheme="minorHAnsi" w:cstheme="minorHAnsi"/>
          <w:sz w:val="22"/>
          <w:szCs w:val="22"/>
        </w:rPr>
        <w:t xml:space="preserve"> </w:t>
      </w:r>
      <w:r w:rsidRPr="000E2098">
        <w:rPr>
          <w:rFonts w:asciiTheme="minorHAnsi" w:hAnsiTheme="minorHAnsi" w:cstheme="minorHAnsi"/>
          <w:sz w:val="22"/>
          <w:szCs w:val="22"/>
        </w:rPr>
        <w:t>Kartą Praw Podstawowych Unii Europejskiej z dnia 6 czerwca 2016 r.</w:t>
      </w:r>
      <w:r w:rsidR="00611950" w:rsidRPr="000E2098">
        <w:rPr>
          <w:rStyle w:val="Odwoanieprzypisudolnego"/>
          <w:rFonts w:asciiTheme="minorHAnsi" w:hAnsiTheme="minorHAnsi" w:cstheme="minorHAnsi"/>
          <w:sz w:val="22"/>
          <w:szCs w:val="22"/>
        </w:rPr>
        <w:footnoteReference w:id="9"/>
      </w:r>
      <w:r w:rsidRPr="000E2098">
        <w:rPr>
          <w:rFonts w:asciiTheme="minorHAnsi" w:hAnsiTheme="minorHAnsi" w:cstheme="minorHAnsi"/>
          <w:sz w:val="22"/>
          <w:szCs w:val="22"/>
        </w:rPr>
        <w:t xml:space="preserve">  (dalej: KPP) oraz Konwencją o Prawach Osób Niepełnosprawnych, sporządzoną w Nowym Jorku dnia 13 grudnia 2006 r.</w:t>
      </w:r>
      <w:r w:rsidR="00611950" w:rsidRPr="000E2098">
        <w:rPr>
          <w:rStyle w:val="Odwoanieprzypisudolnego"/>
          <w:rFonts w:asciiTheme="minorHAnsi" w:hAnsiTheme="minorHAnsi" w:cstheme="minorHAnsi"/>
          <w:sz w:val="22"/>
          <w:szCs w:val="22"/>
        </w:rPr>
        <w:footnoteReference w:id="10"/>
      </w:r>
      <w:r w:rsidRPr="000E2098">
        <w:rPr>
          <w:rFonts w:asciiTheme="minorHAnsi" w:hAnsiTheme="minorHAnsi" w:cstheme="minorHAnsi"/>
          <w:sz w:val="22"/>
          <w:szCs w:val="22"/>
        </w:rPr>
        <w:t xml:space="preserve"> (dalej: KPON) w obszarze odnoszącym się do zakresu projektu oraz sposobu jego realizacji. Wnioskodawca powinien przenalizować, czy zakres oraz sposób realizacji projektu, nie jest sprzeczny z prawem/zasadami zawartymi w KPP oraz KPON dotyczącymi m.in.: zasady ochrony danych osobowych, poszanowania życia prywatnego i rodzinnego, równości wobec prawa, niedyskryminacji, równości kobiet i</w:t>
      </w:r>
      <w:r w:rsidR="00611950" w:rsidRPr="000E2098">
        <w:rPr>
          <w:rFonts w:asciiTheme="minorHAnsi" w:hAnsiTheme="minorHAnsi" w:cstheme="minorHAnsi"/>
          <w:sz w:val="22"/>
          <w:szCs w:val="22"/>
        </w:rPr>
        <w:t xml:space="preserve"> mężczyzn, integracji osób niepełnosprawnych, </w:t>
      </w:r>
      <w:r w:rsidR="00A75276" w:rsidRPr="000E2098">
        <w:rPr>
          <w:rFonts w:asciiTheme="minorHAnsi" w:hAnsiTheme="minorHAnsi" w:cstheme="minorHAnsi"/>
          <w:sz w:val="22"/>
          <w:szCs w:val="22"/>
        </w:rPr>
        <w:t xml:space="preserve">badań naukowych, wolności prowadzenia działalności gospodarczej, </w:t>
      </w:r>
      <w:r w:rsidR="00611950" w:rsidRPr="000E2098">
        <w:rPr>
          <w:rFonts w:asciiTheme="minorHAnsi" w:hAnsiTheme="minorHAnsi" w:cstheme="minorHAnsi"/>
          <w:sz w:val="22"/>
          <w:szCs w:val="22"/>
        </w:rPr>
        <w:t>dostępności, ochrony środowiska, prawa do bezpiecznych warunków pracy, prawa do skutecznego środka prawnego i dostępu do bezstronnego sądu.</w:t>
      </w:r>
    </w:p>
    <w:p w14:paraId="6D44A108" w14:textId="6EBE6B32" w:rsidR="002376E4" w:rsidRPr="000E2098" w:rsidRDefault="00611950" w:rsidP="00A64FD6">
      <w:pPr>
        <w:numPr>
          <w:ilvl w:val="1"/>
          <w:numId w:val="9"/>
        </w:num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lastRenderedPageBreak/>
        <w:t>W przypadku gdy stwierdzono neutralny charakter wymogów Konwencji o Prawach Osób Niepełnosprawnych/ Karty Praw Podstawowych Unii Europejskiej względem zakresu i sposobu realizacji projektu, należy powyższe szczegółowo uzasadnić.</w:t>
      </w:r>
    </w:p>
    <w:p w14:paraId="1D408E4E" w14:textId="04769E55" w:rsidR="002376E4" w:rsidRPr="000E2098" w:rsidRDefault="00BD0A62" w:rsidP="00A64FD6">
      <w:pPr>
        <w:pStyle w:val="Akapitzlist"/>
        <w:numPr>
          <w:ilvl w:val="0"/>
          <w:numId w:val="9"/>
        </w:numPr>
        <w:spacing w:after="120" w:line="276" w:lineRule="auto"/>
        <w:contextualSpacing w:val="0"/>
        <w:rPr>
          <w:rFonts w:asciiTheme="minorHAnsi" w:hAnsiTheme="minorHAnsi" w:cstheme="minorHAnsi"/>
          <w:sz w:val="22"/>
          <w:szCs w:val="22"/>
        </w:rPr>
      </w:pPr>
      <w:r w:rsidRPr="000E2098">
        <w:rPr>
          <w:rFonts w:asciiTheme="minorHAnsi" w:hAnsiTheme="minorHAnsi" w:cstheme="minorHAnsi"/>
          <w:b/>
          <w:bCs/>
          <w:sz w:val="22"/>
          <w:szCs w:val="22"/>
        </w:rPr>
        <w:t>Zasada zrównoważonego rozwoju, w tym zasada DNSH (zasada nieczynienia znaczącej szkody środowisku</w:t>
      </w:r>
      <w:r w:rsidR="00F31EB2" w:rsidRPr="000E2098">
        <w:rPr>
          <w:rFonts w:asciiTheme="minorHAnsi" w:hAnsiTheme="minorHAnsi" w:cstheme="minorHAnsi"/>
          <w:b/>
          <w:bCs/>
          <w:sz w:val="22"/>
          <w:szCs w:val="22"/>
        </w:rPr>
        <w:t>)</w:t>
      </w:r>
      <w:r w:rsidRPr="000E2098">
        <w:rPr>
          <w:rFonts w:asciiTheme="minorHAnsi" w:hAnsiTheme="minorHAnsi" w:cstheme="minorHAnsi"/>
          <w:b/>
          <w:bCs/>
          <w:sz w:val="22"/>
          <w:szCs w:val="22"/>
        </w:rPr>
        <w:t>:</w:t>
      </w:r>
      <w:r w:rsidRPr="000E2098">
        <w:rPr>
          <w:rFonts w:asciiTheme="minorHAnsi" w:hAnsiTheme="minorHAnsi" w:cstheme="minorHAnsi"/>
          <w:sz w:val="22"/>
          <w:szCs w:val="22"/>
        </w:rPr>
        <w:t xml:space="preserve"> projekt powinien być zgodny z zasadą zrównoważonego rozwoju (jego realizacja i funkcjonowanie </w:t>
      </w:r>
      <w:r w:rsidR="00F31EB2" w:rsidRPr="000E2098">
        <w:rPr>
          <w:rFonts w:asciiTheme="minorHAnsi" w:hAnsiTheme="minorHAnsi" w:cstheme="minorHAnsi"/>
          <w:sz w:val="22"/>
          <w:szCs w:val="22"/>
        </w:rPr>
        <w:t xml:space="preserve">nie może wpływać negatywnie na trwałość i jakość środowiska), </w:t>
      </w:r>
      <w:r w:rsidR="00CB1483" w:rsidRPr="000E2098">
        <w:rPr>
          <w:rFonts w:asciiTheme="minorHAnsi" w:hAnsiTheme="minorHAnsi" w:cstheme="minorHAnsi"/>
          <w:sz w:val="22"/>
          <w:szCs w:val="22"/>
        </w:rPr>
        <w:br/>
      </w:r>
      <w:r w:rsidR="00F31EB2" w:rsidRPr="000E2098">
        <w:rPr>
          <w:rFonts w:asciiTheme="minorHAnsi" w:hAnsiTheme="minorHAnsi" w:cstheme="minorHAnsi"/>
          <w:sz w:val="22"/>
          <w:szCs w:val="22"/>
        </w:rPr>
        <w:t>a także z zasadą DNSH</w:t>
      </w:r>
      <w:r w:rsidR="00182D75" w:rsidRPr="000E2098">
        <w:rPr>
          <w:rFonts w:asciiTheme="minorHAnsi" w:hAnsiTheme="minorHAnsi" w:cstheme="minorHAnsi"/>
          <w:sz w:val="22"/>
          <w:szCs w:val="22"/>
        </w:rPr>
        <w:t xml:space="preserve"> (projekt nie powinien czynić poważnych</w:t>
      </w:r>
      <w:r w:rsidR="00D71D61" w:rsidRPr="000E2098">
        <w:rPr>
          <w:rFonts w:asciiTheme="minorHAnsi" w:hAnsiTheme="minorHAnsi" w:cstheme="minorHAnsi"/>
          <w:sz w:val="22"/>
          <w:szCs w:val="22"/>
        </w:rPr>
        <w:t xml:space="preserve"> szkód w rozumieniu art. 17 Rozporządzenia Parlamentu Europejskiego i Rady (UE) 2020/852 z dnia 18 czerwca 2020 r.</w:t>
      </w:r>
      <w:r w:rsidR="00011537" w:rsidRPr="000E2098">
        <w:rPr>
          <w:rFonts w:asciiTheme="minorHAnsi" w:hAnsiTheme="minorHAnsi" w:cstheme="minorHAnsi"/>
          <w:sz w:val="22"/>
          <w:szCs w:val="22"/>
        </w:rPr>
        <w:br/>
      </w:r>
      <w:r w:rsidR="00D71D61" w:rsidRPr="000E2098">
        <w:rPr>
          <w:rFonts w:asciiTheme="minorHAnsi" w:hAnsiTheme="minorHAnsi" w:cstheme="minorHAnsi"/>
          <w:sz w:val="22"/>
          <w:szCs w:val="22"/>
        </w:rPr>
        <w:t>w sprawie ustanowienia ram ułatwiających zrównoważone inwestycje, zmieniającego rozporządzenie (UE) 2019/2088).</w:t>
      </w:r>
    </w:p>
    <w:p w14:paraId="41A79CB8" w14:textId="6745FDD5" w:rsidR="00D71D61" w:rsidRPr="000E2098" w:rsidRDefault="00D71D61" w:rsidP="00A64FD6">
      <w:pPr>
        <w:pStyle w:val="Akapitzlist"/>
        <w:spacing w:after="120" w:line="276" w:lineRule="auto"/>
        <w:contextualSpacing w:val="0"/>
        <w:rPr>
          <w:rFonts w:asciiTheme="minorHAnsi" w:hAnsiTheme="minorHAnsi" w:cstheme="minorHAnsi"/>
          <w:b/>
          <w:bCs/>
          <w:sz w:val="22"/>
          <w:szCs w:val="22"/>
        </w:rPr>
      </w:pPr>
      <w:r w:rsidRPr="000E2098">
        <w:rPr>
          <w:rFonts w:asciiTheme="minorHAnsi" w:hAnsiTheme="minorHAnsi" w:cstheme="minorHAnsi"/>
          <w:b/>
          <w:bCs/>
          <w:sz w:val="22"/>
          <w:szCs w:val="22"/>
        </w:rPr>
        <w:t>Zgodno</w:t>
      </w:r>
      <w:r w:rsidR="009E1F58" w:rsidRPr="000E2098">
        <w:rPr>
          <w:rFonts w:asciiTheme="minorHAnsi" w:hAnsiTheme="minorHAnsi" w:cstheme="minorHAnsi"/>
          <w:b/>
          <w:bCs/>
          <w:sz w:val="22"/>
          <w:szCs w:val="22"/>
        </w:rPr>
        <w:t>ść</w:t>
      </w:r>
      <w:r w:rsidRPr="000E2098">
        <w:rPr>
          <w:rFonts w:asciiTheme="minorHAnsi" w:hAnsiTheme="minorHAnsi" w:cstheme="minorHAnsi"/>
          <w:b/>
          <w:bCs/>
          <w:sz w:val="22"/>
          <w:szCs w:val="22"/>
        </w:rPr>
        <w:t xml:space="preserve"> z ww. zasadami </w:t>
      </w:r>
      <w:r w:rsidR="009E1F58" w:rsidRPr="000E2098">
        <w:rPr>
          <w:rFonts w:asciiTheme="minorHAnsi" w:hAnsiTheme="minorHAnsi" w:cstheme="minorHAnsi"/>
          <w:b/>
          <w:bCs/>
          <w:sz w:val="22"/>
          <w:szCs w:val="22"/>
        </w:rPr>
        <w:t>należy opisać w Załączniku 4.1. do formularza wniosku o dofinansowanie.</w:t>
      </w:r>
    </w:p>
    <w:p w14:paraId="19979517" w14:textId="16E14DF8" w:rsidR="00F7005F" w:rsidRPr="000E2098" w:rsidRDefault="00B77EB2" w:rsidP="00A64FD6">
      <w:p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Ponadto należy mieć na względzie, że w</w:t>
      </w:r>
      <w:r w:rsidR="00F90872" w:rsidRPr="000E2098">
        <w:rPr>
          <w:rFonts w:asciiTheme="minorHAnsi" w:hAnsiTheme="minorHAnsi" w:cstheme="minorHAnsi"/>
          <w:sz w:val="22"/>
          <w:szCs w:val="22"/>
        </w:rPr>
        <w:t>sparcie polityki spójności będzie udzielane wyłącznie projektom i beneficjentom, którzy przestrzegają przepisów antydyskryminacyjnych, o których mowa w art. 9 ust. 3 Rozporządzenia P</w:t>
      </w:r>
      <w:r w:rsidR="009F23B3" w:rsidRPr="000E2098">
        <w:rPr>
          <w:rFonts w:asciiTheme="minorHAnsi" w:hAnsiTheme="minorHAnsi" w:cstheme="minorHAnsi"/>
          <w:sz w:val="22"/>
          <w:szCs w:val="22"/>
        </w:rPr>
        <w:t xml:space="preserve">arlamentu </w:t>
      </w:r>
      <w:r w:rsidR="00F90872" w:rsidRPr="000E2098">
        <w:rPr>
          <w:rFonts w:asciiTheme="minorHAnsi" w:hAnsiTheme="minorHAnsi" w:cstheme="minorHAnsi"/>
          <w:sz w:val="22"/>
          <w:szCs w:val="22"/>
        </w:rPr>
        <w:t>E</w:t>
      </w:r>
      <w:r w:rsidR="009F23B3" w:rsidRPr="000E2098">
        <w:rPr>
          <w:rFonts w:asciiTheme="minorHAnsi" w:hAnsiTheme="minorHAnsi" w:cstheme="minorHAnsi"/>
          <w:sz w:val="22"/>
          <w:szCs w:val="22"/>
        </w:rPr>
        <w:t>uropejskiego</w:t>
      </w:r>
      <w:r w:rsidR="00F90872" w:rsidRPr="000E2098">
        <w:rPr>
          <w:rFonts w:asciiTheme="minorHAnsi" w:hAnsiTheme="minorHAnsi" w:cstheme="minorHAnsi"/>
          <w:sz w:val="22"/>
          <w:szCs w:val="22"/>
        </w:rPr>
        <w:t xml:space="preserve"> i Rady </w:t>
      </w:r>
      <w:r w:rsidR="009F23B3" w:rsidRPr="000E2098">
        <w:rPr>
          <w:rFonts w:asciiTheme="minorHAnsi" w:hAnsiTheme="minorHAnsi" w:cstheme="minorHAnsi"/>
          <w:sz w:val="22"/>
          <w:szCs w:val="22"/>
        </w:rPr>
        <w:t xml:space="preserve">(UE) </w:t>
      </w:r>
      <w:r w:rsidR="00F90872" w:rsidRPr="000E2098">
        <w:rPr>
          <w:rFonts w:asciiTheme="minorHAnsi" w:hAnsiTheme="minorHAnsi" w:cstheme="minorHAnsi"/>
          <w:sz w:val="22"/>
          <w:szCs w:val="22"/>
        </w:rPr>
        <w:t>nr 2021/1060</w:t>
      </w:r>
      <w:r w:rsidR="00AB5366" w:rsidRPr="000E2098">
        <w:rPr>
          <w:rStyle w:val="Odwoanieprzypisudolnego"/>
          <w:rFonts w:asciiTheme="minorHAnsi" w:hAnsiTheme="minorHAnsi" w:cstheme="minorHAnsi"/>
          <w:sz w:val="22"/>
          <w:szCs w:val="22"/>
        </w:rPr>
        <w:footnoteReference w:id="11"/>
      </w:r>
      <w:r w:rsidR="009F23B3" w:rsidRPr="000E2098">
        <w:rPr>
          <w:rFonts w:asciiTheme="minorHAnsi" w:hAnsiTheme="minorHAnsi" w:cstheme="minorHAnsi"/>
          <w:sz w:val="22"/>
          <w:szCs w:val="22"/>
        </w:rPr>
        <w:t xml:space="preserve"> (dalej: Rozporządzenie ogólne)</w:t>
      </w:r>
      <w:r w:rsidR="00F90872" w:rsidRPr="000E2098">
        <w:rPr>
          <w:rFonts w:asciiTheme="minorHAnsi" w:hAnsiTheme="minorHAnsi" w:cstheme="minorHAnsi"/>
          <w:sz w:val="22"/>
          <w:szCs w:val="22"/>
        </w:rPr>
        <w:t xml:space="preserve">. W przypadku, gdy </w:t>
      </w:r>
      <w:r w:rsidR="00E140EC" w:rsidRPr="000E2098">
        <w:rPr>
          <w:rFonts w:asciiTheme="minorHAnsi" w:hAnsiTheme="minorHAnsi" w:cstheme="minorHAnsi"/>
          <w:sz w:val="22"/>
          <w:szCs w:val="22"/>
        </w:rPr>
        <w:t>partnerem</w:t>
      </w:r>
      <w:r w:rsidR="00F90872" w:rsidRPr="000E2098">
        <w:rPr>
          <w:rFonts w:asciiTheme="minorHAnsi" w:hAnsiTheme="minorHAnsi" w:cstheme="minorHAnsi"/>
          <w:sz w:val="22"/>
          <w:szCs w:val="22"/>
        </w:rPr>
        <w:t xml:space="preserve"> jest jednostka samorządu terytorialnego (lub podmiot przez nią kontrolowany lub od niej zależny), która podjęła jakiekolwiek działania dyskryminujące, sprzeczne z zasadami, o których mowa w art. 9 ust. 3 </w:t>
      </w:r>
      <w:r w:rsidR="009F23B3" w:rsidRPr="000E2098">
        <w:rPr>
          <w:rFonts w:asciiTheme="minorHAnsi" w:hAnsiTheme="minorHAnsi" w:cstheme="minorHAnsi"/>
          <w:sz w:val="22"/>
          <w:szCs w:val="22"/>
        </w:rPr>
        <w:t>R</w:t>
      </w:r>
      <w:r w:rsidR="00F90872" w:rsidRPr="000E2098">
        <w:rPr>
          <w:rFonts w:asciiTheme="minorHAnsi" w:hAnsiTheme="minorHAnsi" w:cstheme="minorHAnsi"/>
          <w:sz w:val="22"/>
          <w:szCs w:val="22"/>
        </w:rPr>
        <w:t>ozporządzenia</w:t>
      </w:r>
      <w:r w:rsidR="009F23B3" w:rsidRPr="000E2098">
        <w:rPr>
          <w:rFonts w:asciiTheme="minorHAnsi" w:hAnsiTheme="minorHAnsi" w:cstheme="minorHAnsi"/>
          <w:sz w:val="22"/>
          <w:szCs w:val="22"/>
        </w:rPr>
        <w:t xml:space="preserve"> ogólnego</w:t>
      </w:r>
      <w:r w:rsidR="00F90872" w:rsidRPr="000E2098">
        <w:rPr>
          <w:rFonts w:asciiTheme="minorHAnsi" w:hAnsiTheme="minorHAnsi" w:cstheme="minorHAnsi"/>
          <w:sz w:val="22"/>
          <w:szCs w:val="22"/>
        </w:rPr>
        <w:t>, wsparcie w ramach polityki spójności nie może być udzielone.</w:t>
      </w:r>
      <w:r w:rsidRPr="000E2098">
        <w:rPr>
          <w:rFonts w:asciiTheme="minorHAnsi" w:hAnsiTheme="minorHAnsi" w:cstheme="minorHAnsi"/>
          <w:sz w:val="22"/>
          <w:szCs w:val="22"/>
        </w:rPr>
        <w:t xml:space="preserve"> W powyższym podrozdziale</w:t>
      </w:r>
      <w:r w:rsidR="00BC2AAA" w:rsidRPr="000E2098">
        <w:rPr>
          <w:rFonts w:asciiTheme="minorHAnsi" w:hAnsiTheme="minorHAnsi" w:cstheme="minorHAnsi"/>
          <w:sz w:val="22"/>
          <w:szCs w:val="22"/>
        </w:rPr>
        <w:t xml:space="preserve"> w przypadku, gdy partnerem jest (jest jednostka samorządu terytorialnego (lub podmiot przez nią kontrolowany lub od niej zależny) </w:t>
      </w:r>
      <w:r w:rsidRPr="000E2098">
        <w:rPr>
          <w:rFonts w:asciiTheme="minorHAnsi" w:hAnsiTheme="minorHAnsi" w:cstheme="minorHAnsi"/>
          <w:sz w:val="22"/>
          <w:szCs w:val="22"/>
        </w:rPr>
        <w:t>należy zatem odnieść się do przestrzegania tych przepisów</w:t>
      </w:r>
      <w:r w:rsidR="00C17F02" w:rsidRPr="000E2098">
        <w:rPr>
          <w:rFonts w:asciiTheme="minorHAnsi" w:hAnsiTheme="minorHAnsi" w:cstheme="minorHAnsi"/>
          <w:sz w:val="22"/>
          <w:szCs w:val="22"/>
        </w:rPr>
        <w:t xml:space="preserve"> i potwierdzić przestrzeganie wskazanych wyżej zasad</w:t>
      </w:r>
      <w:r w:rsidRPr="000E2098">
        <w:rPr>
          <w:rFonts w:asciiTheme="minorHAnsi" w:hAnsiTheme="minorHAnsi" w:cstheme="minorHAnsi"/>
          <w:sz w:val="22"/>
          <w:szCs w:val="22"/>
        </w:rPr>
        <w:t>.</w:t>
      </w:r>
      <w:r w:rsidR="00694226" w:rsidRPr="000E2098">
        <w:rPr>
          <w:rFonts w:asciiTheme="minorHAnsi" w:hAnsiTheme="minorHAnsi" w:cstheme="minorHAnsi"/>
          <w:sz w:val="22"/>
          <w:szCs w:val="22"/>
        </w:rPr>
        <w:t xml:space="preserve"> Pozwoli to na spełnienie kryteriów </w:t>
      </w:r>
      <w:r w:rsidR="008F473B" w:rsidRPr="000E2098">
        <w:rPr>
          <w:rFonts w:asciiTheme="minorHAnsi" w:hAnsiTheme="minorHAnsi" w:cstheme="minorHAnsi"/>
          <w:sz w:val="22"/>
          <w:szCs w:val="22"/>
        </w:rPr>
        <w:t xml:space="preserve">wyboru projektów w zakresie </w:t>
      </w:r>
      <w:r w:rsidR="00694226" w:rsidRPr="000E2098">
        <w:rPr>
          <w:rFonts w:asciiTheme="minorHAnsi" w:hAnsiTheme="minorHAnsi" w:cstheme="minorHAnsi"/>
          <w:sz w:val="22"/>
          <w:szCs w:val="22"/>
        </w:rPr>
        <w:t>zgodności z zasadami horyzontalnymi</w:t>
      </w:r>
      <w:r w:rsidR="008F473B" w:rsidRPr="000E2098">
        <w:rPr>
          <w:rFonts w:asciiTheme="minorHAnsi" w:hAnsiTheme="minorHAnsi" w:cstheme="minorHAnsi"/>
          <w:sz w:val="22"/>
          <w:szCs w:val="22"/>
        </w:rPr>
        <w:t>, do których odnosi się FEP 2021-2027.</w:t>
      </w:r>
    </w:p>
    <w:p w14:paraId="5E028C0A" w14:textId="77777777" w:rsidR="0096021D" w:rsidRPr="000E2098" w:rsidRDefault="0096021D" w:rsidP="00A64FD6">
      <w:pPr>
        <w:pStyle w:val="Nagwek3"/>
        <w:spacing w:before="0" w:after="120" w:line="276" w:lineRule="auto"/>
        <w:rPr>
          <w:rFonts w:asciiTheme="minorHAnsi" w:hAnsiTheme="minorHAnsi" w:cstheme="minorHAnsi"/>
        </w:rPr>
      </w:pPr>
      <w:bookmarkStart w:id="187" w:name="_Toc184900638"/>
      <w:bookmarkStart w:id="188" w:name="_Toc184901138"/>
      <w:bookmarkStart w:id="189" w:name="_Toc184994509"/>
      <w:bookmarkStart w:id="190" w:name="_Toc185410732"/>
      <w:bookmarkStart w:id="191" w:name="_Toc185411371"/>
      <w:bookmarkStart w:id="192" w:name="_Toc190945342"/>
      <w:r w:rsidRPr="000E2098">
        <w:rPr>
          <w:rFonts w:asciiTheme="minorHAnsi" w:hAnsiTheme="minorHAnsi" w:cstheme="minorHAnsi"/>
        </w:rPr>
        <w:t>Promocja projektu</w:t>
      </w:r>
      <w:bookmarkEnd w:id="187"/>
      <w:bookmarkEnd w:id="188"/>
      <w:bookmarkEnd w:id="189"/>
      <w:bookmarkEnd w:id="190"/>
      <w:bookmarkEnd w:id="191"/>
      <w:bookmarkEnd w:id="192"/>
    </w:p>
    <w:p w14:paraId="22C3450F" w14:textId="77777777" w:rsidR="0096021D" w:rsidRPr="000E2098" w:rsidRDefault="0096021D" w:rsidP="00A64FD6">
      <w:p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 xml:space="preserve">W tym rozdziale należy opisać sposób promocji projektu. </w:t>
      </w:r>
      <w:r w:rsidR="00F515BE" w:rsidRPr="000E2098">
        <w:rPr>
          <w:rFonts w:asciiTheme="minorHAnsi" w:hAnsiTheme="minorHAnsi" w:cstheme="minorHAnsi"/>
          <w:sz w:val="22"/>
          <w:szCs w:val="22"/>
        </w:rPr>
        <w:t>W szczególności</w:t>
      </w:r>
      <w:r w:rsidRPr="000E2098">
        <w:rPr>
          <w:rFonts w:asciiTheme="minorHAnsi" w:hAnsiTheme="minorHAnsi" w:cstheme="minorHAnsi"/>
          <w:sz w:val="22"/>
          <w:szCs w:val="22"/>
        </w:rPr>
        <w:t xml:space="preserve"> </w:t>
      </w:r>
      <w:r w:rsidR="00F515BE" w:rsidRPr="000E2098">
        <w:rPr>
          <w:rFonts w:asciiTheme="minorHAnsi" w:hAnsiTheme="minorHAnsi" w:cstheme="minorHAnsi"/>
          <w:sz w:val="22"/>
          <w:szCs w:val="22"/>
        </w:rPr>
        <w:t>należy odnieść się do następujących kwestii:</w:t>
      </w:r>
    </w:p>
    <w:p w14:paraId="1B10E723" w14:textId="2720441A" w:rsidR="00F515BE" w:rsidRPr="000E2098" w:rsidRDefault="005C17B7" w:rsidP="00A64FD6">
      <w:pPr>
        <w:numPr>
          <w:ilvl w:val="0"/>
          <w:numId w:val="18"/>
        </w:numPr>
        <w:spacing w:after="120" w:line="276" w:lineRule="auto"/>
        <w:rPr>
          <w:rFonts w:asciiTheme="minorHAnsi" w:hAnsiTheme="minorHAnsi" w:cstheme="minorHAnsi"/>
          <w:sz w:val="22"/>
          <w:szCs w:val="22"/>
        </w:rPr>
      </w:pPr>
      <w:r>
        <w:rPr>
          <w:rFonts w:asciiTheme="minorHAnsi" w:hAnsiTheme="minorHAnsi" w:cstheme="minorHAnsi"/>
          <w:sz w:val="22"/>
          <w:szCs w:val="22"/>
        </w:rPr>
        <w:t>U</w:t>
      </w:r>
      <w:r w:rsidR="00F515BE" w:rsidRPr="000E2098">
        <w:rPr>
          <w:rFonts w:asciiTheme="minorHAnsi" w:hAnsiTheme="minorHAnsi" w:cstheme="minorHAnsi"/>
          <w:sz w:val="22"/>
          <w:szCs w:val="22"/>
        </w:rPr>
        <w:t>mieszczenie w widocznym miejscu (uwzględniającym specyfikę projektu) tablicy informacyjnej dotyczącej projektu (jeśli dotyczy wnioskodawcy zgodnie z obowiązkiem informacyjnym)</w:t>
      </w:r>
      <w:r>
        <w:rPr>
          <w:rFonts w:asciiTheme="minorHAnsi" w:hAnsiTheme="minorHAnsi" w:cstheme="minorHAnsi"/>
          <w:sz w:val="22"/>
          <w:szCs w:val="22"/>
        </w:rPr>
        <w:t>.</w:t>
      </w:r>
    </w:p>
    <w:p w14:paraId="727FF923" w14:textId="1BE1704A" w:rsidR="00F515BE" w:rsidRPr="000E2098" w:rsidRDefault="005C17B7" w:rsidP="00A64FD6">
      <w:pPr>
        <w:numPr>
          <w:ilvl w:val="0"/>
          <w:numId w:val="18"/>
        </w:numPr>
        <w:spacing w:after="120" w:line="276" w:lineRule="auto"/>
        <w:rPr>
          <w:rFonts w:asciiTheme="minorHAnsi" w:hAnsiTheme="minorHAnsi" w:cstheme="minorHAnsi"/>
          <w:sz w:val="22"/>
          <w:szCs w:val="22"/>
        </w:rPr>
      </w:pPr>
      <w:r>
        <w:rPr>
          <w:rFonts w:asciiTheme="minorHAnsi" w:hAnsiTheme="minorHAnsi" w:cstheme="minorHAnsi"/>
          <w:sz w:val="22"/>
          <w:szCs w:val="22"/>
        </w:rPr>
        <w:t>U</w:t>
      </w:r>
      <w:r w:rsidR="00F515BE" w:rsidRPr="000E2098">
        <w:rPr>
          <w:rFonts w:asciiTheme="minorHAnsi" w:hAnsiTheme="minorHAnsi" w:cstheme="minorHAnsi"/>
          <w:sz w:val="22"/>
          <w:szCs w:val="22"/>
        </w:rPr>
        <w:t>mieszczenie w widocznym miejscu (uwzględniającym specyfikę projektu) obowiązkowych plakatów informacyjnych (jeśli dotyczy wnioskodawcy zgodnie z obowiązkiem informacyjnym)</w:t>
      </w:r>
      <w:r>
        <w:rPr>
          <w:rFonts w:asciiTheme="minorHAnsi" w:hAnsiTheme="minorHAnsi" w:cstheme="minorHAnsi"/>
          <w:sz w:val="22"/>
          <w:szCs w:val="22"/>
        </w:rPr>
        <w:t>.</w:t>
      </w:r>
    </w:p>
    <w:p w14:paraId="3285A23C" w14:textId="329D8E5E" w:rsidR="00F515BE" w:rsidRPr="000E2098" w:rsidRDefault="005C17B7" w:rsidP="00A64FD6">
      <w:pPr>
        <w:numPr>
          <w:ilvl w:val="0"/>
          <w:numId w:val="18"/>
        </w:numPr>
        <w:spacing w:after="120" w:line="276" w:lineRule="auto"/>
        <w:rPr>
          <w:rFonts w:asciiTheme="minorHAnsi" w:hAnsiTheme="minorHAnsi" w:cstheme="minorHAnsi"/>
          <w:sz w:val="22"/>
          <w:szCs w:val="22"/>
        </w:rPr>
      </w:pPr>
      <w:r>
        <w:rPr>
          <w:rFonts w:asciiTheme="minorHAnsi" w:hAnsiTheme="minorHAnsi" w:cstheme="minorHAnsi"/>
          <w:sz w:val="22"/>
          <w:szCs w:val="22"/>
        </w:rPr>
        <w:t>U</w:t>
      </w:r>
      <w:r w:rsidR="00F515BE" w:rsidRPr="000E2098">
        <w:rPr>
          <w:rFonts w:asciiTheme="minorHAnsi" w:hAnsiTheme="minorHAnsi" w:cstheme="minorHAnsi"/>
          <w:sz w:val="22"/>
          <w:szCs w:val="22"/>
        </w:rPr>
        <w:t>mieszczenie naklejek na elementach stanowiących wyposażenie, sprzęcie i środkach transportu powstałych lub zakupionych w ramach projektu (jeśli dotyczy wnioskodawcy zgodnie z obowiązkiem informacyjnym)</w:t>
      </w:r>
      <w:r>
        <w:rPr>
          <w:rFonts w:asciiTheme="minorHAnsi" w:hAnsiTheme="minorHAnsi" w:cstheme="minorHAnsi"/>
          <w:sz w:val="22"/>
          <w:szCs w:val="22"/>
        </w:rPr>
        <w:t>.</w:t>
      </w:r>
    </w:p>
    <w:p w14:paraId="4BADAEA3" w14:textId="616B6A90" w:rsidR="00F515BE" w:rsidRPr="000E2098" w:rsidRDefault="005C17B7" w:rsidP="00A64FD6">
      <w:pPr>
        <w:numPr>
          <w:ilvl w:val="0"/>
          <w:numId w:val="18"/>
        </w:numPr>
        <w:spacing w:after="120" w:line="276" w:lineRule="auto"/>
        <w:rPr>
          <w:rFonts w:asciiTheme="minorHAnsi" w:hAnsiTheme="minorHAnsi" w:cstheme="minorHAnsi"/>
          <w:sz w:val="22"/>
          <w:szCs w:val="22"/>
        </w:rPr>
      </w:pPr>
      <w:r>
        <w:rPr>
          <w:rFonts w:asciiTheme="minorHAnsi" w:hAnsiTheme="minorHAnsi" w:cstheme="minorHAnsi"/>
          <w:sz w:val="22"/>
          <w:szCs w:val="22"/>
        </w:rPr>
        <w:lastRenderedPageBreak/>
        <w:t>U</w:t>
      </w:r>
      <w:r w:rsidR="00F515BE" w:rsidRPr="000E2098">
        <w:rPr>
          <w:rFonts w:asciiTheme="minorHAnsi" w:hAnsiTheme="minorHAnsi" w:cstheme="minorHAnsi"/>
          <w:sz w:val="22"/>
          <w:szCs w:val="22"/>
        </w:rPr>
        <w:t>mieszczenia krótkiego opisu projektu na stronach mediów społecznościowych projektodawcy oraz na jego stronie internetowej (jeśli ją posiada)</w:t>
      </w:r>
      <w:r>
        <w:rPr>
          <w:rFonts w:asciiTheme="minorHAnsi" w:hAnsiTheme="minorHAnsi" w:cstheme="minorHAnsi"/>
          <w:sz w:val="22"/>
          <w:szCs w:val="22"/>
        </w:rPr>
        <w:t>.</w:t>
      </w:r>
    </w:p>
    <w:p w14:paraId="6111910F" w14:textId="70E3FBEA" w:rsidR="00F515BE" w:rsidRPr="000E2098" w:rsidRDefault="005C17B7" w:rsidP="00A64FD6">
      <w:pPr>
        <w:numPr>
          <w:ilvl w:val="0"/>
          <w:numId w:val="18"/>
        </w:numPr>
        <w:spacing w:after="120" w:line="276" w:lineRule="auto"/>
        <w:rPr>
          <w:rFonts w:asciiTheme="minorHAnsi" w:hAnsiTheme="minorHAnsi" w:cstheme="minorHAnsi"/>
          <w:sz w:val="22"/>
          <w:szCs w:val="22"/>
        </w:rPr>
      </w:pPr>
      <w:r>
        <w:rPr>
          <w:rFonts w:asciiTheme="minorHAnsi" w:hAnsiTheme="minorHAnsi" w:cstheme="minorHAnsi"/>
          <w:sz w:val="22"/>
          <w:szCs w:val="22"/>
        </w:rPr>
        <w:t>O</w:t>
      </w:r>
      <w:r w:rsidR="00F515BE" w:rsidRPr="000E2098">
        <w:rPr>
          <w:rFonts w:asciiTheme="minorHAnsi" w:hAnsiTheme="minorHAnsi" w:cstheme="minorHAnsi"/>
          <w:sz w:val="22"/>
          <w:szCs w:val="22"/>
        </w:rPr>
        <w:t>bowiązkowe oznakowanie na wytwarzanych materiałach informacyjnych dotyczących projektu (np. materiały prasowe, reklamy w radiu, informacje w mediach społecznościowych itp.), o ile wnioskodawca zaplanował je w zakresie projektu</w:t>
      </w:r>
      <w:r>
        <w:rPr>
          <w:rFonts w:asciiTheme="minorHAnsi" w:hAnsiTheme="minorHAnsi" w:cstheme="minorHAnsi"/>
          <w:sz w:val="22"/>
          <w:szCs w:val="22"/>
        </w:rPr>
        <w:t>.</w:t>
      </w:r>
    </w:p>
    <w:p w14:paraId="79F6D139" w14:textId="75442588" w:rsidR="00F515BE" w:rsidRPr="000E2098" w:rsidRDefault="005C17B7" w:rsidP="00A64FD6">
      <w:pPr>
        <w:numPr>
          <w:ilvl w:val="0"/>
          <w:numId w:val="18"/>
        </w:numPr>
        <w:spacing w:after="120" w:line="276" w:lineRule="auto"/>
        <w:rPr>
          <w:rFonts w:asciiTheme="minorHAnsi" w:hAnsiTheme="minorHAnsi" w:cstheme="minorHAnsi"/>
          <w:sz w:val="22"/>
          <w:szCs w:val="22"/>
        </w:rPr>
      </w:pPr>
      <w:r>
        <w:rPr>
          <w:rFonts w:asciiTheme="minorHAnsi" w:hAnsiTheme="minorHAnsi" w:cstheme="minorHAnsi"/>
          <w:sz w:val="22"/>
          <w:szCs w:val="22"/>
        </w:rPr>
        <w:t>W</w:t>
      </w:r>
      <w:r w:rsidR="00F515BE" w:rsidRPr="000E2098">
        <w:rPr>
          <w:rFonts w:asciiTheme="minorHAnsi" w:hAnsiTheme="minorHAnsi" w:cstheme="minorHAnsi"/>
          <w:sz w:val="22"/>
          <w:szCs w:val="22"/>
        </w:rPr>
        <w:t xml:space="preserve"> przypadku, gdy całkowita wartość projektu przekracza 5 mln euro lub wartość wnioskowanego współfinansowania wkładu krajowego z budżetu państwa przekracza 2 mln złotych: organizację uroczystego zakończenia inwestycji/otwarcia projektu z udziałem przedstawicieli mediów</w:t>
      </w:r>
      <w:r w:rsidR="00F515BE" w:rsidRPr="000E2098" w:rsidDel="004C6B03">
        <w:rPr>
          <w:rFonts w:asciiTheme="minorHAnsi" w:hAnsiTheme="minorHAnsi" w:cstheme="minorHAnsi"/>
          <w:sz w:val="22"/>
          <w:szCs w:val="22"/>
        </w:rPr>
        <w:t xml:space="preserve"> </w:t>
      </w:r>
      <w:r w:rsidR="00F515BE" w:rsidRPr="000E2098">
        <w:rPr>
          <w:rFonts w:asciiTheme="minorHAnsi" w:hAnsiTheme="minorHAnsi" w:cstheme="minorHAnsi"/>
          <w:sz w:val="22"/>
          <w:szCs w:val="22"/>
        </w:rPr>
        <w:t>oraz potencjalnym udziałem przedstawicieli Komisji Europejskiej i Instytucji Zarządzającej FEP 2021-2027</w:t>
      </w:r>
      <w:r>
        <w:rPr>
          <w:rFonts w:asciiTheme="minorHAnsi" w:hAnsiTheme="minorHAnsi" w:cstheme="minorHAnsi"/>
          <w:sz w:val="22"/>
          <w:szCs w:val="22"/>
        </w:rPr>
        <w:t>.</w:t>
      </w:r>
    </w:p>
    <w:p w14:paraId="0CC583AD" w14:textId="5260D767" w:rsidR="00F515BE" w:rsidRPr="000E2098" w:rsidRDefault="005C17B7" w:rsidP="00A64FD6">
      <w:pPr>
        <w:numPr>
          <w:ilvl w:val="0"/>
          <w:numId w:val="18"/>
        </w:numPr>
        <w:spacing w:after="120" w:line="276" w:lineRule="auto"/>
        <w:rPr>
          <w:rFonts w:asciiTheme="minorHAnsi" w:hAnsiTheme="minorHAnsi" w:cstheme="minorHAnsi"/>
          <w:sz w:val="22"/>
          <w:szCs w:val="22"/>
        </w:rPr>
      </w:pPr>
      <w:r>
        <w:rPr>
          <w:rFonts w:asciiTheme="minorHAnsi" w:hAnsiTheme="minorHAnsi" w:cstheme="minorHAnsi"/>
          <w:sz w:val="22"/>
          <w:szCs w:val="22"/>
        </w:rPr>
        <w:t>D</w:t>
      </w:r>
      <w:r w:rsidR="00F515BE" w:rsidRPr="000E2098">
        <w:rPr>
          <w:rFonts w:asciiTheme="minorHAnsi" w:hAnsiTheme="minorHAnsi" w:cstheme="minorHAnsi"/>
          <w:sz w:val="22"/>
          <w:szCs w:val="22"/>
        </w:rPr>
        <w:t xml:space="preserve">ziałania promocyjne przewidziane w ramach projektu </w:t>
      </w:r>
      <w:r w:rsidR="00995D52" w:rsidRPr="000E2098">
        <w:rPr>
          <w:rFonts w:asciiTheme="minorHAnsi" w:hAnsiTheme="minorHAnsi" w:cstheme="minorHAnsi"/>
          <w:sz w:val="22"/>
          <w:szCs w:val="22"/>
        </w:rPr>
        <w:t xml:space="preserve"> powinny spełniać standard informacyjno-promocyjny określony w Załączniku nr 2 do Wytycznych </w:t>
      </w:r>
      <w:proofErr w:type="spellStart"/>
      <w:r w:rsidR="00995D52" w:rsidRPr="000E2098">
        <w:rPr>
          <w:rFonts w:asciiTheme="minorHAnsi" w:hAnsiTheme="minorHAnsi" w:cstheme="minorHAnsi"/>
          <w:sz w:val="22"/>
          <w:szCs w:val="22"/>
        </w:rPr>
        <w:t>MFiPR</w:t>
      </w:r>
      <w:proofErr w:type="spellEnd"/>
      <w:r w:rsidR="00995D52" w:rsidRPr="000E2098">
        <w:rPr>
          <w:rFonts w:asciiTheme="minorHAnsi" w:hAnsiTheme="minorHAnsi" w:cstheme="minorHAnsi"/>
          <w:sz w:val="22"/>
          <w:szCs w:val="22"/>
        </w:rPr>
        <w:t xml:space="preserve"> dotyczących realizacji zasad równościowych w ramach funduszy unijnych na lata 2021-2027 z dnia 29 grudnia 2022 r.</w:t>
      </w:r>
    </w:p>
    <w:p w14:paraId="20480C4A" w14:textId="77777777" w:rsidR="00330AC9" w:rsidRPr="000E2098" w:rsidRDefault="00330AC9" w:rsidP="00A64FD6">
      <w:pPr>
        <w:spacing w:after="120" w:line="276" w:lineRule="auto"/>
        <w:rPr>
          <w:rFonts w:asciiTheme="minorHAnsi" w:hAnsiTheme="minorHAnsi" w:cstheme="minorHAnsi"/>
          <w:sz w:val="22"/>
          <w:szCs w:val="22"/>
        </w:rPr>
      </w:pPr>
    </w:p>
    <w:p w14:paraId="228ECAFD" w14:textId="77777777" w:rsidR="00F519DD" w:rsidRPr="000E2098" w:rsidRDefault="00F519DD" w:rsidP="00A64FD6">
      <w:pPr>
        <w:pStyle w:val="Nagwek2"/>
        <w:spacing w:before="0" w:after="120" w:line="276" w:lineRule="auto"/>
        <w:ind w:left="578" w:hanging="578"/>
        <w:rPr>
          <w:rFonts w:asciiTheme="minorHAnsi" w:hAnsiTheme="minorHAnsi" w:cstheme="minorHAnsi"/>
        </w:rPr>
      </w:pPr>
      <w:bookmarkStart w:id="193" w:name="_Toc132380858"/>
      <w:bookmarkStart w:id="194" w:name="_Toc184900639"/>
      <w:bookmarkStart w:id="195" w:name="_Toc184901139"/>
      <w:bookmarkStart w:id="196" w:name="_Toc184994510"/>
      <w:bookmarkStart w:id="197" w:name="_Toc185410733"/>
      <w:bookmarkStart w:id="198" w:name="_Toc185411372"/>
      <w:bookmarkStart w:id="199" w:name="_Toc190945343"/>
      <w:r w:rsidRPr="000E2098">
        <w:rPr>
          <w:rFonts w:asciiTheme="minorHAnsi" w:hAnsiTheme="minorHAnsi" w:cstheme="minorHAnsi"/>
        </w:rPr>
        <w:t>Analiza finansowa</w:t>
      </w:r>
      <w:r w:rsidR="004738E7" w:rsidRPr="000E2098">
        <w:rPr>
          <w:rFonts w:asciiTheme="minorHAnsi" w:hAnsiTheme="minorHAnsi" w:cstheme="minorHAnsi"/>
        </w:rPr>
        <w:t xml:space="preserve"> projektu</w:t>
      </w:r>
      <w:bookmarkEnd w:id="193"/>
      <w:bookmarkEnd w:id="194"/>
      <w:bookmarkEnd w:id="195"/>
      <w:bookmarkEnd w:id="196"/>
      <w:bookmarkEnd w:id="197"/>
      <w:bookmarkEnd w:id="198"/>
      <w:bookmarkEnd w:id="199"/>
      <w:r w:rsidRPr="000E2098">
        <w:rPr>
          <w:rFonts w:asciiTheme="minorHAnsi" w:hAnsiTheme="minorHAnsi" w:cstheme="minorHAnsi"/>
        </w:rPr>
        <w:tab/>
      </w:r>
    </w:p>
    <w:p w14:paraId="60BC7559" w14:textId="6FF8F34F" w:rsidR="00BC2AAA" w:rsidRPr="006E7B69" w:rsidRDefault="00F519DD" w:rsidP="00A64FD6">
      <w:pPr>
        <w:spacing w:after="120" w:line="276" w:lineRule="auto"/>
        <w:rPr>
          <w:rFonts w:asciiTheme="minorHAnsi" w:hAnsiTheme="minorHAnsi" w:cstheme="minorHAnsi"/>
          <w:sz w:val="22"/>
          <w:szCs w:val="22"/>
        </w:rPr>
      </w:pPr>
      <w:r w:rsidRPr="006E7B69">
        <w:rPr>
          <w:rFonts w:asciiTheme="minorHAnsi" w:hAnsiTheme="minorHAnsi" w:cstheme="minorHAnsi"/>
          <w:sz w:val="22"/>
          <w:szCs w:val="22"/>
        </w:rPr>
        <w:t xml:space="preserve">Analiza finansowa </w:t>
      </w:r>
      <w:r w:rsidR="004738E7" w:rsidRPr="006E7B69">
        <w:rPr>
          <w:rFonts w:asciiTheme="minorHAnsi" w:hAnsiTheme="minorHAnsi" w:cstheme="minorHAnsi"/>
          <w:sz w:val="22"/>
          <w:szCs w:val="22"/>
        </w:rPr>
        <w:t>projektu</w:t>
      </w:r>
      <w:r w:rsidR="00BD6947" w:rsidRPr="006E7B69">
        <w:rPr>
          <w:rFonts w:asciiTheme="minorHAnsi" w:hAnsiTheme="minorHAnsi" w:cstheme="minorHAnsi"/>
          <w:sz w:val="22"/>
          <w:szCs w:val="22"/>
        </w:rPr>
        <w:t xml:space="preserve"> </w:t>
      </w:r>
      <w:r w:rsidR="003A4AE9" w:rsidRPr="006E7B69">
        <w:rPr>
          <w:rFonts w:asciiTheme="minorHAnsi" w:hAnsiTheme="minorHAnsi" w:cstheme="minorHAnsi"/>
          <w:sz w:val="22"/>
          <w:szCs w:val="22"/>
        </w:rPr>
        <w:t>w głównej mierze służy</w:t>
      </w:r>
      <w:r w:rsidRPr="006E7B69">
        <w:rPr>
          <w:rFonts w:asciiTheme="minorHAnsi" w:hAnsiTheme="minorHAnsi" w:cstheme="minorHAnsi"/>
          <w:sz w:val="22"/>
          <w:szCs w:val="22"/>
        </w:rPr>
        <w:t xml:space="preserve"> </w:t>
      </w:r>
      <w:r w:rsidR="003A4AE9" w:rsidRPr="006E7B69">
        <w:rPr>
          <w:rFonts w:asciiTheme="minorHAnsi" w:hAnsiTheme="minorHAnsi" w:cstheme="minorHAnsi"/>
          <w:sz w:val="22"/>
          <w:szCs w:val="22"/>
        </w:rPr>
        <w:t>opisaniu</w:t>
      </w:r>
      <w:r w:rsidR="001B012E" w:rsidRPr="006E7B69">
        <w:rPr>
          <w:rFonts w:asciiTheme="minorHAnsi" w:hAnsiTheme="minorHAnsi" w:cstheme="minorHAnsi"/>
          <w:sz w:val="22"/>
          <w:szCs w:val="22"/>
        </w:rPr>
        <w:t xml:space="preserve"> </w:t>
      </w:r>
      <w:r w:rsidR="003A4AE9" w:rsidRPr="006E7B69">
        <w:rPr>
          <w:rFonts w:asciiTheme="minorHAnsi" w:hAnsiTheme="minorHAnsi" w:cstheme="minorHAnsi"/>
          <w:sz w:val="22"/>
          <w:szCs w:val="22"/>
        </w:rPr>
        <w:t>finansowej</w:t>
      </w:r>
      <w:r w:rsidR="001B012E" w:rsidRPr="006E7B69">
        <w:rPr>
          <w:rFonts w:asciiTheme="minorHAnsi" w:hAnsiTheme="minorHAnsi" w:cstheme="minorHAnsi"/>
          <w:sz w:val="22"/>
          <w:szCs w:val="22"/>
        </w:rPr>
        <w:t xml:space="preserve"> rentowność inwestycji</w:t>
      </w:r>
      <w:r w:rsidR="00BC2AAA" w:rsidRPr="006E7B69">
        <w:rPr>
          <w:rFonts w:asciiTheme="minorHAnsi" w:hAnsiTheme="minorHAnsi" w:cstheme="minorHAnsi"/>
          <w:sz w:val="22"/>
          <w:szCs w:val="22"/>
        </w:rPr>
        <w:t>,</w:t>
      </w:r>
      <w:r w:rsidR="004738E7" w:rsidRPr="006E7B69">
        <w:rPr>
          <w:rFonts w:asciiTheme="minorHAnsi" w:hAnsiTheme="minorHAnsi" w:cstheme="minorHAnsi"/>
          <w:sz w:val="22"/>
          <w:szCs w:val="22"/>
        </w:rPr>
        <w:t xml:space="preserve"> </w:t>
      </w:r>
      <w:r w:rsidR="00BC2AAA" w:rsidRPr="006E7B69">
        <w:rPr>
          <w:rFonts w:asciiTheme="minorHAnsi" w:hAnsiTheme="minorHAnsi" w:cstheme="minorHAnsi"/>
          <w:sz w:val="22"/>
          <w:szCs w:val="22"/>
        </w:rPr>
        <w:t xml:space="preserve">powinna być sporządzona w układzie - bilans, rachunek zysków i strat oraz rachunek przepływów pieniężnych. </w:t>
      </w:r>
    </w:p>
    <w:p w14:paraId="38EEB212" w14:textId="09C97006" w:rsidR="00BC2AAA" w:rsidRPr="006E7B69" w:rsidRDefault="00BC2AAA" w:rsidP="00A64FD6">
      <w:pPr>
        <w:pStyle w:val="Default"/>
        <w:spacing w:after="120" w:line="276" w:lineRule="auto"/>
        <w:rPr>
          <w:rFonts w:asciiTheme="minorHAnsi" w:hAnsiTheme="minorHAnsi" w:cstheme="minorHAnsi"/>
          <w:b/>
          <w:bCs/>
          <w:sz w:val="22"/>
          <w:szCs w:val="22"/>
        </w:rPr>
      </w:pPr>
      <w:r w:rsidRPr="006E7B69">
        <w:rPr>
          <w:rFonts w:asciiTheme="minorHAnsi" w:hAnsiTheme="minorHAnsi" w:cstheme="minorHAnsi"/>
          <w:b/>
          <w:bCs/>
          <w:color w:val="auto"/>
          <w:sz w:val="22"/>
          <w:szCs w:val="22"/>
        </w:rPr>
        <w:t xml:space="preserve">Analizę należy przeprowadzić w cenach stałych przyjmując finansową stopę dyskontową na poziomie 4%. </w:t>
      </w:r>
      <w:r w:rsidRPr="006E7B69">
        <w:rPr>
          <w:rFonts w:asciiTheme="minorHAnsi" w:hAnsiTheme="minorHAnsi" w:cstheme="minorHAnsi"/>
          <w:b/>
          <w:bCs/>
          <w:sz w:val="22"/>
          <w:szCs w:val="22"/>
        </w:rPr>
        <w:t>Okres analizy powinien dotyczyć jednego pełnego okresu obrachunkowego poprzedzającego rok złożenia wniosku aplikacyjnego oraz obejmować prognozę finansową na okres realizacji projektu oraz okres trwałości (3 lata od płatności końcowej na rzecz Beneficjenta w przypadku MŚP</w:t>
      </w:r>
      <w:r w:rsidR="00AD1282" w:rsidRPr="006E7B69">
        <w:rPr>
          <w:rFonts w:asciiTheme="minorHAnsi" w:hAnsiTheme="minorHAnsi" w:cstheme="minorHAnsi"/>
          <w:b/>
          <w:bCs/>
          <w:sz w:val="22"/>
          <w:szCs w:val="22"/>
        </w:rPr>
        <w:t>).</w:t>
      </w:r>
    </w:p>
    <w:p w14:paraId="3832351B" w14:textId="4E83922E" w:rsidR="00BC2AAA" w:rsidRPr="005C17B7" w:rsidRDefault="00BC2AAA" w:rsidP="00A64FD6">
      <w:pPr>
        <w:pStyle w:val="Default"/>
        <w:spacing w:after="120" w:line="276" w:lineRule="auto"/>
        <w:rPr>
          <w:rFonts w:asciiTheme="minorHAnsi" w:hAnsiTheme="minorHAnsi" w:cstheme="minorHAnsi"/>
          <w:b/>
          <w:sz w:val="22"/>
          <w:szCs w:val="22"/>
        </w:rPr>
      </w:pPr>
      <w:r w:rsidRPr="006E7B69">
        <w:rPr>
          <w:rFonts w:asciiTheme="minorHAnsi" w:hAnsiTheme="minorHAnsi" w:cstheme="minorHAnsi"/>
          <w:sz w:val="22"/>
          <w:szCs w:val="22"/>
        </w:rPr>
        <w:t>A</w:t>
      </w:r>
      <w:r w:rsidRPr="006E7B69">
        <w:rPr>
          <w:rFonts w:asciiTheme="minorHAnsi" w:hAnsiTheme="minorHAnsi" w:cstheme="minorHAnsi"/>
          <w:bCs/>
          <w:sz w:val="22"/>
          <w:szCs w:val="22"/>
        </w:rPr>
        <w:t xml:space="preserve">naliza powinna być zamieszczona w arkuszu kalkulacyjnym (w wersji elektronicznej) w formacie XLS lub równoważnym zawierającym jawne (nieukryte) i działające formuły przedstawiające </w:t>
      </w:r>
      <w:r w:rsidRPr="005C17B7">
        <w:rPr>
          <w:rFonts w:asciiTheme="minorHAnsi" w:hAnsiTheme="minorHAnsi" w:cstheme="minorHAnsi"/>
          <w:bCs/>
          <w:sz w:val="22"/>
          <w:szCs w:val="22"/>
        </w:rPr>
        <w:t>przeprowadzone analizy i ich wyniki</w:t>
      </w:r>
      <w:r w:rsidRPr="005C17B7">
        <w:rPr>
          <w:rFonts w:asciiTheme="minorHAnsi" w:hAnsiTheme="minorHAnsi" w:cstheme="minorHAnsi"/>
          <w:b/>
          <w:sz w:val="22"/>
          <w:szCs w:val="22"/>
        </w:rPr>
        <w:t xml:space="preserve">, </w:t>
      </w:r>
      <w:r w:rsidRPr="005C17B7">
        <w:rPr>
          <w:rFonts w:asciiTheme="minorHAnsi" w:hAnsiTheme="minorHAnsi" w:cstheme="minorHAnsi"/>
          <w:sz w:val="22"/>
          <w:szCs w:val="22"/>
        </w:rPr>
        <w:t>zgodnie ze wzorem stanowiącym załącznik nr 1 do niniejsze</w:t>
      </w:r>
      <w:r w:rsidR="00D7099F" w:rsidRPr="005C17B7">
        <w:rPr>
          <w:rFonts w:asciiTheme="minorHAnsi" w:hAnsiTheme="minorHAnsi" w:cstheme="minorHAnsi"/>
          <w:sz w:val="22"/>
          <w:szCs w:val="22"/>
        </w:rPr>
        <w:t xml:space="preserve">go </w:t>
      </w:r>
      <w:r w:rsidRPr="005C17B7">
        <w:rPr>
          <w:rFonts w:asciiTheme="minorHAnsi" w:hAnsiTheme="minorHAnsi" w:cstheme="minorHAnsi"/>
          <w:sz w:val="22"/>
          <w:szCs w:val="22"/>
        </w:rPr>
        <w:t xml:space="preserve"> </w:t>
      </w:r>
      <w:r w:rsidR="00D7099F" w:rsidRPr="005C17B7">
        <w:rPr>
          <w:rFonts w:asciiTheme="minorHAnsi" w:hAnsiTheme="minorHAnsi" w:cstheme="minorHAnsi"/>
          <w:sz w:val="22"/>
          <w:szCs w:val="22"/>
        </w:rPr>
        <w:t>Studium Wykonalności.</w:t>
      </w:r>
      <w:r w:rsidRPr="005C17B7">
        <w:rPr>
          <w:rFonts w:asciiTheme="minorHAnsi" w:hAnsiTheme="minorHAnsi" w:cstheme="minorHAnsi"/>
          <w:b/>
          <w:sz w:val="22"/>
          <w:szCs w:val="22"/>
        </w:rPr>
        <w:t xml:space="preserve"> </w:t>
      </w:r>
    </w:p>
    <w:p w14:paraId="2C18D3E5" w14:textId="77777777" w:rsidR="00BC2AAA" w:rsidRPr="005C17B7" w:rsidRDefault="00BC2AAA" w:rsidP="000E2098">
      <w:pPr>
        <w:pStyle w:val="Default"/>
        <w:shd w:val="clear" w:color="auto" w:fill="D9D9D9" w:themeFill="background1" w:themeFillShade="D9"/>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W przypadku projektów realizowanych w partnerstwie należy przedłożyć odrębne arkusze dla każdego z przedsiębiorstw biorących udział w projekcie i ponoszących koszty kwalifikowane.</w:t>
      </w:r>
      <w:r w:rsidRPr="005C17B7">
        <w:rPr>
          <w:rFonts w:asciiTheme="minorHAnsi" w:hAnsiTheme="minorHAnsi" w:cstheme="minorHAnsi"/>
          <w:sz w:val="22"/>
          <w:szCs w:val="22"/>
        </w:rPr>
        <w:t xml:space="preserve"> </w:t>
      </w:r>
    </w:p>
    <w:p w14:paraId="59256D9D" w14:textId="09DEFEB7" w:rsidR="00BC2AAA" w:rsidRPr="006E7B69" w:rsidRDefault="00735BCA" w:rsidP="00A64FD6">
      <w:pPr>
        <w:pStyle w:val="Default"/>
        <w:spacing w:after="120" w:line="276" w:lineRule="auto"/>
        <w:rPr>
          <w:rFonts w:asciiTheme="minorHAnsi" w:hAnsiTheme="minorHAnsi" w:cstheme="minorHAnsi"/>
          <w:sz w:val="22"/>
          <w:szCs w:val="22"/>
        </w:rPr>
      </w:pPr>
      <w:r w:rsidRPr="005C17B7">
        <w:rPr>
          <w:rFonts w:asciiTheme="minorHAnsi" w:hAnsiTheme="minorHAnsi" w:cstheme="minorHAnsi"/>
          <w:sz w:val="22"/>
          <w:szCs w:val="22"/>
        </w:rPr>
        <w:t>Ponadto w</w:t>
      </w:r>
      <w:r w:rsidR="00BC2AAA" w:rsidRPr="005C17B7">
        <w:rPr>
          <w:rFonts w:asciiTheme="minorHAnsi" w:hAnsiTheme="minorHAnsi" w:cstheme="minorHAnsi"/>
          <w:sz w:val="22"/>
          <w:szCs w:val="22"/>
        </w:rPr>
        <w:t xml:space="preserve"> tym rozdziale </w:t>
      </w:r>
      <w:r w:rsidR="00D7099F" w:rsidRPr="005C17B7">
        <w:rPr>
          <w:rFonts w:asciiTheme="minorHAnsi" w:hAnsiTheme="minorHAnsi" w:cstheme="minorHAnsi"/>
          <w:sz w:val="22"/>
          <w:szCs w:val="22"/>
        </w:rPr>
        <w:t>Studium Wykonalności</w:t>
      </w:r>
      <w:r w:rsidR="00BC2AAA" w:rsidRPr="005C17B7">
        <w:rPr>
          <w:rFonts w:asciiTheme="minorHAnsi" w:hAnsiTheme="minorHAnsi" w:cstheme="minorHAnsi"/>
          <w:sz w:val="22"/>
          <w:szCs w:val="22"/>
        </w:rPr>
        <w:t xml:space="preserve"> nale</w:t>
      </w:r>
      <w:r w:rsidR="00BC2AAA" w:rsidRPr="005C17B7">
        <w:rPr>
          <w:rFonts w:asciiTheme="minorHAnsi" w:hAnsiTheme="minorHAnsi" w:cstheme="minorHAnsi" w:hint="eastAsia"/>
          <w:sz w:val="22"/>
          <w:szCs w:val="22"/>
        </w:rPr>
        <w:t>ż</w:t>
      </w:r>
      <w:r w:rsidR="00BC2AAA" w:rsidRPr="005C17B7">
        <w:rPr>
          <w:rFonts w:asciiTheme="minorHAnsi" w:hAnsiTheme="minorHAnsi" w:cstheme="minorHAnsi"/>
          <w:sz w:val="22"/>
          <w:szCs w:val="22"/>
        </w:rPr>
        <w:t>y przedstawi</w:t>
      </w:r>
      <w:r w:rsidR="00BC2AAA" w:rsidRPr="005C17B7">
        <w:rPr>
          <w:rFonts w:asciiTheme="minorHAnsi" w:hAnsiTheme="minorHAnsi" w:cstheme="minorHAnsi" w:hint="eastAsia"/>
          <w:sz w:val="22"/>
          <w:szCs w:val="22"/>
        </w:rPr>
        <w:t>ć</w:t>
      </w:r>
      <w:r w:rsidR="00BC2AAA" w:rsidRPr="005C17B7">
        <w:rPr>
          <w:rFonts w:asciiTheme="minorHAnsi" w:hAnsiTheme="minorHAnsi" w:cstheme="minorHAnsi"/>
          <w:sz w:val="22"/>
          <w:szCs w:val="22"/>
        </w:rPr>
        <w:t xml:space="preserve"> założenia i zbiorcze zestawienie</w:t>
      </w:r>
      <w:r w:rsidR="00BC2AAA" w:rsidRPr="006E7B69">
        <w:rPr>
          <w:rFonts w:asciiTheme="minorHAnsi" w:hAnsiTheme="minorHAnsi" w:cstheme="minorHAnsi"/>
          <w:sz w:val="22"/>
          <w:szCs w:val="22"/>
        </w:rPr>
        <w:t xml:space="preserve"> najważniejszych wyników otrzymanych z analizy przedstawionej w arkuszu kalkulacyjnym.</w:t>
      </w:r>
    </w:p>
    <w:p w14:paraId="11C92D62" w14:textId="119DFD6F" w:rsidR="00113991" w:rsidRPr="000E2098" w:rsidRDefault="006F120C" w:rsidP="00A64FD6">
      <w:pPr>
        <w:spacing w:after="120" w:line="276" w:lineRule="auto"/>
        <w:rPr>
          <w:rFonts w:asciiTheme="minorHAnsi" w:hAnsiTheme="minorHAnsi" w:cstheme="minorHAnsi"/>
          <w:sz w:val="22"/>
          <w:szCs w:val="22"/>
        </w:rPr>
      </w:pPr>
      <w:bookmarkStart w:id="200" w:name="_Toc33192895"/>
      <w:bookmarkStart w:id="201" w:name="_Toc187831259"/>
      <w:r w:rsidRPr="000E2098">
        <w:rPr>
          <w:rFonts w:asciiTheme="minorHAnsi" w:hAnsiTheme="minorHAnsi" w:cstheme="minorHAnsi"/>
          <w:sz w:val="22"/>
          <w:szCs w:val="22"/>
        </w:rPr>
        <w:t>Założenia i zestawienie wyników</w:t>
      </w:r>
      <w:bookmarkEnd w:id="200"/>
      <w:bookmarkEnd w:id="201"/>
      <w:r w:rsidR="00113991" w:rsidRPr="000E2098">
        <w:rPr>
          <w:rFonts w:asciiTheme="minorHAnsi" w:hAnsiTheme="minorHAnsi" w:cstheme="minorHAnsi"/>
          <w:sz w:val="22"/>
          <w:szCs w:val="22"/>
        </w:rPr>
        <w:t>:</w:t>
      </w:r>
    </w:p>
    <w:p w14:paraId="5CCBE0E5" w14:textId="332AF36B" w:rsidR="006F120C" w:rsidRPr="000E2098" w:rsidRDefault="006F120C" w:rsidP="00A64FD6">
      <w:pPr>
        <w:pStyle w:val="Akapitzlist"/>
        <w:numPr>
          <w:ilvl w:val="0"/>
          <w:numId w:val="25"/>
        </w:numPr>
        <w:spacing w:after="120" w:line="276" w:lineRule="auto"/>
        <w:ind w:left="567" w:firstLine="0"/>
        <w:contextualSpacing w:val="0"/>
        <w:rPr>
          <w:rFonts w:asciiTheme="minorHAnsi" w:hAnsiTheme="minorHAnsi" w:cstheme="minorHAnsi"/>
          <w:sz w:val="22"/>
          <w:szCs w:val="22"/>
        </w:rPr>
      </w:pPr>
      <w:r w:rsidRPr="000E2098">
        <w:rPr>
          <w:rFonts w:asciiTheme="minorHAnsi" w:hAnsiTheme="minorHAnsi" w:cstheme="minorHAnsi"/>
          <w:sz w:val="22"/>
          <w:szCs w:val="22"/>
        </w:rPr>
        <w:t>Proszę podać założenia do analizy finansowej.</w:t>
      </w:r>
    </w:p>
    <w:p w14:paraId="68B9C6D5" w14:textId="1593BCE3" w:rsidR="006F120C" w:rsidRDefault="006F120C" w:rsidP="00A64FD6">
      <w:pPr>
        <w:pStyle w:val="Akapitzlist"/>
        <w:numPr>
          <w:ilvl w:val="0"/>
          <w:numId w:val="25"/>
        </w:numPr>
        <w:spacing w:after="120" w:line="276" w:lineRule="auto"/>
        <w:ind w:left="567" w:firstLine="0"/>
        <w:contextualSpacing w:val="0"/>
        <w:rPr>
          <w:rFonts w:asciiTheme="minorHAnsi" w:hAnsiTheme="minorHAnsi" w:cstheme="minorHAnsi"/>
          <w:sz w:val="22"/>
          <w:szCs w:val="22"/>
        </w:rPr>
      </w:pPr>
      <w:r w:rsidRPr="000E2098">
        <w:rPr>
          <w:rFonts w:asciiTheme="minorHAnsi" w:hAnsiTheme="minorHAnsi" w:cstheme="minorHAnsi"/>
          <w:sz w:val="22"/>
          <w:szCs w:val="22"/>
        </w:rPr>
        <w:t>Proszę wskazać zbiorcze zestawienie najważniejszych wyników przeprowadzonej analizy.</w:t>
      </w:r>
    </w:p>
    <w:p w14:paraId="0E78D4ED" w14:textId="77777777" w:rsidR="000E2098" w:rsidRDefault="000E2098" w:rsidP="000E2098">
      <w:pPr>
        <w:pStyle w:val="Akapitzlist"/>
        <w:spacing w:after="120" w:line="276" w:lineRule="auto"/>
        <w:ind w:left="567"/>
        <w:contextualSpacing w:val="0"/>
        <w:rPr>
          <w:rFonts w:asciiTheme="minorHAnsi" w:hAnsiTheme="minorHAnsi" w:cstheme="minorHAnsi"/>
          <w:sz w:val="22"/>
          <w:szCs w:val="22"/>
        </w:rPr>
      </w:pPr>
    </w:p>
    <w:p w14:paraId="559295E8" w14:textId="77777777" w:rsidR="000E2098" w:rsidRDefault="000E2098" w:rsidP="000E2098">
      <w:pPr>
        <w:pStyle w:val="Akapitzlist"/>
        <w:spacing w:after="120" w:line="276" w:lineRule="auto"/>
        <w:ind w:left="567"/>
        <w:contextualSpacing w:val="0"/>
        <w:rPr>
          <w:rFonts w:asciiTheme="minorHAnsi" w:hAnsiTheme="minorHAnsi" w:cstheme="minorHAnsi"/>
          <w:sz w:val="22"/>
          <w:szCs w:val="22"/>
        </w:rPr>
      </w:pPr>
    </w:p>
    <w:p w14:paraId="7626AB60" w14:textId="77777777" w:rsidR="000E2098" w:rsidRPr="000E2098" w:rsidRDefault="000E2098" w:rsidP="000E2098">
      <w:pPr>
        <w:pStyle w:val="Akapitzlist"/>
        <w:spacing w:after="120" w:line="276" w:lineRule="auto"/>
        <w:ind w:left="567"/>
        <w:contextualSpacing w:val="0"/>
        <w:rPr>
          <w:rFonts w:asciiTheme="minorHAnsi" w:hAnsiTheme="minorHAnsi" w:cstheme="minorHAnsi"/>
          <w:sz w:val="22"/>
          <w:szCs w:val="22"/>
        </w:rPr>
      </w:pPr>
    </w:p>
    <w:p w14:paraId="0DAEB855" w14:textId="77777777" w:rsidR="001B012E" w:rsidRPr="000E2098" w:rsidRDefault="001B012E" w:rsidP="00A64FD6">
      <w:pPr>
        <w:pStyle w:val="Nagwek2"/>
        <w:spacing w:before="0" w:after="120" w:line="276" w:lineRule="auto"/>
        <w:ind w:left="578" w:hanging="578"/>
        <w:rPr>
          <w:rFonts w:asciiTheme="minorHAnsi" w:hAnsiTheme="minorHAnsi" w:cstheme="minorHAnsi"/>
        </w:rPr>
      </w:pPr>
      <w:bookmarkStart w:id="202" w:name="_Toc132380862"/>
      <w:bookmarkStart w:id="203" w:name="_Toc184900643"/>
      <w:bookmarkStart w:id="204" w:name="_Toc184901143"/>
      <w:bookmarkStart w:id="205" w:name="_Toc184994514"/>
      <w:bookmarkStart w:id="206" w:name="_Toc185410737"/>
      <w:bookmarkStart w:id="207" w:name="_Toc185411376"/>
      <w:bookmarkStart w:id="208" w:name="_Toc190945344"/>
      <w:r w:rsidRPr="000E2098">
        <w:rPr>
          <w:rFonts w:asciiTheme="minorHAnsi" w:hAnsiTheme="minorHAnsi" w:cstheme="minorHAnsi"/>
        </w:rPr>
        <w:lastRenderedPageBreak/>
        <w:t>Analiza ryzyka i wrażliwości</w:t>
      </w:r>
      <w:bookmarkEnd w:id="202"/>
      <w:bookmarkEnd w:id="203"/>
      <w:bookmarkEnd w:id="204"/>
      <w:bookmarkEnd w:id="205"/>
      <w:bookmarkEnd w:id="206"/>
      <w:bookmarkEnd w:id="207"/>
      <w:bookmarkEnd w:id="208"/>
    </w:p>
    <w:p w14:paraId="3CDC49CB" w14:textId="6CA9669C" w:rsidR="00031C89" w:rsidRPr="000E2098" w:rsidRDefault="00B72CC5" w:rsidP="00A64FD6">
      <w:p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N</w:t>
      </w:r>
      <w:r w:rsidR="00F319DA" w:rsidRPr="000E2098">
        <w:rPr>
          <w:rFonts w:asciiTheme="minorHAnsi" w:hAnsiTheme="minorHAnsi" w:cstheme="minorHAnsi"/>
          <w:sz w:val="22"/>
          <w:szCs w:val="22"/>
        </w:rPr>
        <w:t xml:space="preserve">ależy przeprowadzić </w:t>
      </w:r>
      <w:r w:rsidR="008927B2" w:rsidRPr="000E2098">
        <w:rPr>
          <w:rFonts w:asciiTheme="minorHAnsi" w:hAnsiTheme="minorHAnsi" w:cstheme="minorHAnsi"/>
          <w:sz w:val="22"/>
          <w:szCs w:val="22"/>
        </w:rPr>
        <w:t>jakościow</w:t>
      </w:r>
      <w:r w:rsidRPr="000E2098">
        <w:rPr>
          <w:rFonts w:asciiTheme="minorHAnsi" w:hAnsiTheme="minorHAnsi" w:cstheme="minorHAnsi"/>
          <w:sz w:val="22"/>
          <w:szCs w:val="22"/>
        </w:rPr>
        <w:t>ą</w:t>
      </w:r>
      <w:r w:rsidR="008927B2" w:rsidRPr="000E2098">
        <w:rPr>
          <w:rFonts w:asciiTheme="minorHAnsi" w:hAnsiTheme="minorHAnsi" w:cstheme="minorHAnsi"/>
          <w:sz w:val="22"/>
          <w:szCs w:val="22"/>
        </w:rPr>
        <w:t xml:space="preserve"> analiz</w:t>
      </w:r>
      <w:r w:rsidRPr="000E2098">
        <w:rPr>
          <w:rFonts w:asciiTheme="minorHAnsi" w:hAnsiTheme="minorHAnsi" w:cstheme="minorHAnsi"/>
          <w:sz w:val="22"/>
          <w:szCs w:val="22"/>
        </w:rPr>
        <w:t>ę</w:t>
      </w:r>
      <w:r w:rsidR="008927B2" w:rsidRPr="000E2098">
        <w:rPr>
          <w:rFonts w:asciiTheme="minorHAnsi" w:hAnsiTheme="minorHAnsi" w:cstheme="minorHAnsi"/>
          <w:sz w:val="22"/>
          <w:szCs w:val="22"/>
        </w:rPr>
        <w:t xml:space="preserve"> ryzyka</w:t>
      </w:r>
      <w:r w:rsidR="00405CE5" w:rsidRPr="000E2098">
        <w:rPr>
          <w:rFonts w:asciiTheme="minorHAnsi" w:hAnsiTheme="minorHAnsi" w:cstheme="minorHAnsi"/>
          <w:sz w:val="22"/>
          <w:szCs w:val="22"/>
        </w:rPr>
        <w:t xml:space="preserve">, </w:t>
      </w:r>
      <w:r w:rsidR="00031C89" w:rsidRPr="000E2098">
        <w:rPr>
          <w:rFonts w:asciiTheme="minorHAnsi" w:hAnsiTheme="minorHAnsi" w:cstheme="minorHAnsi"/>
          <w:sz w:val="22"/>
          <w:szCs w:val="22"/>
        </w:rPr>
        <w:t>przeprowadzon</w:t>
      </w:r>
      <w:r w:rsidRPr="000E2098">
        <w:rPr>
          <w:rFonts w:asciiTheme="minorHAnsi" w:hAnsiTheme="minorHAnsi" w:cstheme="minorHAnsi"/>
          <w:sz w:val="22"/>
          <w:szCs w:val="22"/>
        </w:rPr>
        <w:t>ą</w:t>
      </w:r>
      <w:r w:rsidR="00031C89" w:rsidRPr="000E2098">
        <w:rPr>
          <w:rFonts w:asciiTheme="minorHAnsi" w:hAnsiTheme="minorHAnsi" w:cstheme="minorHAnsi"/>
          <w:sz w:val="22"/>
          <w:szCs w:val="22"/>
        </w:rPr>
        <w:t xml:space="preserve"> w szczególności w następujących obszarach:</w:t>
      </w:r>
    </w:p>
    <w:p w14:paraId="47052FE7" w14:textId="77777777" w:rsidR="00031C89" w:rsidRPr="000E2098" w:rsidRDefault="00031C89" w:rsidP="00A64FD6">
      <w:pPr>
        <w:numPr>
          <w:ilvl w:val="0"/>
          <w:numId w:val="21"/>
        </w:num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ryzyka naukowego / technologicznego (szczególnie ryzyko braku powodzenia projektu),</w:t>
      </w:r>
    </w:p>
    <w:p w14:paraId="2D0B7E05" w14:textId="77777777" w:rsidR="00031C89" w:rsidRPr="000E2098" w:rsidRDefault="00031C89" w:rsidP="00A64FD6">
      <w:pPr>
        <w:numPr>
          <w:ilvl w:val="0"/>
          <w:numId w:val="21"/>
        </w:num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ryzyka biznesowego (w szczególności w zakresie braku popytu ze strony przedsiębiorców);</w:t>
      </w:r>
    </w:p>
    <w:p w14:paraId="2CEE5C23" w14:textId="77777777" w:rsidR="00031C89" w:rsidRPr="000E2098" w:rsidRDefault="00031C89" w:rsidP="00A64FD6">
      <w:pPr>
        <w:numPr>
          <w:ilvl w:val="0"/>
          <w:numId w:val="21"/>
        </w:num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ryzyka finansowego,</w:t>
      </w:r>
    </w:p>
    <w:p w14:paraId="01073EEC" w14:textId="38FFC15A" w:rsidR="00031C89" w:rsidRPr="000E2098" w:rsidRDefault="00031C89" w:rsidP="00A64FD6">
      <w:pPr>
        <w:numPr>
          <w:ilvl w:val="0"/>
          <w:numId w:val="21"/>
        </w:num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ryzyka administracyjnego i prawnego</w:t>
      </w:r>
      <w:r w:rsidR="00113991" w:rsidRPr="000E2098">
        <w:rPr>
          <w:rFonts w:asciiTheme="minorHAnsi" w:hAnsiTheme="minorHAnsi" w:cstheme="minorHAnsi"/>
          <w:sz w:val="22"/>
          <w:szCs w:val="22"/>
        </w:rPr>
        <w:t>.</w:t>
      </w:r>
    </w:p>
    <w:p w14:paraId="0E05A05B" w14:textId="77777777" w:rsidR="00031C89" w:rsidRPr="000E2098" w:rsidRDefault="00031C89" w:rsidP="00A64FD6">
      <w:p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 xml:space="preserve">Należy zidentyfikować dane ryzyko w każdym z obszarów, nazwać je i wskazać prawdopodobieństwo faktycznego jego wystąpienia poprzez jego faktyczne oszacowanie lub co najmniej przypisanie do niego jednej z trzech kategorii prawdopodobieństwa: niskiego, średniego, wysokiego. Następnie należy opisać okoliczności, jakie przyczyniłyby się do wystąpienia takiej sytuacji i sposób, w jaki  wnioskodawca zamierza reagować na wystąpienie zakładanych </w:t>
      </w:r>
      <w:proofErr w:type="spellStart"/>
      <w:r w:rsidRPr="000E2098">
        <w:rPr>
          <w:rFonts w:asciiTheme="minorHAnsi" w:hAnsiTheme="minorHAnsi" w:cstheme="minorHAnsi"/>
          <w:sz w:val="22"/>
          <w:szCs w:val="22"/>
        </w:rPr>
        <w:t>ryzyk</w:t>
      </w:r>
      <w:proofErr w:type="spellEnd"/>
      <w:r w:rsidRPr="000E2098">
        <w:rPr>
          <w:rFonts w:asciiTheme="minorHAnsi" w:hAnsiTheme="minorHAnsi" w:cstheme="minorHAnsi"/>
          <w:sz w:val="22"/>
          <w:szCs w:val="22"/>
        </w:rPr>
        <w:t xml:space="preserve"> oraz jakie kroki poczynić </w:t>
      </w:r>
      <w:r w:rsidRPr="000E2098">
        <w:rPr>
          <w:rFonts w:asciiTheme="minorHAnsi" w:hAnsiTheme="minorHAnsi" w:cstheme="minorHAnsi"/>
          <w:sz w:val="22"/>
          <w:szCs w:val="22"/>
        </w:rPr>
        <w:br/>
        <w:t xml:space="preserve">w celu ich minimalizowania, czyli przedstawić </w:t>
      </w:r>
      <w:r w:rsidRPr="000E2098">
        <w:rPr>
          <w:rFonts w:asciiTheme="minorHAnsi" w:hAnsiTheme="minorHAnsi" w:cstheme="minorHAnsi"/>
          <w:b/>
          <w:sz w:val="22"/>
          <w:szCs w:val="22"/>
        </w:rPr>
        <w:t>plan zarządzania ryzykiem</w:t>
      </w:r>
      <w:r w:rsidRPr="000E2098">
        <w:rPr>
          <w:rFonts w:asciiTheme="minorHAnsi" w:hAnsiTheme="minorHAnsi" w:cstheme="minorHAnsi"/>
          <w:sz w:val="22"/>
          <w:szCs w:val="22"/>
        </w:rPr>
        <w:t>.</w:t>
      </w:r>
    </w:p>
    <w:p w14:paraId="08E57484" w14:textId="77777777" w:rsidR="00031C89" w:rsidRPr="000E2098" w:rsidRDefault="00031C89" w:rsidP="00A64FD6">
      <w:pPr>
        <w:spacing w:after="120" w:line="276" w:lineRule="auto"/>
        <w:rPr>
          <w:rFonts w:asciiTheme="minorHAnsi" w:hAnsiTheme="minorHAnsi" w:cstheme="minorHAnsi"/>
          <w:sz w:val="22"/>
          <w:szCs w:val="22"/>
        </w:rPr>
      </w:pPr>
      <w:r w:rsidRPr="000E2098">
        <w:rPr>
          <w:rFonts w:asciiTheme="minorHAnsi" w:hAnsiTheme="minorHAnsi" w:cstheme="minorHAnsi"/>
          <w:sz w:val="22"/>
          <w:szCs w:val="22"/>
        </w:rPr>
        <w:t>W przypadku występowania wysokiego ryzyka niepowodzenia danego przedsięwzięcia należy szczegółowo opisać zasadność realizacji projektu, mimo jego występowania, a także wskazać, przy wystąpieniu jakiego negatywnego zjawiska zasadne będzie przerwanie projektu.</w:t>
      </w:r>
    </w:p>
    <w:p w14:paraId="65B3A66F" w14:textId="46A95E41" w:rsidR="008927B2" w:rsidRPr="000E2098" w:rsidRDefault="008927B2" w:rsidP="00A64FD6">
      <w:pPr>
        <w:spacing w:after="120" w:line="276" w:lineRule="auto"/>
        <w:rPr>
          <w:rFonts w:asciiTheme="minorHAnsi" w:hAnsiTheme="minorHAnsi" w:cstheme="minorHAnsi"/>
          <w:sz w:val="22"/>
          <w:szCs w:val="22"/>
        </w:rPr>
      </w:pPr>
    </w:p>
    <w:p w14:paraId="3804D48B" w14:textId="77777777" w:rsidR="004F737F" w:rsidRPr="000E2098" w:rsidRDefault="004F737F" w:rsidP="00A64FD6">
      <w:pPr>
        <w:tabs>
          <w:tab w:val="num" w:pos="720"/>
        </w:tabs>
        <w:spacing w:after="120" w:line="276" w:lineRule="auto"/>
        <w:rPr>
          <w:rFonts w:asciiTheme="minorHAnsi" w:hAnsiTheme="minorHAnsi" w:cstheme="minorHAnsi"/>
          <w:sz w:val="22"/>
          <w:szCs w:val="22"/>
        </w:rPr>
      </w:pPr>
    </w:p>
    <w:sectPr w:rsidR="004F737F" w:rsidRPr="000E2098" w:rsidSect="00445419">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B6DCE" w14:textId="77777777" w:rsidR="003D1A4C" w:rsidRDefault="003D1A4C">
      <w:r>
        <w:separator/>
      </w:r>
    </w:p>
    <w:p w14:paraId="68B043BC" w14:textId="77777777" w:rsidR="003D1A4C" w:rsidRDefault="003D1A4C"/>
  </w:endnote>
  <w:endnote w:type="continuationSeparator" w:id="0">
    <w:p w14:paraId="667B770A" w14:textId="77777777" w:rsidR="003D1A4C" w:rsidRDefault="003D1A4C">
      <w:r>
        <w:continuationSeparator/>
      </w:r>
    </w:p>
    <w:p w14:paraId="2992B644" w14:textId="77777777" w:rsidR="003D1A4C" w:rsidRDefault="003D1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7F0B9" w14:textId="5284E01A" w:rsidR="00DB3EB7" w:rsidRDefault="00DB3EB7" w:rsidP="00513DB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312AB051" w14:textId="77777777" w:rsidR="00DB3EB7" w:rsidRDefault="00DB3EB7">
    <w:pPr>
      <w:pStyle w:val="Stopka"/>
    </w:pPr>
  </w:p>
  <w:p w14:paraId="4DBAD55D" w14:textId="77777777" w:rsidR="00DB3EB7" w:rsidRDefault="00DB3E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21824" w14:textId="77777777" w:rsidR="00DB3EB7" w:rsidRPr="00535D01" w:rsidRDefault="00DB3EB7" w:rsidP="00513DB3">
    <w:pPr>
      <w:pStyle w:val="Stopka"/>
      <w:framePr w:wrap="around" w:vAnchor="text" w:hAnchor="margin" w:xAlign="center" w:y="1"/>
      <w:rPr>
        <w:rStyle w:val="Numerstrony"/>
        <w:rFonts w:ascii="Calibri" w:hAnsi="Calibri"/>
      </w:rPr>
    </w:pPr>
    <w:r w:rsidRPr="00535D01">
      <w:rPr>
        <w:rStyle w:val="Numerstrony"/>
        <w:rFonts w:ascii="Calibri" w:hAnsi="Calibri"/>
      </w:rPr>
      <w:fldChar w:fldCharType="begin"/>
    </w:r>
    <w:r w:rsidRPr="00535D01">
      <w:rPr>
        <w:rStyle w:val="Numerstrony"/>
        <w:rFonts w:ascii="Calibri" w:hAnsi="Calibri"/>
      </w:rPr>
      <w:instrText xml:space="preserve">PAGE  </w:instrText>
    </w:r>
    <w:r w:rsidRPr="00535D01">
      <w:rPr>
        <w:rStyle w:val="Numerstrony"/>
        <w:rFonts w:ascii="Calibri" w:hAnsi="Calibri"/>
      </w:rPr>
      <w:fldChar w:fldCharType="separate"/>
    </w:r>
    <w:r>
      <w:rPr>
        <w:rStyle w:val="Numerstrony"/>
        <w:rFonts w:ascii="Calibri" w:hAnsi="Calibri"/>
        <w:noProof/>
      </w:rPr>
      <w:t>5</w:t>
    </w:r>
    <w:r w:rsidRPr="00535D01">
      <w:rPr>
        <w:rStyle w:val="Numerstrony"/>
        <w:rFonts w:ascii="Calibri" w:hAnsi="Calibri"/>
      </w:rPr>
      <w:fldChar w:fldCharType="end"/>
    </w:r>
  </w:p>
  <w:p w14:paraId="07250D40" w14:textId="77777777" w:rsidR="00DB3EB7" w:rsidRDefault="00DB3EB7">
    <w:pPr>
      <w:pStyle w:val="Stopka"/>
    </w:pPr>
  </w:p>
  <w:p w14:paraId="337A0081" w14:textId="77777777" w:rsidR="00DB3EB7" w:rsidRDefault="00DB3EB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D02AE" w14:textId="2F8C8D6F" w:rsidR="00DB3EB7" w:rsidRPr="006D0400" w:rsidRDefault="00DB3EB7" w:rsidP="0042075C">
    <w:pPr>
      <w:autoSpaceDE w:val="0"/>
      <w:autoSpaceDN w:val="0"/>
      <w:adjustRightInd w:val="0"/>
      <w:spacing w:after="200" w:line="276" w:lineRule="auto"/>
      <w:rPr>
        <w:rFonts w:ascii="Calibri" w:hAnsi="Calibri"/>
        <w:sz w:val="22"/>
        <w:szCs w:val="22"/>
      </w:rPr>
    </w:pPr>
    <w:r>
      <w:rPr>
        <w:noProof/>
      </w:rPr>
      <mc:AlternateContent>
        <mc:Choice Requires="wps">
          <w:drawing>
            <wp:anchor distT="0" distB="0" distL="114300" distR="114300" simplePos="0" relativeHeight="251660288" behindDoc="0" locked="0" layoutInCell="1" allowOverlap="1" wp14:anchorId="62086CEF" wp14:editId="437FB1B7">
              <wp:simplePos x="0" y="0"/>
              <wp:positionH relativeFrom="column">
                <wp:posOffset>-706755</wp:posOffset>
              </wp:positionH>
              <wp:positionV relativeFrom="paragraph">
                <wp:posOffset>344805</wp:posOffset>
              </wp:positionV>
              <wp:extent cx="7174230" cy="635"/>
              <wp:effectExtent l="12065" t="6985" r="5080" b="11430"/>
              <wp:wrapNone/>
              <wp:docPr id="48495916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42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DFCF806" id="_x0000_t32" coordsize="21600,21600" o:spt="32" o:oned="t" path="m,l21600,21600e" filled="f">
              <v:path arrowok="t" fillok="f" o:connecttype="none"/>
              <o:lock v:ext="edit" shapetype="t"/>
            </v:shapetype>
            <v:shape id="AutoShape 6" o:spid="_x0000_s1026" type="#_x0000_t32" style="position:absolute;margin-left:-55.65pt;margin-top:27.15pt;width:564.9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"/>
          </w:pict>
        </mc:Fallback>
      </mc:AlternateContent>
    </w:r>
  </w:p>
  <w:p w14:paraId="394CC339" w14:textId="77777777" w:rsidR="00DB3EB7" w:rsidRDefault="00DB3EB7" w:rsidP="0008661E">
    <w:pPr>
      <w:spacing w:after="120" w:line="276" w:lineRule="auto"/>
      <w:jc w:val="center"/>
      <w:rPr>
        <w:rFonts w:ascii="Open Sans Medium" w:eastAsia="Calibri" w:hAnsi="Open Sans Medium" w:cs="Open Sans Medium"/>
        <w:sz w:val="22"/>
        <w:szCs w:val="22"/>
        <w:lang w:eastAsia="en-US"/>
      </w:rPr>
    </w:pPr>
  </w:p>
  <w:p w14:paraId="50EA3EC4" w14:textId="6FC37D6C" w:rsidR="00DB3EB7" w:rsidRPr="0008661E" w:rsidRDefault="00DB3EB7" w:rsidP="0008661E">
    <w:pPr>
      <w:spacing w:after="120" w:line="276" w:lineRule="auto"/>
      <w:jc w:val="center"/>
      <w:rPr>
        <w:rFonts w:ascii="Open Sans Medium" w:eastAsia="Calibri" w:hAnsi="Open Sans Medium" w:cs="Open Sans Medium"/>
        <w:sz w:val="22"/>
        <w:szCs w:val="22"/>
        <w:lang w:eastAsia="en-US"/>
      </w:rPr>
    </w:pPr>
    <w:r>
      <w:rPr>
        <w:noProof/>
      </w:rPr>
      <mc:AlternateContent>
        <mc:Choice Requires="wps">
          <w:drawing>
            <wp:anchor distT="4294967295" distB="4294967295" distL="114300" distR="114300" simplePos="0" relativeHeight="251659264" behindDoc="0" locked="0" layoutInCell="1" allowOverlap="1" wp14:anchorId="78480275" wp14:editId="067C75E5">
              <wp:simplePos x="0" y="0"/>
              <wp:positionH relativeFrom="page">
                <wp:posOffset>193040</wp:posOffset>
              </wp:positionH>
              <wp:positionV relativeFrom="paragraph">
                <wp:posOffset>9843769</wp:posOffset>
              </wp:positionV>
              <wp:extent cx="7174230" cy="0"/>
              <wp:effectExtent l="0" t="0" r="0" b="0"/>
              <wp:wrapNone/>
              <wp:docPr id="6"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7423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B5219F0" id="Łącznik prosty 3"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15.2pt,775.1pt" to="580.1pt,7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" strokecolor="windowText" strokeweight=".25pt">
              <v:stroke joinstyle="miter"/>
              <o:lock v:ext="edit" shapetype="f"/>
              <w10:wrap anchorx="page"/>
            </v:line>
          </w:pict>
        </mc:Fallback>
      </mc:AlternateContent>
    </w:r>
    <w:r w:rsidRPr="0008661E">
      <w:rPr>
        <w:rFonts w:ascii="Open Sans Medium" w:eastAsia="Calibri" w:hAnsi="Open Sans Medium" w:cs="Open Sans Medium"/>
        <w:sz w:val="22"/>
        <w:szCs w:val="22"/>
        <w:lang w:eastAsia="en-US"/>
      </w:rPr>
      <w:t>Fundusze Europejskie dla Pomorza 2021-2027</w:t>
    </w:r>
    <w:r>
      <w:rPr>
        <w:noProof/>
      </w:rPr>
      <mc:AlternateContent>
        <mc:Choice Requires="wps">
          <w:drawing>
            <wp:anchor distT="45720" distB="45720" distL="114300" distR="114300" simplePos="0" relativeHeight="251658240" behindDoc="0" locked="0" layoutInCell="1" allowOverlap="1" wp14:anchorId="7D934972" wp14:editId="41594CFD">
              <wp:simplePos x="0" y="0"/>
              <wp:positionH relativeFrom="page">
                <wp:posOffset>-1270</wp:posOffset>
              </wp:positionH>
              <wp:positionV relativeFrom="paragraph">
                <wp:posOffset>10156190</wp:posOffset>
              </wp:positionV>
              <wp:extent cx="7559675" cy="294005"/>
              <wp:effectExtent l="0" t="0" r="0" b="0"/>
              <wp:wrapNone/>
              <wp:docPr id="114123779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14:paraId="13B5C1E5" w14:textId="77777777" w:rsidR="00DB3EB7" w:rsidRPr="0061767F" w:rsidRDefault="00DB3EB7" w:rsidP="0008661E">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934972" id="_x0000_t202" coordsize="21600,21600" o:spt="202" path="m,l,21600r21600,l21600,xe">
              <v:stroke joinstyle="miter"/>
              <v:path gradientshapeok="t" o:connecttype="rect"/>
            </v:shapetype>
            <v:shape id="_x0000_s1029" type="#_x0000_t202" style="position:absolute;left:0;text-align:left;margin-left:-.1pt;margin-top:799.7pt;width:595.25pt;height:23.15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" stroked="f">
              <v:textbox style="mso-fit-shape-to-text:t">
                <w:txbxContent>
                  <w:p w14:paraId="13B5C1E5" w14:textId="77777777" w:rsidR="00DB3EB7" w:rsidRPr="0061767F" w:rsidRDefault="00DB3EB7" w:rsidP="0008661E">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Pr>
        <w:noProof/>
      </w:rPr>
      <mc:AlternateContent>
        <mc:Choice Requires="wps">
          <w:drawing>
            <wp:anchor distT="45720" distB="45720" distL="114300" distR="114300" simplePos="0" relativeHeight="251657216" behindDoc="0" locked="0" layoutInCell="1" allowOverlap="1" wp14:anchorId="16759FDD" wp14:editId="540FAF38">
              <wp:simplePos x="0" y="0"/>
              <wp:positionH relativeFrom="page">
                <wp:posOffset>-1270</wp:posOffset>
              </wp:positionH>
              <wp:positionV relativeFrom="paragraph">
                <wp:posOffset>10156190</wp:posOffset>
              </wp:positionV>
              <wp:extent cx="7559675" cy="294005"/>
              <wp:effectExtent l="0" t="0" r="0" b="0"/>
              <wp:wrapNone/>
              <wp:docPr id="5685371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14:paraId="1E212D81" w14:textId="77777777" w:rsidR="00DB3EB7" w:rsidRPr="0061767F" w:rsidRDefault="00DB3EB7" w:rsidP="0008661E">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759FDD" id="_x0000_s1030" type="#_x0000_t202" style="position:absolute;left:0;text-align:left;margin-left:-.1pt;margin-top:799.7pt;width:595.25pt;height:23.15pt;z-index:25165721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" stroked="f">
              <v:textbox style="mso-fit-shape-to-text:t">
                <w:txbxContent>
                  <w:p w14:paraId="1E212D81" w14:textId="77777777" w:rsidR="00DB3EB7" w:rsidRPr="0061767F" w:rsidRDefault="00DB3EB7" w:rsidP="0008661E">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Pr>
        <w:noProof/>
      </w:rPr>
      <mc:AlternateContent>
        <mc:Choice Requires="wps">
          <w:drawing>
            <wp:anchor distT="45720" distB="45720" distL="114300" distR="114300" simplePos="0" relativeHeight="251656192" behindDoc="0" locked="0" layoutInCell="1" allowOverlap="1" wp14:anchorId="3982A818" wp14:editId="5B9A9922">
              <wp:simplePos x="0" y="0"/>
              <wp:positionH relativeFrom="page">
                <wp:posOffset>-1270</wp:posOffset>
              </wp:positionH>
              <wp:positionV relativeFrom="paragraph">
                <wp:posOffset>10156190</wp:posOffset>
              </wp:positionV>
              <wp:extent cx="7559675" cy="294005"/>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14:paraId="6FB39DF7" w14:textId="77777777" w:rsidR="00DB3EB7" w:rsidRPr="0061767F" w:rsidRDefault="00DB3EB7" w:rsidP="0008661E">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82A818" id="_x0000_s1031" type="#_x0000_t202" style="position:absolute;left:0;text-align:left;margin-left:-.1pt;margin-top:799.7pt;width:595.25pt;height:23.15pt;z-index:25165619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" stroked="f">
              <v:textbox style="mso-fit-shape-to-text:t">
                <w:txbxContent>
                  <w:p w14:paraId="6FB39DF7" w14:textId="77777777" w:rsidR="00DB3EB7" w:rsidRPr="0061767F" w:rsidRDefault="00DB3EB7" w:rsidP="0008661E">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1626D" w14:textId="77777777" w:rsidR="003D1A4C" w:rsidRDefault="003D1A4C">
      <w:r>
        <w:separator/>
      </w:r>
    </w:p>
    <w:p w14:paraId="469992E4" w14:textId="77777777" w:rsidR="003D1A4C" w:rsidRDefault="003D1A4C"/>
  </w:footnote>
  <w:footnote w:type="continuationSeparator" w:id="0">
    <w:p w14:paraId="309E4569" w14:textId="77777777" w:rsidR="003D1A4C" w:rsidRDefault="003D1A4C">
      <w:r>
        <w:continuationSeparator/>
      </w:r>
    </w:p>
    <w:p w14:paraId="42D9972D" w14:textId="77777777" w:rsidR="003D1A4C" w:rsidRDefault="003D1A4C"/>
  </w:footnote>
  <w:footnote w:id="1">
    <w:p w14:paraId="32CA32F0" w14:textId="1BB49049" w:rsidR="00DB3EB7" w:rsidRDefault="00DB3EB7" w:rsidP="00417406">
      <w:r w:rsidRPr="001C0048">
        <w:rPr>
          <w:rStyle w:val="Odwoanieprzypisudolnego"/>
          <w:rFonts w:asciiTheme="minorHAnsi" w:hAnsiTheme="minorHAnsi" w:cstheme="minorHAnsi"/>
          <w:sz w:val="18"/>
          <w:szCs w:val="18"/>
        </w:rPr>
        <w:footnoteRef/>
      </w:r>
      <w:r w:rsidRPr="001C0048">
        <w:rPr>
          <w:rFonts w:asciiTheme="minorHAnsi" w:hAnsiTheme="minorHAnsi" w:cstheme="minorHAnsi"/>
          <w:sz w:val="18"/>
          <w:szCs w:val="18"/>
        </w:rPr>
        <w:t xml:space="preserve"> </w:t>
      </w:r>
      <w:r w:rsidR="00CE71B3" w:rsidRPr="00CE71B3">
        <w:rPr>
          <w:rFonts w:asciiTheme="minorHAnsi" w:hAnsiTheme="minorHAnsi" w:cstheme="minorHAnsi"/>
          <w:sz w:val="18"/>
          <w:szCs w:val="18"/>
        </w:rPr>
        <w:t>Pod tym pojęciem rozumie się bezpieczny podpis elektroniczny weryfikowany przy pomocy ważnego kwalifikowanego certyfikatu umożliwiającego identyfikację osoby składającej podpis. Dane w postaci elektronicznej opatrzone kwalifikowany podpisem elektronicznym są równoważne pod względem skutków prawnych dokumentom opatrzonym podpisami własnoręcznymi, chyba że przepisy odrębne stanowią inaczej</w:t>
      </w:r>
      <w:r w:rsidR="00106081">
        <w:rPr>
          <w:rFonts w:asciiTheme="minorHAnsi" w:hAnsiTheme="minorHAnsi" w:cstheme="minorHAnsi"/>
          <w:sz w:val="18"/>
          <w:szCs w:val="18"/>
        </w:rPr>
        <w:t xml:space="preserve"> (</w:t>
      </w:r>
      <w:r w:rsidR="00106081" w:rsidRPr="00106081">
        <w:rPr>
          <w:rFonts w:asciiTheme="minorHAnsi" w:hAnsiTheme="minorHAnsi" w:cstheme="minorHAnsi"/>
          <w:sz w:val="18"/>
          <w:szCs w:val="18"/>
        </w:rPr>
        <w:t>Ustawa z dnia 18 września 2001 r. o podpisie elektronicznym (t.j. Dz.U. z 2013 r., poz. 262 ze zm.)</w:t>
      </w:r>
      <w:r w:rsidR="009F7ED5">
        <w:rPr>
          <w:rFonts w:asciiTheme="minorHAnsi" w:eastAsia="Calibri" w:hAnsiTheme="minorHAnsi" w:cstheme="minorHAnsi"/>
          <w:bCs/>
          <w:sz w:val="18"/>
          <w:szCs w:val="18"/>
        </w:rPr>
        <w:t>.</w:t>
      </w:r>
    </w:p>
  </w:footnote>
  <w:footnote w:id="2">
    <w:p w14:paraId="315F1E6F" w14:textId="5B8E26F2" w:rsidR="00DB3EB7" w:rsidRDefault="00DB3EB7">
      <w:pPr>
        <w:pStyle w:val="Tekstprzypisudolnego"/>
      </w:pPr>
      <w:r>
        <w:rPr>
          <w:rStyle w:val="Odwoanieprzypisudolnego"/>
        </w:rPr>
        <w:footnoteRef/>
      </w:r>
      <w:r>
        <w:t xml:space="preserve"> J.</w:t>
      </w:r>
      <w:r w:rsidR="00D50E4A">
        <w:t xml:space="preserve"> </w:t>
      </w:r>
      <w:r>
        <w:t>w.</w:t>
      </w:r>
    </w:p>
  </w:footnote>
  <w:footnote w:id="3">
    <w:p w14:paraId="74156F6F" w14:textId="67EB7F7E" w:rsidR="00DB3EB7" w:rsidRPr="00690255" w:rsidRDefault="00DB3EB7" w:rsidP="001F3053">
      <w:pPr>
        <w:pStyle w:val="Tekstprzypisudolnego"/>
        <w:rPr>
          <w:rFonts w:asciiTheme="minorHAnsi" w:hAnsiTheme="minorHAnsi" w:cstheme="minorHAnsi"/>
          <w:sz w:val="22"/>
          <w:szCs w:val="22"/>
        </w:rPr>
      </w:pPr>
      <w:r w:rsidRPr="00721EF4">
        <w:rPr>
          <w:rStyle w:val="Odwoanieprzypisudolnego"/>
          <w:rFonts w:asciiTheme="minorHAnsi" w:hAnsiTheme="minorHAnsi" w:cstheme="minorHAnsi"/>
          <w:sz w:val="18"/>
          <w:szCs w:val="18"/>
        </w:rPr>
        <w:footnoteRef/>
      </w:r>
      <w:r>
        <w:rPr>
          <w:rFonts w:asciiTheme="minorHAnsi" w:hAnsiTheme="minorHAnsi" w:cstheme="minorHAnsi"/>
          <w:sz w:val="18"/>
          <w:szCs w:val="18"/>
        </w:rPr>
        <w:t xml:space="preserve"> </w:t>
      </w:r>
      <w:r w:rsidRPr="00721EF4">
        <w:rPr>
          <w:rFonts w:asciiTheme="minorHAnsi" w:hAnsiTheme="minorHAnsi" w:cstheme="minorHAnsi"/>
          <w:sz w:val="18"/>
          <w:szCs w:val="18"/>
        </w:rPr>
        <w:t>W wersji obowiązującej w dniu rozpoczęcia naboru wniosków o dofinansowanie</w:t>
      </w:r>
    </w:p>
  </w:footnote>
  <w:footnote w:id="4">
    <w:p w14:paraId="54A308C5" w14:textId="282AEA21" w:rsidR="00DB3EB7" w:rsidRPr="0042075C" w:rsidRDefault="00DB3EB7" w:rsidP="00671C1F">
      <w:pPr>
        <w:pStyle w:val="Tekstprzypisudolnego"/>
        <w:rPr>
          <w:rFonts w:ascii="Calibri" w:hAnsi="Calibri"/>
          <w:sz w:val="18"/>
          <w:szCs w:val="18"/>
        </w:rPr>
      </w:pPr>
      <w:r w:rsidRPr="00D463EF">
        <w:rPr>
          <w:rStyle w:val="Odwoanieprzypisudolnego"/>
          <w:rFonts w:ascii="Calibri" w:hAnsi="Calibri" w:cs="Calibri"/>
          <w:sz w:val="22"/>
          <w:szCs w:val="22"/>
        </w:rPr>
        <w:footnoteRef/>
      </w:r>
      <w:r w:rsidRPr="00D463EF">
        <w:rPr>
          <w:rFonts w:ascii="Calibri" w:hAnsi="Calibri" w:cs="Calibri"/>
          <w:sz w:val="22"/>
          <w:szCs w:val="22"/>
        </w:rPr>
        <w:t xml:space="preserve"> </w:t>
      </w:r>
      <w:r w:rsidRPr="0042075C">
        <w:rPr>
          <w:rFonts w:ascii="Calibri" w:hAnsi="Calibri" w:cs="Calibri"/>
          <w:sz w:val="18"/>
          <w:szCs w:val="18"/>
        </w:rPr>
        <w:t>The General Block Exemption Regulation – ogólne rozporządzenie w sprawie wyłączeń blokowych</w:t>
      </w:r>
      <w:r>
        <w:rPr>
          <w:rFonts w:ascii="Calibri" w:hAnsi="Calibri" w:cs="Calibri"/>
          <w:sz w:val="18"/>
          <w:szCs w:val="18"/>
        </w:rPr>
        <w:t xml:space="preserve"> (</w:t>
      </w:r>
      <w:r w:rsidRPr="00703960">
        <w:rPr>
          <w:rFonts w:ascii="Calibri" w:hAnsi="Calibri" w:cs="Calibri"/>
          <w:sz w:val="18"/>
          <w:szCs w:val="18"/>
        </w:rPr>
        <w:t>Dz. U. UE L 187/1 z 26.06.2014 r</w:t>
      </w:r>
      <w:r>
        <w:rPr>
          <w:rFonts w:ascii="Calibri" w:hAnsi="Calibri" w:cs="Calibri"/>
          <w:sz w:val="18"/>
          <w:szCs w:val="18"/>
        </w:rPr>
        <w:t>.</w:t>
      </w:r>
      <w:r w:rsidRPr="00703960">
        <w:rPr>
          <w:rFonts w:ascii="Calibri" w:hAnsi="Calibri" w:cs="Calibri"/>
          <w:sz w:val="18"/>
          <w:szCs w:val="18"/>
        </w:rPr>
        <w:t xml:space="preserve"> ze zm.</w:t>
      </w:r>
      <w:r>
        <w:rPr>
          <w:rFonts w:ascii="Calibri" w:hAnsi="Calibri" w:cs="Calibri"/>
          <w:sz w:val="18"/>
          <w:szCs w:val="18"/>
        </w:rPr>
        <w:t>)</w:t>
      </w:r>
    </w:p>
  </w:footnote>
  <w:footnote w:id="5">
    <w:p w14:paraId="154596DC" w14:textId="77777777" w:rsidR="00DB3EB7" w:rsidRPr="000229CA" w:rsidRDefault="00DB3EB7" w:rsidP="00D336FC">
      <w:pPr>
        <w:pStyle w:val="Tekstprzypisudolnego"/>
        <w:rPr>
          <w:rFonts w:asciiTheme="minorHAnsi" w:hAnsiTheme="minorHAnsi" w:cstheme="minorHAnsi"/>
          <w:sz w:val="18"/>
          <w:szCs w:val="18"/>
        </w:rPr>
      </w:pPr>
      <w:r>
        <w:rPr>
          <w:rStyle w:val="Odwoanieprzypisudolnego"/>
        </w:rPr>
        <w:footnoteRef/>
      </w:r>
      <w:r>
        <w:t xml:space="preserve"> </w:t>
      </w:r>
      <w:r w:rsidRPr="000229CA">
        <w:rPr>
          <w:rFonts w:asciiTheme="minorHAnsi" w:hAnsiTheme="minorHAnsi" w:cstheme="minorHAnsi"/>
          <w:sz w:val="18"/>
          <w:szCs w:val="18"/>
        </w:rPr>
        <w:t>Określony w uchwale nr 591/549/24 Zarządu Województwa Pomorskiego z dnia 21 maja 2024 r. w sprawie określenia</w:t>
      </w:r>
    </w:p>
    <w:p w14:paraId="4E37287B" w14:textId="4D12A9FC" w:rsidR="00DB3EB7" w:rsidRPr="000229CA" w:rsidRDefault="00DB3EB7" w:rsidP="00D336FC">
      <w:pPr>
        <w:pStyle w:val="Tekstprzypisudolnego"/>
        <w:rPr>
          <w:rFonts w:asciiTheme="minorHAnsi" w:hAnsiTheme="minorHAnsi" w:cstheme="minorHAnsi"/>
          <w:sz w:val="18"/>
          <w:szCs w:val="18"/>
        </w:rPr>
      </w:pPr>
      <w:r w:rsidRPr="000229CA">
        <w:rPr>
          <w:rFonts w:asciiTheme="minorHAnsi" w:hAnsiTheme="minorHAnsi" w:cstheme="minorHAnsi"/>
          <w:sz w:val="18"/>
          <w:szCs w:val="18"/>
        </w:rPr>
        <w:t>Inteligentnych Specjalizacji Pomorza</w:t>
      </w:r>
      <w:r>
        <w:rPr>
          <w:rFonts w:asciiTheme="minorHAnsi" w:hAnsiTheme="minorHAnsi" w:cstheme="minorHAnsi"/>
          <w:sz w:val="18"/>
          <w:szCs w:val="18"/>
        </w:rPr>
        <w:t>.</w:t>
      </w:r>
    </w:p>
  </w:footnote>
  <w:footnote w:id="6">
    <w:p w14:paraId="617C3DC9" w14:textId="77777777" w:rsidR="00DB3EB7" w:rsidRPr="000229CA" w:rsidRDefault="00DB3EB7" w:rsidP="00D336FC">
      <w:pPr>
        <w:pStyle w:val="Tekstprzypisudolnego"/>
        <w:rPr>
          <w:rFonts w:asciiTheme="minorHAnsi" w:hAnsiTheme="minorHAnsi" w:cstheme="minorHAnsi"/>
          <w:sz w:val="18"/>
          <w:szCs w:val="18"/>
        </w:rPr>
      </w:pPr>
      <w:r w:rsidRPr="000229CA">
        <w:rPr>
          <w:rStyle w:val="Odwoanieprzypisudolnego"/>
          <w:rFonts w:asciiTheme="minorHAnsi" w:hAnsiTheme="minorHAnsi" w:cstheme="minorHAnsi"/>
          <w:sz w:val="18"/>
          <w:szCs w:val="18"/>
        </w:rPr>
        <w:footnoteRef/>
      </w:r>
      <w:r w:rsidRPr="000229CA">
        <w:rPr>
          <w:rFonts w:asciiTheme="minorHAnsi" w:hAnsiTheme="minorHAnsi" w:cstheme="minorHAnsi"/>
          <w:sz w:val="18"/>
          <w:szCs w:val="18"/>
        </w:rPr>
        <w:t xml:space="preserve"> Określoną w uchwale nr 580/548/24 Zarządu Województwa Pomorskiego z dnia 16 maja 2024 r. w sprawie wyboru branż </w:t>
      </w:r>
    </w:p>
    <w:p w14:paraId="04213CC6" w14:textId="505774E3" w:rsidR="00DB3EB7" w:rsidRPr="000229CA" w:rsidRDefault="00DB3EB7" w:rsidP="00D336FC">
      <w:pPr>
        <w:pStyle w:val="Tekstprzypisudolnego"/>
        <w:rPr>
          <w:rFonts w:asciiTheme="minorHAnsi" w:hAnsiTheme="minorHAnsi" w:cstheme="minorHAnsi"/>
          <w:sz w:val="18"/>
          <w:szCs w:val="18"/>
        </w:rPr>
      </w:pPr>
      <w:r w:rsidRPr="000229CA">
        <w:rPr>
          <w:rFonts w:asciiTheme="minorHAnsi" w:hAnsiTheme="minorHAnsi" w:cstheme="minorHAnsi"/>
          <w:sz w:val="18"/>
          <w:szCs w:val="18"/>
        </w:rPr>
        <w:t>kluczowych dla gospodarki województwa pomorskiego z uwzględnieniem specyfiki subregionalnej</w:t>
      </w:r>
      <w:r>
        <w:rPr>
          <w:rFonts w:asciiTheme="minorHAnsi" w:hAnsiTheme="minorHAnsi" w:cstheme="minorHAnsi"/>
          <w:sz w:val="18"/>
          <w:szCs w:val="18"/>
        </w:rPr>
        <w:t>.</w:t>
      </w:r>
    </w:p>
  </w:footnote>
  <w:footnote w:id="7">
    <w:p w14:paraId="2BBEE19A" w14:textId="7821AD53" w:rsidR="00DB3EB7" w:rsidRPr="001C0048" w:rsidRDefault="00DB3EB7">
      <w:pPr>
        <w:pStyle w:val="Tekstprzypisudolnego"/>
        <w:rPr>
          <w:rFonts w:ascii="Calibri" w:hAnsi="Calibri" w:cs="Calibri"/>
          <w:sz w:val="18"/>
          <w:szCs w:val="18"/>
        </w:rPr>
      </w:pPr>
      <w:r>
        <w:rPr>
          <w:rStyle w:val="Odwoanieprzypisudolnego"/>
        </w:rPr>
        <w:footnoteRef/>
      </w:r>
      <w:r>
        <w:t xml:space="preserve"> </w:t>
      </w:r>
      <w:r w:rsidRPr="001C0048">
        <w:rPr>
          <w:rFonts w:ascii="Calibri" w:hAnsi="Calibri" w:cs="Calibri"/>
          <w:sz w:val="18"/>
          <w:szCs w:val="18"/>
        </w:rPr>
        <w:t xml:space="preserve">W dziale „Standardy i wytyczne”, pod adresem: </w:t>
      </w:r>
      <w:hyperlink r:id="rId1" w:history="1">
        <w:r w:rsidRPr="005A500F">
          <w:rPr>
            <w:rStyle w:val="Hipercze"/>
            <w:rFonts w:ascii="Calibri" w:hAnsi="Calibri" w:cs="Calibri"/>
            <w:color w:val="auto"/>
            <w:sz w:val="18"/>
            <w:szCs w:val="18"/>
          </w:rPr>
          <w:t>https://www.funduszeeuropejskie.gov.pl/strony/o-funduszach/fundusze-europejskie-bez-barier/dostepnosc-plus/poradniki-standardy-wskazowki/standardy/</w:t>
        </w:r>
      </w:hyperlink>
    </w:p>
  </w:footnote>
  <w:footnote w:id="8">
    <w:p w14:paraId="6E2AD79C" w14:textId="77777777" w:rsidR="00DB3EB7" w:rsidRPr="001C0048" w:rsidRDefault="00DB3EB7" w:rsidP="0022296D">
      <w:pPr>
        <w:pStyle w:val="Tekstprzypisudolnego"/>
        <w:rPr>
          <w:rFonts w:ascii="Calibri" w:hAnsi="Calibri" w:cs="Calibri"/>
          <w:sz w:val="18"/>
          <w:szCs w:val="18"/>
        </w:rPr>
      </w:pPr>
      <w:r w:rsidRPr="001C0048">
        <w:rPr>
          <w:rStyle w:val="Odwoanieprzypisudolnego"/>
          <w:rFonts w:ascii="Calibri" w:hAnsi="Calibri" w:cs="Calibri"/>
          <w:sz w:val="18"/>
          <w:szCs w:val="18"/>
        </w:rPr>
        <w:footnoteRef/>
      </w:r>
      <w:r w:rsidRPr="001C0048">
        <w:rPr>
          <w:rFonts w:ascii="Calibri" w:hAnsi="Calibri" w:cs="Calibri"/>
          <w:sz w:val="18"/>
          <w:szCs w:val="18"/>
        </w:rPr>
        <w:t xml:space="preserve"> Jako przykład opisu produktu projektu np.: </w:t>
      </w:r>
    </w:p>
    <w:p w14:paraId="7C9E616C" w14:textId="77777777" w:rsidR="00DB3EB7" w:rsidRPr="001C0048" w:rsidRDefault="00DB3EB7" w:rsidP="0022296D">
      <w:pPr>
        <w:pStyle w:val="Tekstprzypisudolnego"/>
        <w:rPr>
          <w:rFonts w:ascii="Calibri" w:hAnsi="Calibri" w:cs="Calibri"/>
          <w:sz w:val="18"/>
          <w:szCs w:val="18"/>
        </w:rPr>
      </w:pPr>
      <w:r w:rsidRPr="001C0048">
        <w:rPr>
          <w:rFonts w:ascii="Calibri" w:hAnsi="Calibri" w:cs="Calibri"/>
          <w:sz w:val="18"/>
          <w:szCs w:val="18"/>
        </w:rPr>
        <w:t xml:space="preserve">1) Roboty budowlano-wykończeniowe (wpływ neutralny), uzasadnienie: Roboty budowalno-wykończeniowe prowadzone będą tak, żeby nie powodowały żadnych ograniczeń dla osób z niepełnosprawnościami. Miejsce robót będzie specjalnie zabezpieczone i oznaczone. Wykonawcy robót nie będą dyskryminowani bez względu na jego rasę, płeć, wiek, orientację seksualną, poglądy czy wyznanie. Rozwiązania stworzone w ich wyniku nie będą powodowały ograniczeń dla osób z ograniczeniami ruchowymi. </w:t>
      </w:r>
    </w:p>
    <w:p w14:paraId="630C5FD9" w14:textId="77777777" w:rsidR="00DB3EB7" w:rsidRPr="001C0048" w:rsidRDefault="00DB3EB7" w:rsidP="0022296D">
      <w:pPr>
        <w:pStyle w:val="Tekstprzypisudolnego"/>
        <w:rPr>
          <w:rFonts w:ascii="Calibri" w:hAnsi="Calibri" w:cs="Calibri"/>
          <w:sz w:val="18"/>
          <w:szCs w:val="18"/>
        </w:rPr>
      </w:pPr>
      <w:r w:rsidRPr="001C0048">
        <w:rPr>
          <w:rFonts w:ascii="Calibri" w:hAnsi="Calibri" w:cs="Calibri"/>
          <w:sz w:val="18"/>
          <w:szCs w:val="18"/>
        </w:rPr>
        <w:t>2) Środki trwałe (wpływ neutralny), uzasadnienie: Środki trwałe zakupione w ramach projektu będą: ergonomiczne, które z łatwością można przystosować do potrzeb osób z niepełnosprawnością ruchową; zakupione środki trwałe w ramach projektu nie będą zawierały elementów stanowiących barierę w ich użytkowaniu dla osób z niepełnosprawnością; wykonane z trwałych, wysokiej jakości materiałów, aby ich wytrzymałość była możliwie jak najdłuższa.</w:t>
      </w:r>
    </w:p>
    <w:p w14:paraId="4579E971" w14:textId="5B60E5DE" w:rsidR="00DB3EB7" w:rsidRPr="001C0048" w:rsidRDefault="00DB3EB7" w:rsidP="00CB1483">
      <w:pPr>
        <w:pStyle w:val="Tekstprzypisudolnego"/>
        <w:tabs>
          <w:tab w:val="clear" w:pos="284"/>
          <w:tab w:val="left" w:pos="426"/>
        </w:tabs>
        <w:rPr>
          <w:rFonts w:ascii="Calibri" w:hAnsi="Calibri" w:cs="Calibri"/>
          <w:sz w:val="18"/>
          <w:szCs w:val="18"/>
        </w:rPr>
      </w:pPr>
      <w:r w:rsidRPr="001C0048">
        <w:rPr>
          <w:rFonts w:ascii="Calibri" w:hAnsi="Calibri" w:cs="Calibri"/>
          <w:sz w:val="18"/>
          <w:szCs w:val="18"/>
        </w:rPr>
        <w:t xml:space="preserve">3) </w:t>
      </w:r>
      <w:r>
        <w:rPr>
          <w:rFonts w:ascii="Calibri" w:hAnsi="Calibri" w:cs="Calibri"/>
          <w:sz w:val="18"/>
          <w:szCs w:val="18"/>
        </w:rPr>
        <w:t xml:space="preserve"> </w:t>
      </w:r>
      <w:r w:rsidRPr="001C0048">
        <w:rPr>
          <w:rFonts w:ascii="Calibri" w:hAnsi="Calibri" w:cs="Calibri"/>
          <w:sz w:val="18"/>
          <w:szCs w:val="18"/>
        </w:rPr>
        <w:t>WNiP (wpływ neutralny), uzasadnienie: Zakupiona w ramach przedsięwzięcia wartość niematerialna i prawna tj licencja będzie miała neutralny wpływ na projekt, gdyż będzie przeznaczona dla personelu bez względu na jego rasę, płeć, wiek, orientację seksualną, poglądy czy wyznanie, licencja nie będzie zawierała elementów/ cech stanowiących bariery w jej użytkowaniu dla osób z niepełnosprawnościami.</w:t>
      </w:r>
    </w:p>
  </w:footnote>
  <w:footnote w:id="9">
    <w:p w14:paraId="62D3E899" w14:textId="1164C3A4" w:rsidR="00DB3EB7" w:rsidRPr="001C0048" w:rsidRDefault="00DB3EB7">
      <w:pPr>
        <w:pStyle w:val="Tekstprzypisudolnego"/>
        <w:rPr>
          <w:rFonts w:asciiTheme="minorHAnsi" w:hAnsiTheme="minorHAnsi" w:cstheme="minorHAnsi"/>
          <w:sz w:val="18"/>
          <w:szCs w:val="18"/>
        </w:rPr>
      </w:pPr>
      <w:r>
        <w:rPr>
          <w:rStyle w:val="Odwoanieprzypisudolnego"/>
        </w:rPr>
        <w:footnoteRef/>
      </w:r>
      <w:r>
        <w:t xml:space="preserve"> </w:t>
      </w:r>
      <w:r w:rsidRPr="007E05C4">
        <w:rPr>
          <w:rFonts w:asciiTheme="minorHAnsi" w:hAnsiTheme="minorHAnsi" w:cstheme="minorHAnsi"/>
          <w:sz w:val="18"/>
          <w:szCs w:val="18"/>
        </w:rPr>
        <w:t>Dz.U. C 202 z 7.6.2016, s. 389–405</w:t>
      </w:r>
      <w:r>
        <w:rPr>
          <w:rFonts w:asciiTheme="minorHAnsi" w:hAnsiTheme="minorHAnsi" w:cstheme="minorHAnsi"/>
          <w:sz w:val="18"/>
          <w:szCs w:val="18"/>
        </w:rPr>
        <w:t xml:space="preserve">. </w:t>
      </w:r>
      <w:r w:rsidRPr="001C0048">
        <w:rPr>
          <w:rFonts w:asciiTheme="minorHAnsi" w:hAnsiTheme="minorHAnsi" w:cstheme="minorHAnsi"/>
          <w:sz w:val="18"/>
          <w:szCs w:val="18"/>
        </w:rPr>
        <w:t>Szczegółowe wymagania w zakresie zgodności projektu z Kartą Praw Podstawowych UE znajdują się w Wytycznych Komisji Europejskiej dotyczących zapewnienia poszanowania Karty praw podstawowych Unii Europejskiej przy wdrażaniu europejskich funduszy strukturalnych i inwestycyjnych. W Załączniku nr III do wytycznych znajduje się tzw. „lista kontrolna dotycząca praw podstawowych” – praktyczne narzędzie, które może być stosowane przy przygotowaniu projektu</w:t>
      </w:r>
      <w:r>
        <w:rPr>
          <w:rFonts w:asciiTheme="minorHAnsi" w:hAnsiTheme="minorHAnsi" w:cstheme="minorHAnsi"/>
          <w:sz w:val="18"/>
          <w:szCs w:val="18"/>
        </w:rPr>
        <w:t>.</w:t>
      </w:r>
    </w:p>
  </w:footnote>
  <w:footnote w:id="10">
    <w:p w14:paraId="2B5D91D8" w14:textId="77777777" w:rsidR="009B2C61" w:rsidRPr="00FE2760" w:rsidRDefault="00DB3EB7" w:rsidP="009B2C61">
      <w:pPr>
        <w:pStyle w:val="Tekstprzypisudolnego"/>
      </w:pPr>
      <w:r w:rsidRPr="001C0048">
        <w:rPr>
          <w:rStyle w:val="Odwoanieprzypisudolnego"/>
          <w:rFonts w:asciiTheme="minorHAnsi" w:hAnsiTheme="minorHAnsi" w:cstheme="minorHAnsi"/>
          <w:sz w:val="18"/>
          <w:szCs w:val="18"/>
        </w:rPr>
        <w:footnoteRef/>
      </w:r>
      <w:r w:rsidRPr="001C0048">
        <w:rPr>
          <w:rFonts w:asciiTheme="minorHAnsi" w:hAnsiTheme="minorHAnsi" w:cstheme="minorHAnsi"/>
          <w:sz w:val="18"/>
          <w:szCs w:val="18"/>
        </w:rPr>
        <w:t xml:space="preserve"> Dz. U. z 2012 r. poz. 1169</w:t>
      </w:r>
      <w:r w:rsidR="009B2C61">
        <w:rPr>
          <w:rFonts w:asciiTheme="minorHAnsi" w:hAnsiTheme="minorHAnsi" w:cstheme="minorHAnsi"/>
          <w:sz w:val="18"/>
          <w:szCs w:val="18"/>
        </w:rPr>
        <w:t xml:space="preserve"> </w:t>
      </w:r>
      <w:r w:rsidR="009B2C61">
        <w:t>ze sprost.</w:t>
      </w:r>
    </w:p>
    <w:p w14:paraId="1703B56A" w14:textId="7A7CCD01" w:rsidR="00DB3EB7" w:rsidRPr="001C0048" w:rsidRDefault="00DB3EB7">
      <w:pPr>
        <w:pStyle w:val="Tekstprzypisudolnego"/>
        <w:rPr>
          <w:rFonts w:asciiTheme="minorHAnsi" w:hAnsiTheme="minorHAnsi" w:cstheme="minorHAnsi"/>
          <w:sz w:val="18"/>
          <w:szCs w:val="18"/>
        </w:rPr>
      </w:pPr>
    </w:p>
  </w:footnote>
  <w:footnote w:id="11">
    <w:p w14:paraId="3C91FBFB" w14:textId="42054CF1" w:rsidR="00AB5366" w:rsidRDefault="00AB5366" w:rsidP="000E2098">
      <w:pPr>
        <w:pStyle w:val="Tekstprzypisudolnego"/>
        <w:tabs>
          <w:tab w:val="clear" w:pos="284"/>
        </w:tabs>
        <w:ind w:left="0" w:firstLine="0"/>
      </w:pPr>
      <w:r>
        <w:rPr>
          <w:rStyle w:val="Odwoanieprzypisudolnego"/>
        </w:rPr>
        <w:footnoteRef/>
      </w:r>
      <w:r>
        <w:t xml:space="preserve"> </w:t>
      </w:r>
      <w:r w:rsidR="008B1888" w:rsidRPr="008B1888">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9F23B3">
        <w:t xml:space="preserve"> (</w:t>
      </w:r>
      <w:r w:rsidR="009F23B3" w:rsidRPr="00AB5366">
        <w:t xml:space="preserve">Dz. U. UE L 231 z 30.06.2021 r., </w:t>
      </w:r>
      <w:r w:rsidR="009F23B3" w:rsidRPr="008B1888">
        <w:t>str. 159 ze zm.</w:t>
      </w:r>
      <w:r w:rsidR="009F23B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4029D" w14:textId="0E2E304D" w:rsidR="00DB3EB7" w:rsidRDefault="00DB3EB7">
    <w:pPr>
      <w:pStyle w:val="Nagwek"/>
    </w:pPr>
    <w:r>
      <w:rPr>
        <w:noProof/>
      </w:rPr>
      <w:drawing>
        <wp:anchor distT="0" distB="0" distL="114300" distR="114300" simplePos="0" relativeHeight="251655168" behindDoc="0" locked="0" layoutInCell="1" allowOverlap="1" wp14:anchorId="1B7B3E0E" wp14:editId="011B44E2">
          <wp:simplePos x="0" y="0"/>
          <wp:positionH relativeFrom="column">
            <wp:posOffset>-809625</wp:posOffset>
          </wp:positionH>
          <wp:positionV relativeFrom="page">
            <wp:posOffset>109855</wp:posOffset>
          </wp:positionV>
          <wp:extent cx="7347585" cy="687705"/>
          <wp:effectExtent l="0" t="0" r="0" b="0"/>
          <wp:wrapNone/>
          <wp:docPr id="197400956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0C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9A1B2E"/>
    <w:multiLevelType w:val="hybridMultilevel"/>
    <w:tmpl w:val="E514DD68"/>
    <w:lvl w:ilvl="0" w:tplc="59F46DD6">
      <w:start w:val="1"/>
      <w:numFmt w:val="decimal"/>
      <w:pStyle w:val="Styl1"/>
      <w:lvlText w:val="2.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30943"/>
    <w:multiLevelType w:val="hybridMultilevel"/>
    <w:tmpl w:val="00F0709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13921114">
      <w:start w:val="2"/>
      <w:numFmt w:val="bullet"/>
      <w:lvlText w:val="•"/>
      <w:lvlJc w:val="left"/>
      <w:pPr>
        <w:ind w:left="2736" w:hanging="756"/>
      </w:pPr>
      <w:rPr>
        <w:rFonts w:ascii="Calibri" w:eastAsia="Times New Roman"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0A5E08"/>
    <w:multiLevelType w:val="hybridMultilevel"/>
    <w:tmpl w:val="31F033E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C2396"/>
    <w:multiLevelType w:val="hybridMultilevel"/>
    <w:tmpl w:val="DDD86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FE4DE0"/>
    <w:multiLevelType w:val="hybridMultilevel"/>
    <w:tmpl w:val="ED2417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5E4BF0"/>
    <w:multiLevelType w:val="hybridMultilevel"/>
    <w:tmpl w:val="E504524E"/>
    <w:lvl w:ilvl="0" w:tplc="FFFFFFFF">
      <w:start w:val="1"/>
      <w:numFmt w:val="bullet"/>
      <w:lvlText w:val="-"/>
      <w:lvlJc w:val="left"/>
      <w:pPr>
        <w:ind w:left="1440" w:hanging="360"/>
      </w:pPr>
      <w:rPr>
        <w:rFonts w:ascii="Book Antiqua" w:hAnsi="Book Antiqu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EA96390"/>
    <w:multiLevelType w:val="hybridMultilevel"/>
    <w:tmpl w:val="B1A0C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142793"/>
    <w:multiLevelType w:val="multilevel"/>
    <w:tmpl w:val="CBB43F1C"/>
    <w:lvl w:ilvl="0">
      <w:start w:val="1"/>
      <w:numFmt w:val="decimal"/>
      <w:lvlText w:val="%1."/>
      <w:lvlJc w:val="left"/>
      <w:pPr>
        <w:ind w:left="1424" w:hanging="885"/>
      </w:pPr>
      <w:rPr>
        <w:rFonts w:hint="default"/>
      </w:rPr>
    </w:lvl>
    <w:lvl w:ilvl="1">
      <w:start w:val="1"/>
      <w:numFmt w:val="decimal"/>
      <w:isLgl/>
      <w:lvlText w:val="%1.%2."/>
      <w:lvlJc w:val="left"/>
      <w:pPr>
        <w:ind w:left="1425" w:hanging="885"/>
      </w:pPr>
      <w:rPr>
        <w:rFonts w:hint="default"/>
      </w:rPr>
    </w:lvl>
    <w:lvl w:ilvl="2">
      <w:start w:val="1"/>
      <w:numFmt w:val="decimal"/>
      <w:isLgl/>
      <w:lvlText w:val="%1.%2.%3."/>
      <w:lvlJc w:val="left"/>
      <w:pPr>
        <w:ind w:left="1426" w:hanging="885"/>
      </w:pPr>
      <w:rPr>
        <w:rFonts w:hint="default"/>
      </w:rPr>
    </w:lvl>
    <w:lvl w:ilvl="3">
      <w:start w:val="1"/>
      <w:numFmt w:val="decimal"/>
      <w:isLgl/>
      <w:lvlText w:val="%1.%2.%3.%4."/>
      <w:lvlJc w:val="left"/>
      <w:pPr>
        <w:ind w:left="1622" w:hanging="1080"/>
      </w:pPr>
      <w:rPr>
        <w:rFonts w:hint="default"/>
      </w:rPr>
    </w:lvl>
    <w:lvl w:ilvl="4">
      <w:start w:val="1"/>
      <w:numFmt w:val="decimal"/>
      <w:isLgl/>
      <w:lvlText w:val="%1.%2.%3.%4.%5."/>
      <w:lvlJc w:val="left"/>
      <w:pPr>
        <w:ind w:left="1623" w:hanging="1080"/>
      </w:pPr>
      <w:rPr>
        <w:rFonts w:hint="default"/>
      </w:rPr>
    </w:lvl>
    <w:lvl w:ilvl="5">
      <w:start w:val="1"/>
      <w:numFmt w:val="decimal"/>
      <w:isLgl/>
      <w:lvlText w:val="%1.%2.%3.%4.%5.%6."/>
      <w:lvlJc w:val="left"/>
      <w:pPr>
        <w:ind w:left="1984" w:hanging="1440"/>
      </w:pPr>
      <w:rPr>
        <w:rFonts w:hint="default"/>
      </w:rPr>
    </w:lvl>
    <w:lvl w:ilvl="6">
      <w:start w:val="1"/>
      <w:numFmt w:val="decimal"/>
      <w:isLgl/>
      <w:lvlText w:val="%1.%2.%3.%4.%5.%6.%7."/>
      <w:lvlJc w:val="left"/>
      <w:pPr>
        <w:ind w:left="1985" w:hanging="1440"/>
      </w:pPr>
      <w:rPr>
        <w:rFonts w:hint="default"/>
      </w:rPr>
    </w:lvl>
    <w:lvl w:ilvl="7">
      <w:start w:val="1"/>
      <w:numFmt w:val="decimal"/>
      <w:isLgl/>
      <w:lvlText w:val="%1.%2.%3.%4.%5.%6.%7.%8."/>
      <w:lvlJc w:val="left"/>
      <w:pPr>
        <w:ind w:left="2346" w:hanging="1800"/>
      </w:pPr>
      <w:rPr>
        <w:rFonts w:hint="default"/>
      </w:rPr>
    </w:lvl>
    <w:lvl w:ilvl="8">
      <w:start w:val="1"/>
      <w:numFmt w:val="decimal"/>
      <w:isLgl/>
      <w:lvlText w:val="%1.%2.%3.%4.%5.%6.%7.%8.%9."/>
      <w:lvlJc w:val="left"/>
      <w:pPr>
        <w:ind w:left="2347" w:hanging="1800"/>
      </w:pPr>
      <w:rPr>
        <w:rFonts w:hint="default"/>
      </w:rPr>
    </w:lvl>
  </w:abstractNum>
  <w:abstractNum w:abstractNumId="9" w15:restartNumberingAfterBreak="0">
    <w:nsid w:val="26AB2D82"/>
    <w:multiLevelType w:val="hybridMultilevel"/>
    <w:tmpl w:val="1E224F3E"/>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AEA0DAD"/>
    <w:multiLevelType w:val="hybridMultilevel"/>
    <w:tmpl w:val="36CA46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C404CE"/>
    <w:multiLevelType w:val="hybridMultilevel"/>
    <w:tmpl w:val="07520E7A"/>
    <w:lvl w:ilvl="0" w:tplc="04150001">
      <w:start w:val="1"/>
      <w:numFmt w:val="bullet"/>
      <w:lvlText w:val=""/>
      <w:lvlJc w:val="left"/>
      <w:pPr>
        <w:tabs>
          <w:tab w:val="num" w:pos="720"/>
        </w:tabs>
        <w:ind w:left="720" w:hanging="360"/>
      </w:pPr>
      <w:rPr>
        <w:rFonts w:ascii="Symbol" w:hAnsi="Symbol" w:hint="default"/>
      </w:rPr>
    </w:lvl>
    <w:lvl w:ilvl="1" w:tplc="A35A26CC">
      <w:start w:val="3"/>
      <w:numFmt w:val="bullet"/>
      <w:lvlText w:val="•"/>
      <w:lvlJc w:val="left"/>
      <w:pPr>
        <w:ind w:left="1800" w:hanging="720"/>
      </w:pPr>
      <w:rPr>
        <w:rFonts w:ascii="Calibri" w:eastAsia="Times New Roman" w:hAnsi="Calibri" w:cs="Calibri" w:hint="default"/>
        <w:sz w:val="2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E24E4D"/>
    <w:multiLevelType w:val="hybridMultilevel"/>
    <w:tmpl w:val="31FAC3DE"/>
    <w:lvl w:ilvl="0" w:tplc="041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82C1D2B"/>
    <w:multiLevelType w:val="hybridMultilevel"/>
    <w:tmpl w:val="CE2ACCA4"/>
    <w:lvl w:ilvl="0" w:tplc="511C3958">
      <w:start w:val="1"/>
      <w:numFmt w:val="decimal"/>
      <w:pStyle w:val="Nagwek4"/>
      <w:lvlText w:val="1.4.%1"/>
      <w:lvlJc w:val="left"/>
      <w:pPr>
        <w:ind w:left="720" w:hanging="360"/>
      </w:pPr>
    </w:lvl>
    <w:lvl w:ilvl="1" w:tplc="E4949152">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E7247A"/>
    <w:multiLevelType w:val="hybridMultilevel"/>
    <w:tmpl w:val="4A8C4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546D28"/>
    <w:multiLevelType w:val="hybridMultilevel"/>
    <w:tmpl w:val="89644F7A"/>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612175"/>
    <w:multiLevelType w:val="hybridMultilevel"/>
    <w:tmpl w:val="6E5AEE06"/>
    <w:lvl w:ilvl="0" w:tplc="13921114">
      <w:start w:val="2"/>
      <w:numFmt w:val="bullet"/>
      <w:lvlText w:val="•"/>
      <w:lvlJc w:val="left"/>
      <w:pPr>
        <w:ind w:left="1069" w:hanging="360"/>
      </w:pPr>
      <w:rPr>
        <w:rFonts w:ascii="Calibri" w:eastAsia="Times New Roman"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 w15:restartNumberingAfterBreak="0">
    <w:nsid w:val="419417F6"/>
    <w:multiLevelType w:val="hybridMultilevel"/>
    <w:tmpl w:val="FE129B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F97E7C"/>
    <w:multiLevelType w:val="hybridMultilevel"/>
    <w:tmpl w:val="6486EB9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9" w15:restartNumberingAfterBreak="0">
    <w:nsid w:val="4D2E189C"/>
    <w:multiLevelType w:val="hybridMultilevel"/>
    <w:tmpl w:val="89D2B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33A18BA"/>
    <w:multiLevelType w:val="hybridMultilevel"/>
    <w:tmpl w:val="87541612"/>
    <w:lvl w:ilvl="0" w:tplc="04150001">
      <w:start w:val="1"/>
      <w:numFmt w:val="bullet"/>
      <w:lvlText w:val=""/>
      <w:lvlJc w:val="left"/>
      <w:pPr>
        <w:ind w:left="1486" w:hanging="360"/>
      </w:pPr>
      <w:rPr>
        <w:rFonts w:ascii="Symbol" w:hAnsi="Symbol" w:hint="default"/>
      </w:rPr>
    </w:lvl>
    <w:lvl w:ilvl="1" w:tplc="04150003" w:tentative="1">
      <w:start w:val="1"/>
      <w:numFmt w:val="bullet"/>
      <w:lvlText w:val="o"/>
      <w:lvlJc w:val="left"/>
      <w:pPr>
        <w:ind w:left="2206" w:hanging="360"/>
      </w:pPr>
      <w:rPr>
        <w:rFonts w:ascii="Courier New" w:hAnsi="Courier New" w:cs="Courier New" w:hint="default"/>
      </w:rPr>
    </w:lvl>
    <w:lvl w:ilvl="2" w:tplc="04150005" w:tentative="1">
      <w:start w:val="1"/>
      <w:numFmt w:val="bullet"/>
      <w:lvlText w:val=""/>
      <w:lvlJc w:val="left"/>
      <w:pPr>
        <w:ind w:left="2926" w:hanging="360"/>
      </w:pPr>
      <w:rPr>
        <w:rFonts w:ascii="Wingdings" w:hAnsi="Wingdings" w:hint="default"/>
      </w:rPr>
    </w:lvl>
    <w:lvl w:ilvl="3" w:tplc="04150001" w:tentative="1">
      <w:start w:val="1"/>
      <w:numFmt w:val="bullet"/>
      <w:lvlText w:val=""/>
      <w:lvlJc w:val="left"/>
      <w:pPr>
        <w:ind w:left="3646" w:hanging="360"/>
      </w:pPr>
      <w:rPr>
        <w:rFonts w:ascii="Symbol" w:hAnsi="Symbol" w:hint="default"/>
      </w:rPr>
    </w:lvl>
    <w:lvl w:ilvl="4" w:tplc="04150003" w:tentative="1">
      <w:start w:val="1"/>
      <w:numFmt w:val="bullet"/>
      <w:lvlText w:val="o"/>
      <w:lvlJc w:val="left"/>
      <w:pPr>
        <w:ind w:left="4366" w:hanging="360"/>
      </w:pPr>
      <w:rPr>
        <w:rFonts w:ascii="Courier New" w:hAnsi="Courier New" w:cs="Courier New" w:hint="default"/>
      </w:rPr>
    </w:lvl>
    <w:lvl w:ilvl="5" w:tplc="04150005" w:tentative="1">
      <w:start w:val="1"/>
      <w:numFmt w:val="bullet"/>
      <w:lvlText w:val=""/>
      <w:lvlJc w:val="left"/>
      <w:pPr>
        <w:ind w:left="5086" w:hanging="360"/>
      </w:pPr>
      <w:rPr>
        <w:rFonts w:ascii="Wingdings" w:hAnsi="Wingdings" w:hint="default"/>
      </w:rPr>
    </w:lvl>
    <w:lvl w:ilvl="6" w:tplc="04150001" w:tentative="1">
      <w:start w:val="1"/>
      <w:numFmt w:val="bullet"/>
      <w:lvlText w:val=""/>
      <w:lvlJc w:val="left"/>
      <w:pPr>
        <w:ind w:left="5806" w:hanging="360"/>
      </w:pPr>
      <w:rPr>
        <w:rFonts w:ascii="Symbol" w:hAnsi="Symbol" w:hint="default"/>
      </w:rPr>
    </w:lvl>
    <w:lvl w:ilvl="7" w:tplc="04150003" w:tentative="1">
      <w:start w:val="1"/>
      <w:numFmt w:val="bullet"/>
      <w:lvlText w:val="o"/>
      <w:lvlJc w:val="left"/>
      <w:pPr>
        <w:ind w:left="6526" w:hanging="360"/>
      </w:pPr>
      <w:rPr>
        <w:rFonts w:ascii="Courier New" w:hAnsi="Courier New" w:cs="Courier New" w:hint="default"/>
      </w:rPr>
    </w:lvl>
    <w:lvl w:ilvl="8" w:tplc="04150005" w:tentative="1">
      <w:start w:val="1"/>
      <w:numFmt w:val="bullet"/>
      <w:lvlText w:val=""/>
      <w:lvlJc w:val="left"/>
      <w:pPr>
        <w:ind w:left="7246" w:hanging="360"/>
      </w:pPr>
      <w:rPr>
        <w:rFonts w:ascii="Wingdings" w:hAnsi="Wingdings" w:hint="default"/>
      </w:rPr>
    </w:lvl>
  </w:abstractNum>
  <w:abstractNum w:abstractNumId="21" w15:restartNumberingAfterBreak="0">
    <w:nsid w:val="5353640D"/>
    <w:multiLevelType w:val="hybridMultilevel"/>
    <w:tmpl w:val="193A49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AED0942"/>
    <w:multiLevelType w:val="hybridMultilevel"/>
    <w:tmpl w:val="384ABBC4"/>
    <w:lvl w:ilvl="0" w:tplc="04150001">
      <w:start w:val="1"/>
      <w:numFmt w:val="bullet"/>
      <w:lvlText w:val=""/>
      <w:lvlJc w:val="left"/>
      <w:pPr>
        <w:tabs>
          <w:tab w:val="num" w:pos="720"/>
        </w:tabs>
        <w:ind w:left="720" w:hanging="360"/>
      </w:pPr>
      <w:rPr>
        <w:rFonts w:ascii="Symbol" w:hAnsi="Symbol" w:hint="default"/>
        <w:b/>
      </w:rPr>
    </w:lvl>
    <w:lvl w:ilvl="1" w:tplc="04150001">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B52261A"/>
    <w:multiLevelType w:val="hybridMultilevel"/>
    <w:tmpl w:val="BD641E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40B4269"/>
    <w:multiLevelType w:val="multilevel"/>
    <w:tmpl w:val="BC907E50"/>
    <w:lvl w:ilvl="0">
      <w:start w:val="1"/>
      <w:numFmt w:val="none"/>
      <w:pStyle w:val="Nagwek1"/>
      <w:lvlText w:val=""/>
      <w:lvlJc w:val="left"/>
      <w:pPr>
        <w:tabs>
          <w:tab w:val="num" w:pos="432"/>
        </w:tabs>
        <w:ind w:left="432" w:hanging="432"/>
      </w:pPr>
    </w:lvl>
    <w:lvl w:ilvl="1">
      <w:start w:val="1"/>
      <w:numFmt w:val="decimal"/>
      <w:pStyle w:val="Nagwek2"/>
      <w:lvlText w:val="%1%2."/>
      <w:lvlJc w:val="left"/>
      <w:pPr>
        <w:tabs>
          <w:tab w:val="num" w:pos="576"/>
        </w:tabs>
        <w:ind w:left="576" w:hanging="576"/>
      </w:pPr>
      <w:rPr>
        <w:rFonts w:hint="default"/>
        <w:sz w:val="24"/>
        <w:szCs w:val="24"/>
      </w:rPr>
    </w:lvl>
    <w:lvl w:ilvl="2">
      <w:start w:val="1"/>
      <w:numFmt w:val="decimal"/>
      <w:pStyle w:val="Nagwek3"/>
      <w:lvlText w:val="%1%2.%3"/>
      <w:lvlJc w:val="left"/>
      <w:pPr>
        <w:tabs>
          <w:tab w:val="num" w:pos="720"/>
        </w:tabs>
        <w:ind w:left="720" w:hanging="720"/>
      </w:pPr>
      <w:rPr>
        <w:rFonts w:ascii="Calibri" w:hAnsi="Calibri" w:cs="Times New Roman" w:hint="default"/>
        <w:color w:val="auto"/>
      </w:rPr>
    </w:lvl>
    <w:lvl w:ilvl="3">
      <w:start w:val="1"/>
      <w:numFmt w:val="decimal"/>
      <w:lvlText w:val="%1.%2.%3.%4"/>
      <w:lvlJc w:val="left"/>
      <w:pPr>
        <w:tabs>
          <w:tab w:val="num" w:pos="864"/>
        </w:tabs>
        <w:ind w:left="864" w:hanging="864"/>
      </w:pPr>
      <w:rPr>
        <w:rFonts w:ascii="Calibri" w:hAnsi="Calibri" w:cs="Calibri" w:hint="default"/>
        <w:color w:val="auto"/>
        <w:sz w:val="22"/>
        <w:szCs w:val="22"/>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5" w15:restartNumberingAfterBreak="0">
    <w:nsid w:val="6B224381"/>
    <w:multiLevelType w:val="hybridMultilevel"/>
    <w:tmpl w:val="6B923D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BD21767"/>
    <w:multiLevelType w:val="hybridMultilevel"/>
    <w:tmpl w:val="0C2AE908"/>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7" w15:restartNumberingAfterBreak="0">
    <w:nsid w:val="6E1600F1"/>
    <w:multiLevelType w:val="hybridMultilevel"/>
    <w:tmpl w:val="D0D29842"/>
    <w:lvl w:ilvl="0" w:tplc="586C85B2">
      <w:start w:val="1"/>
      <w:numFmt w:val="bullet"/>
      <w:lvlText w:val=""/>
      <w:lvlJc w:val="left"/>
      <w:pPr>
        <w:tabs>
          <w:tab w:val="num" w:pos="1713"/>
        </w:tabs>
        <w:ind w:left="1713"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7122E4"/>
    <w:multiLevelType w:val="hybridMultilevel"/>
    <w:tmpl w:val="5FFA6D3E"/>
    <w:lvl w:ilvl="0" w:tplc="04150019">
      <w:start w:val="1"/>
      <w:numFmt w:val="lowerLetter"/>
      <w:lvlText w:val="%1."/>
      <w:lvlJc w:val="left"/>
      <w:pPr>
        <w:ind w:left="720" w:hanging="360"/>
      </w:pPr>
    </w:lvl>
    <w:lvl w:ilvl="1" w:tplc="C9CAEB2E">
      <w:start w:val="1"/>
      <w:numFmt w:val="bullet"/>
      <w:lvlText w:val="-"/>
      <w:lvlJc w:val="left"/>
      <w:pPr>
        <w:ind w:left="1440" w:hanging="360"/>
      </w:pPr>
      <w:rPr>
        <w:rFonts w:ascii="Calibri" w:hAnsi="Calibri" w:hint="default"/>
      </w:rPr>
    </w:lvl>
    <w:lvl w:ilvl="2" w:tplc="13921114">
      <w:start w:val="2"/>
      <w:numFmt w:val="bullet"/>
      <w:lvlText w:val="•"/>
      <w:lvlJc w:val="left"/>
      <w:pPr>
        <w:ind w:left="2736" w:hanging="756"/>
      </w:pPr>
      <w:rPr>
        <w:rFonts w:ascii="Calibri" w:eastAsia="Times New Roman"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12289F"/>
    <w:multiLevelType w:val="hybridMultilevel"/>
    <w:tmpl w:val="2E003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96C6BEB"/>
    <w:multiLevelType w:val="hybridMultilevel"/>
    <w:tmpl w:val="C6368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A5907FD"/>
    <w:multiLevelType w:val="hybridMultilevel"/>
    <w:tmpl w:val="455642B6"/>
    <w:lvl w:ilvl="0" w:tplc="FDE28C20">
      <w:start w:val="1"/>
      <w:numFmt w:val="bullet"/>
      <w:lvlText w:val="-"/>
      <w:lvlJc w:val="left"/>
      <w:pPr>
        <w:tabs>
          <w:tab w:val="num" w:pos="862"/>
        </w:tabs>
        <w:ind w:left="862" w:hanging="360"/>
      </w:pPr>
      <w:rPr>
        <w:rFonts w:ascii="Book Antiqua" w:hAnsi="Book Antiqua" w:hint="default"/>
      </w:rPr>
    </w:lvl>
    <w:lvl w:ilvl="1" w:tplc="04150003">
      <w:start w:val="1"/>
      <w:numFmt w:val="bullet"/>
      <w:lvlText w:val="o"/>
      <w:lvlJc w:val="left"/>
      <w:pPr>
        <w:tabs>
          <w:tab w:val="num" w:pos="1582"/>
        </w:tabs>
        <w:ind w:left="1582" w:hanging="360"/>
      </w:pPr>
      <w:rPr>
        <w:rFonts w:ascii="Courier New" w:hAnsi="Courier New" w:cs="Courier New" w:hint="default"/>
      </w:rPr>
    </w:lvl>
    <w:lvl w:ilvl="2" w:tplc="04150005">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cs="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cs="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num w:numId="1">
    <w:abstractNumId w:val="24"/>
  </w:num>
  <w:num w:numId="2">
    <w:abstractNumId w:val="31"/>
  </w:num>
  <w:num w:numId="3">
    <w:abstractNumId w:val="27"/>
  </w:num>
  <w:num w:numId="4">
    <w:abstractNumId w:val="11"/>
  </w:num>
  <w:num w:numId="5">
    <w:abstractNumId w:val="9"/>
  </w:num>
  <w:num w:numId="6">
    <w:abstractNumId w:val="3"/>
  </w:num>
  <w:num w:numId="7">
    <w:abstractNumId w:val="26"/>
  </w:num>
  <w:num w:numId="8">
    <w:abstractNumId w:val="13"/>
  </w:num>
  <w:num w:numId="9">
    <w:abstractNumId w:val="25"/>
  </w:num>
  <w:num w:numId="10">
    <w:abstractNumId w:val="20"/>
  </w:num>
  <w:num w:numId="11">
    <w:abstractNumId w:val="23"/>
  </w:num>
  <w:num w:numId="12">
    <w:abstractNumId w:val="19"/>
  </w:num>
  <w:num w:numId="13">
    <w:abstractNumId w:val="2"/>
  </w:num>
  <w:num w:numId="14">
    <w:abstractNumId w:val="28"/>
  </w:num>
  <w:num w:numId="15">
    <w:abstractNumId w:val="17"/>
  </w:num>
  <w:num w:numId="16">
    <w:abstractNumId w:val="18"/>
  </w:num>
  <w:num w:numId="17">
    <w:abstractNumId w:val="21"/>
  </w:num>
  <w:num w:numId="18">
    <w:abstractNumId w:val="7"/>
  </w:num>
  <w:num w:numId="19">
    <w:abstractNumId w:val="1"/>
  </w:num>
  <w:num w:numId="20">
    <w:abstractNumId w:val="14"/>
  </w:num>
  <w:num w:numId="21">
    <w:abstractNumId w:val="29"/>
  </w:num>
  <w:num w:numId="22">
    <w:abstractNumId w:val="22"/>
  </w:num>
  <w:num w:numId="23">
    <w:abstractNumId w:val="30"/>
  </w:num>
  <w:num w:numId="24">
    <w:abstractNumId w:val="6"/>
  </w:num>
  <w:num w:numId="25">
    <w:abstractNumId w:val="12"/>
  </w:num>
  <w:num w:numId="26">
    <w:abstractNumId w:val="16"/>
  </w:num>
  <w:num w:numId="27">
    <w:abstractNumId w:val="5"/>
  </w:num>
  <w:num w:numId="28">
    <w:abstractNumId w:val="4"/>
  </w:num>
  <w:num w:numId="29">
    <w:abstractNumId w:val="10"/>
  </w:num>
  <w:num w:numId="30">
    <w:abstractNumId w:val="0"/>
  </w:num>
  <w:num w:numId="31">
    <w:abstractNumId w:val="8"/>
  </w:num>
  <w:num w:numId="3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B8552615-B0A4-4B5E-936E-71481730A394}"/>
  </w:docVars>
  <w:rsids>
    <w:rsidRoot w:val="00175A9D"/>
    <w:rsid w:val="00002253"/>
    <w:rsid w:val="000023F5"/>
    <w:rsid w:val="00002F6F"/>
    <w:rsid w:val="00005A8E"/>
    <w:rsid w:val="00006A62"/>
    <w:rsid w:val="00011537"/>
    <w:rsid w:val="00011FA8"/>
    <w:rsid w:val="00013D0C"/>
    <w:rsid w:val="00017EB1"/>
    <w:rsid w:val="000229CA"/>
    <w:rsid w:val="000241F1"/>
    <w:rsid w:val="00025FAA"/>
    <w:rsid w:val="00026EF4"/>
    <w:rsid w:val="000315B3"/>
    <w:rsid w:val="00031C89"/>
    <w:rsid w:val="000342C4"/>
    <w:rsid w:val="000359A1"/>
    <w:rsid w:val="0003798E"/>
    <w:rsid w:val="0004120D"/>
    <w:rsid w:val="000429A4"/>
    <w:rsid w:val="00044592"/>
    <w:rsid w:val="00050BBA"/>
    <w:rsid w:val="00054F1B"/>
    <w:rsid w:val="0006129C"/>
    <w:rsid w:val="00065833"/>
    <w:rsid w:val="0006760E"/>
    <w:rsid w:val="000703E5"/>
    <w:rsid w:val="0007086B"/>
    <w:rsid w:val="00072293"/>
    <w:rsid w:val="00072FAB"/>
    <w:rsid w:val="00075939"/>
    <w:rsid w:val="00075B24"/>
    <w:rsid w:val="00085845"/>
    <w:rsid w:val="0008661E"/>
    <w:rsid w:val="00094DAA"/>
    <w:rsid w:val="000A156A"/>
    <w:rsid w:val="000A3837"/>
    <w:rsid w:val="000A3ED6"/>
    <w:rsid w:val="000A5857"/>
    <w:rsid w:val="000B2729"/>
    <w:rsid w:val="000B2734"/>
    <w:rsid w:val="000C1351"/>
    <w:rsid w:val="000C1EC3"/>
    <w:rsid w:val="000C1FD4"/>
    <w:rsid w:val="000C6B78"/>
    <w:rsid w:val="000D4C01"/>
    <w:rsid w:val="000D55E2"/>
    <w:rsid w:val="000D73D3"/>
    <w:rsid w:val="000E2098"/>
    <w:rsid w:val="000E22B4"/>
    <w:rsid w:val="000E4C68"/>
    <w:rsid w:val="000F181D"/>
    <w:rsid w:val="000F4CFF"/>
    <w:rsid w:val="000F6737"/>
    <w:rsid w:val="00102247"/>
    <w:rsid w:val="00106081"/>
    <w:rsid w:val="00113991"/>
    <w:rsid w:val="001147F0"/>
    <w:rsid w:val="001172E2"/>
    <w:rsid w:val="0012654F"/>
    <w:rsid w:val="00127110"/>
    <w:rsid w:val="00132FDA"/>
    <w:rsid w:val="00134FCA"/>
    <w:rsid w:val="001459BD"/>
    <w:rsid w:val="00145A6F"/>
    <w:rsid w:val="00147CFA"/>
    <w:rsid w:val="001570EC"/>
    <w:rsid w:val="001577E4"/>
    <w:rsid w:val="00160B44"/>
    <w:rsid w:val="001634B6"/>
    <w:rsid w:val="00166D14"/>
    <w:rsid w:val="001700E0"/>
    <w:rsid w:val="00170D8B"/>
    <w:rsid w:val="00171FB5"/>
    <w:rsid w:val="00172A1D"/>
    <w:rsid w:val="001744AA"/>
    <w:rsid w:val="00175A9D"/>
    <w:rsid w:val="00182D75"/>
    <w:rsid w:val="00185962"/>
    <w:rsid w:val="00190A3C"/>
    <w:rsid w:val="00193B1C"/>
    <w:rsid w:val="001A1B0A"/>
    <w:rsid w:val="001A284F"/>
    <w:rsid w:val="001A517D"/>
    <w:rsid w:val="001B012E"/>
    <w:rsid w:val="001B1418"/>
    <w:rsid w:val="001B2480"/>
    <w:rsid w:val="001B6599"/>
    <w:rsid w:val="001C0048"/>
    <w:rsid w:val="001C174C"/>
    <w:rsid w:val="001C6A65"/>
    <w:rsid w:val="001D20B1"/>
    <w:rsid w:val="001D5320"/>
    <w:rsid w:val="001D5C74"/>
    <w:rsid w:val="001E0C0A"/>
    <w:rsid w:val="001E1E9D"/>
    <w:rsid w:val="001E3526"/>
    <w:rsid w:val="001E5702"/>
    <w:rsid w:val="001E7CC3"/>
    <w:rsid w:val="001F10FA"/>
    <w:rsid w:val="001F2EF9"/>
    <w:rsid w:val="001F3053"/>
    <w:rsid w:val="001F3B11"/>
    <w:rsid w:val="001F69C2"/>
    <w:rsid w:val="001F7408"/>
    <w:rsid w:val="002024A3"/>
    <w:rsid w:val="0020258C"/>
    <w:rsid w:val="0020298C"/>
    <w:rsid w:val="002102A4"/>
    <w:rsid w:val="002112BF"/>
    <w:rsid w:val="0021512A"/>
    <w:rsid w:val="002151EF"/>
    <w:rsid w:val="00215EE7"/>
    <w:rsid w:val="0022296D"/>
    <w:rsid w:val="00223E6B"/>
    <w:rsid w:val="00231E72"/>
    <w:rsid w:val="00236583"/>
    <w:rsid w:val="00236F29"/>
    <w:rsid w:val="002376E4"/>
    <w:rsid w:val="002441F9"/>
    <w:rsid w:val="0024657A"/>
    <w:rsid w:val="002468F5"/>
    <w:rsid w:val="0025125D"/>
    <w:rsid w:val="00253D01"/>
    <w:rsid w:val="00255069"/>
    <w:rsid w:val="00257DA9"/>
    <w:rsid w:val="00260C17"/>
    <w:rsid w:val="002620D9"/>
    <w:rsid w:val="002744FA"/>
    <w:rsid w:val="00275025"/>
    <w:rsid w:val="00276AFC"/>
    <w:rsid w:val="00276E17"/>
    <w:rsid w:val="002773CA"/>
    <w:rsid w:val="002776DE"/>
    <w:rsid w:val="0028130E"/>
    <w:rsid w:val="00284E0B"/>
    <w:rsid w:val="002905E1"/>
    <w:rsid w:val="00290985"/>
    <w:rsid w:val="00291546"/>
    <w:rsid w:val="00295F6A"/>
    <w:rsid w:val="002966CD"/>
    <w:rsid w:val="002A0353"/>
    <w:rsid w:val="002A14E3"/>
    <w:rsid w:val="002A39AA"/>
    <w:rsid w:val="002A4916"/>
    <w:rsid w:val="002B01A2"/>
    <w:rsid w:val="002B35E9"/>
    <w:rsid w:val="002B42F5"/>
    <w:rsid w:val="002B494A"/>
    <w:rsid w:val="002B5FC4"/>
    <w:rsid w:val="002C0398"/>
    <w:rsid w:val="002C1767"/>
    <w:rsid w:val="002C2012"/>
    <w:rsid w:val="002C39DD"/>
    <w:rsid w:val="002C4CA2"/>
    <w:rsid w:val="002D2A20"/>
    <w:rsid w:val="002D2CC5"/>
    <w:rsid w:val="002D5608"/>
    <w:rsid w:val="002D763E"/>
    <w:rsid w:val="002D78FD"/>
    <w:rsid w:val="002E349A"/>
    <w:rsid w:val="002E4B32"/>
    <w:rsid w:val="002E6B89"/>
    <w:rsid w:val="002E71F0"/>
    <w:rsid w:val="002E7F95"/>
    <w:rsid w:val="002F64A3"/>
    <w:rsid w:val="002F6EE5"/>
    <w:rsid w:val="002F7FBD"/>
    <w:rsid w:val="00302801"/>
    <w:rsid w:val="003028CF"/>
    <w:rsid w:val="00304338"/>
    <w:rsid w:val="0030539E"/>
    <w:rsid w:val="003113FF"/>
    <w:rsid w:val="0031252F"/>
    <w:rsid w:val="00316239"/>
    <w:rsid w:val="00320175"/>
    <w:rsid w:val="00320DED"/>
    <w:rsid w:val="00321843"/>
    <w:rsid w:val="003246E4"/>
    <w:rsid w:val="003277B7"/>
    <w:rsid w:val="00330AC9"/>
    <w:rsid w:val="00331960"/>
    <w:rsid w:val="00340031"/>
    <w:rsid w:val="00343BC7"/>
    <w:rsid w:val="003448CD"/>
    <w:rsid w:val="003505AC"/>
    <w:rsid w:val="003543C5"/>
    <w:rsid w:val="00355195"/>
    <w:rsid w:val="0036259E"/>
    <w:rsid w:val="00364B13"/>
    <w:rsid w:val="00371228"/>
    <w:rsid w:val="0037125C"/>
    <w:rsid w:val="003766B5"/>
    <w:rsid w:val="003773F0"/>
    <w:rsid w:val="0038014F"/>
    <w:rsid w:val="00381482"/>
    <w:rsid w:val="00381CA4"/>
    <w:rsid w:val="003863B7"/>
    <w:rsid w:val="00387A02"/>
    <w:rsid w:val="00392515"/>
    <w:rsid w:val="00394C69"/>
    <w:rsid w:val="003963E4"/>
    <w:rsid w:val="003967D3"/>
    <w:rsid w:val="003A3562"/>
    <w:rsid w:val="003A4390"/>
    <w:rsid w:val="003A4AE9"/>
    <w:rsid w:val="003A7AFD"/>
    <w:rsid w:val="003B018B"/>
    <w:rsid w:val="003B7266"/>
    <w:rsid w:val="003C0A08"/>
    <w:rsid w:val="003C125D"/>
    <w:rsid w:val="003C36EF"/>
    <w:rsid w:val="003D1A4C"/>
    <w:rsid w:val="003D1E45"/>
    <w:rsid w:val="003D36F1"/>
    <w:rsid w:val="003D4B15"/>
    <w:rsid w:val="003D5557"/>
    <w:rsid w:val="003D6CA8"/>
    <w:rsid w:val="003E070C"/>
    <w:rsid w:val="003E1702"/>
    <w:rsid w:val="003E18C7"/>
    <w:rsid w:val="003E2328"/>
    <w:rsid w:val="003E243E"/>
    <w:rsid w:val="003E314C"/>
    <w:rsid w:val="003F1336"/>
    <w:rsid w:val="003F1A9E"/>
    <w:rsid w:val="00403E72"/>
    <w:rsid w:val="00405CE5"/>
    <w:rsid w:val="004116F3"/>
    <w:rsid w:val="004116F6"/>
    <w:rsid w:val="0041182A"/>
    <w:rsid w:val="0041320A"/>
    <w:rsid w:val="0041627E"/>
    <w:rsid w:val="00417406"/>
    <w:rsid w:val="00417E33"/>
    <w:rsid w:val="0042075C"/>
    <w:rsid w:val="00422FC4"/>
    <w:rsid w:val="00430F79"/>
    <w:rsid w:val="00432D0B"/>
    <w:rsid w:val="004333FD"/>
    <w:rsid w:val="0043345D"/>
    <w:rsid w:val="00435314"/>
    <w:rsid w:val="0043540E"/>
    <w:rsid w:val="004415CA"/>
    <w:rsid w:val="00441D1F"/>
    <w:rsid w:val="004444B0"/>
    <w:rsid w:val="00445419"/>
    <w:rsid w:val="00445C11"/>
    <w:rsid w:val="00446B15"/>
    <w:rsid w:val="0044766E"/>
    <w:rsid w:val="0045034E"/>
    <w:rsid w:val="00454686"/>
    <w:rsid w:val="00465838"/>
    <w:rsid w:val="004738E7"/>
    <w:rsid w:val="004762FE"/>
    <w:rsid w:val="00476B6B"/>
    <w:rsid w:val="00482C5F"/>
    <w:rsid w:val="00483BBF"/>
    <w:rsid w:val="00484F91"/>
    <w:rsid w:val="00486AD4"/>
    <w:rsid w:val="00490A86"/>
    <w:rsid w:val="00492897"/>
    <w:rsid w:val="00492B19"/>
    <w:rsid w:val="00493B58"/>
    <w:rsid w:val="004A16E9"/>
    <w:rsid w:val="004A2E1C"/>
    <w:rsid w:val="004B04B7"/>
    <w:rsid w:val="004B35FA"/>
    <w:rsid w:val="004B3A9B"/>
    <w:rsid w:val="004B45C9"/>
    <w:rsid w:val="004B6872"/>
    <w:rsid w:val="004C0BED"/>
    <w:rsid w:val="004C0CEA"/>
    <w:rsid w:val="004C1CF7"/>
    <w:rsid w:val="004C451B"/>
    <w:rsid w:val="004C54F1"/>
    <w:rsid w:val="004C5CE8"/>
    <w:rsid w:val="004C7E2C"/>
    <w:rsid w:val="004D15E9"/>
    <w:rsid w:val="004D209B"/>
    <w:rsid w:val="004E111D"/>
    <w:rsid w:val="004E2FB5"/>
    <w:rsid w:val="004E7F56"/>
    <w:rsid w:val="004F37BD"/>
    <w:rsid w:val="004F3CC6"/>
    <w:rsid w:val="004F737F"/>
    <w:rsid w:val="005007DB"/>
    <w:rsid w:val="0050214F"/>
    <w:rsid w:val="00502296"/>
    <w:rsid w:val="00502FF6"/>
    <w:rsid w:val="00510636"/>
    <w:rsid w:val="005116CC"/>
    <w:rsid w:val="005118EB"/>
    <w:rsid w:val="00513D5A"/>
    <w:rsid w:val="00513DB3"/>
    <w:rsid w:val="00514E8C"/>
    <w:rsid w:val="00517F06"/>
    <w:rsid w:val="005245A3"/>
    <w:rsid w:val="005271A4"/>
    <w:rsid w:val="00535D01"/>
    <w:rsid w:val="00541D8C"/>
    <w:rsid w:val="00542FA3"/>
    <w:rsid w:val="00543297"/>
    <w:rsid w:val="0054354F"/>
    <w:rsid w:val="00551D27"/>
    <w:rsid w:val="005520EF"/>
    <w:rsid w:val="005557A7"/>
    <w:rsid w:val="005605BA"/>
    <w:rsid w:val="00562BE5"/>
    <w:rsid w:val="00563412"/>
    <w:rsid w:val="00564F5B"/>
    <w:rsid w:val="0056543C"/>
    <w:rsid w:val="005655A1"/>
    <w:rsid w:val="005666CA"/>
    <w:rsid w:val="0056718C"/>
    <w:rsid w:val="00573438"/>
    <w:rsid w:val="00575AE0"/>
    <w:rsid w:val="00580CFF"/>
    <w:rsid w:val="00582016"/>
    <w:rsid w:val="005827FA"/>
    <w:rsid w:val="00585A74"/>
    <w:rsid w:val="005875C8"/>
    <w:rsid w:val="00587C76"/>
    <w:rsid w:val="005901D6"/>
    <w:rsid w:val="00591DBB"/>
    <w:rsid w:val="00592ABC"/>
    <w:rsid w:val="00595DD0"/>
    <w:rsid w:val="005A33C8"/>
    <w:rsid w:val="005A405C"/>
    <w:rsid w:val="005A500F"/>
    <w:rsid w:val="005A6FDD"/>
    <w:rsid w:val="005B0ED4"/>
    <w:rsid w:val="005B2158"/>
    <w:rsid w:val="005B3649"/>
    <w:rsid w:val="005B63D0"/>
    <w:rsid w:val="005C17B7"/>
    <w:rsid w:val="005C185E"/>
    <w:rsid w:val="005C69E1"/>
    <w:rsid w:val="005C6EF9"/>
    <w:rsid w:val="005C793A"/>
    <w:rsid w:val="005D22BB"/>
    <w:rsid w:val="005D3B78"/>
    <w:rsid w:val="005D4CF3"/>
    <w:rsid w:val="005E2183"/>
    <w:rsid w:val="005E6CD4"/>
    <w:rsid w:val="005F00D5"/>
    <w:rsid w:val="005F1387"/>
    <w:rsid w:val="005F4939"/>
    <w:rsid w:val="005F5463"/>
    <w:rsid w:val="005F71A3"/>
    <w:rsid w:val="006004EF"/>
    <w:rsid w:val="00606188"/>
    <w:rsid w:val="00606199"/>
    <w:rsid w:val="00607EDD"/>
    <w:rsid w:val="00611924"/>
    <w:rsid w:val="00611950"/>
    <w:rsid w:val="00617653"/>
    <w:rsid w:val="006260FC"/>
    <w:rsid w:val="0063568B"/>
    <w:rsid w:val="00635CA5"/>
    <w:rsid w:val="00637519"/>
    <w:rsid w:val="006400E3"/>
    <w:rsid w:val="006415EB"/>
    <w:rsid w:val="00645F45"/>
    <w:rsid w:val="00647BB6"/>
    <w:rsid w:val="00652CFC"/>
    <w:rsid w:val="006552CC"/>
    <w:rsid w:val="00655B7B"/>
    <w:rsid w:val="00656A2D"/>
    <w:rsid w:val="006628F7"/>
    <w:rsid w:val="00663EAB"/>
    <w:rsid w:val="006646FF"/>
    <w:rsid w:val="00665E8F"/>
    <w:rsid w:val="00666A9E"/>
    <w:rsid w:val="00666D66"/>
    <w:rsid w:val="006712C7"/>
    <w:rsid w:val="006716B6"/>
    <w:rsid w:val="006719A8"/>
    <w:rsid w:val="00671C1F"/>
    <w:rsid w:val="0067407F"/>
    <w:rsid w:val="00685D72"/>
    <w:rsid w:val="00694226"/>
    <w:rsid w:val="0069772C"/>
    <w:rsid w:val="006A5A5E"/>
    <w:rsid w:val="006A7DD9"/>
    <w:rsid w:val="006B0C51"/>
    <w:rsid w:val="006B0F29"/>
    <w:rsid w:val="006B330E"/>
    <w:rsid w:val="006C1460"/>
    <w:rsid w:val="006C2D87"/>
    <w:rsid w:val="006C3A48"/>
    <w:rsid w:val="006C3F16"/>
    <w:rsid w:val="006D0400"/>
    <w:rsid w:val="006D1C94"/>
    <w:rsid w:val="006D49AD"/>
    <w:rsid w:val="006E3D34"/>
    <w:rsid w:val="006E4568"/>
    <w:rsid w:val="006E4693"/>
    <w:rsid w:val="006E7B69"/>
    <w:rsid w:val="006F0387"/>
    <w:rsid w:val="006F0BFF"/>
    <w:rsid w:val="006F120C"/>
    <w:rsid w:val="006F2332"/>
    <w:rsid w:val="006F5801"/>
    <w:rsid w:val="006F7930"/>
    <w:rsid w:val="006F7D0C"/>
    <w:rsid w:val="0070141F"/>
    <w:rsid w:val="007034AF"/>
    <w:rsid w:val="00703960"/>
    <w:rsid w:val="007047F6"/>
    <w:rsid w:val="00705196"/>
    <w:rsid w:val="00706986"/>
    <w:rsid w:val="00706AD9"/>
    <w:rsid w:val="00712BE5"/>
    <w:rsid w:val="00715908"/>
    <w:rsid w:val="00715D1D"/>
    <w:rsid w:val="007173D2"/>
    <w:rsid w:val="00717630"/>
    <w:rsid w:val="007222A2"/>
    <w:rsid w:val="00722C74"/>
    <w:rsid w:val="00724C29"/>
    <w:rsid w:val="00726A10"/>
    <w:rsid w:val="00733C4A"/>
    <w:rsid w:val="0073539E"/>
    <w:rsid w:val="00735BCA"/>
    <w:rsid w:val="00741D9E"/>
    <w:rsid w:val="00745283"/>
    <w:rsid w:val="0074539B"/>
    <w:rsid w:val="007477BB"/>
    <w:rsid w:val="00751756"/>
    <w:rsid w:val="0075499D"/>
    <w:rsid w:val="007550B7"/>
    <w:rsid w:val="00760BA1"/>
    <w:rsid w:val="00760EE6"/>
    <w:rsid w:val="00761834"/>
    <w:rsid w:val="00764600"/>
    <w:rsid w:val="0076698D"/>
    <w:rsid w:val="00772C13"/>
    <w:rsid w:val="00781049"/>
    <w:rsid w:val="00784F6C"/>
    <w:rsid w:val="00787E5D"/>
    <w:rsid w:val="00791026"/>
    <w:rsid w:val="00796126"/>
    <w:rsid w:val="00796A88"/>
    <w:rsid w:val="007A083B"/>
    <w:rsid w:val="007A682C"/>
    <w:rsid w:val="007A7155"/>
    <w:rsid w:val="007B15C8"/>
    <w:rsid w:val="007B2200"/>
    <w:rsid w:val="007B3722"/>
    <w:rsid w:val="007B4B0D"/>
    <w:rsid w:val="007B4BC2"/>
    <w:rsid w:val="007B6614"/>
    <w:rsid w:val="007C1A5E"/>
    <w:rsid w:val="007D3F8B"/>
    <w:rsid w:val="007D412E"/>
    <w:rsid w:val="007D53EB"/>
    <w:rsid w:val="007D7546"/>
    <w:rsid w:val="007E08AC"/>
    <w:rsid w:val="007E33FC"/>
    <w:rsid w:val="007E45B1"/>
    <w:rsid w:val="007E6229"/>
    <w:rsid w:val="007E7786"/>
    <w:rsid w:val="007E78FA"/>
    <w:rsid w:val="007F0A47"/>
    <w:rsid w:val="007F1DC1"/>
    <w:rsid w:val="007F2611"/>
    <w:rsid w:val="007F2BFC"/>
    <w:rsid w:val="007F7193"/>
    <w:rsid w:val="00800EB3"/>
    <w:rsid w:val="00801A69"/>
    <w:rsid w:val="00803EF9"/>
    <w:rsid w:val="00810ABB"/>
    <w:rsid w:val="0081261F"/>
    <w:rsid w:val="00816479"/>
    <w:rsid w:val="008166F7"/>
    <w:rsid w:val="008179AE"/>
    <w:rsid w:val="00820C30"/>
    <w:rsid w:val="008223D9"/>
    <w:rsid w:val="00822F74"/>
    <w:rsid w:val="00823B64"/>
    <w:rsid w:val="008261EB"/>
    <w:rsid w:val="0084032B"/>
    <w:rsid w:val="00843306"/>
    <w:rsid w:val="00844E77"/>
    <w:rsid w:val="008458A6"/>
    <w:rsid w:val="00847207"/>
    <w:rsid w:val="008556B4"/>
    <w:rsid w:val="008625C6"/>
    <w:rsid w:val="00866CEA"/>
    <w:rsid w:val="0087127A"/>
    <w:rsid w:val="008728EB"/>
    <w:rsid w:val="00872B64"/>
    <w:rsid w:val="00873463"/>
    <w:rsid w:val="00874E08"/>
    <w:rsid w:val="00877838"/>
    <w:rsid w:val="00882004"/>
    <w:rsid w:val="00884A36"/>
    <w:rsid w:val="008851AE"/>
    <w:rsid w:val="008857FA"/>
    <w:rsid w:val="00887089"/>
    <w:rsid w:val="00891FA3"/>
    <w:rsid w:val="008927B2"/>
    <w:rsid w:val="008A0004"/>
    <w:rsid w:val="008A033E"/>
    <w:rsid w:val="008A1359"/>
    <w:rsid w:val="008A27A1"/>
    <w:rsid w:val="008A2C4A"/>
    <w:rsid w:val="008A317A"/>
    <w:rsid w:val="008A3ADD"/>
    <w:rsid w:val="008A53FE"/>
    <w:rsid w:val="008B1888"/>
    <w:rsid w:val="008B1F68"/>
    <w:rsid w:val="008B3673"/>
    <w:rsid w:val="008B4D53"/>
    <w:rsid w:val="008B522C"/>
    <w:rsid w:val="008B5E52"/>
    <w:rsid w:val="008C2033"/>
    <w:rsid w:val="008C7176"/>
    <w:rsid w:val="008D25B0"/>
    <w:rsid w:val="008D2CD4"/>
    <w:rsid w:val="008D3EDA"/>
    <w:rsid w:val="008E45F3"/>
    <w:rsid w:val="008E4A4F"/>
    <w:rsid w:val="008E75FD"/>
    <w:rsid w:val="008F063D"/>
    <w:rsid w:val="008F1E38"/>
    <w:rsid w:val="008F218F"/>
    <w:rsid w:val="008F28DF"/>
    <w:rsid w:val="008F3BE5"/>
    <w:rsid w:val="008F472B"/>
    <w:rsid w:val="008F473B"/>
    <w:rsid w:val="008F75E0"/>
    <w:rsid w:val="009033D1"/>
    <w:rsid w:val="00903FA6"/>
    <w:rsid w:val="009051E9"/>
    <w:rsid w:val="009077B9"/>
    <w:rsid w:val="00912513"/>
    <w:rsid w:val="009134DB"/>
    <w:rsid w:val="0091530B"/>
    <w:rsid w:val="00920A04"/>
    <w:rsid w:val="009234B7"/>
    <w:rsid w:val="00924115"/>
    <w:rsid w:val="00925CC4"/>
    <w:rsid w:val="00931F89"/>
    <w:rsid w:val="0093445C"/>
    <w:rsid w:val="009348CD"/>
    <w:rsid w:val="00936930"/>
    <w:rsid w:val="00936AB8"/>
    <w:rsid w:val="00941FD6"/>
    <w:rsid w:val="0094247D"/>
    <w:rsid w:val="00946687"/>
    <w:rsid w:val="00950B80"/>
    <w:rsid w:val="00950DC6"/>
    <w:rsid w:val="00953D79"/>
    <w:rsid w:val="0096021D"/>
    <w:rsid w:val="0096195C"/>
    <w:rsid w:val="009621A5"/>
    <w:rsid w:val="00963761"/>
    <w:rsid w:val="009678FA"/>
    <w:rsid w:val="009703C7"/>
    <w:rsid w:val="0097238D"/>
    <w:rsid w:val="0097338B"/>
    <w:rsid w:val="00975EBD"/>
    <w:rsid w:val="00982C16"/>
    <w:rsid w:val="00984E64"/>
    <w:rsid w:val="009933F2"/>
    <w:rsid w:val="009957E9"/>
    <w:rsid w:val="00995D52"/>
    <w:rsid w:val="009A2012"/>
    <w:rsid w:val="009A3776"/>
    <w:rsid w:val="009A3B97"/>
    <w:rsid w:val="009A402D"/>
    <w:rsid w:val="009A767D"/>
    <w:rsid w:val="009B2C61"/>
    <w:rsid w:val="009B5613"/>
    <w:rsid w:val="009C0C52"/>
    <w:rsid w:val="009C32CA"/>
    <w:rsid w:val="009C6C2A"/>
    <w:rsid w:val="009C6E3A"/>
    <w:rsid w:val="009C788F"/>
    <w:rsid w:val="009D17F1"/>
    <w:rsid w:val="009D432A"/>
    <w:rsid w:val="009D61DC"/>
    <w:rsid w:val="009E1F58"/>
    <w:rsid w:val="009E6DF5"/>
    <w:rsid w:val="009F23B3"/>
    <w:rsid w:val="009F5ABC"/>
    <w:rsid w:val="009F7ED5"/>
    <w:rsid w:val="00A01721"/>
    <w:rsid w:val="00A03365"/>
    <w:rsid w:val="00A073FB"/>
    <w:rsid w:val="00A10134"/>
    <w:rsid w:val="00A1157F"/>
    <w:rsid w:val="00A144D9"/>
    <w:rsid w:val="00A251AA"/>
    <w:rsid w:val="00A25DAE"/>
    <w:rsid w:val="00A27E7D"/>
    <w:rsid w:val="00A30791"/>
    <w:rsid w:val="00A32097"/>
    <w:rsid w:val="00A356C4"/>
    <w:rsid w:val="00A363AB"/>
    <w:rsid w:val="00A371EB"/>
    <w:rsid w:val="00A41D80"/>
    <w:rsid w:val="00A46DBD"/>
    <w:rsid w:val="00A51DCF"/>
    <w:rsid w:val="00A53E29"/>
    <w:rsid w:val="00A54DA7"/>
    <w:rsid w:val="00A64FD6"/>
    <w:rsid w:val="00A65B4F"/>
    <w:rsid w:val="00A67BA3"/>
    <w:rsid w:val="00A70036"/>
    <w:rsid w:val="00A75276"/>
    <w:rsid w:val="00A75910"/>
    <w:rsid w:val="00A76E4B"/>
    <w:rsid w:val="00A777CB"/>
    <w:rsid w:val="00A77A05"/>
    <w:rsid w:val="00A82D27"/>
    <w:rsid w:val="00A84983"/>
    <w:rsid w:val="00A879D7"/>
    <w:rsid w:val="00A913D9"/>
    <w:rsid w:val="00AA4343"/>
    <w:rsid w:val="00AA6A41"/>
    <w:rsid w:val="00AB3A7E"/>
    <w:rsid w:val="00AB5237"/>
    <w:rsid w:val="00AB5366"/>
    <w:rsid w:val="00AB635F"/>
    <w:rsid w:val="00AC0B5D"/>
    <w:rsid w:val="00AC29D7"/>
    <w:rsid w:val="00AC2A3C"/>
    <w:rsid w:val="00AC60FD"/>
    <w:rsid w:val="00AD1282"/>
    <w:rsid w:val="00AD37C9"/>
    <w:rsid w:val="00AD6A57"/>
    <w:rsid w:val="00AD7D52"/>
    <w:rsid w:val="00AE02CC"/>
    <w:rsid w:val="00AE1F1F"/>
    <w:rsid w:val="00AE2AC8"/>
    <w:rsid w:val="00AE54F7"/>
    <w:rsid w:val="00AE5616"/>
    <w:rsid w:val="00AE6581"/>
    <w:rsid w:val="00AF2EC8"/>
    <w:rsid w:val="00AF4CED"/>
    <w:rsid w:val="00B005AD"/>
    <w:rsid w:val="00B00824"/>
    <w:rsid w:val="00B01955"/>
    <w:rsid w:val="00B033EF"/>
    <w:rsid w:val="00B07272"/>
    <w:rsid w:val="00B1099A"/>
    <w:rsid w:val="00B11137"/>
    <w:rsid w:val="00B134F0"/>
    <w:rsid w:val="00B16912"/>
    <w:rsid w:val="00B1727F"/>
    <w:rsid w:val="00B200E9"/>
    <w:rsid w:val="00B242A9"/>
    <w:rsid w:val="00B27A20"/>
    <w:rsid w:val="00B27B78"/>
    <w:rsid w:val="00B31245"/>
    <w:rsid w:val="00B338AE"/>
    <w:rsid w:val="00B34232"/>
    <w:rsid w:val="00B344C0"/>
    <w:rsid w:val="00B3768A"/>
    <w:rsid w:val="00B42384"/>
    <w:rsid w:val="00B42C1B"/>
    <w:rsid w:val="00B45662"/>
    <w:rsid w:val="00B46834"/>
    <w:rsid w:val="00B509CF"/>
    <w:rsid w:val="00B5253B"/>
    <w:rsid w:val="00B60E42"/>
    <w:rsid w:val="00B61358"/>
    <w:rsid w:val="00B627FF"/>
    <w:rsid w:val="00B66534"/>
    <w:rsid w:val="00B66870"/>
    <w:rsid w:val="00B671EE"/>
    <w:rsid w:val="00B70FB5"/>
    <w:rsid w:val="00B72CC5"/>
    <w:rsid w:val="00B74DB1"/>
    <w:rsid w:val="00B76446"/>
    <w:rsid w:val="00B77585"/>
    <w:rsid w:val="00B77B0B"/>
    <w:rsid w:val="00B77EB2"/>
    <w:rsid w:val="00B81C23"/>
    <w:rsid w:val="00B826F1"/>
    <w:rsid w:val="00B83708"/>
    <w:rsid w:val="00B87EB9"/>
    <w:rsid w:val="00B91985"/>
    <w:rsid w:val="00BA19C8"/>
    <w:rsid w:val="00BA1CCF"/>
    <w:rsid w:val="00BA2445"/>
    <w:rsid w:val="00BA4DF5"/>
    <w:rsid w:val="00BA6938"/>
    <w:rsid w:val="00BB118D"/>
    <w:rsid w:val="00BB1474"/>
    <w:rsid w:val="00BB4F05"/>
    <w:rsid w:val="00BB5389"/>
    <w:rsid w:val="00BB5FD4"/>
    <w:rsid w:val="00BB686A"/>
    <w:rsid w:val="00BC2AAA"/>
    <w:rsid w:val="00BC7E24"/>
    <w:rsid w:val="00BD0A62"/>
    <w:rsid w:val="00BD40A1"/>
    <w:rsid w:val="00BD4648"/>
    <w:rsid w:val="00BD6947"/>
    <w:rsid w:val="00BD7469"/>
    <w:rsid w:val="00BD7EF5"/>
    <w:rsid w:val="00BE0A03"/>
    <w:rsid w:val="00BE0E54"/>
    <w:rsid w:val="00BE1FD2"/>
    <w:rsid w:val="00BE25C3"/>
    <w:rsid w:val="00BE72C4"/>
    <w:rsid w:val="00BF2B34"/>
    <w:rsid w:val="00BF3B8A"/>
    <w:rsid w:val="00BF40A7"/>
    <w:rsid w:val="00BF75AB"/>
    <w:rsid w:val="00C028DA"/>
    <w:rsid w:val="00C02CD4"/>
    <w:rsid w:val="00C10014"/>
    <w:rsid w:val="00C103B0"/>
    <w:rsid w:val="00C1238E"/>
    <w:rsid w:val="00C12D3B"/>
    <w:rsid w:val="00C13288"/>
    <w:rsid w:val="00C1397D"/>
    <w:rsid w:val="00C13B97"/>
    <w:rsid w:val="00C17F02"/>
    <w:rsid w:val="00C228C3"/>
    <w:rsid w:val="00C23244"/>
    <w:rsid w:val="00C23EFE"/>
    <w:rsid w:val="00C27C4E"/>
    <w:rsid w:val="00C36F83"/>
    <w:rsid w:val="00C4209B"/>
    <w:rsid w:val="00C42C9F"/>
    <w:rsid w:val="00C42E8D"/>
    <w:rsid w:val="00C44EDF"/>
    <w:rsid w:val="00C46210"/>
    <w:rsid w:val="00C611E4"/>
    <w:rsid w:val="00C61A11"/>
    <w:rsid w:val="00C6535E"/>
    <w:rsid w:val="00C673D1"/>
    <w:rsid w:val="00C7518E"/>
    <w:rsid w:val="00C76F02"/>
    <w:rsid w:val="00C7701A"/>
    <w:rsid w:val="00C77080"/>
    <w:rsid w:val="00C77EDF"/>
    <w:rsid w:val="00C85D48"/>
    <w:rsid w:val="00C87F4B"/>
    <w:rsid w:val="00C915BA"/>
    <w:rsid w:val="00C94515"/>
    <w:rsid w:val="00C96CFA"/>
    <w:rsid w:val="00CA6693"/>
    <w:rsid w:val="00CB1483"/>
    <w:rsid w:val="00CB1C9A"/>
    <w:rsid w:val="00CB60F2"/>
    <w:rsid w:val="00CC0237"/>
    <w:rsid w:val="00CC03D6"/>
    <w:rsid w:val="00CC3D34"/>
    <w:rsid w:val="00CC42D6"/>
    <w:rsid w:val="00CC4380"/>
    <w:rsid w:val="00CC4B0F"/>
    <w:rsid w:val="00CC52D0"/>
    <w:rsid w:val="00CD01DC"/>
    <w:rsid w:val="00CD2DAF"/>
    <w:rsid w:val="00CD55E1"/>
    <w:rsid w:val="00CD68C3"/>
    <w:rsid w:val="00CE003F"/>
    <w:rsid w:val="00CE2929"/>
    <w:rsid w:val="00CE6BFE"/>
    <w:rsid w:val="00CE71B3"/>
    <w:rsid w:val="00CF0295"/>
    <w:rsid w:val="00D00B00"/>
    <w:rsid w:val="00D24D4E"/>
    <w:rsid w:val="00D25458"/>
    <w:rsid w:val="00D32A11"/>
    <w:rsid w:val="00D336FC"/>
    <w:rsid w:val="00D34220"/>
    <w:rsid w:val="00D37317"/>
    <w:rsid w:val="00D463EF"/>
    <w:rsid w:val="00D469BB"/>
    <w:rsid w:val="00D47B79"/>
    <w:rsid w:val="00D50E4A"/>
    <w:rsid w:val="00D511C2"/>
    <w:rsid w:val="00D5186E"/>
    <w:rsid w:val="00D53204"/>
    <w:rsid w:val="00D579B6"/>
    <w:rsid w:val="00D6485B"/>
    <w:rsid w:val="00D64CC3"/>
    <w:rsid w:val="00D66CD2"/>
    <w:rsid w:val="00D70481"/>
    <w:rsid w:val="00D706CB"/>
    <w:rsid w:val="00D7099F"/>
    <w:rsid w:val="00D71D61"/>
    <w:rsid w:val="00D7223C"/>
    <w:rsid w:val="00D772C1"/>
    <w:rsid w:val="00D80252"/>
    <w:rsid w:val="00D85040"/>
    <w:rsid w:val="00D8603F"/>
    <w:rsid w:val="00D91196"/>
    <w:rsid w:val="00DA1F40"/>
    <w:rsid w:val="00DA5691"/>
    <w:rsid w:val="00DA7A71"/>
    <w:rsid w:val="00DB1093"/>
    <w:rsid w:val="00DB2DA5"/>
    <w:rsid w:val="00DB2EE7"/>
    <w:rsid w:val="00DB3022"/>
    <w:rsid w:val="00DB3EB7"/>
    <w:rsid w:val="00DB556F"/>
    <w:rsid w:val="00DB576D"/>
    <w:rsid w:val="00DB6871"/>
    <w:rsid w:val="00DB7B29"/>
    <w:rsid w:val="00DC7A95"/>
    <w:rsid w:val="00DD5390"/>
    <w:rsid w:val="00DD653A"/>
    <w:rsid w:val="00DE0FBD"/>
    <w:rsid w:val="00DE1F1F"/>
    <w:rsid w:val="00DE2F62"/>
    <w:rsid w:val="00DE416F"/>
    <w:rsid w:val="00DE4B1F"/>
    <w:rsid w:val="00DE5EC4"/>
    <w:rsid w:val="00DE78DC"/>
    <w:rsid w:val="00DE7FCA"/>
    <w:rsid w:val="00DF4E79"/>
    <w:rsid w:val="00E00B23"/>
    <w:rsid w:val="00E04BA4"/>
    <w:rsid w:val="00E11058"/>
    <w:rsid w:val="00E140EC"/>
    <w:rsid w:val="00E15D7D"/>
    <w:rsid w:val="00E172DF"/>
    <w:rsid w:val="00E223C7"/>
    <w:rsid w:val="00E238E7"/>
    <w:rsid w:val="00E239F1"/>
    <w:rsid w:val="00E27384"/>
    <w:rsid w:val="00E323A0"/>
    <w:rsid w:val="00E3613C"/>
    <w:rsid w:val="00E405B3"/>
    <w:rsid w:val="00E438FC"/>
    <w:rsid w:val="00E45B5B"/>
    <w:rsid w:val="00E45C76"/>
    <w:rsid w:val="00E4667F"/>
    <w:rsid w:val="00E470ED"/>
    <w:rsid w:val="00E571B2"/>
    <w:rsid w:val="00E57F04"/>
    <w:rsid w:val="00E66E03"/>
    <w:rsid w:val="00E757F0"/>
    <w:rsid w:val="00E96121"/>
    <w:rsid w:val="00E96143"/>
    <w:rsid w:val="00EA1CB1"/>
    <w:rsid w:val="00EA267D"/>
    <w:rsid w:val="00EB2547"/>
    <w:rsid w:val="00EB49DD"/>
    <w:rsid w:val="00EB5F98"/>
    <w:rsid w:val="00EC3826"/>
    <w:rsid w:val="00EC4D28"/>
    <w:rsid w:val="00EC5F20"/>
    <w:rsid w:val="00EC6C0A"/>
    <w:rsid w:val="00EC7EDB"/>
    <w:rsid w:val="00EE097D"/>
    <w:rsid w:val="00EE25B8"/>
    <w:rsid w:val="00EE2EFF"/>
    <w:rsid w:val="00EE661F"/>
    <w:rsid w:val="00EF0E8E"/>
    <w:rsid w:val="00EF6475"/>
    <w:rsid w:val="00F10933"/>
    <w:rsid w:val="00F1111F"/>
    <w:rsid w:val="00F1154B"/>
    <w:rsid w:val="00F115D6"/>
    <w:rsid w:val="00F11A55"/>
    <w:rsid w:val="00F14274"/>
    <w:rsid w:val="00F158B3"/>
    <w:rsid w:val="00F2064D"/>
    <w:rsid w:val="00F25AE3"/>
    <w:rsid w:val="00F25C1F"/>
    <w:rsid w:val="00F26CE7"/>
    <w:rsid w:val="00F306E9"/>
    <w:rsid w:val="00F30AF3"/>
    <w:rsid w:val="00F312D2"/>
    <w:rsid w:val="00F319DA"/>
    <w:rsid w:val="00F31EB2"/>
    <w:rsid w:val="00F36BD6"/>
    <w:rsid w:val="00F41652"/>
    <w:rsid w:val="00F4227A"/>
    <w:rsid w:val="00F43CC5"/>
    <w:rsid w:val="00F453B4"/>
    <w:rsid w:val="00F515BE"/>
    <w:rsid w:val="00F519DD"/>
    <w:rsid w:val="00F55491"/>
    <w:rsid w:val="00F61243"/>
    <w:rsid w:val="00F628C3"/>
    <w:rsid w:val="00F6542A"/>
    <w:rsid w:val="00F6543D"/>
    <w:rsid w:val="00F6769A"/>
    <w:rsid w:val="00F7005F"/>
    <w:rsid w:val="00F80681"/>
    <w:rsid w:val="00F83691"/>
    <w:rsid w:val="00F83901"/>
    <w:rsid w:val="00F85472"/>
    <w:rsid w:val="00F86A9D"/>
    <w:rsid w:val="00F87E9B"/>
    <w:rsid w:val="00F90872"/>
    <w:rsid w:val="00F91A33"/>
    <w:rsid w:val="00F95CF7"/>
    <w:rsid w:val="00F97632"/>
    <w:rsid w:val="00FA0EFA"/>
    <w:rsid w:val="00FA0F2F"/>
    <w:rsid w:val="00FA386E"/>
    <w:rsid w:val="00FA5550"/>
    <w:rsid w:val="00FC0A1F"/>
    <w:rsid w:val="00FC1465"/>
    <w:rsid w:val="00FC2DA5"/>
    <w:rsid w:val="00FC37FA"/>
    <w:rsid w:val="00FC6057"/>
    <w:rsid w:val="00FD6D68"/>
    <w:rsid w:val="00FD7DD0"/>
    <w:rsid w:val="00FE1CD2"/>
    <w:rsid w:val="00FE386E"/>
    <w:rsid w:val="00FE63D3"/>
    <w:rsid w:val="00FE6614"/>
    <w:rsid w:val="00FE6ECB"/>
    <w:rsid w:val="00FF08A5"/>
    <w:rsid w:val="00FF2646"/>
    <w:rsid w:val="00FF2E2A"/>
    <w:rsid w:val="00FF3109"/>
    <w:rsid w:val="00FF7B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DCDAF"/>
  <w15:chartTrackingRefBased/>
  <w15:docId w15:val="{CB6AD2C6-AEED-4B29-9C83-652A00CF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qFormat="1"/>
    <w:lsdException w:name="caption"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rsid w:val="002151EF"/>
    <w:pPr>
      <w:keepNext/>
      <w:numPr>
        <w:numId w:val="1"/>
      </w:numPr>
      <w:tabs>
        <w:tab w:val="left" w:pos="0"/>
      </w:tabs>
      <w:spacing w:before="240" w:after="240"/>
      <w:outlineLvl w:val="0"/>
    </w:pPr>
    <w:rPr>
      <w:rFonts w:cs="Arial"/>
      <w:b/>
      <w:bCs/>
      <w:kern w:val="32"/>
      <w:sz w:val="28"/>
      <w:szCs w:val="44"/>
    </w:rPr>
  </w:style>
  <w:style w:type="paragraph" w:styleId="Nagwek2">
    <w:name w:val="heading 2"/>
    <w:next w:val="Normalny"/>
    <w:link w:val="Nagwek2Znak"/>
    <w:qFormat/>
    <w:rsid w:val="002151EF"/>
    <w:pPr>
      <w:numPr>
        <w:ilvl w:val="1"/>
        <w:numId w:val="1"/>
      </w:numPr>
      <w:spacing w:before="240" w:after="240"/>
      <w:outlineLvl w:val="1"/>
    </w:pPr>
    <w:rPr>
      <w:rFonts w:cs="Arial"/>
      <w:b/>
      <w:bCs/>
      <w:sz w:val="24"/>
      <w:szCs w:val="32"/>
    </w:rPr>
  </w:style>
  <w:style w:type="paragraph" w:styleId="Nagwek3">
    <w:name w:val="heading 3"/>
    <w:next w:val="Normalny"/>
    <w:link w:val="Nagwek3Znak"/>
    <w:qFormat/>
    <w:rsid w:val="002151EF"/>
    <w:pPr>
      <w:numPr>
        <w:ilvl w:val="2"/>
        <w:numId w:val="1"/>
      </w:numPr>
      <w:spacing w:before="240" w:after="240"/>
      <w:outlineLvl w:val="2"/>
    </w:pPr>
    <w:rPr>
      <w:b/>
      <w:bCs/>
      <w:sz w:val="22"/>
      <w:szCs w:val="28"/>
    </w:rPr>
  </w:style>
  <w:style w:type="paragraph" w:styleId="Nagwek4">
    <w:name w:val="heading 4"/>
    <w:next w:val="Normalny"/>
    <w:link w:val="Nagwek4Znak"/>
    <w:qFormat/>
    <w:rsid w:val="00FA0EFA"/>
    <w:pPr>
      <w:numPr>
        <w:numId w:val="8"/>
      </w:numPr>
      <w:spacing w:before="240" w:after="240"/>
      <w:ind w:left="426" w:right="-567" w:hanging="426"/>
      <w:outlineLvl w:val="3"/>
    </w:pPr>
    <w:rPr>
      <w:rFonts w:ascii="Calibri" w:hAnsi="Calibri"/>
      <w:bCs/>
      <w:sz w:val="22"/>
      <w:szCs w:val="28"/>
    </w:rPr>
  </w:style>
  <w:style w:type="paragraph" w:styleId="Nagwek5">
    <w:name w:val="heading 5"/>
    <w:basedOn w:val="Normalny"/>
    <w:next w:val="Normalny"/>
    <w:qFormat/>
    <w:rsid w:val="006F7D0C"/>
    <w:pPr>
      <w:keepNext/>
      <w:numPr>
        <w:ilvl w:val="4"/>
        <w:numId w:val="1"/>
      </w:numPr>
      <w:tabs>
        <w:tab w:val="left" w:pos="567"/>
      </w:tabs>
      <w:spacing w:before="60" w:line="360" w:lineRule="auto"/>
      <w:jc w:val="both"/>
      <w:outlineLvl w:val="4"/>
    </w:pPr>
    <w:rPr>
      <w:rFonts w:ascii="Verdana" w:eastAsia="Symbol" w:hAnsi="Verdana"/>
      <w:sz w:val="28"/>
      <w:szCs w:val="22"/>
    </w:rPr>
  </w:style>
  <w:style w:type="paragraph" w:styleId="Nagwek6">
    <w:name w:val="heading 6"/>
    <w:basedOn w:val="Normalny"/>
    <w:next w:val="Normalny"/>
    <w:qFormat/>
    <w:rsid w:val="006F7D0C"/>
    <w:pPr>
      <w:keepNext/>
      <w:numPr>
        <w:ilvl w:val="5"/>
        <w:numId w:val="1"/>
      </w:numPr>
      <w:spacing w:before="60" w:line="360" w:lineRule="auto"/>
      <w:jc w:val="both"/>
      <w:outlineLvl w:val="5"/>
    </w:pPr>
    <w:rPr>
      <w:rFonts w:ascii="Verdana" w:eastAsia="Symbol" w:hAnsi="Verdana"/>
      <w:sz w:val="28"/>
      <w:szCs w:val="22"/>
    </w:rPr>
  </w:style>
  <w:style w:type="paragraph" w:styleId="Nagwek7">
    <w:name w:val="heading 7"/>
    <w:basedOn w:val="Normalny"/>
    <w:next w:val="Normalny"/>
    <w:qFormat/>
    <w:rsid w:val="006F7D0C"/>
    <w:pPr>
      <w:keepNext/>
      <w:numPr>
        <w:ilvl w:val="6"/>
        <w:numId w:val="1"/>
      </w:numPr>
      <w:tabs>
        <w:tab w:val="left" w:pos="567"/>
      </w:tabs>
      <w:spacing w:before="60" w:line="360" w:lineRule="auto"/>
      <w:jc w:val="center"/>
      <w:outlineLvl w:val="6"/>
    </w:pPr>
    <w:rPr>
      <w:rFonts w:ascii="Verdana" w:eastAsia="Symbol" w:hAnsi="Verdana"/>
      <w:i/>
      <w:iCs/>
      <w:sz w:val="28"/>
      <w:szCs w:val="22"/>
    </w:rPr>
  </w:style>
  <w:style w:type="paragraph" w:styleId="Nagwek8">
    <w:name w:val="heading 8"/>
    <w:basedOn w:val="Normalny"/>
    <w:next w:val="Normalny"/>
    <w:qFormat/>
    <w:rsid w:val="006F7D0C"/>
    <w:pPr>
      <w:numPr>
        <w:ilvl w:val="7"/>
        <w:numId w:val="1"/>
      </w:numPr>
      <w:tabs>
        <w:tab w:val="left" w:pos="567"/>
      </w:tabs>
      <w:spacing w:before="240" w:after="60"/>
      <w:jc w:val="both"/>
      <w:outlineLvl w:val="7"/>
    </w:pPr>
    <w:rPr>
      <w:rFonts w:ascii="Symbol" w:eastAsia="Symbol" w:hAnsi="Symbol"/>
      <w:i/>
      <w:iCs/>
    </w:rPr>
  </w:style>
  <w:style w:type="paragraph" w:styleId="Nagwek9">
    <w:name w:val="heading 9"/>
    <w:basedOn w:val="Normalny"/>
    <w:next w:val="Normalny"/>
    <w:qFormat/>
    <w:rsid w:val="006F7D0C"/>
    <w:pPr>
      <w:numPr>
        <w:ilvl w:val="8"/>
        <w:numId w:val="1"/>
      </w:numPr>
      <w:tabs>
        <w:tab w:val="left" w:pos="567"/>
      </w:tabs>
      <w:spacing w:before="240" w:after="60"/>
      <w:jc w:val="both"/>
      <w:outlineLvl w:val="8"/>
    </w:pPr>
    <w:rPr>
      <w:rFonts w:ascii="Arial" w:eastAsia="Symbol" w:hAnsi="Arial" w:cs="Courier New"/>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4">
    <w:name w:val="Body Text 24"/>
    <w:basedOn w:val="Normalny"/>
    <w:rsid w:val="002C4CA2"/>
    <w:pPr>
      <w:tabs>
        <w:tab w:val="left" w:pos="142"/>
        <w:tab w:val="left" w:pos="426"/>
      </w:tabs>
      <w:spacing w:line="312" w:lineRule="atLeast"/>
      <w:jc w:val="both"/>
    </w:pPr>
    <w:rPr>
      <w:b/>
      <w:szCs w:val="20"/>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0A156A"/>
    <w:pPr>
      <w:tabs>
        <w:tab w:val="left" w:pos="284"/>
      </w:tabs>
      <w:ind w:left="284" w:hanging="284"/>
      <w:jc w:val="both"/>
    </w:pPr>
    <w:rPr>
      <w:rFonts w:ascii="Arial" w:hAnsi="Arial"/>
      <w:sz w:val="16"/>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0A156A"/>
    <w:rPr>
      <w:vertAlign w:val="superscript"/>
    </w:rPr>
  </w:style>
  <w:style w:type="paragraph" w:customStyle="1" w:styleId="rdo">
    <w:name w:val="Źródło"/>
    <w:basedOn w:val="Legenda"/>
    <w:next w:val="Normalny"/>
    <w:rsid w:val="000A156A"/>
    <w:pPr>
      <w:tabs>
        <w:tab w:val="left" w:pos="1418"/>
      </w:tabs>
      <w:spacing w:before="120" w:after="360"/>
      <w:ind w:left="1418" w:right="-284" w:hanging="851"/>
      <w:jc w:val="both"/>
    </w:pPr>
    <w:rPr>
      <w:rFonts w:ascii="Arial" w:hAnsi="Arial"/>
      <w:b w:val="0"/>
      <w:i/>
      <w:sz w:val="14"/>
      <w:szCs w:val="14"/>
    </w:rPr>
  </w:style>
  <w:style w:type="paragraph" w:customStyle="1" w:styleId="Przykad">
    <w:name w:val="Przykład"/>
    <w:basedOn w:val="Normalny"/>
    <w:rsid w:val="000A156A"/>
    <w:pPr>
      <w:pBdr>
        <w:top w:val="single" w:sz="4" w:space="9" w:color="0000FF"/>
        <w:left w:val="single" w:sz="4" w:space="9" w:color="0000FF"/>
        <w:bottom w:val="single" w:sz="4" w:space="9" w:color="0000FF"/>
        <w:right w:val="single" w:sz="4" w:space="9" w:color="0000FF"/>
      </w:pBdr>
      <w:shd w:val="clear" w:color="auto" w:fill="CCFFFF"/>
      <w:tabs>
        <w:tab w:val="left" w:pos="567"/>
      </w:tabs>
      <w:spacing w:before="120" w:after="120"/>
      <w:ind w:left="1418" w:right="-425"/>
      <w:jc w:val="both"/>
    </w:pPr>
    <w:rPr>
      <w:rFonts w:ascii="Arial" w:hAnsi="Arial"/>
      <w:color w:val="0000FF"/>
      <w:sz w:val="18"/>
      <w:szCs w:val="20"/>
    </w:rPr>
  </w:style>
  <w:style w:type="paragraph" w:styleId="Legenda">
    <w:name w:val="caption"/>
    <w:basedOn w:val="Normalny"/>
    <w:next w:val="Normalny"/>
    <w:qFormat/>
    <w:rsid w:val="000A156A"/>
    <w:rPr>
      <w:b/>
      <w:bCs/>
      <w:sz w:val="20"/>
      <w:szCs w:val="20"/>
    </w:rPr>
  </w:style>
  <w:style w:type="paragraph" w:styleId="Akapitzlist">
    <w:name w:val="List Paragraph"/>
    <w:basedOn w:val="Normalny"/>
    <w:link w:val="AkapitzlistZnak"/>
    <w:uiPriority w:val="34"/>
    <w:qFormat/>
    <w:rsid w:val="00476B6B"/>
    <w:pPr>
      <w:ind w:left="720"/>
      <w:contextualSpacing/>
    </w:pPr>
  </w:style>
  <w:style w:type="paragraph" w:styleId="Stopka">
    <w:name w:val="footer"/>
    <w:basedOn w:val="Normalny"/>
    <w:rsid w:val="00445419"/>
    <w:pPr>
      <w:tabs>
        <w:tab w:val="center" w:pos="4536"/>
        <w:tab w:val="right" w:pos="9072"/>
      </w:tabs>
    </w:pPr>
  </w:style>
  <w:style w:type="character" w:styleId="Numerstrony">
    <w:name w:val="page number"/>
    <w:basedOn w:val="Domylnaczcionkaakapitu"/>
    <w:rsid w:val="00445419"/>
  </w:style>
  <w:style w:type="character" w:styleId="Odwoaniedokomentarza">
    <w:name w:val="annotation reference"/>
    <w:uiPriority w:val="99"/>
    <w:rsid w:val="002C39DD"/>
    <w:rPr>
      <w:sz w:val="16"/>
      <w:szCs w:val="16"/>
    </w:rPr>
  </w:style>
  <w:style w:type="paragraph" w:styleId="Tekstkomentarza">
    <w:name w:val="annotation text"/>
    <w:basedOn w:val="Normalny"/>
    <w:link w:val="TekstkomentarzaZnak"/>
    <w:rsid w:val="002C39DD"/>
    <w:rPr>
      <w:sz w:val="20"/>
      <w:szCs w:val="20"/>
    </w:rPr>
  </w:style>
  <w:style w:type="paragraph" w:styleId="Tematkomentarza">
    <w:name w:val="annotation subject"/>
    <w:basedOn w:val="Tekstkomentarza"/>
    <w:next w:val="Tekstkomentarza"/>
    <w:semiHidden/>
    <w:rsid w:val="002C39DD"/>
    <w:rPr>
      <w:b/>
      <w:bCs/>
    </w:rPr>
  </w:style>
  <w:style w:type="paragraph" w:styleId="Tekstdymka">
    <w:name w:val="Balloon Text"/>
    <w:basedOn w:val="Normalny"/>
    <w:semiHidden/>
    <w:rsid w:val="002C39DD"/>
    <w:rPr>
      <w:rFonts w:ascii="Tahoma" w:hAnsi="Tahoma" w:cs="Tahoma"/>
      <w:sz w:val="16"/>
      <w:szCs w:val="16"/>
    </w:rPr>
  </w:style>
  <w:style w:type="character" w:customStyle="1" w:styleId="Nagwek2Znak">
    <w:name w:val="Nagłówek 2 Znak"/>
    <w:link w:val="Nagwek2"/>
    <w:rsid w:val="002151EF"/>
    <w:rPr>
      <w:rFonts w:cs="Arial"/>
      <w:b/>
      <w:bCs/>
      <w:sz w:val="24"/>
      <w:szCs w:val="32"/>
    </w:rPr>
  </w:style>
  <w:style w:type="character" w:customStyle="1" w:styleId="Nagwek3Znak">
    <w:name w:val="Nagłówek 3 Znak"/>
    <w:link w:val="Nagwek3"/>
    <w:rsid w:val="002151EF"/>
    <w:rPr>
      <w:b/>
      <w:bCs/>
      <w:sz w:val="22"/>
      <w:szCs w:val="28"/>
    </w:rPr>
  </w:style>
  <w:style w:type="paragraph" w:styleId="Spistreci1">
    <w:name w:val="toc 1"/>
    <w:basedOn w:val="Normalny"/>
    <w:next w:val="Normalny"/>
    <w:autoRedefine/>
    <w:uiPriority w:val="39"/>
    <w:rsid w:val="00510636"/>
    <w:pPr>
      <w:tabs>
        <w:tab w:val="right" w:leader="dot" w:pos="9062"/>
      </w:tabs>
      <w:spacing w:before="120" w:after="120" w:line="360" w:lineRule="auto"/>
    </w:pPr>
  </w:style>
  <w:style w:type="paragraph" w:styleId="Spistreci2">
    <w:name w:val="toc 2"/>
    <w:basedOn w:val="Normalny"/>
    <w:next w:val="Normalny"/>
    <w:autoRedefine/>
    <w:uiPriority w:val="39"/>
    <w:rsid w:val="00510636"/>
    <w:pPr>
      <w:tabs>
        <w:tab w:val="left" w:pos="720"/>
        <w:tab w:val="right" w:leader="dot" w:pos="9062"/>
      </w:tabs>
      <w:spacing w:before="120" w:after="120" w:line="360" w:lineRule="auto"/>
      <w:ind w:left="238"/>
    </w:pPr>
  </w:style>
  <w:style w:type="paragraph" w:styleId="Spistreci3">
    <w:name w:val="toc 3"/>
    <w:basedOn w:val="Normalny"/>
    <w:next w:val="Normalny"/>
    <w:autoRedefine/>
    <w:uiPriority w:val="39"/>
    <w:rsid w:val="00510636"/>
    <w:pPr>
      <w:tabs>
        <w:tab w:val="left" w:pos="1200"/>
        <w:tab w:val="right" w:leader="dot" w:pos="9062"/>
      </w:tabs>
      <w:spacing w:before="120" w:after="120" w:line="360" w:lineRule="auto"/>
      <w:ind w:left="482"/>
    </w:pPr>
  </w:style>
  <w:style w:type="character" w:styleId="Hipercze">
    <w:name w:val="Hyperlink"/>
    <w:uiPriority w:val="99"/>
    <w:rsid w:val="00BB5FD4"/>
    <w:rPr>
      <w:color w:val="0000FF"/>
      <w:u w:val="single"/>
    </w:rPr>
  </w:style>
  <w:style w:type="paragraph" w:styleId="Nagwek">
    <w:name w:val="header"/>
    <w:basedOn w:val="Normalny"/>
    <w:rsid w:val="002151EF"/>
    <w:pPr>
      <w:tabs>
        <w:tab w:val="center" w:pos="4536"/>
        <w:tab w:val="right" w:pos="9072"/>
      </w:tabs>
    </w:pPr>
  </w:style>
  <w:style w:type="paragraph" w:customStyle="1" w:styleId="Default">
    <w:name w:val="Default"/>
    <w:rsid w:val="00DD5390"/>
    <w:pPr>
      <w:autoSpaceDE w:val="0"/>
      <w:autoSpaceDN w:val="0"/>
      <w:adjustRightInd w:val="0"/>
    </w:pPr>
    <w:rPr>
      <w:rFonts w:ascii="EUAlbertina" w:hAnsi="EUAlbertina" w:cs="EUAlbertina"/>
      <w:color w:val="000000"/>
      <w:sz w:val="24"/>
      <w:szCs w:val="24"/>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locked/>
    <w:rsid w:val="002A4916"/>
    <w:rPr>
      <w:rFonts w:ascii="Arial" w:hAnsi="Arial"/>
      <w:sz w:val="16"/>
    </w:rPr>
  </w:style>
  <w:style w:type="character" w:styleId="Nierozpoznanawzmianka">
    <w:name w:val="Unresolved Mention"/>
    <w:uiPriority w:val="99"/>
    <w:semiHidden/>
    <w:unhideWhenUsed/>
    <w:rsid w:val="006C1460"/>
    <w:rPr>
      <w:color w:val="605E5C"/>
      <w:shd w:val="clear" w:color="auto" w:fill="E1DFDD"/>
    </w:rPr>
  </w:style>
  <w:style w:type="character" w:styleId="UyteHipercze">
    <w:name w:val="FollowedHyperlink"/>
    <w:rsid w:val="006C1460"/>
    <w:rPr>
      <w:color w:val="954F72"/>
      <w:u w:val="single"/>
    </w:rPr>
  </w:style>
  <w:style w:type="paragraph" w:styleId="Poprawka">
    <w:name w:val="Revision"/>
    <w:hidden/>
    <w:uiPriority w:val="99"/>
    <w:semiHidden/>
    <w:rsid w:val="009A402D"/>
    <w:rPr>
      <w:sz w:val="24"/>
      <w:szCs w:val="24"/>
    </w:rPr>
  </w:style>
  <w:style w:type="paragraph" w:styleId="Tytu">
    <w:name w:val="Title"/>
    <w:basedOn w:val="Normalny"/>
    <w:next w:val="Normalny"/>
    <w:link w:val="TytuZnak"/>
    <w:qFormat/>
    <w:rsid w:val="009933F2"/>
    <w:pPr>
      <w:spacing w:before="240" w:after="60"/>
      <w:jc w:val="center"/>
      <w:outlineLvl w:val="0"/>
    </w:pPr>
    <w:rPr>
      <w:rFonts w:ascii="Calibri Light" w:hAnsi="Calibri Light"/>
      <w:b/>
      <w:bCs/>
      <w:kern w:val="28"/>
      <w:sz w:val="32"/>
      <w:szCs w:val="32"/>
    </w:rPr>
  </w:style>
  <w:style w:type="character" w:customStyle="1" w:styleId="TytuZnak">
    <w:name w:val="Tytuł Znak"/>
    <w:link w:val="Tytu"/>
    <w:rsid w:val="009933F2"/>
    <w:rPr>
      <w:rFonts w:ascii="Calibri Light" w:eastAsia="Times New Roman" w:hAnsi="Calibri Light" w:cs="Times New Roman"/>
      <w:b/>
      <w:bCs/>
      <w:kern w:val="28"/>
      <w:sz w:val="32"/>
      <w:szCs w:val="32"/>
    </w:rPr>
  </w:style>
  <w:style w:type="paragraph" w:styleId="Nagwekspisutreci">
    <w:name w:val="TOC Heading"/>
    <w:basedOn w:val="Nagwek1"/>
    <w:next w:val="Normalny"/>
    <w:uiPriority w:val="39"/>
    <w:unhideWhenUsed/>
    <w:qFormat/>
    <w:rsid w:val="00A77A05"/>
    <w:pPr>
      <w:keepLines/>
      <w:numPr>
        <w:numId w:val="0"/>
      </w:numPr>
      <w:tabs>
        <w:tab w:val="clear" w:pos="0"/>
      </w:tabs>
      <w:spacing w:after="0" w:line="259" w:lineRule="auto"/>
      <w:outlineLvl w:val="9"/>
    </w:pPr>
    <w:rPr>
      <w:rFonts w:ascii="Calibri Light" w:hAnsi="Calibri Light" w:cs="Times New Roman"/>
      <w:b w:val="0"/>
      <w:bCs w:val="0"/>
      <w:color w:val="2F5496"/>
      <w:kern w:val="0"/>
      <w:sz w:val="32"/>
      <w:szCs w:val="32"/>
    </w:rPr>
  </w:style>
  <w:style w:type="paragraph" w:customStyle="1" w:styleId="StylNagwek111">
    <w:name w:val="Styl Nagłówek 1.1.1"/>
    <w:basedOn w:val="Normalny"/>
    <w:link w:val="StylNagwek111Znak"/>
    <w:rsid w:val="007E33FC"/>
    <w:pPr>
      <w:spacing w:before="120" w:after="120" w:line="276" w:lineRule="auto"/>
    </w:pPr>
    <w:rPr>
      <w:rFonts w:ascii="Calibri" w:hAnsi="Calibri" w:cs="Calibri"/>
      <w:sz w:val="22"/>
      <w:szCs w:val="22"/>
    </w:rPr>
  </w:style>
  <w:style w:type="character" w:customStyle="1" w:styleId="StylNagwek111Znak">
    <w:name w:val="Styl Nagłówek 1.1.1 Znak"/>
    <w:link w:val="StylNagwek111"/>
    <w:rsid w:val="002441F9"/>
    <w:rPr>
      <w:rFonts w:ascii="Calibri" w:hAnsi="Calibri" w:cs="Calibri"/>
      <w:sz w:val="22"/>
      <w:szCs w:val="22"/>
    </w:rPr>
  </w:style>
  <w:style w:type="paragraph" w:customStyle="1" w:styleId="Styl1">
    <w:name w:val="Styl1"/>
    <w:basedOn w:val="Normalny"/>
    <w:qFormat/>
    <w:rsid w:val="009703C7"/>
    <w:pPr>
      <w:numPr>
        <w:numId w:val="19"/>
      </w:numPr>
      <w:spacing w:before="120" w:after="120" w:line="276" w:lineRule="auto"/>
      <w:ind w:left="709" w:hanging="709"/>
    </w:pPr>
    <w:rPr>
      <w:rFonts w:ascii="Calibri" w:hAnsi="Calibri"/>
      <w:sz w:val="22"/>
      <w:szCs w:val="22"/>
    </w:rPr>
  </w:style>
  <w:style w:type="paragraph" w:styleId="Tekstpodstawowy">
    <w:name w:val="Body Text"/>
    <w:basedOn w:val="Normalny"/>
    <w:link w:val="TekstpodstawowyZnak"/>
    <w:uiPriority w:val="99"/>
    <w:rsid w:val="00C46210"/>
    <w:rPr>
      <w:b/>
      <w:bCs/>
      <w:sz w:val="22"/>
    </w:rPr>
  </w:style>
  <w:style w:type="character" w:customStyle="1" w:styleId="TekstpodstawowyZnak">
    <w:name w:val="Tekst podstawowy Znak"/>
    <w:basedOn w:val="Domylnaczcionkaakapitu"/>
    <w:link w:val="Tekstpodstawowy"/>
    <w:uiPriority w:val="99"/>
    <w:rsid w:val="00C46210"/>
    <w:rPr>
      <w:b/>
      <w:bCs/>
      <w:sz w:val="22"/>
      <w:szCs w:val="24"/>
    </w:rPr>
  </w:style>
  <w:style w:type="character" w:customStyle="1" w:styleId="TekstkomentarzaZnak">
    <w:name w:val="Tekst komentarza Znak"/>
    <w:link w:val="Tekstkomentarza"/>
    <w:locked/>
    <w:rsid w:val="00BC2AAA"/>
  </w:style>
  <w:style w:type="paragraph" w:customStyle="1" w:styleId="Styl2">
    <w:name w:val="Styl2"/>
    <w:basedOn w:val="Nagwek4"/>
    <w:link w:val="Styl2Znak"/>
    <w:autoRedefine/>
    <w:qFormat/>
    <w:rsid w:val="003766B5"/>
    <w:pPr>
      <w:ind w:left="425" w:hanging="425"/>
    </w:pPr>
    <w:rPr>
      <w:rFonts w:cs="Calibri"/>
      <w:szCs w:val="22"/>
    </w:rPr>
  </w:style>
  <w:style w:type="character" w:customStyle="1" w:styleId="Nagwek4Znak">
    <w:name w:val="Nagłówek 4 Znak"/>
    <w:basedOn w:val="Domylnaczcionkaakapitu"/>
    <w:link w:val="Nagwek4"/>
    <w:rsid w:val="003766B5"/>
    <w:rPr>
      <w:rFonts w:ascii="Calibri" w:hAnsi="Calibri"/>
      <w:bCs/>
      <w:sz w:val="22"/>
      <w:szCs w:val="28"/>
    </w:rPr>
  </w:style>
  <w:style w:type="character" w:customStyle="1" w:styleId="Styl2Znak">
    <w:name w:val="Styl2 Znak"/>
    <w:basedOn w:val="Nagwek4Znak"/>
    <w:link w:val="Styl2"/>
    <w:rsid w:val="003766B5"/>
    <w:rPr>
      <w:rFonts w:ascii="Calibri" w:hAnsi="Calibri" w:cs="Calibri"/>
      <w:bCs/>
      <w:sz w:val="22"/>
      <w:szCs w:val="22"/>
    </w:rPr>
  </w:style>
  <w:style w:type="paragraph" w:customStyle="1" w:styleId="Styl3">
    <w:name w:val="Styl3"/>
    <w:basedOn w:val="Nagwek4"/>
    <w:link w:val="Styl3Znak"/>
    <w:qFormat/>
    <w:rsid w:val="003766B5"/>
  </w:style>
  <w:style w:type="character" w:customStyle="1" w:styleId="Styl3Znak">
    <w:name w:val="Styl3 Znak"/>
    <w:basedOn w:val="Nagwek4Znak"/>
    <w:link w:val="Styl3"/>
    <w:rsid w:val="003766B5"/>
    <w:rPr>
      <w:rFonts w:ascii="Calibri" w:hAnsi="Calibri"/>
      <w:bCs/>
      <w:sz w:val="22"/>
      <w:szCs w:val="28"/>
    </w:rPr>
  </w:style>
  <w:style w:type="character" w:customStyle="1" w:styleId="AkapitzlistZnak">
    <w:name w:val="Akapit z listą Znak"/>
    <w:link w:val="Akapitzlist"/>
    <w:uiPriority w:val="34"/>
    <w:locked/>
    <w:rsid w:val="008458A6"/>
    <w:rPr>
      <w:sz w:val="24"/>
      <w:szCs w:val="24"/>
    </w:rPr>
  </w:style>
  <w:style w:type="paragraph" w:styleId="Spistreci4">
    <w:name w:val="toc 4"/>
    <w:basedOn w:val="Normalny"/>
    <w:next w:val="Normalny"/>
    <w:autoRedefine/>
    <w:uiPriority w:val="39"/>
    <w:rsid w:val="00F4227A"/>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213878">
      <w:bodyDiv w:val="1"/>
      <w:marLeft w:val="0"/>
      <w:marRight w:val="0"/>
      <w:marTop w:val="0"/>
      <w:marBottom w:val="0"/>
      <w:divBdr>
        <w:top w:val="none" w:sz="0" w:space="0" w:color="auto"/>
        <w:left w:val="none" w:sz="0" w:space="0" w:color="auto"/>
        <w:bottom w:val="none" w:sz="0" w:space="0" w:color="auto"/>
        <w:right w:val="none" w:sz="0" w:space="0" w:color="auto"/>
      </w:divBdr>
    </w:div>
    <w:div w:id="630091812">
      <w:bodyDiv w:val="1"/>
      <w:marLeft w:val="0"/>
      <w:marRight w:val="0"/>
      <w:marTop w:val="0"/>
      <w:marBottom w:val="0"/>
      <w:divBdr>
        <w:top w:val="none" w:sz="0" w:space="0" w:color="auto"/>
        <w:left w:val="none" w:sz="0" w:space="0" w:color="auto"/>
        <w:bottom w:val="none" w:sz="0" w:space="0" w:color="auto"/>
        <w:right w:val="none" w:sz="0" w:space="0" w:color="auto"/>
      </w:divBdr>
    </w:div>
    <w:div w:id="80913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europejskie-bez-barier/dostepnosc-plus/poradniki-standardy-wskazowki/standar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52615-B0A4-4B5E-936E-71481730A394}">
  <ds:schemaRefs>
    <ds:schemaRef ds:uri="http://www.w3.org/2001/XMLSchema"/>
  </ds:schemaRefs>
</ds:datastoreItem>
</file>

<file path=customXml/itemProps2.xml><?xml version="1.0" encoding="utf-8"?>
<ds:datastoreItem xmlns:ds="http://schemas.openxmlformats.org/officeDocument/2006/customXml" ds:itemID="{B9869D5A-0827-4A3B-B09F-34C302A3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19</Pages>
  <Words>4673</Words>
  <Characters>33060</Characters>
  <Application>Microsoft Office Word</Application>
  <DocSecurity>0</DocSecurity>
  <Lines>275</Lines>
  <Paragraphs>75</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37658</CharactersWithSpaces>
  <SharedDoc>false</SharedDoc>
  <HLinks>
    <vt:vector size="138" baseType="variant">
      <vt:variant>
        <vt:i4>5832796</vt:i4>
      </vt:variant>
      <vt:variant>
        <vt:i4>126</vt:i4>
      </vt:variant>
      <vt:variant>
        <vt:i4>0</vt:i4>
      </vt:variant>
      <vt:variant>
        <vt:i4>5</vt:i4>
      </vt:variant>
      <vt:variant>
        <vt:lpwstr>https://eur-lex.europa.eu/legal-content/PL/TXT/?uri=celex%3A12012P%2FTXT</vt:lpwstr>
      </vt:variant>
      <vt:variant>
        <vt:lpwstr/>
      </vt:variant>
      <vt:variant>
        <vt:i4>5767241</vt:i4>
      </vt:variant>
      <vt:variant>
        <vt:i4>123</vt:i4>
      </vt:variant>
      <vt:variant>
        <vt:i4>0</vt:i4>
      </vt:variant>
      <vt:variant>
        <vt:i4>5</vt:i4>
      </vt:variant>
      <vt:variant>
        <vt:lpwstr>https://www.funduszeeuropejskie.gov.pl/strony/o-funduszach/fundusze-na-lata-2021-2027/prawo-i-dokumenty/wytyczne/wytyczne-dotyczace-realizacji-zasad-rownosciowych-w-ramach-funduszy-unijnych-na-lata-2021-2027/</vt:lpwstr>
      </vt:variant>
      <vt:variant>
        <vt:lpwstr/>
      </vt:variant>
      <vt:variant>
        <vt:i4>7209011</vt:i4>
      </vt:variant>
      <vt:variant>
        <vt:i4>120</vt:i4>
      </vt:variant>
      <vt:variant>
        <vt:i4>0</vt:i4>
      </vt:variant>
      <vt:variant>
        <vt:i4>5</vt:i4>
      </vt:variant>
      <vt:variant>
        <vt:lpwstr>https://www.funduszeeuropejskie.gov.pl/strony/o-funduszach/fundusze-na-lata-2021-2027/prawo-i-dokumenty/wytyczne/wytyczne-dotyczace-zagadnien-zwiazanych-z-przygotowaniem-projektow-inwestycyjnych-w-tym-hybrydowych-na-lata-2021-2027/</vt:lpwstr>
      </vt:variant>
      <vt:variant>
        <vt:lpwstr/>
      </vt:variant>
      <vt:variant>
        <vt:i4>1900598</vt:i4>
      </vt:variant>
      <vt:variant>
        <vt:i4>113</vt:i4>
      </vt:variant>
      <vt:variant>
        <vt:i4>0</vt:i4>
      </vt:variant>
      <vt:variant>
        <vt:i4>5</vt:i4>
      </vt:variant>
      <vt:variant>
        <vt:lpwstr/>
      </vt:variant>
      <vt:variant>
        <vt:lpwstr>_Toc185411376</vt:lpwstr>
      </vt:variant>
      <vt:variant>
        <vt:i4>1900598</vt:i4>
      </vt:variant>
      <vt:variant>
        <vt:i4>107</vt:i4>
      </vt:variant>
      <vt:variant>
        <vt:i4>0</vt:i4>
      </vt:variant>
      <vt:variant>
        <vt:i4>5</vt:i4>
      </vt:variant>
      <vt:variant>
        <vt:lpwstr/>
      </vt:variant>
      <vt:variant>
        <vt:lpwstr>_Toc185411375</vt:lpwstr>
      </vt:variant>
      <vt:variant>
        <vt:i4>1900598</vt:i4>
      </vt:variant>
      <vt:variant>
        <vt:i4>101</vt:i4>
      </vt:variant>
      <vt:variant>
        <vt:i4>0</vt:i4>
      </vt:variant>
      <vt:variant>
        <vt:i4>5</vt:i4>
      </vt:variant>
      <vt:variant>
        <vt:lpwstr/>
      </vt:variant>
      <vt:variant>
        <vt:lpwstr>_Toc185411374</vt:lpwstr>
      </vt:variant>
      <vt:variant>
        <vt:i4>1900598</vt:i4>
      </vt:variant>
      <vt:variant>
        <vt:i4>95</vt:i4>
      </vt:variant>
      <vt:variant>
        <vt:i4>0</vt:i4>
      </vt:variant>
      <vt:variant>
        <vt:i4>5</vt:i4>
      </vt:variant>
      <vt:variant>
        <vt:lpwstr/>
      </vt:variant>
      <vt:variant>
        <vt:lpwstr>_Toc185411373</vt:lpwstr>
      </vt:variant>
      <vt:variant>
        <vt:i4>1900598</vt:i4>
      </vt:variant>
      <vt:variant>
        <vt:i4>89</vt:i4>
      </vt:variant>
      <vt:variant>
        <vt:i4>0</vt:i4>
      </vt:variant>
      <vt:variant>
        <vt:i4>5</vt:i4>
      </vt:variant>
      <vt:variant>
        <vt:lpwstr/>
      </vt:variant>
      <vt:variant>
        <vt:lpwstr>_Toc185411372</vt:lpwstr>
      </vt:variant>
      <vt:variant>
        <vt:i4>1900598</vt:i4>
      </vt:variant>
      <vt:variant>
        <vt:i4>83</vt:i4>
      </vt:variant>
      <vt:variant>
        <vt:i4>0</vt:i4>
      </vt:variant>
      <vt:variant>
        <vt:i4>5</vt:i4>
      </vt:variant>
      <vt:variant>
        <vt:lpwstr/>
      </vt:variant>
      <vt:variant>
        <vt:lpwstr>_Toc185411371</vt:lpwstr>
      </vt:variant>
      <vt:variant>
        <vt:i4>1900598</vt:i4>
      </vt:variant>
      <vt:variant>
        <vt:i4>77</vt:i4>
      </vt:variant>
      <vt:variant>
        <vt:i4>0</vt:i4>
      </vt:variant>
      <vt:variant>
        <vt:i4>5</vt:i4>
      </vt:variant>
      <vt:variant>
        <vt:lpwstr/>
      </vt:variant>
      <vt:variant>
        <vt:lpwstr>_Toc185411370</vt:lpwstr>
      </vt:variant>
      <vt:variant>
        <vt:i4>1835062</vt:i4>
      </vt:variant>
      <vt:variant>
        <vt:i4>71</vt:i4>
      </vt:variant>
      <vt:variant>
        <vt:i4>0</vt:i4>
      </vt:variant>
      <vt:variant>
        <vt:i4>5</vt:i4>
      </vt:variant>
      <vt:variant>
        <vt:lpwstr/>
      </vt:variant>
      <vt:variant>
        <vt:lpwstr>_Toc185411369</vt:lpwstr>
      </vt:variant>
      <vt:variant>
        <vt:i4>1835062</vt:i4>
      </vt:variant>
      <vt:variant>
        <vt:i4>65</vt:i4>
      </vt:variant>
      <vt:variant>
        <vt:i4>0</vt:i4>
      </vt:variant>
      <vt:variant>
        <vt:i4>5</vt:i4>
      </vt:variant>
      <vt:variant>
        <vt:lpwstr/>
      </vt:variant>
      <vt:variant>
        <vt:lpwstr>_Toc185411368</vt:lpwstr>
      </vt:variant>
      <vt:variant>
        <vt:i4>1835062</vt:i4>
      </vt:variant>
      <vt:variant>
        <vt:i4>59</vt:i4>
      </vt:variant>
      <vt:variant>
        <vt:i4>0</vt:i4>
      </vt:variant>
      <vt:variant>
        <vt:i4>5</vt:i4>
      </vt:variant>
      <vt:variant>
        <vt:lpwstr/>
      </vt:variant>
      <vt:variant>
        <vt:lpwstr>_Toc185411367</vt:lpwstr>
      </vt:variant>
      <vt:variant>
        <vt:i4>1835062</vt:i4>
      </vt:variant>
      <vt:variant>
        <vt:i4>53</vt:i4>
      </vt:variant>
      <vt:variant>
        <vt:i4>0</vt:i4>
      </vt:variant>
      <vt:variant>
        <vt:i4>5</vt:i4>
      </vt:variant>
      <vt:variant>
        <vt:lpwstr/>
      </vt:variant>
      <vt:variant>
        <vt:lpwstr>_Toc185411366</vt:lpwstr>
      </vt:variant>
      <vt:variant>
        <vt:i4>1835062</vt:i4>
      </vt:variant>
      <vt:variant>
        <vt:i4>47</vt:i4>
      </vt:variant>
      <vt:variant>
        <vt:i4>0</vt:i4>
      </vt:variant>
      <vt:variant>
        <vt:i4>5</vt:i4>
      </vt:variant>
      <vt:variant>
        <vt:lpwstr/>
      </vt:variant>
      <vt:variant>
        <vt:lpwstr>_Toc185411365</vt:lpwstr>
      </vt:variant>
      <vt:variant>
        <vt:i4>1835062</vt:i4>
      </vt:variant>
      <vt:variant>
        <vt:i4>41</vt:i4>
      </vt:variant>
      <vt:variant>
        <vt:i4>0</vt:i4>
      </vt:variant>
      <vt:variant>
        <vt:i4>5</vt:i4>
      </vt:variant>
      <vt:variant>
        <vt:lpwstr/>
      </vt:variant>
      <vt:variant>
        <vt:lpwstr>_Toc185411364</vt:lpwstr>
      </vt:variant>
      <vt:variant>
        <vt:i4>1835062</vt:i4>
      </vt:variant>
      <vt:variant>
        <vt:i4>35</vt:i4>
      </vt:variant>
      <vt:variant>
        <vt:i4>0</vt:i4>
      </vt:variant>
      <vt:variant>
        <vt:i4>5</vt:i4>
      </vt:variant>
      <vt:variant>
        <vt:lpwstr/>
      </vt:variant>
      <vt:variant>
        <vt:lpwstr>_Toc185411363</vt:lpwstr>
      </vt:variant>
      <vt:variant>
        <vt:i4>1835062</vt:i4>
      </vt:variant>
      <vt:variant>
        <vt:i4>29</vt:i4>
      </vt:variant>
      <vt:variant>
        <vt:i4>0</vt:i4>
      </vt:variant>
      <vt:variant>
        <vt:i4>5</vt:i4>
      </vt:variant>
      <vt:variant>
        <vt:lpwstr/>
      </vt:variant>
      <vt:variant>
        <vt:lpwstr>_Toc185411362</vt:lpwstr>
      </vt:variant>
      <vt:variant>
        <vt:i4>1835062</vt:i4>
      </vt:variant>
      <vt:variant>
        <vt:i4>23</vt:i4>
      </vt:variant>
      <vt:variant>
        <vt:i4>0</vt:i4>
      </vt:variant>
      <vt:variant>
        <vt:i4>5</vt:i4>
      </vt:variant>
      <vt:variant>
        <vt:lpwstr/>
      </vt:variant>
      <vt:variant>
        <vt:lpwstr>_Toc185411361</vt:lpwstr>
      </vt:variant>
      <vt:variant>
        <vt:i4>1835062</vt:i4>
      </vt:variant>
      <vt:variant>
        <vt:i4>17</vt:i4>
      </vt:variant>
      <vt:variant>
        <vt:i4>0</vt:i4>
      </vt:variant>
      <vt:variant>
        <vt:i4>5</vt:i4>
      </vt:variant>
      <vt:variant>
        <vt:lpwstr/>
      </vt:variant>
      <vt:variant>
        <vt:lpwstr>_Toc185411360</vt:lpwstr>
      </vt:variant>
      <vt:variant>
        <vt:i4>2031670</vt:i4>
      </vt:variant>
      <vt:variant>
        <vt:i4>11</vt:i4>
      </vt:variant>
      <vt:variant>
        <vt:i4>0</vt:i4>
      </vt:variant>
      <vt:variant>
        <vt:i4>5</vt:i4>
      </vt:variant>
      <vt:variant>
        <vt:lpwstr/>
      </vt:variant>
      <vt:variant>
        <vt:lpwstr>_Toc185411359</vt:lpwstr>
      </vt:variant>
      <vt:variant>
        <vt:i4>2031670</vt:i4>
      </vt:variant>
      <vt:variant>
        <vt:i4>5</vt:i4>
      </vt:variant>
      <vt:variant>
        <vt:i4>0</vt:i4>
      </vt:variant>
      <vt:variant>
        <vt:i4>5</vt:i4>
      </vt:variant>
      <vt:variant>
        <vt:lpwstr/>
      </vt:variant>
      <vt:variant>
        <vt:lpwstr>_Toc185411358</vt:lpwstr>
      </vt:variant>
      <vt:variant>
        <vt:i4>2031670</vt:i4>
      </vt:variant>
      <vt:variant>
        <vt:i4>2</vt:i4>
      </vt:variant>
      <vt:variant>
        <vt:i4>0</vt:i4>
      </vt:variant>
      <vt:variant>
        <vt:i4>5</vt:i4>
      </vt:variant>
      <vt:variant>
        <vt:lpwstr/>
      </vt:variant>
      <vt:variant>
        <vt:lpwstr>_Toc185411356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jkowalczuk</dc:creator>
  <cp:keywords/>
  <dc:description/>
  <cp:lastModifiedBy>Ewa Czaja</cp:lastModifiedBy>
  <cp:revision>50</cp:revision>
  <cp:lastPrinted>2025-02-12T15:34:00Z</cp:lastPrinted>
  <dcterms:created xsi:type="dcterms:W3CDTF">2025-02-17T08:23:00Z</dcterms:created>
  <dcterms:modified xsi:type="dcterms:W3CDTF">2025-03-07T09:33:00Z</dcterms:modified>
</cp:coreProperties>
</file>