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941292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941292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26184B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9A682C" w:rsidRPr="009A682C">
        <w:rPr>
          <w:rFonts w:asciiTheme="minorHAnsi" w:hAnsiTheme="minorHAnsi" w:cstheme="minorHAnsi"/>
          <w:bCs/>
          <w:sz w:val="22"/>
          <w:szCs w:val="22"/>
        </w:rPr>
        <w:t>691/97/25 Zarządu Województwa Pomorskiego z dnia 13 czerwca 2025 r.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785392-07B6-427D-8E4D-0A23337D8DF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4006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184B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065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682C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21C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5392-07B6-427D-8E4D-0A23337D8D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10051E-6149-4806-B8B9-1368BDC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Zał. 7.6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2025-06-16T06:28:00Z</dcterms:created>
  <dcterms:modified xsi:type="dcterms:W3CDTF">2025-06-16T06:28:00Z</dcterms:modified>
</cp:coreProperties>
</file>