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D9" w:rsidRDefault="000D34D9">
      <w:pPr>
        <w:jc w:val="center"/>
      </w:pPr>
    </w:p>
    <w:p w:rsidR="005E0B0F" w:rsidRDefault="005E0B0F">
      <w:pPr>
        <w:jc w:val="center"/>
      </w:pPr>
    </w:p>
    <w:p w:rsidR="005E0B0F" w:rsidRDefault="005E0B0F">
      <w:pPr>
        <w:jc w:val="center"/>
      </w:pPr>
      <w:bookmarkStart w:id="0" w:name="_GoBack"/>
      <w:bookmarkEnd w:id="0"/>
    </w:p>
    <w:p w:rsidR="000D34D9" w:rsidRDefault="000D34D9" w:rsidP="00C07E4E">
      <w:pPr>
        <w:rPr>
          <w:b/>
          <w:sz w:val="44"/>
        </w:rPr>
      </w:pPr>
    </w:p>
    <w:p w:rsidR="000D34D9" w:rsidRDefault="00C07E4E">
      <w:pPr>
        <w:jc w:val="center"/>
        <w:rPr>
          <w:b/>
          <w:sz w:val="44"/>
        </w:rPr>
      </w:pPr>
      <w:r>
        <w:rPr>
          <w:b/>
          <w:sz w:val="44"/>
        </w:rPr>
        <w:t>Szczegółowy Opis Priorytetów</w:t>
      </w:r>
    </w:p>
    <w:p w:rsidR="000D34D9" w:rsidRDefault="00C07E4E">
      <w:pPr>
        <w:jc w:val="center"/>
        <w:rPr>
          <w:b/>
          <w:sz w:val="44"/>
        </w:rPr>
      </w:pPr>
      <w:r>
        <w:rPr>
          <w:b/>
          <w:sz w:val="44"/>
        </w:rPr>
        <w:t>Programu</w:t>
      </w:r>
    </w:p>
    <w:p w:rsidR="000D34D9" w:rsidRDefault="00C07E4E">
      <w:pPr>
        <w:jc w:val="center"/>
        <w:rPr>
          <w:b/>
          <w:sz w:val="44"/>
        </w:rPr>
      </w:pPr>
      <w:r>
        <w:rPr>
          <w:b/>
          <w:sz w:val="44"/>
        </w:rPr>
        <w:t>Fundusze Europejskie dla Pomorza 2021-2027</w:t>
      </w:r>
    </w:p>
    <w:p w:rsidR="000D34D9" w:rsidRDefault="000D34D9">
      <w:pPr>
        <w:jc w:val="center"/>
        <w:rPr>
          <w:b/>
          <w:sz w:val="44"/>
        </w:rPr>
      </w:pPr>
    </w:p>
    <w:p w:rsidR="000D34D9" w:rsidRDefault="00C07E4E">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0D34D9" w:rsidRDefault="000D34D9">
      <w:pPr>
        <w:jc w:val="center"/>
        <w:rPr>
          <w:b/>
          <w:sz w:val="44"/>
        </w:rPr>
      </w:pPr>
    </w:p>
    <w:p w:rsidR="000D34D9" w:rsidRDefault="00C07E4E">
      <w:pPr>
        <w:jc w:val="center"/>
      </w:pPr>
      <w:r>
        <w:t>Wersja SZOP.FEPM.015</w:t>
      </w:r>
    </w:p>
    <w:p w:rsidR="000D34D9" w:rsidRDefault="00C07E4E">
      <w:pPr>
        <w:jc w:val="center"/>
      </w:pPr>
      <w:r>
        <w:t xml:space="preserve"> Obowiązuje od dnia 2025-06-17</w:t>
      </w:r>
    </w:p>
    <w:p w:rsidR="000D34D9" w:rsidRDefault="00C07E4E">
      <w:pPr>
        <w:jc w:val="center"/>
      </w:pPr>
      <w:r>
        <w:t>SZOP Bieżący</w:t>
      </w:r>
    </w:p>
    <w:p w:rsidR="000D34D9" w:rsidRDefault="000D34D9">
      <w:pPr>
        <w:jc w:val="center"/>
        <w:rPr>
          <w:highlight w:val="yellow"/>
        </w:rPr>
      </w:pPr>
    </w:p>
    <w:p w:rsidR="000D34D9" w:rsidRPr="00C07E4E" w:rsidRDefault="00C07E4E" w:rsidP="00C07E4E">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r>
        <w:br w:type="page"/>
      </w:r>
    </w:p>
    <w:p w:rsidR="000D34D9" w:rsidRDefault="00C07E4E">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0D34D9" w:rsidRDefault="000D34D9">
      <w:pPr>
        <w:rPr>
          <w:b/>
        </w:rPr>
      </w:pPr>
    </w:p>
    <w:p w:rsidR="000D34D9" w:rsidRDefault="000D34D9">
      <w:pPr>
        <w:rPr>
          <w:b/>
        </w:rPr>
      </w:pPr>
    </w:p>
    <w:p w:rsidR="00C07E4E" w:rsidRDefault="00C07E4E">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201124018" w:history="1">
        <w:r w:rsidRPr="00BB2B90">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_Toc201124018 \h </w:instrText>
        </w:r>
        <w:r>
          <w:rPr>
            <w:noProof/>
            <w:webHidden/>
          </w:rPr>
        </w:r>
        <w:r>
          <w:rPr>
            <w:noProof/>
            <w:webHidden/>
          </w:rPr>
          <w:fldChar w:fldCharType="separate"/>
        </w:r>
        <w:r>
          <w:rPr>
            <w:noProof/>
            <w:webHidden/>
          </w:rPr>
          <w:t>7</w:t>
        </w:r>
        <w:r>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19" w:history="1">
        <w:r w:rsidR="00C07E4E" w:rsidRPr="00BB2B90">
          <w:rPr>
            <w:rStyle w:val="Hipercze"/>
            <w:rFonts w:ascii="Calibri" w:hAnsi="Calibri"/>
            <w:noProof/>
          </w:rPr>
          <w:t>Priorytet FEPM.01 Fundusze europejskie dla konkurencyjnego i inteligentnego Pomorza</w:t>
        </w:r>
        <w:r w:rsidR="00C07E4E">
          <w:rPr>
            <w:noProof/>
            <w:webHidden/>
          </w:rPr>
          <w:tab/>
        </w:r>
        <w:r w:rsidR="00C07E4E">
          <w:rPr>
            <w:noProof/>
            <w:webHidden/>
          </w:rPr>
          <w:fldChar w:fldCharType="begin"/>
        </w:r>
        <w:r w:rsidR="00C07E4E">
          <w:rPr>
            <w:noProof/>
            <w:webHidden/>
          </w:rPr>
          <w:instrText xml:space="preserve"> PAGEREF _Toc201124019 \h </w:instrText>
        </w:r>
        <w:r w:rsidR="00C07E4E">
          <w:rPr>
            <w:noProof/>
            <w:webHidden/>
          </w:rPr>
        </w:r>
        <w:r w:rsidR="00C07E4E">
          <w:rPr>
            <w:noProof/>
            <w:webHidden/>
          </w:rPr>
          <w:fldChar w:fldCharType="separate"/>
        </w:r>
        <w:r w:rsidR="00C07E4E">
          <w:rPr>
            <w:noProof/>
            <w:webHidden/>
          </w:rPr>
          <w:t>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0" w:history="1">
        <w:r w:rsidR="00C07E4E" w:rsidRPr="00BB2B90">
          <w:rPr>
            <w:rStyle w:val="Hipercze"/>
            <w:rFonts w:ascii="Calibri" w:hAnsi="Calibri"/>
            <w:noProof/>
          </w:rPr>
          <w:t>Działanie FEPM.01.01 Badania i innowacje w przedsiębiorstwach</w:t>
        </w:r>
        <w:r w:rsidR="00C07E4E">
          <w:rPr>
            <w:noProof/>
            <w:webHidden/>
          </w:rPr>
          <w:tab/>
        </w:r>
        <w:r w:rsidR="00C07E4E">
          <w:rPr>
            <w:noProof/>
            <w:webHidden/>
          </w:rPr>
          <w:fldChar w:fldCharType="begin"/>
        </w:r>
        <w:r w:rsidR="00C07E4E">
          <w:rPr>
            <w:noProof/>
            <w:webHidden/>
          </w:rPr>
          <w:instrText xml:space="preserve"> PAGEREF _Toc201124020 \h </w:instrText>
        </w:r>
        <w:r w:rsidR="00C07E4E">
          <w:rPr>
            <w:noProof/>
            <w:webHidden/>
          </w:rPr>
        </w:r>
        <w:r w:rsidR="00C07E4E">
          <w:rPr>
            <w:noProof/>
            <w:webHidden/>
          </w:rPr>
          <w:fldChar w:fldCharType="separate"/>
        </w:r>
        <w:r w:rsidR="00C07E4E">
          <w:rPr>
            <w:noProof/>
            <w:webHidden/>
          </w:rPr>
          <w:t>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1" w:history="1">
        <w:r w:rsidR="00C07E4E" w:rsidRPr="00BB2B90">
          <w:rPr>
            <w:rStyle w:val="Hipercze"/>
            <w:rFonts w:ascii="Calibri" w:hAnsi="Calibri"/>
            <w:noProof/>
          </w:rPr>
          <w:t>Działanie FEPM.01.02 Badania i innowacje w przedsiębiorstwach – wsparcie pozadotacyjne</w:t>
        </w:r>
        <w:r w:rsidR="00C07E4E">
          <w:rPr>
            <w:noProof/>
            <w:webHidden/>
          </w:rPr>
          <w:tab/>
        </w:r>
        <w:r w:rsidR="00C07E4E">
          <w:rPr>
            <w:noProof/>
            <w:webHidden/>
          </w:rPr>
          <w:fldChar w:fldCharType="begin"/>
        </w:r>
        <w:r w:rsidR="00C07E4E">
          <w:rPr>
            <w:noProof/>
            <w:webHidden/>
          </w:rPr>
          <w:instrText xml:space="preserve"> PAGEREF _Toc201124021 \h </w:instrText>
        </w:r>
        <w:r w:rsidR="00C07E4E">
          <w:rPr>
            <w:noProof/>
            <w:webHidden/>
          </w:rPr>
        </w:r>
        <w:r w:rsidR="00C07E4E">
          <w:rPr>
            <w:noProof/>
            <w:webHidden/>
          </w:rPr>
          <w:fldChar w:fldCharType="separate"/>
        </w:r>
        <w:r w:rsidR="00C07E4E">
          <w:rPr>
            <w:noProof/>
            <w:webHidden/>
          </w:rPr>
          <w:t>13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2" w:history="1">
        <w:r w:rsidR="00C07E4E" w:rsidRPr="00BB2B90">
          <w:rPr>
            <w:rStyle w:val="Hipercze"/>
            <w:rFonts w:ascii="Calibri" w:hAnsi="Calibri"/>
            <w:noProof/>
          </w:rPr>
          <w:t>Działanie FEPM.01.03 Potencjał klastrów i Inteligentnych Specjalizacji Pomorza</w:t>
        </w:r>
        <w:r w:rsidR="00C07E4E">
          <w:rPr>
            <w:noProof/>
            <w:webHidden/>
          </w:rPr>
          <w:tab/>
        </w:r>
        <w:r w:rsidR="00C07E4E">
          <w:rPr>
            <w:noProof/>
            <w:webHidden/>
          </w:rPr>
          <w:fldChar w:fldCharType="begin"/>
        </w:r>
        <w:r w:rsidR="00C07E4E">
          <w:rPr>
            <w:noProof/>
            <w:webHidden/>
          </w:rPr>
          <w:instrText xml:space="preserve"> PAGEREF _Toc201124022 \h </w:instrText>
        </w:r>
        <w:r w:rsidR="00C07E4E">
          <w:rPr>
            <w:noProof/>
            <w:webHidden/>
          </w:rPr>
        </w:r>
        <w:r w:rsidR="00C07E4E">
          <w:rPr>
            <w:noProof/>
            <w:webHidden/>
          </w:rPr>
          <w:fldChar w:fldCharType="separate"/>
        </w:r>
        <w:r w:rsidR="00C07E4E">
          <w:rPr>
            <w:noProof/>
            <w:webHidden/>
          </w:rPr>
          <w:t>17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3" w:history="1">
        <w:r w:rsidR="00C07E4E" w:rsidRPr="00BB2B90">
          <w:rPr>
            <w:rStyle w:val="Hipercze"/>
            <w:rFonts w:ascii="Calibri" w:hAnsi="Calibri"/>
            <w:noProof/>
          </w:rPr>
          <w:t>Działanie FEPM.01.04 E-usługi publiczne</w:t>
        </w:r>
        <w:r w:rsidR="00C07E4E">
          <w:rPr>
            <w:noProof/>
            <w:webHidden/>
          </w:rPr>
          <w:tab/>
        </w:r>
        <w:r w:rsidR="00C07E4E">
          <w:rPr>
            <w:noProof/>
            <w:webHidden/>
          </w:rPr>
          <w:fldChar w:fldCharType="begin"/>
        </w:r>
        <w:r w:rsidR="00C07E4E">
          <w:rPr>
            <w:noProof/>
            <w:webHidden/>
          </w:rPr>
          <w:instrText xml:space="preserve"> PAGEREF _Toc201124023 \h </w:instrText>
        </w:r>
        <w:r w:rsidR="00C07E4E">
          <w:rPr>
            <w:noProof/>
            <w:webHidden/>
          </w:rPr>
        </w:r>
        <w:r w:rsidR="00C07E4E">
          <w:rPr>
            <w:noProof/>
            <w:webHidden/>
          </w:rPr>
          <w:fldChar w:fldCharType="separate"/>
        </w:r>
        <w:r w:rsidR="00C07E4E">
          <w:rPr>
            <w:noProof/>
            <w:webHidden/>
          </w:rPr>
          <w:t>21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4" w:history="1">
        <w:r w:rsidR="00C07E4E" w:rsidRPr="00BB2B90">
          <w:rPr>
            <w:rStyle w:val="Hipercze"/>
            <w:rFonts w:ascii="Calibri" w:hAnsi="Calibri"/>
            <w:noProof/>
          </w:rPr>
          <w:t>Działanie FEPM.01.05 Wsparcie przedsiębiorstw</w:t>
        </w:r>
        <w:r w:rsidR="00C07E4E">
          <w:rPr>
            <w:noProof/>
            <w:webHidden/>
          </w:rPr>
          <w:tab/>
        </w:r>
        <w:r w:rsidR="00C07E4E">
          <w:rPr>
            <w:noProof/>
            <w:webHidden/>
          </w:rPr>
          <w:fldChar w:fldCharType="begin"/>
        </w:r>
        <w:r w:rsidR="00C07E4E">
          <w:rPr>
            <w:noProof/>
            <w:webHidden/>
          </w:rPr>
          <w:instrText xml:space="preserve"> PAGEREF _Toc201124024 \h </w:instrText>
        </w:r>
        <w:r w:rsidR="00C07E4E">
          <w:rPr>
            <w:noProof/>
            <w:webHidden/>
          </w:rPr>
        </w:r>
        <w:r w:rsidR="00C07E4E">
          <w:rPr>
            <w:noProof/>
            <w:webHidden/>
          </w:rPr>
          <w:fldChar w:fldCharType="separate"/>
        </w:r>
        <w:r w:rsidR="00C07E4E">
          <w:rPr>
            <w:noProof/>
            <w:webHidden/>
          </w:rPr>
          <w:t>23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5" w:history="1">
        <w:r w:rsidR="00C07E4E" w:rsidRPr="00BB2B90">
          <w:rPr>
            <w:rStyle w:val="Hipercze"/>
            <w:rFonts w:ascii="Calibri" w:hAnsi="Calibri"/>
            <w:noProof/>
          </w:rPr>
          <w:t>Działanie FEPM.01.06 Wsparcie MŚP – wsparcie pozadotacyjne</w:t>
        </w:r>
        <w:r w:rsidR="00C07E4E">
          <w:rPr>
            <w:noProof/>
            <w:webHidden/>
          </w:rPr>
          <w:tab/>
        </w:r>
        <w:r w:rsidR="00C07E4E">
          <w:rPr>
            <w:noProof/>
            <w:webHidden/>
          </w:rPr>
          <w:fldChar w:fldCharType="begin"/>
        </w:r>
        <w:r w:rsidR="00C07E4E">
          <w:rPr>
            <w:noProof/>
            <w:webHidden/>
          </w:rPr>
          <w:instrText xml:space="preserve"> PAGEREF _Toc201124025 \h </w:instrText>
        </w:r>
        <w:r w:rsidR="00C07E4E">
          <w:rPr>
            <w:noProof/>
            <w:webHidden/>
          </w:rPr>
        </w:r>
        <w:r w:rsidR="00C07E4E">
          <w:rPr>
            <w:noProof/>
            <w:webHidden/>
          </w:rPr>
          <w:fldChar w:fldCharType="separate"/>
        </w:r>
        <w:r w:rsidR="00C07E4E">
          <w:rPr>
            <w:noProof/>
            <w:webHidden/>
          </w:rPr>
          <w:t>29</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26" w:history="1">
        <w:r w:rsidR="00C07E4E" w:rsidRPr="00BB2B90">
          <w:rPr>
            <w:rStyle w:val="Hipercze"/>
            <w:rFonts w:ascii="Calibri" w:hAnsi="Calibri"/>
            <w:noProof/>
          </w:rPr>
          <w:t>Priorytet FEPM.02 Fundusze europejskie dla zielonego Pomorza</w:t>
        </w:r>
        <w:r w:rsidR="00C07E4E">
          <w:rPr>
            <w:noProof/>
            <w:webHidden/>
          </w:rPr>
          <w:tab/>
        </w:r>
        <w:r w:rsidR="00C07E4E">
          <w:rPr>
            <w:noProof/>
            <w:webHidden/>
          </w:rPr>
          <w:fldChar w:fldCharType="begin"/>
        </w:r>
        <w:r w:rsidR="00C07E4E">
          <w:rPr>
            <w:noProof/>
            <w:webHidden/>
          </w:rPr>
          <w:instrText xml:space="preserve"> PAGEREF _Toc201124026 \h </w:instrText>
        </w:r>
        <w:r w:rsidR="00C07E4E">
          <w:rPr>
            <w:noProof/>
            <w:webHidden/>
          </w:rPr>
        </w:r>
        <w:r w:rsidR="00C07E4E">
          <w:rPr>
            <w:noProof/>
            <w:webHidden/>
          </w:rPr>
          <w:fldChar w:fldCharType="separate"/>
        </w:r>
        <w:r w:rsidR="00C07E4E">
          <w:rPr>
            <w:noProof/>
            <w:webHidden/>
          </w:rPr>
          <w:t>33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7" w:history="1">
        <w:r w:rsidR="00C07E4E" w:rsidRPr="00BB2B90">
          <w:rPr>
            <w:rStyle w:val="Hipercze"/>
            <w:rFonts w:ascii="Calibri" w:hAnsi="Calibri"/>
            <w:noProof/>
          </w:rPr>
          <w:t>Działanie FEPM.02.01 Efektywność energetyczna</w:t>
        </w:r>
        <w:r w:rsidR="00C07E4E">
          <w:rPr>
            <w:noProof/>
            <w:webHidden/>
          </w:rPr>
          <w:tab/>
        </w:r>
        <w:r w:rsidR="00C07E4E">
          <w:rPr>
            <w:noProof/>
            <w:webHidden/>
          </w:rPr>
          <w:fldChar w:fldCharType="begin"/>
        </w:r>
        <w:r w:rsidR="00C07E4E">
          <w:rPr>
            <w:noProof/>
            <w:webHidden/>
          </w:rPr>
          <w:instrText xml:space="preserve"> PAGEREF _Toc201124027 \h </w:instrText>
        </w:r>
        <w:r w:rsidR="00C07E4E">
          <w:rPr>
            <w:noProof/>
            <w:webHidden/>
          </w:rPr>
        </w:r>
        <w:r w:rsidR="00C07E4E">
          <w:rPr>
            <w:noProof/>
            <w:webHidden/>
          </w:rPr>
          <w:fldChar w:fldCharType="separate"/>
        </w:r>
        <w:r w:rsidR="00C07E4E">
          <w:rPr>
            <w:noProof/>
            <w:webHidden/>
          </w:rPr>
          <w:t>33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8" w:history="1">
        <w:r w:rsidR="00C07E4E" w:rsidRPr="00BB2B90">
          <w:rPr>
            <w:rStyle w:val="Hipercze"/>
            <w:rFonts w:ascii="Calibri" w:hAnsi="Calibri"/>
            <w:noProof/>
          </w:rPr>
          <w:t>Działanie FEPM.02.02 Efektywność energetyczna – ZIT na terenie obszaru metropolitalnego</w:t>
        </w:r>
        <w:r w:rsidR="00C07E4E">
          <w:rPr>
            <w:noProof/>
            <w:webHidden/>
          </w:rPr>
          <w:tab/>
        </w:r>
        <w:r w:rsidR="00C07E4E">
          <w:rPr>
            <w:noProof/>
            <w:webHidden/>
          </w:rPr>
          <w:fldChar w:fldCharType="begin"/>
        </w:r>
        <w:r w:rsidR="00C07E4E">
          <w:rPr>
            <w:noProof/>
            <w:webHidden/>
          </w:rPr>
          <w:instrText xml:space="preserve"> PAGEREF _Toc201124028 \h </w:instrText>
        </w:r>
        <w:r w:rsidR="00C07E4E">
          <w:rPr>
            <w:noProof/>
            <w:webHidden/>
          </w:rPr>
        </w:r>
        <w:r w:rsidR="00C07E4E">
          <w:rPr>
            <w:noProof/>
            <w:webHidden/>
          </w:rPr>
          <w:fldChar w:fldCharType="separate"/>
        </w:r>
        <w:r w:rsidR="00C07E4E">
          <w:rPr>
            <w:noProof/>
            <w:webHidden/>
          </w:rPr>
          <w:t>41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29" w:history="1">
        <w:r w:rsidR="00C07E4E" w:rsidRPr="00BB2B90">
          <w:rPr>
            <w:rStyle w:val="Hipercze"/>
            <w:rFonts w:ascii="Calibri" w:hAnsi="Calibri"/>
            <w:noProof/>
          </w:rPr>
          <w:t>Działanie FEPM.02.03 Efektywność energetyczna – ZIT poza terenem obszaru metropolitalnego</w:t>
        </w:r>
        <w:r w:rsidR="00C07E4E">
          <w:rPr>
            <w:noProof/>
            <w:webHidden/>
          </w:rPr>
          <w:tab/>
        </w:r>
        <w:r w:rsidR="00C07E4E">
          <w:rPr>
            <w:noProof/>
            <w:webHidden/>
          </w:rPr>
          <w:fldChar w:fldCharType="begin"/>
        </w:r>
        <w:r w:rsidR="00C07E4E">
          <w:rPr>
            <w:noProof/>
            <w:webHidden/>
          </w:rPr>
          <w:instrText xml:space="preserve"> PAGEREF _Toc201124029 \h </w:instrText>
        </w:r>
        <w:r w:rsidR="00C07E4E">
          <w:rPr>
            <w:noProof/>
            <w:webHidden/>
          </w:rPr>
        </w:r>
        <w:r w:rsidR="00C07E4E">
          <w:rPr>
            <w:noProof/>
            <w:webHidden/>
          </w:rPr>
          <w:fldChar w:fldCharType="separate"/>
        </w:r>
        <w:r w:rsidR="00C07E4E">
          <w:rPr>
            <w:noProof/>
            <w:webHidden/>
          </w:rPr>
          <w:t>48</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0" w:history="1">
        <w:r w:rsidR="00C07E4E" w:rsidRPr="00BB2B90">
          <w:rPr>
            <w:rStyle w:val="Hipercze"/>
            <w:rFonts w:ascii="Calibri" w:hAnsi="Calibri"/>
            <w:noProof/>
          </w:rPr>
          <w:t>Działanie FEPM.02.04 Efektywność energetyczna – programy rewitalizacji</w:t>
        </w:r>
        <w:r w:rsidR="00C07E4E">
          <w:rPr>
            <w:noProof/>
            <w:webHidden/>
          </w:rPr>
          <w:tab/>
        </w:r>
        <w:r w:rsidR="00C07E4E">
          <w:rPr>
            <w:noProof/>
            <w:webHidden/>
          </w:rPr>
          <w:fldChar w:fldCharType="begin"/>
        </w:r>
        <w:r w:rsidR="00C07E4E">
          <w:rPr>
            <w:noProof/>
            <w:webHidden/>
          </w:rPr>
          <w:instrText xml:space="preserve"> PAGEREF _Toc201124030 \h </w:instrText>
        </w:r>
        <w:r w:rsidR="00C07E4E">
          <w:rPr>
            <w:noProof/>
            <w:webHidden/>
          </w:rPr>
        </w:r>
        <w:r w:rsidR="00C07E4E">
          <w:rPr>
            <w:noProof/>
            <w:webHidden/>
          </w:rPr>
          <w:fldChar w:fldCharType="separate"/>
        </w:r>
        <w:r w:rsidR="00C07E4E">
          <w:rPr>
            <w:noProof/>
            <w:webHidden/>
          </w:rPr>
          <w:t>55</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1" w:history="1">
        <w:r w:rsidR="00C07E4E" w:rsidRPr="00BB2B90">
          <w:rPr>
            <w:rStyle w:val="Hipercze"/>
            <w:rFonts w:ascii="Calibri" w:hAnsi="Calibri"/>
            <w:noProof/>
          </w:rPr>
          <w:t>Działanie FEPM.02.05 Efektywność energetyczna – wsparcie pozadotacyjne</w:t>
        </w:r>
        <w:r w:rsidR="00C07E4E">
          <w:rPr>
            <w:noProof/>
            <w:webHidden/>
          </w:rPr>
          <w:tab/>
        </w:r>
        <w:r w:rsidR="00C07E4E">
          <w:rPr>
            <w:noProof/>
            <w:webHidden/>
          </w:rPr>
          <w:fldChar w:fldCharType="begin"/>
        </w:r>
        <w:r w:rsidR="00C07E4E">
          <w:rPr>
            <w:noProof/>
            <w:webHidden/>
          </w:rPr>
          <w:instrText xml:space="preserve"> PAGEREF _Toc201124031 \h </w:instrText>
        </w:r>
        <w:r w:rsidR="00C07E4E">
          <w:rPr>
            <w:noProof/>
            <w:webHidden/>
          </w:rPr>
        </w:r>
        <w:r w:rsidR="00C07E4E">
          <w:rPr>
            <w:noProof/>
            <w:webHidden/>
          </w:rPr>
          <w:fldChar w:fldCharType="separate"/>
        </w:r>
        <w:r w:rsidR="00C07E4E">
          <w:rPr>
            <w:noProof/>
            <w:webHidden/>
          </w:rPr>
          <w:t>61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2" w:history="1">
        <w:r w:rsidR="00C07E4E" w:rsidRPr="00BB2B90">
          <w:rPr>
            <w:rStyle w:val="Hipercze"/>
            <w:rFonts w:ascii="Calibri" w:hAnsi="Calibri"/>
            <w:noProof/>
          </w:rPr>
          <w:t>Działanie FEPM.02.06 Odnawialne źródła energii</w:t>
        </w:r>
        <w:r w:rsidR="00C07E4E">
          <w:rPr>
            <w:noProof/>
            <w:webHidden/>
          </w:rPr>
          <w:tab/>
        </w:r>
        <w:r w:rsidR="00C07E4E">
          <w:rPr>
            <w:noProof/>
            <w:webHidden/>
          </w:rPr>
          <w:fldChar w:fldCharType="begin"/>
        </w:r>
        <w:r w:rsidR="00C07E4E">
          <w:rPr>
            <w:noProof/>
            <w:webHidden/>
          </w:rPr>
          <w:instrText xml:space="preserve"> PAGEREF _Toc201124032 \h </w:instrText>
        </w:r>
        <w:r w:rsidR="00C07E4E">
          <w:rPr>
            <w:noProof/>
            <w:webHidden/>
          </w:rPr>
        </w:r>
        <w:r w:rsidR="00C07E4E">
          <w:rPr>
            <w:noProof/>
            <w:webHidden/>
          </w:rPr>
          <w:fldChar w:fldCharType="separate"/>
        </w:r>
        <w:r w:rsidR="00C07E4E">
          <w:rPr>
            <w:noProof/>
            <w:webHidden/>
          </w:rPr>
          <w:t>66</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3" w:history="1">
        <w:r w:rsidR="00C07E4E" w:rsidRPr="00BB2B90">
          <w:rPr>
            <w:rStyle w:val="Hipercze"/>
            <w:rFonts w:ascii="Calibri" w:hAnsi="Calibri"/>
            <w:noProof/>
          </w:rPr>
          <w:t>Działanie FEPM.02.07 Odnawialne źródła energii – RLKS</w:t>
        </w:r>
        <w:r w:rsidR="00C07E4E">
          <w:rPr>
            <w:noProof/>
            <w:webHidden/>
          </w:rPr>
          <w:tab/>
        </w:r>
        <w:r w:rsidR="00C07E4E">
          <w:rPr>
            <w:noProof/>
            <w:webHidden/>
          </w:rPr>
          <w:fldChar w:fldCharType="begin"/>
        </w:r>
        <w:r w:rsidR="00C07E4E">
          <w:rPr>
            <w:noProof/>
            <w:webHidden/>
          </w:rPr>
          <w:instrText xml:space="preserve"> PAGEREF _Toc201124033 \h </w:instrText>
        </w:r>
        <w:r w:rsidR="00C07E4E">
          <w:rPr>
            <w:noProof/>
            <w:webHidden/>
          </w:rPr>
        </w:r>
        <w:r w:rsidR="00C07E4E">
          <w:rPr>
            <w:noProof/>
            <w:webHidden/>
          </w:rPr>
          <w:fldChar w:fldCharType="separate"/>
        </w:r>
        <w:r w:rsidR="00C07E4E">
          <w:rPr>
            <w:noProof/>
            <w:webHidden/>
          </w:rPr>
          <w:t>69</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4" w:history="1">
        <w:r w:rsidR="00C07E4E" w:rsidRPr="00BB2B90">
          <w:rPr>
            <w:rStyle w:val="Hipercze"/>
            <w:rFonts w:ascii="Calibri" w:hAnsi="Calibri"/>
            <w:noProof/>
          </w:rPr>
          <w:t>Działanie FEPM.02.08 Odnawialne źródła energii – wsparcie pozadotacyjne</w:t>
        </w:r>
        <w:r w:rsidR="00C07E4E">
          <w:rPr>
            <w:noProof/>
            <w:webHidden/>
          </w:rPr>
          <w:tab/>
        </w:r>
        <w:r w:rsidR="00C07E4E">
          <w:rPr>
            <w:noProof/>
            <w:webHidden/>
          </w:rPr>
          <w:fldChar w:fldCharType="begin"/>
        </w:r>
        <w:r w:rsidR="00C07E4E">
          <w:rPr>
            <w:noProof/>
            <w:webHidden/>
          </w:rPr>
          <w:instrText xml:space="preserve"> PAGEREF _Toc201124034 \h </w:instrText>
        </w:r>
        <w:r w:rsidR="00C07E4E">
          <w:rPr>
            <w:noProof/>
            <w:webHidden/>
          </w:rPr>
        </w:r>
        <w:r w:rsidR="00C07E4E">
          <w:rPr>
            <w:noProof/>
            <w:webHidden/>
          </w:rPr>
          <w:fldChar w:fldCharType="separate"/>
        </w:r>
        <w:r w:rsidR="00C07E4E">
          <w:rPr>
            <w:noProof/>
            <w:webHidden/>
          </w:rPr>
          <w:t>72</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5" w:history="1">
        <w:r w:rsidR="00C07E4E" w:rsidRPr="00BB2B90">
          <w:rPr>
            <w:rStyle w:val="Hipercze"/>
            <w:rFonts w:ascii="Calibri" w:hAnsi="Calibri"/>
            <w:noProof/>
          </w:rPr>
          <w:t>Działanie FEPM.02.09 Przystosowanie do zmian klimatu</w:t>
        </w:r>
        <w:r w:rsidR="00C07E4E">
          <w:rPr>
            <w:noProof/>
            <w:webHidden/>
          </w:rPr>
          <w:tab/>
        </w:r>
        <w:r w:rsidR="00C07E4E">
          <w:rPr>
            <w:noProof/>
            <w:webHidden/>
          </w:rPr>
          <w:fldChar w:fldCharType="begin"/>
        </w:r>
        <w:r w:rsidR="00C07E4E">
          <w:rPr>
            <w:noProof/>
            <w:webHidden/>
          </w:rPr>
          <w:instrText xml:space="preserve"> PAGEREF _Toc201124035 \h </w:instrText>
        </w:r>
        <w:r w:rsidR="00C07E4E">
          <w:rPr>
            <w:noProof/>
            <w:webHidden/>
          </w:rPr>
        </w:r>
        <w:r w:rsidR="00C07E4E">
          <w:rPr>
            <w:noProof/>
            <w:webHidden/>
          </w:rPr>
          <w:fldChar w:fldCharType="separate"/>
        </w:r>
        <w:r w:rsidR="00C07E4E">
          <w:rPr>
            <w:noProof/>
            <w:webHidden/>
          </w:rPr>
          <w:t>77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6" w:history="1">
        <w:r w:rsidR="00C07E4E" w:rsidRPr="00BB2B90">
          <w:rPr>
            <w:rStyle w:val="Hipercze"/>
            <w:rFonts w:ascii="Calibri" w:hAnsi="Calibri"/>
            <w:noProof/>
          </w:rPr>
          <w:t>Działanie FEPM.02.10 Przystosowanie do zmian klimatu – ZIT na terenie obszaru metropolitalnego</w:t>
        </w:r>
        <w:r w:rsidR="00C07E4E">
          <w:rPr>
            <w:noProof/>
            <w:webHidden/>
          </w:rPr>
          <w:tab/>
        </w:r>
        <w:r w:rsidR="00C07E4E">
          <w:rPr>
            <w:noProof/>
            <w:webHidden/>
          </w:rPr>
          <w:fldChar w:fldCharType="begin"/>
        </w:r>
        <w:r w:rsidR="00C07E4E">
          <w:rPr>
            <w:noProof/>
            <w:webHidden/>
          </w:rPr>
          <w:instrText xml:space="preserve"> PAGEREF _Toc201124036 \h </w:instrText>
        </w:r>
        <w:r w:rsidR="00C07E4E">
          <w:rPr>
            <w:noProof/>
            <w:webHidden/>
          </w:rPr>
        </w:r>
        <w:r w:rsidR="00C07E4E">
          <w:rPr>
            <w:noProof/>
            <w:webHidden/>
          </w:rPr>
          <w:fldChar w:fldCharType="separate"/>
        </w:r>
        <w:r w:rsidR="00C07E4E">
          <w:rPr>
            <w:noProof/>
            <w:webHidden/>
          </w:rPr>
          <w:t>83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7" w:history="1">
        <w:r w:rsidR="00C07E4E" w:rsidRPr="00BB2B90">
          <w:rPr>
            <w:rStyle w:val="Hipercze"/>
            <w:rFonts w:ascii="Calibri" w:hAnsi="Calibri"/>
            <w:noProof/>
          </w:rPr>
          <w:t>Działanie FEPM.02.11 Przystosowanie do zmian klimatu – ZIT poza terenem obszaru metropolitalnego</w:t>
        </w:r>
        <w:r w:rsidR="00C07E4E">
          <w:rPr>
            <w:noProof/>
            <w:webHidden/>
          </w:rPr>
          <w:tab/>
        </w:r>
        <w:r w:rsidR="00C07E4E">
          <w:rPr>
            <w:noProof/>
            <w:webHidden/>
          </w:rPr>
          <w:fldChar w:fldCharType="begin"/>
        </w:r>
        <w:r w:rsidR="00C07E4E">
          <w:rPr>
            <w:noProof/>
            <w:webHidden/>
          </w:rPr>
          <w:instrText xml:space="preserve"> PAGEREF _Toc201124037 \h </w:instrText>
        </w:r>
        <w:r w:rsidR="00C07E4E">
          <w:rPr>
            <w:noProof/>
            <w:webHidden/>
          </w:rPr>
        </w:r>
        <w:r w:rsidR="00C07E4E">
          <w:rPr>
            <w:noProof/>
            <w:webHidden/>
          </w:rPr>
          <w:fldChar w:fldCharType="separate"/>
        </w:r>
        <w:r w:rsidR="00C07E4E">
          <w:rPr>
            <w:noProof/>
            <w:webHidden/>
          </w:rPr>
          <w:t>89</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8" w:history="1">
        <w:r w:rsidR="00C07E4E" w:rsidRPr="00BB2B90">
          <w:rPr>
            <w:rStyle w:val="Hipercze"/>
            <w:rFonts w:ascii="Calibri" w:hAnsi="Calibri"/>
            <w:noProof/>
          </w:rPr>
          <w:t>Działanie FEPM.02.12 Zrównoważona gospodarka wodna</w:t>
        </w:r>
        <w:r w:rsidR="00C07E4E">
          <w:rPr>
            <w:noProof/>
            <w:webHidden/>
          </w:rPr>
          <w:tab/>
        </w:r>
        <w:r w:rsidR="00C07E4E">
          <w:rPr>
            <w:noProof/>
            <w:webHidden/>
          </w:rPr>
          <w:fldChar w:fldCharType="begin"/>
        </w:r>
        <w:r w:rsidR="00C07E4E">
          <w:rPr>
            <w:noProof/>
            <w:webHidden/>
          </w:rPr>
          <w:instrText xml:space="preserve"> PAGEREF _Toc201124038 \h </w:instrText>
        </w:r>
        <w:r w:rsidR="00C07E4E">
          <w:rPr>
            <w:noProof/>
            <w:webHidden/>
          </w:rPr>
        </w:r>
        <w:r w:rsidR="00C07E4E">
          <w:rPr>
            <w:noProof/>
            <w:webHidden/>
          </w:rPr>
          <w:fldChar w:fldCharType="separate"/>
        </w:r>
        <w:r w:rsidR="00C07E4E">
          <w:rPr>
            <w:noProof/>
            <w:webHidden/>
          </w:rPr>
          <w:t>95</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39" w:history="1">
        <w:r w:rsidR="00C07E4E" w:rsidRPr="00BB2B90">
          <w:rPr>
            <w:rStyle w:val="Hipercze"/>
            <w:rFonts w:ascii="Calibri" w:hAnsi="Calibri"/>
            <w:noProof/>
          </w:rPr>
          <w:t>Działanie FEPM.02.13 Gospodarka o obiegu zamkniętym</w:t>
        </w:r>
        <w:r w:rsidR="00C07E4E">
          <w:rPr>
            <w:noProof/>
            <w:webHidden/>
          </w:rPr>
          <w:tab/>
        </w:r>
        <w:r w:rsidR="00C07E4E">
          <w:rPr>
            <w:noProof/>
            <w:webHidden/>
          </w:rPr>
          <w:fldChar w:fldCharType="begin"/>
        </w:r>
        <w:r w:rsidR="00C07E4E">
          <w:rPr>
            <w:noProof/>
            <w:webHidden/>
          </w:rPr>
          <w:instrText xml:space="preserve"> PAGEREF _Toc201124039 \h </w:instrText>
        </w:r>
        <w:r w:rsidR="00C07E4E">
          <w:rPr>
            <w:noProof/>
            <w:webHidden/>
          </w:rPr>
        </w:r>
        <w:r w:rsidR="00C07E4E">
          <w:rPr>
            <w:noProof/>
            <w:webHidden/>
          </w:rPr>
          <w:fldChar w:fldCharType="separate"/>
        </w:r>
        <w:r w:rsidR="00C07E4E">
          <w:rPr>
            <w:noProof/>
            <w:webHidden/>
          </w:rPr>
          <w:t>101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0" w:history="1">
        <w:r w:rsidR="00C07E4E" w:rsidRPr="00BB2B90">
          <w:rPr>
            <w:rStyle w:val="Hipercze"/>
            <w:rFonts w:ascii="Calibri" w:hAnsi="Calibri"/>
            <w:noProof/>
          </w:rPr>
          <w:t>Działanie FEPM.02.14 Gospodarka o obiegu zamkniętym – wsparcie pozadotacyjne</w:t>
        </w:r>
        <w:r w:rsidR="00C07E4E">
          <w:rPr>
            <w:noProof/>
            <w:webHidden/>
          </w:rPr>
          <w:tab/>
        </w:r>
        <w:r w:rsidR="00C07E4E">
          <w:rPr>
            <w:noProof/>
            <w:webHidden/>
          </w:rPr>
          <w:fldChar w:fldCharType="begin"/>
        </w:r>
        <w:r w:rsidR="00C07E4E">
          <w:rPr>
            <w:noProof/>
            <w:webHidden/>
          </w:rPr>
          <w:instrText xml:space="preserve"> PAGEREF _Toc201124040 \h </w:instrText>
        </w:r>
        <w:r w:rsidR="00C07E4E">
          <w:rPr>
            <w:noProof/>
            <w:webHidden/>
          </w:rPr>
        </w:r>
        <w:r w:rsidR="00C07E4E">
          <w:rPr>
            <w:noProof/>
            <w:webHidden/>
          </w:rPr>
          <w:fldChar w:fldCharType="separate"/>
        </w:r>
        <w:r w:rsidR="00C07E4E">
          <w:rPr>
            <w:noProof/>
            <w:webHidden/>
          </w:rPr>
          <w:t>107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1" w:history="1">
        <w:r w:rsidR="00C07E4E" w:rsidRPr="00BB2B90">
          <w:rPr>
            <w:rStyle w:val="Hipercze"/>
            <w:rFonts w:ascii="Calibri" w:hAnsi="Calibri"/>
            <w:noProof/>
          </w:rPr>
          <w:t>Działanie FEPM.02.15 Różnorodność biologiczna i krajobrazu</w:t>
        </w:r>
        <w:r w:rsidR="00C07E4E">
          <w:rPr>
            <w:noProof/>
            <w:webHidden/>
          </w:rPr>
          <w:tab/>
        </w:r>
        <w:r w:rsidR="00C07E4E">
          <w:rPr>
            <w:noProof/>
            <w:webHidden/>
          </w:rPr>
          <w:fldChar w:fldCharType="begin"/>
        </w:r>
        <w:r w:rsidR="00C07E4E">
          <w:rPr>
            <w:noProof/>
            <w:webHidden/>
          </w:rPr>
          <w:instrText xml:space="preserve"> PAGEREF _Toc201124041 \h </w:instrText>
        </w:r>
        <w:r w:rsidR="00C07E4E">
          <w:rPr>
            <w:noProof/>
            <w:webHidden/>
          </w:rPr>
        </w:r>
        <w:r w:rsidR="00C07E4E">
          <w:rPr>
            <w:noProof/>
            <w:webHidden/>
          </w:rPr>
          <w:fldChar w:fldCharType="separate"/>
        </w:r>
        <w:r w:rsidR="00C07E4E">
          <w:rPr>
            <w:noProof/>
            <w:webHidden/>
          </w:rPr>
          <w:t>111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2" w:history="1">
        <w:r w:rsidR="00C07E4E" w:rsidRPr="00BB2B90">
          <w:rPr>
            <w:rStyle w:val="Hipercze"/>
            <w:rFonts w:ascii="Calibri" w:hAnsi="Calibri"/>
            <w:noProof/>
          </w:rPr>
          <w:t>Działanie FEPM.02.16 Różnorodność biologiczna i krajobrazu – ZIT poza terenem obszaru metropolitalnego</w:t>
        </w:r>
        <w:r w:rsidR="00C07E4E">
          <w:rPr>
            <w:noProof/>
            <w:webHidden/>
          </w:rPr>
          <w:tab/>
        </w:r>
        <w:r w:rsidR="00C07E4E">
          <w:rPr>
            <w:noProof/>
            <w:webHidden/>
          </w:rPr>
          <w:fldChar w:fldCharType="begin"/>
        </w:r>
        <w:r w:rsidR="00C07E4E">
          <w:rPr>
            <w:noProof/>
            <w:webHidden/>
          </w:rPr>
          <w:instrText xml:space="preserve"> PAGEREF _Toc201124042 \h </w:instrText>
        </w:r>
        <w:r w:rsidR="00C07E4E">
          <w:rPr>
            <w:noProof/>
            <w:webHidden/>
          </w:rPr>
        </w:r>
        <w:r w:rsidR="00C07E4E">
          <w:rPr>
            <w:noProof/>
            <w:webHidden/>
          </w:rPr>
          <w:fldChar w:fldCharType="separate"/>
        </w:r>
        <w:r w:rsidR="00C07E4E">
          <w:rPr>
            <w:noProof/>
            <w:webHidden/>
          </w:rPr>
          <w:t>117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3" w:history="1">
        <w:r w:rsidR="00C07E4E" w:rsidRPr="00BB2B90">
          <w:rPr>
            <w:rStyle w:val="Hipercze"/>
            <w:rFonts w:ascii="Calibri" w:hAnsi="Calibri"/>
            <w:noProof/>
          </w:rPr>
          <w:t>Działanie FEPM.02.17 Różnorodność biologiczna i krajobrazu – RLKS</w:t>
        </w:r>
        <w:r w:rsidR="00C07E4E">
          <w:rPr>
            <w:noProof/>
            <w:webHidden/>
          </w:rPr>
          <w:tab/>
        </w:r>
        <w:r w:rsidR="00C07E4E">
          <w:rPr>
            <w:noProof/>
            <w:webHidden/>
          </w:rPr>
          <w:fldChar w:fldCharType="begin"/>
        </w:r>
        <w:r w:rsidR="00C07E4E">
          <w:rPr>
            <w:noProof/>
            <w:webHidden/>
          </w:rPr>
          <w:instrText xml:space="preserve"> PAGEREF _Toc201124043 \h </w:instrText>
        </w:r>
        <w:r w:rsidR="00C07E4E">
          <w:rPr>
            <w:noProof/>
            <w:webHidden/>
          </w:rPr>
        </w:r>
        <w:r w:rsidR="00C07E4E">
          <w:rPr>
            <w:noProof/>
            <w:webHidden/>
          </w:rPr>
          <w:fldChar w:fldCharType="separate"/>
        </w:r>
        <w:r w:rsidR="00C07E4E">
          <w:rPr>
            <w:noProof/>
            <w:webHidden/>
          </w:rPr>
          <w:t>123</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44" w:history="1">
        <w:r w:rsidR="00C07E4E" w:rsidRPr="00BB2B90">
          <w:rPr>
            <w:rStyle w:val="Hipercze"/>
            <w:rFonts w:ascii="Calibri" w:hAnsi="Calibri"/>
            <w:noProof/>
          </w:rPr>
          <w:t>Priorytet FEPM.03 Fundusze europejskie dla mobilnego Pomorza</w:t>
        </w:r>
        <w:r w:rsidR="00C07E4E">
          <w:rPr>
            <w:noProof/>
            <w:webHidden/>
          </w:rPr>
          <w:tab/>
        </w:r>
        <w:r w:rsidR="00C07E4E">
          <w:rPr>
            <w:noProof/>
            <w:webHidden/>
          </w:rPr>
          <w:fldChar w:fldCharType="begin"/>
        </w:r>
        <w:r w:rsidR="00C07E4E">
          <w:rPr>
            <w:noProof/>
            <w:webHidden/>
          </w:rPr>
          <w:instrText xml:space="preserve"> PAGEREF _Toc201124044 \h </w:instrText>
        </w:r>
        <w:r w:rsidR="00C07E4E">
          <w:rPr>
            <w:noProof/>
            <w:webHidden/>
          </w:rPr>
        </w:r>
        <w:r w:rsidR="00C07E4E">
          <w:rPr>
            <w:noProof/>
            <w:webHidden/>
          </w:rPr>
          <w:fldChar w:fldCharType="separate"/>
        </w:r>
        <w:r w:rsidR="00C07E4E">
          <w:rPr>
            <w:noProof/>
            <w:webHidden/>
          </w:rPr>
          <w:t>129</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5" w:history="1">
        <w:r w:rsidR="00C07E4E" w:rsidRPr="00BB2B90">
          <w:rPr>
            <w:rStyle w:val="Hipercze"/>
            <w:rFonts w:ascii="Calibri" w:hAnsi="Calibri"/>
            <w:noProof/>
          </w:rPr>
          <w:t>Działanie FEPM.03.01 Mobilność miejska</w:t>
        </w:r>
        <w:r w:rsidR="00C07E4E">
          <w:rPr>
            <w:noProof/>
            <w:webHidden/>
          </w:rPr>
          <w:tab/>
        </w:r>
        <w:r w:rsidR="00C07E4E">
          <w:rPr>
            <w:noProof/>
            <w:webHidden/>
          </w:rPr>
          <w:fldChar w:fldCharType="begin"/>
        </w:r>
        <w:r w:rsidR="00C07E4E">
          <w:rPr>
            <w:noProof/>
            <w:webHidden/>
          </w:rPr>
          <w:instrText xml:space="preserve"> PAGEREF _Toc201124045 \h </w:instrText>
        </w:r>
        <w:r w:rsidR="00C07E4E">
          <w:rPr>
            <w:noProof/>
            <w:webHidden/>
          </w:rPr>
        </w:r>
        <w:r w:rsidR="00C07E4E">
          <w:rPr>
            <w:noProof/>
            <w:webHidden/>
          </w:rPr>
          <w:fldChar w:fldCharType="separate"/>
        </w:r>
        <w:r w:rsidR="00C07E4E">
          <w:rPr>
            <w:noProof/>
            <w:webHidden/>
          </w:rPr>
          <w:t>130</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6" w:history="1">
        <w:r w:rsidR="00C07E4E" w:rsidRPr="00BB2B90">
          <w:rPr>
            <w:rStyle w:val="Hipercze"/>
            <w:rFonts w:ascii="Calibri" w:hAnsi="Calibri"/>
            <w:noProof/>
          </w:rPr>
          <w:t>Działanie FEPM.03.02 Mobilność miejska – ZIT na terenie obszaru metropolitalnego</w:t>
        </w:r>
        <w:r w:rsidR="00C07E4E">
          <w:rPr>
            <w:noProof/>
            <w:webHidden/>
          </w:rPr>
          <w:tab/>
        </w:r>
        <w:r w:rsidR="00C07E4E">
          <w:rPr>
            <w:noProof/>
            <w:webHidden/>
          </w:rPr>
          <w:fldChar w:fldCharType="begin"/>
        </w:r>
        <w:r w:rsidR="00C07E4E">
          <w:rPr>
            <w:noProof/>
            <w:webHidden/>
          </w:rPr>
          <w:instrText xml:space="preserve"> PAGEREF _Toc201124046 \h </w:instrText>
        </w:r>
        <w:r w:rsidR="00C07E4E">
          <w:rPr>
            <w:noProof/>
            <w:webHidden/>
          </w:rPr>
        </w:r>
        <w:r w:rsidR="00C07E4E">
          <w:rPr>
            <w:noProof/>
            <w:webHidden/>
          </w:rPr>
          <w:fldChar w:fldCharType="separate"/>
        </w:r>
        <w:r w:rsidR="00C07E4E">
          <w:rPr>
            <w:noProof/>
            <w:webHidden/>
          </w:rPr>
          <w:t>137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7" w:history="1">
        <w:r w:rsidR="00C07E4E" w:rsidRPr="00BB2B90">
          <w:rPr>
            <w:rStyle w:val="Hipercze"/>
            <w:rFonts w:ascii="Calibri" w:hAnsi="Calibri"/>
            <w:noProof/>
          </w:rPr>
          <w:t>Działanie FEPM.03.03 Mobilność miejska – ZIT poza terenem obszaru metropolitalnego</w:t>
        </w:r>
        <w:r w:rsidR="00C07E4E">
          <w:rPr>
            <w:noProof/>
            <w:webHidden/>
          </w:rPr>
          <w:tab/>
        </w:r>
        <w:r w:rsidR="00C07E4E">
          <w:rPr>
            <w:noProof/>
            <w:webHidden/>
          </w:rPr>
          <w:fldChar w:fldCharType="begin"/>
        </w:r>
        <w:r w:rsidR="00C07E4E">
          <w:rPr>
            <w:noProof/>
            <w:webHidden/>
          </w:rPr>
          <w:instrText xml:space="preserve"> PAGEREF _Toc201124047 \h </w:instrText>
        </w:r>
        <w:r w:rsidR="00C07E4E">
          <w:rPr>
            <w:noProof/>
            <w:webHidden/>
          </w:rPr>
        </w:r>
        <w:r w:rsidR="00C07E4E">
          <w:rPr>
            <w:noProof/>
            <w:webHidden/>
          </w:rPr>
          <w:fldChar w:fldCharType="separate"/>
        </w:r>
        <w:r w:rsidR="00C07E4E">
          <w:rPr>
            <w:noProof/>
            <w:webHidden/>
          </w:rPr>
          <w:t>143</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48" w:history="1">
        <w:r w:rsidR="00C07E4E" w:rsidRPr="00BB2B90">
          <w:rPr>
            <w:rStyle w:val="Hipercze"/>
            <w:rFonts w:ascii="Calibri" w:hAnsi="Calibri"/>
            <w:noProof/>
          </w:rPr>
          <w:t>Priorytet FEPM.04 Fundusze europejskie dla lepiej połączonego Pomorza</w:t>
        </w:r>
        <w:r w:rsidR="00C07E4E">
          <w:rPr>
            <w:noProof/>
            <w:webHidden/>
          </w:rPr>
          <w:tab/>
        </w:r>
        <w:r w:rsidR="00C07E4E">
          <w:rPr>
            <w:noProof/>
            <w:webHidden/>
          </w:rPr>
          <w:fldChar w:fldCharType="begin"/>
        </w:r>
        <w:r w:rsidR="00C07E4E">
          <w:rPr>
            <w:noProof/>
            <w:webHidden/>
          </w:rPr>
          <w:instrText xml:space="preserve"> PAGEREF _Toc201124048 \h </w:instrText>
        </w:r>
        <w:r w:rsidR="00C07E4E">
          <w:rPr>
            <w:noProof/>
            <w:webHidden/>
          </w:rPr>
        </w:r>
        <w:r w:rsidR="00C07E4E">
          <w:rPr>
            <w:noProof/>
            <w:webHidden/>
          </w:rPr>
          <w:fldChar w:fldCharType="separate"/>
        </w:r>
        <w:r w:rsidR="00C07E4E">
          <w:rPr>
            <w:noProof/>
            <w:webHidden/>
          </w:rPr>
          <w:t>150</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49" w:history="1">
        <w:r w:rsidR="00C07E4E" w:rsidRPr="00BB2B90">
          <w:rPr>
            <w:rStyle w:val="Hipercze"/>
            <w:rFonts w:ascii="Calibri" w:hAnsi="Calibri"/>
            <w:noProof/>
          </w:rPr>
          <w:t>Działanie FEPM.04.01 Infrastruktura drogowa</w:t>
        </w:r>
        <w:r w:rsidR="00C07E4E">
          <w:rPr>
            <w:noProof/>
            <w:webHidden/>
          </w:rPr>
          <w:tab/>
        </w:r>
        <w:r w:rsidR="00C07E4E">
          <w:rPr>
            <w:noProof/>
            <w:webHidden/>
          </w:rPr>
          <w:fldChar w:fldCharType="begin"/>
        </w:r>
        <w:r w:rsidR="00C07E4E">
          <w:rPr>
            <w:noProof/>
            <w:webHidden/>
          </w:rPr>
          <w:instrText xml:space="preserve"> PAGEREF _Toc201124049 \h </w:instrText>
        </w:r>
        <w:r w:rsidR="00C07E4E">
          <w:rPr>
            <w:noProof/>
            <w:webHidden/>
          </w:rPr>
        </w:r>
        <w:r w:rsidR="00C07E4E">
          <w:rPr>
            <w:noProof/>
            <w:webHidden/>
          </w:rPr>
          <w:fldChar w:fldCharType="separate"/>
        </w:r>
        <w:r w:rsidR="00C07E4E">
          <w:rPr>
            <w:noProof/>
            <w:webHidden/>
          </w:rPr>
          <w:t>150</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0" w:history="1">
        <w:r w:rsidR="00C07E4E" w:rsidRPr="00BB2B90">
          <w:rPr>
            <w:rStyle w:val="Hipercze"/>
            <w:rFonts w:ascii="Calibri" w:hAnsi="Calibri"/>
            <w:noProof/>
          </w:rPr>
          <w:t>Działanie FEPM.04.02 Tabor kolejowy</w:t>
        </w:r>
        <w:r w:rsidR="00C07E4E">
          <w:rPr>
            <w:noProof/>
            <w:webHidden/>
          </w:rPr>
          <w:tab/>
        </w:r>
        <w:r w:rsidR="00C07E4E">
          <w:rPr>
            <w:noProof/>
            <w:webHidden/>
          </w:rPr>
          <w:fldChar w:fldCharType="begin"/>
        </w:r>
        <w:r w:rsidR="00C07E4E">
          <w:rPr>
            <w:noProof/>
            <w:webHidden/>
          </w:rPr>
          <w:instrText xml:space="preserve"> PAGEREF _Toc201124050 \h </w:instrText>
        </w:r>
        <w:r w:rsidR="00C07E4E">
          <w:rPr>
            <w:noProof/>
            <w:webHidden/>
          </w:rPr>
        </w:r>
        <w:r w:rsidR="00C07E4E">
          <w:rPr>
            <w:noProof/>
            <w:webHidden/>
          </w:rPr>
          <w:fldChar w:fldCharType="separate"/>
        </w:r>
        <w:r w:rsidR="00C07E4E">
          <w:rPr>
            <w:noProof/>
            <w:webHidden/>
          </w:rPr>
          <w:t>154</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51" w:history="1">
        <w:r w:rsidR="00C07E4E" w:rsidRPr="00BB2B90">
          <w:rPr>
            <w:rStyle w:val="Hipercze"/>
            <w:rFonts w:ascii="Calibri" w:hAnsi="Calibri"/>
            <w:noProof/>
          </w:rPr>
          <w:t>Priorytet FEPM.05 Fundusze europejskie dla silnego społecznie Pomorza (EFS+)</w:t>
        </w:r>
        <w:r w:rsidR="00C07E4E">
          <w:rPr>
            <w:noProof/>
            <w:webHidden/>
          </w:rPr>
          <w:tab/>
        </w:r>
        <w:r w:rsidR="00C07E4E">
          <w:rPr>
            <w:noProof/>
            <w:webHidden/>
          </w:rPr>
          <w:fldChar w:fldCharType="begin"/>
        </w:r>
        <w:r w:rsidR="00C07E4E">
          <w:rPr>
            <w:noProof/>
            <w:webHidden/>
          </w:rPr>
          <w:instrText xml:space="preserve"> PAGEREF _Toc201124051 \h </w:instrText>
        </w:r>
        <w:r w:rsidR="00C07E4E">
          <w:rPr>
            <w:noProof/>
            <w:webHidden/>
          </w:rPr>
        </w:r>
        <w:r w:rsidR="00C07E4E">
          <w:rPr>
            <w:noProof/>
            <w:webHidden/>
          </w:rPr>
          <w:fldChar w:fldCharType="separate"/>
        </w:r>
        <w:r w:rsidR="00C07E4E">
          <w:rPr>
            <w:noProof/>
            <w:webHidden/>
          </w:rPr>
          <w:t>158</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2" w:history="1">
        <w:r w:rsidR="00C07E4E" w:rsidRPr="00BB2B90">
          <w:rPr>
            <w:rStyle w:val="Hipercze"/>
            <w:rFonts w:ascii="Calibri" w:hAnsi="Calibri"/>
            <w:noProof/>
          </w:rPr>
          <w:t>Działanie FEPM.05.01 Rynek pracy</w:t>
        </w:r>
        <w:r w:rsidR="00C07E4E">
          <w:rPr>
            <w:noProof/>
            <w:webHidden/>
          </w:rPr>
          <w:tab/>
        </w:r>
        <w:r w:rsidR="00C07E4E">
          <w:rPr>
            <w:noProof/>
            <w:webHidden/>
          </w:rPr>
          <w:fldChar w:fldCharType="begin"/>
        </w:r>
        <w:r w:rsidR="00C07E4E">
          <w:rPr>
            <w:noProof/>
            <w:webHidden/>
          </w:rPr>
          <w:instrText xml:space="preserve"> PAGEREF _Toc201124052 \h </w:instrText>
        </w:r>
        <w:r w:rsidR="00C07E4E">
          <w:rPr>
            <w:noProof/>
            <w:webHidden/>
          </w:rPr>
        </w:r>
        <w:r w:rsidR="00C07E4E">
          <w:rPr>
            <w:noProof/>
            <w:webHidden/>
          </w:rPr>
          <w:fldChar w:fldCharType="separate"/>
        </w:r>
        <w:r w:rsidR="00C07E4E">
          <w:rPr>
            <w:noProof/>
            <w:webHidden/>
          </w:rPr>
          <w:t>158</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3" w:history="1">
        <w:r w:rsidR="00C07E4E" w:rsidRPr="00BB2B90">
          <w:rPr>
            <w:rStyle w:val="Hipercze"/>
            <w:rFonts w:ascii="Calibri" w:hAnsi="Calibri"/>
            <w:noProof/>
          </w:rPr>
          <w:t>Działanie FEPM.05.02 Rynek pracy – projekty powiatowych urzędów pracy</w:t>
        </w:r>
        <w:r w:rsidR="00C07E4E">
          <w:rPr>
            <w:noProof/>
            <w:webHidden/>
          </w:rPr>
          <w:tab/>
        </w:r>
        <w:r w:rsidR="00C07E4E">
          <w:rPr>
            <w:noProof/>
            <w:webHidden/>
          </w:rPr>
          <w:fldChar w:fldCharType="begin"/>
        </w:r>
        <w:r w:rsidR="00C07E4E">
          <w:rPr>
            <w:noProof/>
            <w:webHidden/>
          </w:rPr>
          <w:instrText xml:space="preserve"> PAGEREF _Toc201124053 \h </w:instrText>
        </w:r>
        <w:r w:rsidR="00C07E4E">
          <w:rPr>
            <w:noProof/>
            <w:webHidden/>
          </w:rPr>
        </w:r>
        <w:r w:rsidR="00C07E4E">
          <w:rPr>
            <w:noProof/>
            <w:webHidden/>
          </w:rPr>
          <w:fldChar w:fldCharType="separate"/>
        </w:r>
        <w:r w:rsidR="00C07E4E">
          <w:rPr>
            <w:noProof/>
            <w:webHidden/>
          </w:rPr>
          <w:t>163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4" w:history="1">
        <w:r w:rsidR="00C07E4E" w:rsidRPr="00BB2B90">
          <w:rPr>
            <w:rStyle w:val="Hipercze"/>
            <w:rFonts w:ascii="Calibri" w:hAnsi="Calibri"/>
            <w:noProof/>
          </w:rPr>
          <w:t>Działanie FEPM.05.03 Modernizacja instytucji rynku pracy</w:t>
        </w:r>
        <w:r w:rsidR="00C07E4E">
          <w:rPr>
            <w:noProof/>
            <w:webHidden/>
          </w:rPr>
          <w:tab/>
        </w:r>
        <w:r w:rsidR="00C07E4E">
          <w:rPr>
            <w:noProof/>
            <w:webHidden/>
          </w:rPr>
          <w:fldChar w:fldCharType="begin"/>
        </w:r>
        <w:r w:rsidR="00C07E4E">
          <w:rPr>
            <w:noProof/>
            <w:webHidden/>
          </w:rPr>
          <w:instrText xml:space="preserve"> PAGEREF _Toc201124054 \h </w:instrText>
        </w:r>
        <w:r w:rsidR="00C07E4E">
          <w:rPr>
            <w:noProof/>
            <w:webHidden/>
          </w:rPr>
        </w:r>
        <w:r w:rsidR="00C07E4E">
          <w:rPr>
            <w:noProof/>
            <w:webHidden/>
          </w:rPr>
          <w:fldChar w:fldCharType="separate"/>
        </w:r>
        <w:r w:rsidR="00C07E4E">
          <w:rPr>
            <w:noProof/>
            <w:webHidden/>
          </w:rPr>
          <w:t>167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5" w:history="1">
        <w:r w:rsidR="00C07E4E" w:rsidRPr="00BB2B90">
          <w:rPr>
            <w:rStyle w:val="Hipercze"/>
            <w:rFonts w:ascii="Calibri" w:hAnsi="Calibri"/>
            <w:noProof/>
          </w:rPr>
          <w:t>Działanie FEPM.05.04 Kobiety na rynku pracy</w:t>
        </w:r>
        <w:r w:rsidR="00C07E4E">
          <w:rPr>
            <w:noProof/>
            <w:webHidden/>
          </w:rPr>
          <w:tab/>
        </w:r>
        <w:r w:rsidR="00C07E4E">
          <w:rPr>
            <w:noProof/>
            <w:webHidden/>
          </w:rPr>
          <w:fldChar w:fldCharType="begin"/>
        </w:r>
        <w:r w:rsidR="00C07E4E">
          <w:rPr>
            <w:noProof/>
            <w:webHidden/>
          </w:rPr>
          <w:instrText xml:space="preserve"> PAGEREF _Toc201124055 \h </w:instrText>
        </w:r>
        <w:r w:rsidR="00C07E4E">
          <w:rPr>
            <w:noProof/>
            <w:webHidden/>
          </w:rPr>
        </w:r>
        <w:r w:rsidR="00C07E4E">
          <w:rPr>
            <w:noProof/>
            <w:webHidden/>
          </w:rPr>
          <w:fldChar w:fldCharType="separate"/>
        </w:r>
        <w:r w:rsidR="00C07E4E">
          <w:rPr>
            <w:noProof/>
            <w:webHidden/>
          </w:rPr>
          <w:t>170</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6" w:history="1">
        <w:r w:rsidR="00C07E4E" w:rsidRPr="00BB2B90">
          <w:rPr>
            <w:rStyle w:val="Hipercze"/>
            <w:rFonts w:ascii="Calibri" w:hAnsi="Calibri"/>
            <w:noProof/>
          </w:rPr>
          <w:t>Działanie FEPM.05.05 Aktywne i zdrowe starzenie się</w:t>
        </w:r>
        <w:r w:rsidR="00C07E4E">
          <w:rPr>
            <w:noProof/>
            <w:webHidden/>
          </w:rPr>
          <w:tab/>
        </w:r>
        <w:r w:rsidR="00C07E4E">
          <w:rPr>
            <w:noProof/>
            <w:webHidden/>
          </w:rPr>
          <w:fldChar w:fldCharType="begin"/>
        </w:r>
        <w:r w:rsidR="00C07E4E">
          <w:rPr>
            <w:noProof/>
            <w:webHidden/>
          </w:rPr>
          <w:instrText xml:space="preserve"> PAGEREF _Toc201124056 \h </w:instrText>
        </w:r>
        <w:r w:rsidR="00C07E4E">
          <w:rPr>
            <w:noProof/>
            <w:webHidden/>
          </w:rPr>
        </w:r>
        <w:r w:rsidR="00C07E4E">
          <w:rPr>
            <w:noProof/>
            <w:webHidden/>
          </w:rPr>
          <w:fldChar w:fldCharType="separate"/>
        </w:r>
        <w:r w:rsidR="00C07E4E">
          <w:rPr>
            <w:noProof/>
            <w:webHidden/>
          </w:rPr>
          <w:t>174</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7" w:history="1">
        <w:r w:rsidR="00C07E4E" w:rsidRPr="00BB2B90">
          <w:rPr>
            <w:rStyle w:val="Hipercze"/>
            <w:rFonts w:ascii="Calibri" w:hAnsi="Calibri"/>
            <w:noProof/>
          </w:rPr>
          <w:t>Działanie FEPM.05.06 Adaptacyjność pracowników i pracodawców</w:t>
        </w:r>
        <w:r w:rsidR="00C07E4E">
          <w:rPr>
            <w:noProof/>
            <w:webHidden/>
          </w:rPr>
          <w:tab/>
        </w:r>
        <w:r w:rsidR="00C07E4E">
          <w:rPr>
            <w:noProof/>
            <w:webHidden/>
          </w:rPr>
          <w:fldChar w:fldCharType="begin"/>
        </w:r>
        <w:r w:rsidR="00C07E4E">
          <w:rPr>
            <w:noProof/>
            <w:webHidden/>
          </w:rPr>
          <w:instrText xml:space="preserve"> PAGEREF _Toc201124057 \h </w:instrText>
        </w:r>
        <w:r w:rsidR="00C07E4E">
          <w:rPr>
            <w:noProof/>
            <w:webHidden/>
          </w:rPr>
        </w:r>
        <w:r w:rsidR="00C07E4E">
          <w:rPr>
            <w:noProof/>
            <w:webHidden/>
          </w:rPr>
          <w:fldChar w:fldCharType="separate"/>
        </w:r>
        <w:r w:rsidR="00C07E4E">
          <w:rPr>
            <w:noProof/>
            <w:webHidden/>
          </w:rPr>
          <w:t>177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8" w:history="1">
        <w:r w:rsidR="00C07E4E" w:rsidRPr="00BB2B90">
          <w:rPr>
            <w:rStyle w:val="Hipercze"/>
            <w:rFonts w:ascii="Calibri" w:hAnsi="Calibri"/>
            <w:noProof/>
          </w:rPr>
          <w:t>Działanie FEPM.05.07 Edukacja przedszkolna</w:t>
        </w:r>
        <w:r w:rsidR="00C07E4E">
          <w:rPr>
            <w:noProof/>
            <w:webHidden/>
          </w:rPr>
          <w:tab/>
        </w:r>
        <w:r w:rsidR="00C07E4E">
          <w:rPr>
            <w:noProof/>
            <w:webHidden/>
          </w:rPr>
          <w:fldChar w:fldCharType="begin"/>
        </w:r>
        <w:r w:rsidR="00C07E4E">
          <w:rPr>
            <w:noProof/>
            <w:webHidden/>
          </w:rPr>
          <w:instrText xml:space="preserve"> PAGEREF _Toc201124058 \h </w:instrText>
        </w:r>
        <w:r w:rsidR="00C07E4E">
          <w:rPr>
            <w:noProof/>
            <w:webHidden/>
          </w:rPr>
        </w:r>
        <w:r w:rsidR="00C07E4E">
          <w:rPr>
            <w:noProof/>
            <w:webHidden/>
          </w:rPr>
          <w:fldChar w:fldCharType="separate"/>
        </w:r>
        <w:r w:rsidR="00C07E4E">
          <w:rPr>
            <w:noProof/>
            <w:webHidden/>
          </w:rPr>
          <w:t>181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59" w:history="1">
        <w:r w:rsidR="00C07E4E" w:rsidRPr="00BB2B90">
          <w:rPr>
            <w:rStyle w:val="Hipercze"/>
            <w:rFonts w:ascii="Calibri" w:hAnsi="Calibri"/>
            <w:noProof/>
          </w:rPr>
          <w:t>Działanie FEPM.05.08 Edukacja ogólna i zawodowa</w:t>
        </w:r>
        <w:r w:rsidR="00C07E4E">
          <w:rPr>
            <w:noProof/>
            <w:webHidden/>
          </w:rPr>
          <w:tab/>
        </w:r>
        <w:r w:rsidR="00C07E4E">
          <w:rPr>
            <w:noProof/>
            <w:webHidden/>
          </w:rPr>
          <w:fldChar w:fldCharType="begin"/>
        </w:r>
        <w:r w:rsidR="00C07E4E">
          <w:rPr>
            <w:noProof/>
            <w:webHidden/>
          </w:rPr>
          <w:instrText xml:space="preserve"> PAGEREF _Toc201124059 \h </w:instrText>
        </w:r>
        <w:r w:rsidR="00C07E4E">
          <w:rPr>
            <w:noProof/>
            <w:webHidden/>
          </w:rPr>
        </w:r>
        <w:r w:rsidR="00C07E4E">
          <w:rPr>
            <w:noProof/>
            <w:webHidden/>
          </w:rPr>
          <w:fldChar w:fldCharType="separate"/>
        </w:r>
        <w:r w:rsidR="00C07E4E">
          <w:rPr>
            <w:noProof/>
            <w:webHidden/>
          </w:rPr>
          <w:t>185</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0" w:history="1">
        <w:r w:rsidR="00C07E4E" w:rsidRPr="00BB2B90">
          <w:rPr>
            <w:rStyle w:val="Hipercze"/>
            <w:rFonts w:ascii="Calibri" w:hAnsi="Calibri"/>
            <w:noProof/>
          </w:rPr>
          <w:t>Działanie FEPM.05.09 Kształcenie ustawiczne</w:t>
        </w:r>
        <w:r w:rsidR="00C07E4E">
          <w:rPr>
            <w:noProof/>
            <w:webHidden/>
          </w:rPr>
          <w:tab/>
        </w:r>
        <w:r w:rsidR="00C07E4E">
          <w:rPr>
            <w:noProof/>
            <w:webHidden/>
          </w:rPr>
          <w:fldChar w:fldCharType="begin"/>
        </w:r>
        <w:r w:rsidR="00C07E4E">
          <w:rPr>
            <w:noProof/>
            <w:webHidden/>
          </w:rPr>
          <w:instrText xml:space="preserve"> PAGEREF _Toc201124060 \h </w:instrText>
        </w:r>
        <w:r w:rsidR="00C07E4E">
          <w:rPr>
            <w:noProof/>
            <w:webHidden/>
          </w:rPr>
        </w:r>
        <w:r w:rsidR="00C07E4E">
          <w:rPr>
            <w:noProof/>
            <w:webHidden/>
          </w:rPr>
          <w:fldChar w:fldCharType="separate"/>
        </w:r>
        <w:r w:rsidR="00C07E4E">
          <w:rPr>
            <w:noProof/>
            <w:webHidden/>
          </w:rPr>
          <w:t>192</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1" w:history="1">
        <w:r w:rsidR="00C07E4E" w:rsidRPr="00BB2B90">
          <w:rPr>
            <w:rStyle w:val="Hipercze"/>
            <w:rFonts w:ascii="Calibri" w:hAnsi="Calibri"/>
            <w:noProof/>
          </w:rPr>
          <w:t>Działanie FEPM.05.10 Kształcenie ustawiczne – wsparcie pozadotacyjne</w:t>
        </w:r>
        <w:r w:rsidR="00C07E4E">
          <w:rPr>
            <w:noProof/>
            <w:webHidden/>
          </w:rPr>
          <w:tab/>
        </w:r>
        <w:r w:rsidR="00C07E4E">
          <w:rPr>
            <w:noProof/>
            <w:webHidden/>
          </w:rPr>
          <w:fldChar w:fldCharType="begin"/>
        </w:r>
        <w:r w:rsidR="00C07E4E">
          <w:rPr>
            <w:noProof/>
            <w:webHidden/>
          </w:rPr>
          <w:instrText xml:space="preserve"> PAGEREF _Toc201124061 \h </w:instrText>
        </w:r>
        <w:r w:rsidR="00C07E4E">
          <w:rPr>
            <w:noProof/>
            <w:webHidden/>
          </w:rPr>
        </w:r>
        <w:r w:rsidR="00C07E4E">
          <w:rPr>
            <w:noProof/>
            <w:webHidden/>
          </w:rPr>
          <w:fldChar w:fldCharType="separate"/>
        </w:r>
        <w:r w:rsidR="00C07E4E">
          <w:rPr>
            <w:noProof/>
            <w:webHidden/>
          </w:rPr>
          <w:t>196</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2" w:history="1">
        <w:r w:rsidR="00C07E4E" w:rsidRPr="00BB2B90">
          <w:rPr>
            <w:rStyle w:val="Hipercze"/>
            <w:rFonts w:ascii="Calibri" w:hAnsi="Calibri"/>
            <w:noProof/>
          </w:rPr>
          <w:t>Działanie FEPM.05.11 Aktywne włączenie społeczne</w:t>
        </w:r>
        <w:r w:rsidR="00C07E4E">
          <w:rPr>
            <w:noProof/>
            <w:webHidden/>
          </w:rPr>
          <w:tab/>
        </w:r>
        <w:r w:rsidR="00C07E4E">
          <w:rPr>
            <w:noProof/>
            <w:webHidden/>
          </w:rPr>
          <w:fldChar w:fldCharType="begin"/>
        </w:r>
        <w:r w:rsidR="00C07E4E">
          <w:rPr>
            <w:noProof/>
            <w:webHidden/>
          </w:rPr>
          <w:instrText xml:space="preserve"> PAGEREF _Toc201124062 \h </w:instrText>
        </w:r>
        <w:r w:rsidR="00C07E4E">
          <w:rPr>
            <w:noProof/>
            <w:webHidden/>
          </w:rPr>
        </w:r>
        <w:r w:rsidR="00C07E4E">
          <w:rPr>
            <w:noProof/>
            <w:webHidden/>
          </w:rPr>
          <w:fldChar w:fldCharType="separate"/>
        </w:r>
        <w:r w:rsidR="00C07E4E">
          <w:rPr>
            <w:noProof/>
            <w:webHidden/>
          </w:rPr>
          <w:t>199</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3" w:history="1">
        <w:r w:rsidR="00C07E4E" w:rsidRPr="00BB2B90">
          <w:rPr>
            <w:rStyle w:val="Hipercze"/>
            <w:rFonts w:ascii="Calibri" w:hAnsi="Calibri"/>
            <w:noProof/>
          </w:rPr>
          <w:t>Działanie FEPM.05.12 Aktywne włączenie społeczne – programy rewitalizacji</w:t>
        </w:r>
        <w:r w:rsidR="00C07E4E">
          <w:rPr>
            <w:noProof/>
            <w:webHidden/>
          </w:rPr>
          <w:tab/>
        </w:r>
        <w:r w:rsidR="00C07E4E">
          <w:rPr>
            <w:noProof/>
            <w:webHidden/>
          </w:rPr>
          <w:fldChar w:fldCharType="begin"/>
        </w:r>
        <w:r w:rsidR="00C07E4E">
          <w:rPr>
            <w:noProof/>
            <w:webHidden/>
          </w:rPr>
          <w:instrText xml:space="preserve"> PAGEREF _Toc201124063 \h </w:instrText>
        </w:r>
        <w:r w:rsidR="00C07E4E">
          <w:rPr>
            <w:noProof/>
            <w:webHidden/>
          </w:rPr>
        </w:r>
        <w:r w:rsidR="00C07E4E">
          <w:rPr>
            <w:noProof/>
            <w:webHidden/>
          </w:rPr>
          <w:fldChar w:fldCharType="separate"/>
        </w:r>
        <w:r w:rsidR="00C07E4E">
          <w:rPr>
            <w:noProof/>
            <w:webHidden/>
          </w:rPr>
          <w:t>204</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4" w:history="1">
        <w:r w:rsidR="00C07E4E" w:rsidRPr="00BB2B90">
          <w:rPr>
            <w:rStyle w:val="Hipercze"/>
            <w:rFonts w:ascii="Calibri" w:hAnsi="Calibri"/>
            <w:noProof/>
          </w:rPr>
          <w:t>Działanie FEPM.05.13 Rozwój ekonomii społecznej</w:t>
        </w:r>
        <w:r w:rsidR="00C07E4E">
          <w:rPr>
            <w:noProof/>
            <w:webHidden/>
          </w:rPr>
          <w:tab/>
        </w:r>
        <w:r w:rsidR="00C07E4E">
          <w:rPr>
            <w:noProof/>
            <w:webHidden/>
          </w:rPr>
          <w:fldChar w:fldCharType="begin"/>
        </w:r>
        <w:r w:rsidR="00C07E4E">
          <w:rPr>
            <w:noProof/>
            <w:webHidden/>
          </w:rPr>
          <w:instrText xml:space="preserve"> PAGEREF _Toc201124064 \h </w:instrText>
        </w:r>
        <w:r w:rsidR="00C07E4E">
          <w:rPr>
            <w:noProof/>
            <w:webHidden/>
          </w:rPr>
        </w:r>
        <w:r w:rsidR="00C07E4E">
          <w:rPr>
            <w:noProof/>
            <w:webHidden/>
          </w:rPr>
          <w:fldChar w:fldCharType="separate"/>
        </w:r>
        <w:r w:rsidR="00C07E4E">
          <w:rPr>
            <w:noProof/>
            <w:webHidden/>
          </w:rPr>
          <w:t>209</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5" w:history="1">
        <w:r w:rsidR="00C07E4E" w:rsidRPr="00BB2B90">
          <w:rPr>
            <w:rStyle w:val="Hipercze"/>
            <w:rFonts w:ascii="Calibri" w:hAnsi="Calibri"/>
            <w:noProof/>
          </w:rPr>
          <w:t>Działanie FEPM.05.14 Integracja migrantów</w:t>
        </w:r>
        <w:r w:rsidR="00C07E4E">
          <w:rPr>
            <w:noProof/>
            <w:webHidden/>
          </w:rPr>
          <w:tab/>
        </w:r>
        <w:r w:rsidR="00C07E4E">
          <w:rPr>
            <w:noProof/>
            <w:webHidden/>
          </w:rPr>
          <w:fldChar w:fldCharType="begin"/>
        </w:r>
        <w:r w:rsidR="00C07E4E">
          <w:rPr>
            <w:noProof/>
            <w:webHidden/>
          </w:rPr>
          <w:instrText xml:space="preserve"> PAGEREF _Toc201124065 \h </w:instrText>
        </w:r>
        <w:r w:rsidR="00C07E4E">
          <w:rPr>
            <w:noProof/>
            <w:webHidden/>
          </w:rPr>
        </w:r>
        <w:r w:rsidR="00C07E4E">
          <w:rPr>
            <w:noProof/>
            <w:webHidden/>
          </w:rPr>
          <w:fldChar w:fldCharType="separate"/>
        </w:r>
        <w:r w:rsidR="00C07E4E">
          <w:rPr>
            <w:noProof/>
            <w:webHidden/>
          </w:rPr>
          <w:t>213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6" w:history="1">
        <w:r w:rsidR="00C07E4E" w:rsidRPr="00BB2B90">
          <w:rPr>
            <w:rStyle w:val="Hipercze"/>
            <w:rFonts w:ascii="Calibri" w:hAnsi="Calibri"/>
            <w:noProof/>
          </w:rPr>
          <w:t>Działanie FEPM.05.15 Integracja migrantów – ZIT na terenie obszaru metropolitalnego</w:t>
        </w:r>
        <w:r w:rsidR="00C07E4E">
          <w:rPr>
            <w:noProof/>
            <w:webHidden/>
          </w:rPr>
          <w:tab/>
        </w:r>
        <w:r w:rsidR="00C07E4E">
          <w:rPr>
            <w:noProof/>
            <w:webHidden/>
          </w:rPr>
          <w:fldChar w:fldCharType="begin"/>
        </w:r>
        <w:r w:rsidR="00C07E4E">
          <w:rPr>
            <w:noProof/>
            <w:webHidden/>
          </w:rPr>
          <w:instrText xml:space="preserve"> PAGEREF _Toc201124066 \h </w:instrText>
        </w:r>
        <w:r w:rsidR="00C07E4E">
          <w:rPr>
            <w:noProof/>
            <w:webHidden/>
          </w:rPr>
        </w:r>
        <w:r w:rsidR="00C07E4E">
          <w:rPr>
            <w:noProof/>
            <w:webHidden/>
          </w:rPr>
          <w:fldChar w:fldCharType="separate"/>
        </w:r>
        <w:r w:rsidR="00C07E4E">
          <w:rPr>
            <w:noProof/>
            <w:webHidden/>
          </w:rPr>
          <w:t>217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7" w:history="1">
        <w:r w:rsidR="00C07E4E" w:rsidRPr="00BB2B90">
          <w:rPr>
            <w:rStyle w:val="Hipercze"/>
            <w:rFonts w:ascii="Calibri" w:hAnsi="Calibri"/>
            <w:noProof/>
          </w:rPr>
          <w:t>Działanie FEPM.05.16 Integracja migrantów – ZIT poza terenem obszaru metropolitalnego</w:t>
        </w:r>
        <w:r w:rsidR="00C07E4E">
          <w:rPr>
            <w:noProof/>
            <w:webHidden/>
          </w:rPr>
          <w:tab/>
        </w:r>
        <w:r w:rsidR="00C07E4E">
          <w:rPr>
            <w:noProof/>
            <w:webHidden/>
          </w:rPr>
          <w:fldChar w:fldCharType="begin"/>
        </w:r>
        <w:r w:rsidR="00C07E4E">
          <w:rPr>
            <w:noProof/>
            <w:webHidden/>
          </w:rPr>
          <w:instrText xml:space="preserve"> PAGEREF _Toc201124067 \h </w:instrText>
        </w:r>
        <w:r w:rsidR="00C07E4E">
          <w:rPr>
            <w:noProof/>
            <w:webHidden/>
          </w:rPr>
        </w:r>
        <w:r w:rsidR="00C07E4E">
          <w:rPr>
            <w:noProof/>
            <w:webHidden/>
          </w:rPr>
          <w:fldChar w:fldCharType="separate"/>
        </w:r>
        <w:r w:rsidR="00C07E4E">
          <w:rPr>
            <w:noProof/>
            <w:webHidden/>
          </w:rPr>
          <w:t>221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8" w:history="1">
        <w:r w:rsidR="00C07E4E" w:rsidRPr="00BB2B90">
          <w:rPr>
            <w:rStyle w:val="Hipercze"/>
            <w:rFonts w:ascii="Calibri" w:hAnsi="Calibri"/>
            <w:noProof/>
          </w:rPr>
          <w:t>Działanie FEPM.05.17 Usługi społeczne i zdrowotne</w:t>
        </w:r>
        <w:r w:rsidR="00C07E4E">
          <w:rPr>
            <w:noProof/>
            <w:webHidden/>
          </w:rPr>
          <w:tab/>
        </w:r>
        <w:r w:rsidR="00C07E4E">
          <w:rPr>
            <w:noProof/>
            <w:webHidden/>
          </w:rPr>
          <w:fldChar w:fldCharType="begin"/>
        </w:r>
        <w:r w:rsidR="00C07E4E">
          <w:rPr>
            <w:noProof/>
            <w:webHidden/>
          </w:rPr>
          <w:instrText xml:space="preserve"> PAGEREF _Toc201124068 \h </w:instrText>
        </w:r>
        <w:r w:rsidR="00C07E4E">
          <w:rPr>
            <w:noProof/>
            <w:webHidden/>
          </w:rPr>
        </w:r>
        <w:r w:rsidR="00C07E4E">
          <w:rPr>
            <w:noProof/>
            <w:webHidden/>
          </w:rPr>
          <w:fldChar w:fldCharType="separate"/>
        </w:r>
        <w:r w:rsidR="00C07E4E">
          <w:rPr>
            <w:noProof/>
            <w:webHidden/>
          </w:rPr>
          <w:t>225</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69" w:history="1">
        <w:r w:rsidR="00C07E4E" w:rsidRPr="00BB2B90">
          <w:rPr>
            <w:rStyle w:val="Hipercze"/>
            <w:rFonts w:ascii="Calibri" w:hAnsi="Calibri"/>
            <w:noProof/>
          </w:rPr>
          <w:t>Działanie FEPM.05.18 Usługi społeczne i zdrowotne – ZIT na terenie obszaru metropolitalnego</w:t>
        </w:r>
        <w:r w:rsidR="00C07E4E">
          <w:rPr>
            <w:noProof/>
            <w:webHidden/>
          </w:rPr>
          <w:tab/>
        </w:r>
        <w:r w:rsidR="00C07E4E">
          <w:rPr>
            <w:noProof/>
            <w:webHidden/>
          </w:rPr>
          <w:fldChar w:fldCharType="begin"/>
        </w:r>
        <w:r w:rsidR="00C07E4E">
          <w:rPr>
            <w:noProof/>
            <w:webHidden/>
          </w:rPr>
          <w:instrText xml:space="preserve"> PAGEREF _Toc201124069 \h </w:instrText>
        </w:r>
        <w:r w:rsidR="00C07E4E">
          <w:rPr>
            <w:noProof/>
            <w:webHidden/>
          </w:rPr>
        </w:r>
        <w:r w:rsidR="00C07E4E">
          <w:rPr>
            <w:noProof/>
            <w:webHidden/>
          </w:rPr>
          <w:fldChar w:fldCharType="separate"/>
        </w:r>
        <w:r w:rsidR="00C07E4E">
          <w:rPr>
            <w:noProof/>
            <w:webHidden/>
          </w:rPr>
          <w:t>232</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0" w:history="1">
        <w:r w:rsidR="00C07E4E" w:rsidRPr="00BB2B90">
          <w:rPr>
            <w:rStyle w:val="Hipercze"/>
            <w:rFonts w:ascii="Calibri" w:hAnsi="Calibri"/>
            <w:noProof/>
          </w:rPr>
          <w:t>Działanie FEPM.05.19 Usługi społeczne i zdrowotne – programy rewitalizacji</w:t>
        </w:r>
        <w:r w:rsidR="00C07E4E">
          <w:rPr>
            <w:noProof/>
            <w:webHidden/>
          </w:rPr>
          <w:tab/>
        </w:r>
        <w:r w:rsidR="00C07E4E">
          <w:rPr>
            <w:noProof/>
            <w:webHidden/>
          </w:rPr>
          <w:fldChar w:fldCharType="begin"/>
        </w:r>
        <w:r w:rsidR="00C07E4E">
          <w:rPr>
            <w:noProof/>
            <w:webHidden/>
          </w:rPr>
          <w:instrText xml:space="preserve"> PAGEREF _Toc201124070 \h </w:instrText>
        </w:r>
        <w:r w:rsidR="00C07E4E">
          <w:rPr>
            <w:noProof/>
            <w:webHidden/>
          </w:rPr>
        </w:r>
        <w:r w:rsidR="00C07E4E">
          <w:rPr>
            <w:noProof/>
            <w:webHidden/>
          </w:rPr>
          <w:fldChar w:fldCharType="separate"/>
        </w:r>
        <w:r w:rsidR="00C07E4E">
          <w:rPr>
            <w:noProof/>
            <w:webHidden/>
          </w:rPr>
          <w:t>238</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1" w:history="1">
        <w:r w:rsidR="00C07E4E" w:rsidRPr="00BB2B90">
          <w:rPr>
            <w:rStyle w:val="Hipercze"/>
            <w:rFonts w:ascii="Calibri" w:hAnsi="Calibri"/>
            <w:noProof/>
          </w:rPr>
          <w:t>Działanie FEPM.05.20 Usługi społeczne i zdrowotne – RLKS</w:t>
        </w:r>
        <w:r w:rsidR="00C07E4E">
          <w:rPr>
            <w:noProof/>
            <w:webHidden/>
          </w:rPr>
          <w:tab/>
        </w:r>
        <w:r w:rsidR="00C07E4E">
          <w:rPr>
            <w:noProof/>
            <w:webHidden/>
          </w:rPr>
          <w:fldChar w:fldCharType="begin"/>
        </w:r>
        <w:r w:rsidR="00C07E4E">
          <w:rPr>
            <w:noProof/>
            <w:webHidden/>
          </w:rPr>
          <w:instrText xml:space="preserve"> PAGEREF _Toc201124071 \h </w:instrText>
        </w:r>
        <w:r w:rsidR="00C07E4E">
          <w:rPr>
            <w:noProof/>
            <w:webHidden/>
          </w:rPr>
        </w:r>
        <w:r w:rsidR="00C07E4E">
          <w:rPr>
            <w:noProof/>
            <w:webHidden/>
          </w:rPr>
          <w:fldChar w:fldCharType="separate"/>
        </w:r>
        <w:r w:rsidR="00C07E4E">
          <w:rPr>
            <w:noProof/>
            <w:webHidden/>
          </w:rPr>
          <w:t>244</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2" w:history="1">
        <w:r w:rsidR="00C07E4E" w:rsidRPr="00BB2B90">
          <w:rPr>
            <w:rStyle w:val="Hipercze"/>
            <w:rFonts w:ascii="Calibri" w:hAnsi="Calibri"/>
            <w:noProof/>
          </w:rPr>
          <w:t>Działanie FEPM.05.21 Aktywność obywatelska</w:t>
        </w:r>
        <w:r w:rsidR="00C07E4E">
          <w:rPr>
            <w:noProof/>
            <w:webHidden/>
          </w:rPr>
          <w:tab/>
        </w:r>
        <w:r w:rsidR="00C07E4E">
          <w:rPr>
            <w:noProof/>
            <w:webHidden/>
          </w:rPr>
          <w:fldChar w:fldCharType="begin"/>
        </w:r>
        <w:r w:rsidR="00C07E4E">
          <w:rPr>
            <w:noProof/>
            <w:webHidden/>
          </w:rPr>
          <w:instrText xml:space="preserve"> PAGEREF _Toc201124072 \h </w:instrText>
        </w:r>
        <w:r w:rsidR="00C07E4E">
          <w:rPr>
            <w:noProof/>
            <w:webHidden/>
          </w:rPr>
        </w:r>
        <w:r w:rsidR="00C07E4E">
          <w:rPr>
            <w:noProof/>
            <w:webHidden/>
          </w:rPr>
          <w:fldChar w:fldCharType="separate"/>
        </w:r>
        <w:r w:rsidR="00C07E4E">
          <w:rPr>
            <w:noProof/>
            <w:webHidden/>
          </w:rPr>
          <w:t>249</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73" w:history="1">
        <w:r w:rsidR="00C07E4E" w:rsidRPr="00BB2B90">
          <w:rPr>
            <w:rStyle w:val="Hipercze"/>
            <w:rFonts w:ascii="Calibri" w:hAnsi="Calibri"/>
            <w:noProof/>
          </w:rPr>
          <w:t>Priorytet FEPM.06 Fundusze europejskie dla silnego społecznie Pomorza (EFRR)</w:t>
        </w:r>
        <w:r w:rsidR="00C07E4E">
          <w:rPr>
            <w:noProof/>
            <w:webHidden/>
          </w:rPr>
          <w:tab/>
        </w:r>
        <w:r w:rsidR="00C07E4E">
          <w:rPr>
            <w:noProof/>
            <w:webHidden/>
          </w:rPr>
          <w:fldChar w:fldCharType="begin"/>
        </w:r>
        <w:r w:rsidR="00C07E4E">
          <w:rPr>
            <w:noProof/>
            <w:webHidden/>
          </w:rPr>
          <w:instrText xml:space="preserve"> PAGEREF _Toc201124073 \h </w:instrText>
        </w:r>
        <w:r w:rsidR="00C07E4E">
          <w:rPr>
            <w:noProof/>
            <w:webHidden/>
          </w:rPr>
        </w:r>
        <w:r w:rsidR="00C07E4E">
          <w:rPr>
            <w:noProof/>
            <w:webHidden/>
          </w:rPr>
          <w:fldChar w:fldCharType="separate"/>
        </w:r>
        <w:r w:rsidR="00C07E4E">
          <w:rPr>
            <w:noProof/>
            <w:webHidden/>
          </w:rPr>
          <w:t>253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4" w:history="1">
        <w:r w:rsidR="00C07E4E" w:rsidRPr="00BB2B90">
          <w:rPr>
            <w:rStyle w:val="Hipercze"/>
            <w:rFonts w:ascii="Calibri" w:hAnsi="Calibri"/>
            <w:noProof/>
          </w:rPr>
          <w:t>Działanie FEPM.06.01 Infrastruktura edukacji przedszkolnej</w:t>
        </w:r>
        <w:r w:rsidR="00C07E4E">
          <w:rPr>
            <w:noProof/>
            <w:webHidden/>
          </w:rPr>
          <w:tab/>
        </w:r>
        <w:r w:rsidR="00C07E4E">
          <w:rPr>
            <w:noProof/>
            <w:webHidden/>
          </w:rPr>
          <w:fldChar w:fldCharType="begin"/>
        </w:r>
        <w:r w:rsidR="00C07E4E">
          <w:rPr>
            <w:noProof/>
            <w:webHidden/>
          </w:rPr>
          <w:instrText xml:space="preserve"> PAGEREF _Toc201124074 \h </w:instrText>
        </w:r>
        <w:r w:rsidR="00C07E4E">
          <w:rPr>
            <w:noProof/>
            <w:webHidden/>
          </w:rPr>
        </w:r>
        <w:r w:rsidR="00C07E4E">
          <w:rPr>
            <w:noProof/>
            <w:webHidden/>
          </w:rPr>
          <w:fldChar w:fldCharType="separate"/>
        </w:r>
        <w:r w:rsidR="00C07E4E">
          <w:rPr>
            <w:noProof/>
            <w:webHidden/>
          </w:rPr>
          <w:t>254</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5" w:history="1">
        <w:r w:rsidR="00C07E4E" w:rsidRPr="00BB2B90">
          <w:rPr>
            <w:rStyle w:val="Hipercze"/>
            <w:rFonts w:ascii="Calibri" w:hAnsi="Calibri"/>
            <w:noProof/>
          </w:rPr>
          <w:t>Działanie FEPM.06.02 Infrastruktura edukacji włączającej i zawodowej</w:t>
        </w:r>
        <w:r w:rsidR="00C07E4E">
          <w:rPr>
            <w:noProof/>
            <w:webHidden/>
          </w:rPr>
          <w:tab/>
        </w:r>
        <w:r w:rsidR="00C07E4E">
          <w:rPr>
            <w:noProof/>
            <w:webHidden/>
          </w:rPr>
          <w:fldChar w:fldCharType="begin"/>
        </w:r>
        <w:r w:rsidR="00C07E4E">
          <w:rPr>
            <w:noProof/>
            <w:webHidden/>
          </w:rPr>
          <w:instrText xml:space="preserve"> PAGEREF _Toc201124075 \h </w:instrText>
        </w:r>
        <w:r w:rsidR="00C07E4E">
          <w:rPr>
            <w:noProof/>
            <w:webHidden/>
          </w:rPr>
        </w:r>
        <w:r w:rsidR="00C07E4E">
          <w:rPr>
            <w:noProof/>
            <w:webHidden/>
          </w:rPr>
          <w:fldChar w:fldCharType="separate"/>
        </w:r>
        <w:r w:rsidR="00C07E4E">
          <w:rPr>
            <w:noProof/>
            <w:webHidden/>
          </w:rPr>
          <w:t>258</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6" w:history="1">
        <w:r w:rsidR="00C07E4E" w:rsidRPr="00BB2B90">
          <w:rPr>
            <w:rStyle w:val="Hipercze"/>
            <w:rFonts w:ascii="Calibri" w:hAnsi="Calibri"/>
            <w:noProof/>
          </w:rPr>
          <w:t>Działanie FEPM.06.03 Infrastruktura społeczna</w:t>
        </w:r>
        <w:r w:rsidR="00C07E4E">
          <w:rPr>
            <w:noProof/>
            <w:webHidden/>
          </w:rPr>
          <w:tab/>
        </w:r>
        <w:r w:rsidR="00C07E4E">
          <w:rPr>
            <w:noProof/>
            <w:webHidden/>
          </w:rPr>
          <w:fldChar w:fldCharType="begin"/>
        </w:r>
        <w:r w:rsidR="00C07E4E">
          <w:rPr>
            <w:noProof/>
            <w:webHidden/>
          </w:rPr>
          <w:instrText xml:space="preserve"> PAGEREF _Toc201124076 \h </w:instrText>
        </w:r>
        <w:r w:rsidR="00C07E4E">
          <w:rPr>
            <w:noProof/>
            <w:webHidden/>
          </w:rPr>
        </w:r>
        <w:r w:rsidR="00C07E4E">
          <w:rPr>
            <w:noProof/>
            <w:webHidden/>
          </w:rPr>
          <w:fldChar w:fldCharType="separate"/>
        </w:r>
        <w:r w:rsidR="00C07E4E">
          <w:rPr>
            <w:noProof/>
            <w:webHidden/>
          </w:rPr>
          <w:t>263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7" w:history="1">
        <w:r w:rsidR="00C07E4E" w:rsidRPr="00BB2B90">
          <w:rPr>
            <w:rStyle w:val="Hipercze"/>
            <w:rFonts w:ascii="Calibri" w:hAnsi="Calibri"/>
            <w:noProof/>
          </w:rPr>
          <w:t>Działanie FEPM.06.04 Infrastruktura społeczna – ZIT na terenie obszaru metropolitalnego</w:t>
        </w:r>
        <w:r w:rsidR="00C07E4E">
          <w:rPr>
            <w:noProof/>
            <w:webHidden/>
          </w:rPr>
          <w:tab/>
        </w:r>
        <w:r w:rsidR="00C07E4E">
          <w:rPr>
            <w:noProof/>
            <w:webHidden/>
          </w:rPr>
          <w:fldChar w:fldCharType="begin"/>
        </w:r>
        <w:r w:rsidR="00C07E4E">
          <w:rPr>
            <w:noProof/>
            <w:webHidden/>
          </w:rPr>
          <w:instrText xml:space="preserve"> PAGEREF _Toc201124077 \h </w:instrText>
        </w:r>
        <w:r w:rsidR="00C07E4E">
          <w:rPr>
            <w:noProof/>
            <w:webHidden/>
          </w:rPr>
        </w:r>
        <w:r w:rsidR="00C07E4E">
          <w:rPr>
            <w:noProof/>
            <w:webHidden/>
          </w:rPr>
          <w:fldChar w:fldCharType="separate"/>
        </w:r>
        <w:r w:rsidR="00C07E4E">
          <w:rPr>
            <w:noProof/>
            <w:webHidden/>
          </w:rPr>
          <w:t>267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8" w:history="1">
        <w:r w:rsidR="00C07E4E" w:rsidRPr="00BB2B90">
          <w:rPr>
            <w:rStyle w:val="Hipercze"/>
            <w:rFonts w:ascii="Calibri" w:hAnsi="Calibri"/>
            <w:noProof/>
          </w:rPr>
          <w:t>Działanie FEPM.06.05 Infrastruktura społeczna – programy rewitalizacji</w:t>
        </w:r>
        <w:r w:rsidR="00C07E4E">
          <w:rPr>
            <w:noProof/>
            <w:webHidden/>
          </w:rPr>
          <w:tab/>
        </w:r>
        <w:r w:rsidR="00C07E4E">
          <w:rPr>
            <w:noProof/>
            <w:webHidden/>
          </w:rPr>
          <w:fldChar w:fldCharType="begin"/>
        </w:r>
        <w:r w:rsidR="00C07E4E">
          <w:rPr>
            <w:noProof/>
            <w:webHidden/>
          </w:rPr>
          <w:instrText xml:space="preserve"> PAGEREF _Toc201124078 \h </w:instrText>
        </w:r>
        <w:r w:rsidR="00C07E4E">
          <w:rPr>
            <w:noProof/>
            <w:webHidden/>
          </w:rPr>
        </w:r>
        <w:r w:rsidR="00C07E4E">
          <w:rPr>
            <w:noProof/>
            <w:webHidden/>
          </w:rPr>
          <w:fldChar w:fldCharType="separate"/>
        </w:r>
        <w:r w:rsidR="00C07E4E">
          <w:rPr>
            <w:noProof/>
            <w:webHidden/>
          </w:rPr>
          <w:t>272</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79" w:history="1">
        <w:r w:rsidR="00C07E4E" w:rsidRPr="00BB2B90">
          <w:rPr>
            <w:rStyle w:val="Hipercze"/>
            <w:rFonts w:ascii="Calibri" w:hAnsi="Calibri"/>
            <w:noProof/>
          </w:rPr>
          <w:t>Działanie FEPM.06.06 Infrastruktura społeczna – RLKS</w:t>
        </w:r>
        <w:r w:rsidR="00C07E4E">
          <w:rPr>
            <w:noProof/>
            <w:webHidden/>
          </w:rPr>
          <w:tab/>
        </w:r>
        <w:r w:rsidR="00C07E4E">
          <w:rPr>
            <w:noProof/>
            <w:webHidden/>
          </w:rPr>
          <w:fldChar w:fldCharType="begin"/>
        </w:r>
        <w:r w:rsidR="00C07E4E">
          <w:rPr>
            <w:noProof/>
            <w:webHidden/>
          </w:rPr>
          <w:instrText xml:space="preserve"> PAGEREF _Toc201124079 \h </w:instrText>
        </w:r>
        <w:r w:rsidR="00C07E4E">
          <w:rPr>
            <w:noProof/>
            <w:webHidden/>
          </w:rPr>
        </w:r>
        <w:r w:rsidR="00C07E4E">
          <w:rPr>
            <w:noProof/>
            <w:webHidden/>
          </w:rPr>
          <w:fldChar w:fldCharType="separate"/>
        </w:r>
        <w:r w:rsidR="00C07E4E">
          <w:rPr>
            <w:noProof/>
            <w:webHidden/>
          </w:rPr>
          <w:t>277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0" w:history="1">
        <w:r w:rsidR="00C07E4E" w:rsidRPr="00BB2B90">
          <w:rPr>
            <w:rStyle w:val="Hipercze"/>
            <w:rFonts w:ascii="Calibri" w:hAnsi="Calibri"/>
            <w:noProof/>
          </w:rPr>
          <w:t>Działanie FEPM.06.07 Infrastruktura zdrowia</w:t>
        </w:r>
        <w:r w:rsidR="00C07E4E">
          <w:rPr>
            <w:noProof/>
            <w:webHidden/>
          </w:rPr>
          <w:tab/>
        </w:r>
        <w:r w:rsidR="00C07E4E">
          <w:rPr>
            <w:noProof/>
            <w:webHidden/>
          </w:rPr>
          <w:fldChar w:fldCharType="begin"/>
        </w:r>
        <w:r w:rsidR="00C07E4E">
          <w:rPr>
            <w:noProof/>
            <w:webHidden/>
          </w:rPr>
          <w:instrText xml:space="preserve"> PAGEREF _Toc201124080 \h </w:instrText>
        </w:r>
        <w:r w:rsidR="00C07E4E">
          <w:rPr>
            <w:noProof/>
            <w:webHidden/>
          </w:rPr>
        </w:r>
        <w:r w:rsidR="00C07E4E">
          <w:rPr>
            <w:noProof/>
            <w:webHidden/>
          </w:rPr>
          <w:fldChar w:fldCharType="separate"/>
        </w:r>
        <w:r w:rsidR="00C07E4E">
          <w:rPr>
            <w:noProof/>
            <w:webHidden/>
          </w:rPr>
          <w:t>281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1" w:history="1">
        <w:r w:rsidR="00C07E4E" w:rsidRPr="00BB2B90">
          <w:rPr>
            <w:rStyle w:val="Hipercze"/>
            <w:rFonts w:ascii="Calibri" w:hAnsi="Calibri"/>
            <w:noProof/>
          </w:rPr>
          <w:t>Działanie FEPM.06.08 Infrastruktura zdrowia – ZIT na terenie obszaru metropolitalnego</w:t>
        </w:r>
        <w:r w:rsidR="00C07E4E">
          <w:rPr>
            <w:noProof/>
            <w:webHidden/>
          </w:rPr>
          <w:tab/>
        </w:r>
        <w:r w:rsidR="00C07E4E">
          <w:rPr>
            <w:noProof/>
            <w:webHidden/>
          </w:rPr>
          <w:fldChar w:fldCharType="begin"/>
        </w:r>
        <w:r w:rsidR="00C07E4E">
          <w:rPr>
            <w:noProof/>
            <w:webHidden/>
          </w:rPr>
          <w:instrText xml:space="preserve"> PAGEREF _Toc201124081 \h </w:instrText>
        </w:r>
        <w:r w:rsidR="00C07E4E">
          <w:rPr>
            <w:noProof/>
            <w:webHidden/>
          </w:rPr>
        </w:r>
        <w:r w:rsidR="00C07E4E">
          <w:rPr>
            <w:noProof/>
            <w:webHidden/>
          </w:rPr>
          <w:fldChar w:fldCharType="separate"/>
        </w:r>
        <w:r w:rsidR="00C07E4E">
          <w:rPr>
            <w:noProof/>
            <w:webHidden/>
          </w:rPr>
          <w:t>286</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2" w:history="1">
        <w:r w:rsidR="00C07E4E" w:rsidRPr="00BB2B90">
          <w:rPr>
            <w:rStyle w:val="Hipercze"/>
            <w:rFonts w:ascii="Calibri" w:hAnsi="Calibri"/>
            <w:noProof/>
          </w:rPr>
          <w:t>Działanie FEPM.06.09 Infrastruktura zdrowia – ZIT poza terenem obszaru metropolitalnego</w:t>
        </w:r>
        <w:r w:rsidR="00C07E4E">
          <w:rPr>
            <w:noProof/>
            <w:webHidden/>
          </w:rPr>
          <w:tab/>
        </w:r>
        <w:r w:rsidR="00C07E4E">
          <w:rPr>
            <w:noProof/>
            <w:webHidden/>
          </w:rPr>
          <w:fldChar w:fldCharType="begin"/>
        </w:r>
        <w:r w:rsidR="00C07E4E">
          <w:rPr>
            <w:noProof/>
            <w:webHidden/>
          </w:rPr>
          <w:instrText xml:space="preserve"> PAGEREF _Toc201124082 \h </w:instrText>
        </w:r>
        <w:r w:rsidR="00C07E4E">
          <w:rPr>
            <w:noProof/>
            <w:webHidden/>
          </w:rPr>
        </w:r>
        <w:r w:rsidR="00C07E4E">
          <w:rPr>
            <w:noProof/>
            <w:webHidden/>
          </w:rPr>
          <w:fldChar w:fldCharType="separate"/>
        </w:r>
        <w:r w:rsidR="00C07E4E">
          <w:rPr>
            <w:noProof/>
            <w:webHidden/>
          </w:rPr>
          <w:t>292</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3" w:history="1">
        <w:r w:rsidR="00C07E4E" w:rsidRPr="00BB2B90">
          <w:rPr>
            <w:rStyle w:val="Hipercze"/>
            <w:rFonts w:ascii="Calibri" w:hAnsi="Calibri"/>
            <w:noProof/>
          </w:rPr>
          <w:t>Działanie FEPM.06.10 Infrastruktura kultury</w:t>
        </w:r>
        <w:r w:rsidR="00C07E4E">
          <w:rPr>
            <w:noProof/>
            <w:webHidden/>
          </w:rPr>
          <w:tab/>
        </w:r>
        <w:r w:rsidR="00C07E4E">
          <w:rPr>
            <w:noProof/>
            <w:webHidden/>
          </w:rPr>
          <w:fldChar w:fldCharType="begin"/>
        </w:r>
        <w:r w:rsidR="00C07E4E">
          <w:rPr>
            <w:noProof/>
            <w:webHidden/>
          </w:rPr>
          <w:instrText xml:space="preserve"> PAGEREF _Toc201124083 \h </w:instrText>
        </w:r>
        <w:r w:rsidR="00C07E4E">
          <w:rPr>
            <w:noProof/>
            <w:webHidden/>
          </w:rPr>
        </w:r>
        <w:r w:rsidR="00C07E4E">
          <w:rPr>
            <w:noProof/>
            <w:webHidden/>
          </w:rPr>
          <w:fldChar w:fldCharType="separate"/>
        </w:r>
        <w:r w:rsidR="00C07E4E">
          <w:rPr>
            <w:noProof/>
            <w:webHidden/>
          </w:rPr>
          <w:t>297</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4" w:history="1">
        <w:r w:rsidR="00C07E4E" w:rsidRPr="00BB2B90">
          <w:rPr>
            <w:rStyle w:val="Hipercze"/>
            <w:rFonts w:ascii="Calibri" w:hAnsi="Calibri"/>
            <w:noProof/>
          </w:rPr>
          <w:t>Działanie FEPM.06.11 Infrastruktura turystyki</w:t>
        </w:r>
        <w:r w:rsidR="00C07E4E">
          <w:rPr>
            <w:noProof/>
            <w:webHidden/>
          </w:rPr>
          <w:tab/>
        </w:r>
        <w:r w:rsidR="00C07E4E">
          <w:rPr>
            <w:noProof/>
            <w:webHidden/>
          </w:rPr>
          <w:fldChar w:fldCharType="begin"/>
        </w:r>
        <w:r w:rsidR="00C07E4E">
          <w:rPr>
            <w:noProof/>
            <w:webHidden/>
          </w:rPr>
          <w:instrText xml:space="preserve"> PAGEREF _Toc201124084 \h </w:instrText>
        </w:r>
        <w:r w:rsidR="00C07E4E">
          <w:rPr>
            <w:noProof/>
            <w:webHidden/>
          </w:rPr>
        </w:r>
        <w:r w:rsidR="00C07E4E">
          <w:rPr>
            <w:noProof/>
            <w:webHidden/>
          </w:rPr>
          <w:fldChar w:fldCharType="separate"/>
        </w:r>
        <w:r w:rsidR="00C07E4E">
          <w:rPr>
            <w:noProof/>
            <w:webHidden/>
          </w:rPr>
          <w:t>302</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5" w:history="1">
        <w:r w:rsidR="00C07E4E" w:rsidRPr="00BB2B90">
          <w:rPr>
            <w:rStyle w:val="Hipercze"/>
            <w:rFonts w:ascii="Calibri" w:hAnsi="Calibri"/>
            <w:noProof/>
          </w:rPr>
          <w:t>Działanie FEPM.06.12 Infrastruktura turystyki – RLKS</w:t>
        </w:r>
        <w:r w:rsidR="00C07E4E">
          <w:rPr>
            <w:noProof/>
            <w:webHidden/>
          </w:rPr>
          <w:tab/>
        </w:r>
        <w:r w:rsidR="00C07E4E">
          <w:rPr>
            <w:noProof/>
            <w:webHidden/>
          </w:rPr>
          <w:fldChar w:fldCharType="begin"/>
        </w:r>
        <w:r w:rsidR="00C07E4E">
          <w:rPr>
            <w:noProof/>
            <w:webHidden/>
          </w:rPr>
          <w:instrText xml:space="preserve"> PAGEREF _Toc201124085 \h </w:instrText>
        </w:r>
        <w:r w:rsidR="00C07E4E">
          <w:rPr>
            <w:noProof/>
            <w:webHidden/>
          </w:rPr>
        </w:r>
        <w:r w:rsidR="00C07E4E">
          <w:rPr>
            <w:noProof/>
            <w:webHidden/>
          </w:rPr>
          <w:fldChar w:fldCharType="separate"/>
        </w:r>
        <w:r w:rsidR="00C07E4E">
          <w:rPr>
            <w:noProof/>
            <w:webHidden/>
          </w:rPr>
          <w:t>307</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86" w:history="1">
        <w:r w:rsidR="00C07E4E" w:rsidRPr="00BB2B90">
          <w:rPr>
            <w:rStyle w:val="Hipercze"/>
            <w:rFonts w:ascii="Calibri" w:hAnsi="Calibri"/>
            <w:noProof/>
          </w:rPr>
          <w:t>Priorytet FEPM.07 Fundusze europejskie dla Pomorza bliższego obywatelom</w:t>
        </w:r>
        <w:r w:rsidR="00C07E4E">
          <w:rPr>
            <w:noProof/>
            <w:webHidden/>
          </w:rPr>
          <w:tab/>
        </w:r>
        <w:r w:rsidR="00C07E4E">
          <w:rPr>
            <w:noProof/>
            <w:webHidden/>
          </w:rPr>
          <w:fldChar w:fldCharType="begin"/>
        </w:r>
        <w:r w:rsidR="00C07E4E">
          <w:rPr>
            <w:noProof/>
            <w:webHidden/>
          </w:rPr>
          <w:instrText xml:space="preserve"> PAGEREF _Toc201124086 \h </w:instrText>
        </w:r>
        <w:r w:rsidR="00C07E4E">
          <w:rPr>
            <w:noProof/>
            <w:webHidden/>
          </w:rPr>
        </w:r>
        <w:r w:rsidR="00C07E4E">
          <w:rPr>
            <w:noProof/>
            <w:webHidden/>
          </w:rPr>
          <w:fldChar w:fldCharType="separate"/>
        </w:r>
        <w:r w:rsidR="00C07E4E">
          <w:rPr>
            <w:noProof/>
            <w:webHidden/>
          </w:rPr>
          <w:t>311</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7" w:history="1">
        <w:r w:rsidR="00C07E4E" w:rsidRPr="00BB2B90">
          <w:rPr>
            <w:rStyle w:val="Hipercze"/>
            <w:rFonts w:ascii="Calibri" w:hAnsi="Calibri"/>
            <w:noProof/>
          </w:rPr>
          <w:t>Działanie FEPM.07.01 Rewitalizacja zdegradowanych obszarów miejskich</w:t>
        </w:r>
        <w:r w:rsidR="00C07E4E">
          <w:rPr>
            <w:noProof/>
            <w:webHidden/>
          </w:rPr>
          <w:tab/>
        </w:r>
        <w:r w:rsidR="00C07E4E">
          <w:rPr>
            <w:noProof/>
            <w:webHidden/>
          </w:rPr>
          <w:fldChar w:fldCharType="begin"/>
        </w:r>
        <w:r w:rsidR="00C07E4E">
          <w:rPr>
            <w:noProof/>
            <w:webHidden/>
          </w:rPr>
          <w:instrText xml:space="preserve"> PAGEREF _Toc201124087 \h </w:instrText>
        </w:r>
        <w:r w:rsidR="00C07E4E">
          <w:rPr>
            <w:noProof/>
            <w:webHidden/>
          </w:rPr>
        </w:r>
        <w:r w:rsidR="00C07E4E">
          <w:rPr>
            <w:noProof/>
            <w:webHidden/>
          </w:rPr>
          <w:fldChar w:fldCharType="separate"/>
        </w:r>
        <w:r w:rsidR="00C07E4E">
          <w:rPr>
            <w:noProof/>
            <w:webHidden/>
          </w:rPr>
          <w:t>312</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88" w:history="1">
        <w:r w:rsidR="00C07E4E" w:rsidRPr="00BB2B90">
          <w:rPr>
            <w:rStyle w:val="Hipercze"/>
            <w:rFonts w:ascii="Calibri" w:hAnsi="Calibri"/>
            <w:noProof/>
          </w:rPr>
          <w:t>Priorytet FEPM.08 Priorytet pomocy technicznej (EFS+)</w:t>
        </w:r>
        <w:r w:rsidR="00C07E4E">
          <w:rPr>
            <w:noProof/>
            <w:webHidden/>
          </w:rPr>
          <w:tab/>
        </w:r>
        <w:r w:rsidR="00C07E4E">
          <w:rPr>
            <w:noProof/>
            <w:webHidden/>
          </w:rPr>
          <w:fldChar w:fldCharType="begin"/>
        </w:r>
        <w:r w:rsidR="00C07E4E">
          <w:rPr>
            <w:noProof/>
            <w:webHidden/>
          </w:rPr>
          <w:instrText xml:space="preserve"> PAGEREF _Toc201124088 \h </w:instrText>
        </w:r>
        <w:r w:rsidR="00C07E4E">
          <w:rPr>
            <w:noProof/>
            <w:webHidden/>
          </w:rPr>
        </w:r>
        <w:r w:rsidR="00C07E4E">
          <w:rPr>
            <w:noProof/>
            <w:webHidden/>
          </w:rPr>
          <w:fldChar w:fldCharType="separate"/>
        </w:r>
        <w:r w:rsidR="00C07E4E">
          <w:rPr>
            <w:noProof/>
            <w:webHidden/>
          </w:rPr>
          <w:t>318</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89" w:history="1">
        <w:r w:rsidR="00C07E4E" w:rsidRPr="00BB2B90">
          <w:rPr>
            <w:rStyle w:val="Hipercze"/>
            <w:rFonts w:ascii="Calibri" w:hAnsi="Calibri"/>
            <w:noProof/>
          </w:rPr>
          <w:t>Działanie FEPM.08.01 Pomoc Techniczna EFS+</w:t>
        </w:r>
        <w:r w:rsidR="00C07E4E">
          <w:rPr>
            <w:noProof/>
            <w:webHidden/>
          </w:rPr>
          <w:tab/>
        </w:r>
        <w:r w:rsidR="00C07E4E">
          <w:rPr>
            <w:noProof/>
            <w:webHidden/>
          </w:rPr>
          <w:fldChar w:fldCharType="begin"/>
        </w:r>
        <w:r w:rsidR="00C07E4E">
          <w:rPr>
            <w:noProof/>
            <w:webHidden/>
          </w:rPr>
          <w:instrText xml:space="preserve"> PAGEREF _Toc201124089 \h </w:instrText>
        </w:r>
        <w:r w:rsidR="00C07E4E">
          <w:rPr>
            <w:noProof/>
            <w:webHidden/>
          </w:rPr>
        </w:r>
        <w:r w:rsidR="00C07E4E">
          <w:rPr>
            <w:noProof/>
            <w:webHidden/>
          </w:rPr>
          <w:fldChar w:fldCharType="separate"/>
        </w:r>
        <w:r w:rsidR="00C07E4E">
          <w:rPr>
            <w:noProof/>
            <w:webHidden/>
          </w:rPr>
          <w:t>319</w:t>
        </w:r>
        <w:r w:rsidR="00C07E4E">
          <w:rPr>
            <w:noProof/>
            <w:webHidden/>
          </w:rPr>
          <w:fldChar w:fldCharType="end"/>
        </w:r>
      </w:hyperlink>
    </w:p>
    <w:p w:rsidR="00C07E4E" w:rsidRDefault="005E0B0F">
      <w:pPr>
        <w:pStyle w:val="Spistreci2"/>
        <w:tabs>
          <w:tab w:val="right" w:leader="dot" w:pos="9396"/>
        </w:tabs>
        <w:rPr>
          <w:rFonts w:eastAsiaTheme="minorEastAsia" w:cstheme="minorBidi"/>
          <w:noProof/>
          <w:sz w:val="22"/>
          <w:szCs w:val="22"/>
        </w:rPr>
      </w:pPr>
      <w:hyperlink w:anchor="_Toc201124090" w:history="1">
        <w:r w:rsidR="00C07E4E" w:rsidRPr="00BB2B90">
          <w:rPr>
            <w:rStyle w:val="Hipercze"/>
            <w:rFonts w:ascii="Calibri" w:hAnsi="Calibri"/>
            <w:noProof/>
          </w:rPr>
          <w:t>Priorytet FEPM.09 Priorytet pomocy technicznej (EFRR)</w:t>
        </w:r>
        <w:r w:rsidR="00C07E4E">
          <w:rPr>
            <w:noProof/>
            <w:webHidden/>
          </w:rPr>
          <w:tab/>
        </w:r>
        <w:r w:rsidR="00C07E4E">
          <w:rPr>
            <w:noProof/>
            <w:webHidden/>
          </w:rPr>
          <w:fldChar w:fldCharType="begin"/>
        </w:r>
        <w:r w:rsidR="00C07E4E">
          <w:rPr>
            <w:noProof/>
            <w:webHidden/>
          </w:rPr>
          <w:instrText xml:space="preserve"> PAGEREF _Toc201124090 \h </w:instrText>
        </w:r>
        <w:r w:rsidR="00C07E4E">
          <w:rPr>
            <w:noProof/>
            <w:webHidden/>
          </w:rPr>
        </w:r>
        <w:r w:rsidR="00C07E4E">
          <w:rPr>
            <w:noProof/>
            <w:webHidden/>
          </w:rPr>
          <w:fldChar w:fldCharType="separate"/>
        </w:r>
        <w:r w:rsidR="00C07E4E">
          <w:rPr>
            <w:noProof/>
            <w:webHidden/>
          </w:rPr>
          <w:t>323</w:t>
        </w:r>
        <w:r w:rsidR="00C07E4E">
          <w:rPr>
            <w:noProof/>
            <w:webHidden/>
          </w:rPr>
          <w:fldChar w:fldCharType="end"/>
        </w:r>
      </w:hyperlink>
    </w:p>
    <w:p w:rsidR="00C07E4E" w:rsidRDefault="005E0B0F">
      <w:pPr>
        <w:pStyle w:val="Spistreci3"/>
        <w:tabs>
          <w:tab w:val="right" w:leader="dot" w:pos="9396"/>
        </w:tabs>
        <w:rPr>
          <w:rFonts w:eastAsiaTheme="minorEastAsia" w:cstheme="minorBidi"/>
          <w:noProof/>
          <w:sz w:val="22"/>
          <w:szCs w:val="22"/>
        </w:rPr>
      </w:pPr>
      <w:hyperlink w:anchor="_Toc201124091" w:history="1">
        <w:r w:rsidR="00C07E4E" w:rsidRPr="00BB2B90">
          <w:rPr>
            <w:rStyle w:val="Hipercze"/>
            <w:rFonts w:ascii="Calibri" w:hAnsi="Calibri"/>
            <w:noProof/>
          </w:rPr>
          <w:t>Działanie FEPM.09.01 Pomoc Techniczna EFRR</w:t>
        </w:r>
        <w:r w:rsidR="00C07E4E">
          <w:rPr>
            <w:noProof/>
            <w:webHidden/>
          </w:rPr>
          <w:tab/>
        </w:r>
        <w:r w:rsidR="00C07E4E">
          <w:rPr>
            <w:noProof/>
            <w:webHidden/>
          </w:rPr>
          <w:fldChar w:fldCharType="begin"/>
        </w:r>
        <w:r w:rsidR="00C07E4E">
          <w:rPr>
            <w:noProof/>
            <w:webHidden/>
          </w:rPr>
          <w:instrText xml:space="preserve"> PAGEREF _Toc201124091 \h </w:instrText>
        </w:r>
        <w:r w:rsidR="00C07E4E">
          <w:rPr>
            <w:noProof/>
            <w:webHidden/>
          </w:rPr>
        </w:r>
        <w:r w:rsidR="00C07E4E">
          <w:rPr>
            <w:noProof/>
            <w:webHidden/>
          </w:rPr>
          <w:fldChar w:fldCharType="separate"/>
        </w:r>
        <w:r w:rsidR="00C07E4E">
          <w:rPr>
            <w:noProof/>
            <w:webHidden/>
          </w:rPr>
          <w:t>324</w:t>
        </w:r>
        <w:r w:rsidR="00C07E4E">
          <w:rPr>
            <w:noProof/>
            <w:webHidden/>
          </w:rPr>
          <w:fldChar w:fldCharType="end"/>
        </w:r>
      </w:hyperlink>
    </w:p>
    <w:p w:rsidR="000D34D9" w:rsidRDefault="00C07E4E">
      <w:pPr>
        <w:rPr>
          <w:b/>
          <w:i/>
          <w:sz w:val="28"/>
        </w:rPr>
      </w:pPr>
      <w:r>
        <w:fldChar w:fldCharType="end"/>
      </w:r>
      <w:r>
        <w:br/>
      </w:r>
      <w:r>
        <w:rPr>
          <w:sz w:val="28"/>
        </w:rPr>
        <w:t>II Załączniki</w:t>
      </w:r>
    </w:p>
    <w:p w:rsidR="000D34D9" w:rsidRDefault="00C07E4E">
      <w:pPr>
        <w:rPr>
          <w:sz w:val="28"/>
        </w:rPr>
      </w:pPr>
      <w:r>
        <w:rPr>
          <w:sz w:val="28"/>
        </w:rPr>
        <w:t>Indykatywna tabela finansowa</w:t>
      </w:r>
    </w:p>
    <w:p w:rsidR="000D34D9" w:rsidRDefault="00C07E4E">
      <w:pPr>
        <w:rPr>
          <w:sz w:val="28"/>
        </w:rPr>
      </w:pPr>
      <w:r>
        <w:rPr>
          <w:sz w:val="28"/>
        </w:rPr>
        <w:t>Indykatywna tabela finansowa w podziale na cele polityki, cele szczegółowe i zakres interwencji</w:t>
      </w:r>
    </w:p>
    <w:p w:rsidR="000D34D9" w:rsidRDefault="000D34D9">
      <w:pPr>
        <w:rPr>
          <w:sz w:val="28"/>
          <w:highlight w:val="magenta"/>
        </w:rPr>
      </w:pPr>
    </w:p>
    <w:p w:rsidR="000D34D9" w:rsidRDefault="00C07E4E">
      <w:pPr>
        <w:rPr>
          <w:b/>
          <w:i/>
          <w:sz w:val="44"/>
          <w:highlight w:val="magenta"/>
        </w:rPr>
      </w:pPr>
      <w:r>
        <w:br w:type="page"/>
      </w:r>
    </w:p>
    <w:p w:rsidR="000D34D9" w:rsidRDefault="00C07E4E">
      <w:pPr>
        <w:pStyle w:val="Nagwek1"/>
        <w:rPr>
          <w:rFonts w:ascii="Calibri" w:hAnsi="Calibri" w:cs="Calibri"/>
        </w:rPr>
      </w:pPr>
      <w:bookmarkStart w:id="1" w:name="_Toc76643858"/>
      <w:bookmarkStart w:id="2" w:name="_Toc201124018"/>
      <w:r>
        <w:rPr>
          <w:rFonts w:ascii="Calibri" w:hAnsi="Calibri" w:cs="Calibri"/>
        </w:rPr>
        <w:lastRenderedPageBreak/>
        <w:t>I Informacje na temat Priorytetów i Działań</w:t>
      </w:r>
      <w:bookmarkEnd w:id="1"/>
      <w:bookmarkEnd w:id="2"/>
    </w:p>
    <w:p w:rsidR="000D34D9" w:rsidRDefault="000D34D9">
      <w:pPr>
        <w:rPr>
          <w:rFonts w:ascii="Calibri" w:hAnsi="Calibri"/>
        </w:rPr>
      </w:pPr>
    </w:p>
    <w:p w:rsidR="000D34D9" w:rsidRDefault="000D34D9">
      <w:pPr>
        <w:rPr>
          <w:rFonts w:ascii="Calibri" w:hAnsi="Calibri"/>
        </w:rPr>
      </w:pPr>
    </w:p>
    <w:p w:rsidR="000D34D9" w:rsidRDefault="000D34D9">
      <w:pPr>
        <w:rPr>
          <w:b/>
          <w:i/>
          <w:sz w:val="44"/>
          <w:highlight w:val="magenta"/>
        </w:rPr>
      </w:pPr>
    </w:p>
    <w:p w:rsidR="000D34D9" w:rsidRDefault="00C07E4E">
      <w:pPr>
        <w:pStyle w:val="Nagwek2"/>
        <w:rPr>
          <w:rFonts w:ascii="Calibri" w:hAnsi="Calibri" w:cs="Calibri"/>
          <w:i w:val="0"/>
          <w:sz w:val="32"/>
        </w:rPr>
      </w:pPr>
      <w:bookmarkStart w:id="3" w:name="_Toc201124019"/>
      <w:r>
        <w:rPr>
          <w:rFonts w:ascii="Calibri" w:hAnsi="Calibri" w:cs="Calibri"/>
          <w:i w:val="0"/>
          <w:sz w:val="32"/>
        </w:rPr>
        <w:t>Priorytet FEPM.01 Fundusze europejskie dla konkurencyjnego i inteligentnego Pomorza</w:t>
      </w:r>
      <w:bookmarkEnd w:id="3"/>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Rozwoju Regionalnego</w:t>
      </w:r>
    </w:p>
    <w:p w:rsidR="000D34D9" w:rsidRDefault="00C07E4E">
      <w:pPr>
        <w:rPr>
          <w:b/>
        </w:rPr>
      </w:pPr>
      <w:r>
        <w:rPr>
          <w:b/>
        </w:rPr>
        <w:t>Cel Polityki</w:t>
      </w:r>
    </w:p>
    <w:p w:rsidR="000D34D9" w:rsidRDefault="00C07E4E">
      <w:pPr>
        <w:rPr>
          <w:b/>
        </w:rPr>
      </w:pPr>
      <w:r>
        <w:t>CP1 - Bardziej konkurencyjna i inteligentna Europa dzięki wspieraniu innowacyjnej i inteligentnej transformacji gospodarczej oraz regionalnej łączności cyfrowej</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UE (EUR)</w:t>
      </w:r>
    </w:p>
    <w:p w:rsidR="000D34D9" w:rsidRDefault="00C07E4E">
      <w:pPr>
        <w:rPr>
          <w:b/>
        </w:rPr>
      </w:pPr>
      <w:r>
        <w:t>183 808 765,00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4" w:name="_Toc201124020"/>
      <w:r>
        <w:rPr>
          <w:rFonts w:ascii="Calibri" w:hAnsi="Calibri" w:cs="Calibri"/>
          <w:sz w:val="32"/>
        </w:rPr>
        <w:t>Działanie FEPM.01.01 Badania i innowacje w przedsiębiorstwach</w:t>
      </w:r>
      <w:bookmarkEnd w:id="4"/>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lastRenderedPageBreak/>
        <w:t>EFRR.CP1.I - Rozwijanie i wzmacnianie zdolności badawczych i innowacyjnych oraz wykorzystywanie zaawansowanych technologii</w:t>
      </w:r>
    </w:p>
    <w:p w:rsidR="000D34D9" w:rsidRDefault="00C07E4E">
      <w:pPr>
        <w:rPr>
          <w:b/>
        </w:rPr>
      </w:pPr>
      <w:r>
        <w:rPr>
          <w:b/>
        </w:rPr>
        <w:t>Instytucja Pośrednicząca</w:t>
      </w:r>
    </w:p>
    <w:p w:rsidR="000D34D9" w:rsidRDefault="00C07E4E">
      <w:pPr>
        <w:rPr>
          <w:b/>
        </w:rPr>
      </w:pPr>
      <w:r>
        <w:t>Agencja Rozwoju Pomorza S.A.</w:t>
      </w:r>
    </w:p>
    <w:p w:rsidR="000D34D9" w:rsidRDefault="00C07E4E">
      <w:pPr>
        <w:rPr>
          <w:b/>
        </w:rPr>
      </w:pPr>
      <w:r>
        <w:rPr>
          <w:b/>
        </w:rPr>
        <w:t>Wysokość alokacji UE (EUR)</w:t>
      </w:r>
    </w:p>
    <w:p w:rsidR="000D34D9" w:rsidRDefault="00C07E4E">
      <w:pPr>
        <w:rPr>
          <w:b/>
        </w:rPr>
      </w:pPr>
      <w:r>
        <w:t>40 354 011,00</w:t>
      </w:r>
    </w:p>
    <w:p w:rsidR="000D34D9" w:rsidRDefault="00C07E4E">
      <w:pPr>
        <w:rPr>
          <w:b/>
        </w:rPr>
      </w:pPr>
      <w:r>
        <w:rPr>
          <w:b/>
        </w:rPr>
        <w:t>Zakres interwencji</w:t>
      </w:r>
    </w:p>
    <w:p w:rsidR="000D34D9" w:rsidRDefault="00C07E4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D34D9" w:rsidRDefault="00C07E4E">
      <w:pPr>
        <w:rPr>
          <w:b/>
        </w:rPr>
      </w:pPr>
      <w:r>
        <w:rPr>
          <w:b/>
        </w:rPr>
        <w:t>Opis działania</w:t>
      </w:r>
    </w:p>
    <w:p w:rsidR="000D34D9" w:rsidRDefault="00C07E4E">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r>
      <w:r>
        <w:lastRenderedPageBreak/>
        <w:t>3. rozwój infrastruktury B+R w przedsiębiorstwach rozumianej jako:</w:t>
      </w:r>
      <w:r>
        <w:br/>
        <w:t>a. budowa, rozbudowa, przebudowa laboratoriów specjalistycznych, działów B+R lub centrów badawczo-rozwojowych w przedsiębiorstwach;</w:t>
      </w:r>
      <w:r>
        <w:br/>
        <w:t>b. zakup wyposażenia, w tym aparatury badawczej, sprzętu i urządzeń laboratoryjnych, technologii i innej niezbędnej infrastruktury służącej tworzeniu innowacyjnych produktów i usług.</w:t>
      </w:r>
      <w:r>
        <w:br/>
        <w:t>Możliwe jest realizowanie poszczególnych typów projektów osobno, dowolne ich łączenie w zależności 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i eksperymentalne prace rozwojowe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6. Warunkiem uzyskania wsparcia na inwestycje w infrastrukturę B+R dla MŚP w ramach trzeciego typu projektu będzie przedstawienie planu w zakresie wykorzystania tej infrastruktury (agendy badawczej), </w:t>
      </w:r>
      <w:r>
        <w:lastRenderedPageBreak/>
        <w:t>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t xml:space="preserve">9. Maksymalny poziom dofinansowania projektu powinien zostać ustalony zgodnie z wymogami właściwego programu pomocy publicznej. </w:t>
      </w:r>
      <w:r>
        <w:br/>
      </w:r>
      <w:r>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wartość nie będzie mogła przekroczyć równowartości w PLN 200 000 euro.</w:t>
      </w:r>
      <w:r>
        <w:br/>
        <w:t>2. Uzyskany przez przedsiębiorcę grant przeznaczony będzie na współfinansowanie usług badawczo-rozwojowych (usług B+R), świadczonych przez wybranego przez siebie usługodawcę (formuła popytowa).</w:t>
      </w:r>
      <w:r>
        <w:br/>
        <w:t>3.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4. Na poziomie beneficjenta projektu grantowego, obligatoryjna będzie weryfikacja jakości usług podlegających finansowaniu (poprzez akredytację lub kryteria jakościowe).</w:t>
      </w:r>
      <w:r>
        <w:br/>
        <w:t>5. Zakres tematyczny planowanej usługi B+R musi się wpisywać w obszary Inteligentnych Specjalizacji Pomorza lub branż kluczowych mających istotne znaczenie dla rozwoju poszczególnych obszarów województwa.</w:t>
      </w:r>
      <w:r>
        <w:br/>
        <w:t>6. Maksymalny % dofinansowania UE w projekcie na poziomie beneficjenta grantowego wynosi do 100%. Maksymalny poziom wsparcia grantobiorcy uzależniony będzie w szczególności od wielkości (statusu) przedsiębiorstwa.</w:t>
      </w:r>
      <w:r>
        <w:br/>
      </w:r>
      <w:r>
        <w:lastRenderedPageBreak/>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0D34D9" w:rsidRDefault="00C07E4E">
      <w:pPr>
        <w:rPr>
          <w:b/>
        </w:rPr>
      </w:pPr>
      <w:r>
        <w:rPr>
          <w:b/>
        </w:rPr>
        <w:t>Maksymalny % poziom dofinansowania UE w projekcie</w:t>
      </w:r>
    </w:p>
    <w:p w:rsidR="000D34D9" w:rsidRDefault="00C07E4E">
      <w:pPr>
        <w:rPr>
          <w:b/>
        </w:rPr>
      </w:pPr>
      <w:r>
        <w:t>100</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100</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lastRenderedPageBreak/>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pomocy na wspieranie innowacyjności oraz na innowacje procesowe i organizacyjne w ramach regionalnych programów na lata 2021–2027 (Dz.U. 2023 poz. 1487), Rozporządzenie Ministra Funduszy i Polityki Regionalnej z dnia 17 kwietnia 2024 r. w sprawie udzielania pomocy de minimis w ramach regionalnych programów na lata 2021–2027 (Dz.U. 2024 poz. 598),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rsidR="000D34D9" w:rsidRDefault="00C07E4E">
      <w:pPr>
        <w:rPr>
          <w:b/>
        </w:rPr>
      </w:pPr>
      <w:r>
        <w:rPr>
          <w:b/>
        </w:rPr>
        <w:t>Uproszczone metody rozliczania</w:t>
      </w:r>
    </w:p>
    <w:p w:rsidR="000D34D9" w:rsidRDefault="00C07E4E">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Instytucje nauki i edukacji, Instytucje wspierające biznes, Przedsiębiorstwa</w:t>
      </w:r>
    </w:p>
    <w:p w:rsidR="000D34D9" w:rsidRDefault="00C07E4E">
      <w:pPr>
        <w:rPr>
          <w:b/>
        </w:rPr>
      </w:pPr>
      <w:r>
        <w:rPr>
          <w:b/>
        </w:rPr>
        <w:t>Typ beneficjenta – szczegółowy</w:t>
      </w:r>
    </w:p>
    <w:p w:rsidR="000D34D9" w:rsidRDefault="00C07E4E">
      <w:pPr>
        <w:rPr>
          <w:b/>
        </w:rPr>
      </w:pPr>
      <w:r>
        <w:t>Duże przedsiębiorstwa, Inne podmioty systemu szkolnictwa wyższego i nauki, Instytucje otoczenia biznesu, Izby gospodarcze, Jednostki naukowe, MŚP, Organizacje badawcze, Ośrodki innowacji, Uczelnie</w:t>
      </w:r>
    </w:p>
    <w:p w:rsidR="000D34D9" w:rsidRDefault="00C07E4E">
      <w:pPr>
        <w:rPr>
          <w:b/>
        </w:rPr>
      </w:pPr>
      <w:r>
        <w:rPr>
          <w:b/>
        </w:rPr>
        <w:t>Grupa docelowa</w:t>
      </w:r>
    </w:p>
    <w:p w:rsidR="000D34D9" w:rsidRDefault="00C07E4E">
      <w:pPr>
        <w:rPr>
          <w:b/>
        </w:rPr>
      </w:pPr>
      <w:r>
        <w:lastRenderedPageBreak/>
        <w:t>instytucje otoczenia biznesu (IOB), jednostki B+R, przedsiębiorstwa (w tym MŚP), uczelnie i inne podmioty systemu szkolnictwa wyższego i nauki</w:t>
      </w:r>
    </w:p>
    <w:p w:rsidR="000D34D9" w:rsidRDefault="00C07E4E">
      <w:pPr>
        <w:rPr>
          <w:b/>
        </w:rPr>
      </w:pPr>
      <w:r>
        <w:rPr>
          <w:b/>
        </w:rPr>
        <w:t>Słowa kluczowe</w:t>
      </w:r>
    </w:p>
    <w:p w:rsidR="000D34D9" w:rsidRDefault="00C07E4E">
      <w:pPr>
        <w:rPr>
          <w:b/>
        </w:rPr>
      </w:pPr>
      <w:r>
        <w:t>B+R, badania_i_rozwój, infrastruktura_badawcza, jednostka_naukowa, komercjalizacja, ochrona_własności_intelektualnej, patent, pierwsze_wdrożenie_przemysłowe, prace_badawcze, transfer_technologii</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WLWK-RCO002 - Przedsiębiorstwa objęte wsparciem w formie dotacji</w:t>
      </w:r>
    </w:p>
    <w:p w:rsidR="000D34D9" w:rsidRDefault="00C07E4E">
      <w:pPr>
        <w:rPr>
          <w:b/>
        </w:rPr>
      </w:pPr>
      <w:r>
        <w:t>WLWK-RCO001 - Przedsiębiorstwa objęte wsparciem (w tym: mikro, małe, średnie, duże)</w:t>
      </w:r>
    </w:p>
    <w:p w:rsidR="000D34D9" w:rsidRDefault="00C07E4E">
      <w:pPr>
        <w:rPr>
          <w:b/>
        </w:rPr>
      </w:pPr>
      <w:r>
        <w:t>WLWK-RCO010 - Przedsiębiorstwa współpracujące z organizacjami badawczymi</w:t>
      </w:r>
    </w:p>
    <w:p w:rsidR="000D34D9" w:rsidRDefault="00C07E4E">
      <w:pPr>
        <w:rPr>
          <w:b/>
        </w:rPr>
      </w:pPr>
      <w:r>
        <w:rPr>
          <w:b/>
        </w:rPr>
        <w:t>Wskaźniki rezultatu</w:t>
      </w:r>
    </w:p>
    <w:p w:rsidR="000D34D9" w:rsidRDefault="00C07E4E">
      <w:pPr>
        <w:rPr>
          <w:b/>
        </w:rPr>
      </w:pPr>
      <w:r>
        <w:t>WLWK-RCR002 - Inwestycje prywatne uzupełniające wsparcie publiczne (w tym: dotacje, instrumenty finansowe)</w:t>
      </w:r>
    </w:p>
    <w:p w:rsidR="000D34D9" w:rsidRDefault="00C07E4E">
      <w:pPr>
        <w:rPr>
          <w:b/>
        </w:rPr>
      </w:pPr>
      <w:r>
        <w:t>WLWK-RCR003 - Małe i średnie przedsiębiorstwa (MŚP) wprowadzające innowacje produktowe lub procesowe</w:t>
      </w:r>
    </w:p>
    <w:p w:rsidR="000D34D9" w:rsidRDefault="00C07E4E">
      <w:pPr>
        <w:rPr>
          <w:b/>
        </w:rPr>
      </w:pPr>
      <w:r>
        <w:t>WLWK-RCR005 - MŚP wprowadzające innowacje wewnątrz przedsiębiorstwa</w:t>
      </w:r>
    </w:p>
    <w:p w:rsidR="000D34D9" w:rsidRDefault="00C07E4E">
      <w:pPr>
        <w:rPr>
          <w:b/>
        </w:rPr>
      </w:pPr>
      <w:r>
        <w:t>WLWK-PLRR002 - Wartość inwestycji prywatnych uzupełniających wsparcie publiczne - dotacje</w:t>
      </w:r>
    </w:p>
    <w:p w:rsidR="000D34D9" w:rsidRDefault="000D34D9">
      <w:pPr>
        <w:rPr>
          <w:b/>
        </w:rPr>
      </w:pPr>
    </w:p>
    <w:p w:rsidR="000D34D9" w:rsidRDefault="00C07E4E">
      <w:pPr>
        <w:pStyle w:val="Nagwek3"/>
        <w:rPr>
          <w:rFonts w:ascii="Calibri" w:hAnsi="Calibri" w:cs="Calibri"/>
          <w:sz w:val="32"/>
        </w:rPr>
      </w:pPr>
      <w:bookmarkStart w:id="5" w:name="_Toc201124021"/>
      <w:r>
        <w:rPr>
          <w:rFonts w:ascii="Calibri" w:hAnsi="Calibri" w:cs="Calibri"/>
          <w:sz w:val="32"/>
        </w:rPr>
        <w:t>Działanie FEPM.01.02 Badania i innowacje w przedsiębiorstwach – wsparcie pozadotacyjne</w:t>
      </w:r>
      <w:bookmarkEnd w:id="5"/>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lastRenderedPageBreak/>
        <w:t>EFRR.CP1.I - Rozwijanie i wzmacnianie zdolności badawczych i innowacyjnych oraz wykorzystywanie zaawansowanych technologii</w:t>
      </w:r>
    </w:p>
    <w:p w:rsidR="000D34D9" w:rsidRDefault="00C07E4E">
      <w:pPr>
        <w:rPr>
          <w:b/>
        </w:rPr>
      </w:pPr>
      <w:r>
        <w:rPr>
          <w:b/>
        </w:rPr>
        <w:t>Wysokość alokacji UE (EUR)</w:t>
      </w:r>
    </w:p>
    <w:p w:rsidR="000D34D9" w:rsidRDefault="00C07E4E">
      <w:pPr>
        <w:rPr>
          <w:b/>
        </w:rPr>
      </w:pPr>
      <w:r>
        <w:t>15 280 935,00</w:t>
      </w:r>
    </w:p>
    <w:p w:rsidR="000D34D9" w:rsidRDefault="00C07E4E">
      <w:pPr>
        <w:rPr>
          <w:b/>
        </w:rPr>
      </w:pPr>
      <w:r>
        <w:rPr>
          <w:b/>
        </w:rPr>
        <w:t>Zakres interwencji</w:t>
      </w:r>
    </w:p>
    <w:p w:rsidR="000D34D9" w:rsidRDefault="00C07E4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D34D9" w:rsidRDefault="00C07E4E">
      <w:pPr>
        <w:rPr>
          <w:b/>
        </w:rPr>
      </w:pPr>
      <w:r>
        <w:rPr>
          <w:b/>
        </w:rPr>
        <w:t>Opis działania</w:t>
      </w:r>
    </w:p>
    <w:p w:rsidR="000D34D9" w:rsidRDefault="00C07E4E">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r>
      <w:r>
        <w:lastRenderedPageBreak/>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0D34D9" w:rsidRDefault="00C07E4E">
      <w:pPr>
        <w:rPr>
          <w:b/>
        </w:rPr>
      </w:pPr>
      <w:r>
        <w:rPr>
          <w:b/>
        </w:rPr>
        <w:lastRenderedPageBreak/>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nr 651/2014 z dnia 17 czerwca 2014 r. uznające niektóre rodzaje pomocy za zgodne z rynkiem wewnętrznym w zastosowaniu art. 107 i 108 Traktatu (Dz. Urz. UE L 187 z 26.06.2014, str. 1, z późn. zm.), Wytyczne Unii w sprawie pomocy państwa na rzecz promowania inwestycji w zakresie finansowania ryzyka (2021/C 508/01)</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Wsparcie poprzez instrumenty finansowe: inwestycja kapitałowa lub quasi-kapitałowa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Instytucje wspierające biznes</w:t>
      </w:r>
    </w:p>
    <w:p w:rsidR="000D34D9" w:rsidRDefault="00C07E4E">
      <w:pPr>
        <w:rPr>
          <w:b/>
        </w:rPr>
      </w:pPr>
      <w:r>
        <w:rPr>
          <w:b/>
        </w:rPr>
        <w:t>Typ beneficjenta – szczegółowy</w:t>
      </w:r>
    </w:p>
    <w:p w:rsidR="000D34D9" w:rsidRDefault="00C07E4E">
      <w:pPr>
        <w:rPr>
          <w:b/>
        </w:rPr>
      </w:pPr>
      <w:r>
        <w:lastRenderedPageBreak/>
        <w:t>Bank Gospodarstwa Krajowego, Instytucje finansowe</w:t>
      </w:r>
    </w:p>
    <w:p w:rsidR="000D34D9" w:rsidRDefault="00C07E4E">
      <w:pPr>
        <w:rPr>
          <w:b/>
        </w:rPr>
      </w:pPr>
      <w:r>
        <w:rPr>
          <w:b/>
        </w:rPr>
        <w:t>Grupa docelowa</w:t>
      </w:r>
    </w:p>
    <w:p w:rsidR="000D34D9" w:rsidRDefault="00C07E4E">
      <w:pPr>
        <w:rPr>
          <w:b/>
        </w:rPr>
      </w:pPr>
      <w:r>
        <w:t>przedsiębiorstwa (w tym MŚP)</w:t>
      </w:r>
    </w:p>
    <w:p w:rsidR="000D34D9" w:rsidRDefault="00C07E4E">
      <w:pPr>
        <w:rPr>
          <w:b/>
        </w:rPr>
      </w:pPr>
      <w:r>
        <w:rPr>
          <w:b/>
        </w:rPr>
        <w:t>Słowa kluczowe</w:t>
      </w:r>
    </w:p>
    <w:p w:rsidR="000D34D9" w:rsidRDefault="00C07E4E">
      <w:pPr>
        <w:rPr>
          <w:b/>
        </w:rPr>
      </w:pPr>
      <w:r>
        <w:t>B+R, instrument_finansowy, instrument_kapitałowy</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WLWK-RCO001 - Przedsiębiorstwa objęte wsparciem (w tym: mikro, małe, średnie, duże)</w:t>
      </w:r>
    </w:p>
    <w:p w:rsidR="000D34D9" w:rsidRDefault="00C07E4E">
      <w:pPr>
        <w:rPr>
          <w:b/>
        </w:rPr>
      </w:pPr>
      <w:r>
        <w:t>WLWK-RCO003 - Przedsiębiorstwa objęte wsparciem z instrumentów finansowych</w:t>
      </w:r>
    </w:p>
    <w:p w:rsidR="000D34D9" w:rsidRDefault="00C07E4E">
      <w:pPr>
        <w:rPr>
          <w:b/>
        </w:rPr>
      </w:pPr>
      <w:r>
        <w:t>WLWK-RCO010 - Przedsiębiorstwa współpracujące z organizacjami badawczymi</w:t>
      </w:r>
    </w:p>
    <w:p w:rsidR="000D34D9" w:rsidRDefault="00C07E4E">
      <w:pPr>
        <w:rPr>
          <w:b/>
        </w:rPr>
      </w:pPr>
      <w:r>
        <w:rPr>
          <w:b/>
        </w:rPr>
        <w:t>Wskaźniki rezultatu</w:t>
      </w:r>
    </w:p>
    <w:p w:rsidR="000D34D9" w:rsidRDefault="00C07E4E">
      <w:pPr>
        <w:rPr>
          <w:b/>
        </w:rPr>
      </w:pPr>
      <w:r>
        <w:t>WLWK-RCR002 - Inwestycje prywatne uzupełniające wsparcie publiczne (w tym: dotacje, instrumenty finansowe)</w:t>
      </w:r>
    </w:p>
    <w:p w:rsidR="000D34D9" w:rsidRDefault="00C07E4E">
      <w:pPr>
        <w:rPr>
          <w:b/>
        </w:rPr>
      </w:pPr>
      <w:r>
        <w:t>WLWK-RCR003 - Małe i średnie przedsiębiorstwa (MŚP) wprowadzające innowacje produktowe lub procesowe</w:t>
      </w:r>
    </w:p>
    <w:p w:rsidR="000D34D9" w:rsidRDefault="00C07E4E">
      <w:pPr>
        <w:rPr>
          <w:b/>
        </w:rPr>
      </w:pPr>
      <w:r>
        <w:t>WLWK-RCR005 - MŚP wprowadzające innowacje wewnątrz przedsiębiorstwa</w:t>
      </w:r>
    </w:p>
    <w:p w:rsidR="000D34D9" w:rsidRDefault="00C07E4E">
      <w:pPr>
        <w:rPr>
          <w:b/>
        </w:rPr>
      </w:pPr>
      <w:r>
        <w:t>WLWK-PLRR003 - Wartość inwestycji prywatnych uzupełniających wsparcie publiczne – instrumenty finansowe</w:t>
      </w:r>
    </w:p>
    <w:p w:rsidR="000D34D9" w:rsidRDefault="000D34D9">
      <w:pPr>
        <w:rPr>
          <w:b/>
        </w:rPr>
      </w:pPr>
    </w:p>
    <w:p w:rsidR="000D34D9" w:rsidRDefault="00C07E4E">
      <w:pPr>
        <w:pStyle w:val="Nagwek3"/>
        <w:rPr>
          <w:rFonts w:ascii="Calibri" w:hAnsi="Calibri" w:cs="Calibri"/>
          <w:sz w:val="32"/>
        </w:rPr>
      </w:pPr>
      <w:bookmarkStart w:id="6" w:name="_Toc201124022"/>
      <w:r>
        <w:rPr>
          <w:rFonts w:ascii="Calibri" w:hAnsi="Calibri" w:cs="Calibri"/>
          <w:sz w:val="32"/>
        </w:rPr>
        <w:t>Działanie FEPM.01.03 Potencjał klastrów i Inteligentnych Specjalizacji Pomorza</w:t>
      </w:r>
      <w:bookmarkEnd w:id="6"/>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EFRR.CP1.I - Rozwijanie i wzmacnianie zdolności badawczych i innowacyjnych oraz wykorzystywanie zaawansowanych technologii</w:t>
      </w:r>
    </w:p>
    <w:p w:rsidR="000D34D9" w:rsidRDefault="00C07E4E">
      <w:pPr>
        <w:rPr>
          <w:b/>
        </w:rPr>
      </w:pPr>
      <w:r>
        <w:rPr>
          <w:b/>
        </w:rPr>
        <w:lastRenderedPageBreak/>
        <w:t>Wysokość alokacji UE (EUR)</w:t>
      </w:r>
    </w:p>
    <w:p w:rsidR="000D34D9" w:rsidRDefault="00C07E4E">
      <w:pPr>
        <w:rPr>
          <w:b/>
        </w:rPr>
      </w:pPr>
      <w:r>
        <w:t>3 901 516,00</w:t>
      </w:r>
    </w:p>
    <w:p w:rsidR="000D34D9" w:rsidRDefault="00C07E4E">
      <w:pPr>
        <w:rPr>
          <w:b/>
        </w:rPr>
      </w:pPr>
      <w:r>
        <w:rPr>
          <w:b/>
        </w:rPr>
        <w:t>Zakres interwencji</w:t>
      </w:r>
    </w:p>
    <w:p w:rsidR="000D34D9" w:rsidRDefault="00C07E4E">
      <w:pPr>
        <w:rPr>
          <w:b/>
        </w:rPr>
      </w:pPr>
      <w:r>
        <w:t>023 - Rozwój umiejętności na rzecz inteligentnej specjalizacji, transformacji przemysłowej, przedsiębiorczości i zdolności przedsiębiorstw dostosowania się do zmian, 026 - Wsparcie dla klastrów innowacyjnych, w tym między przedsiębiorstwami, organizacjami badawczymi i organami publicznymi oraz sieciami biznesowymi, z korzyścią głównie dla MŚP</w:t>
      </w:r>
    </w:p>
    <w:p w:rsidR="000D34D9" w:rsidRDefault="00C07E4E">
      <w:pPr>
        <w:rPr>
          <w:b/>
        </w:rPr>
      </w:pPr>
      <w:r>
        <w:rPr>
          <w:b/>
        </w:rPr>
        <w:t>Opis działania</w:t>
      </w:r>
    </w:p>
    <w:p w:rsidR="000D34D9" w:rsidRDefault="00C07E4E">
      <w:pPr>
        <w:rPr>
          <w:b/>
        </w:rPr>
      </w:pPr>
      <w:r>
        <w:br/>
        <w:t>Celem działania jest skoordynowane i kompleksowe wsparcie rozwoju obszarów Inteligentnych Specjalizacji Pomorza (ISP), w tym: klastrów, inicjatyw klastrowych i grup tematycznych oraz uzupełniająco branż kluczowych (mających istotne znaczenie dla rozwoju poszczególnych obszarów województwa) w kierunku gospodarki neutralnej klimatycznie.</w:t>
      </w:r>
      <w:r>
        <w:br/>
        <w:t>Planowana interwencja stanowi kontynuację działania realizowanego w perspektywie finansowej 2014-2020. Przedmiotem projektu będą wyłącznie działania w ramach przedsięwzięcia strategicznego „Smart Green Progress – animacja rozwoju obszarów Inteligentnych Specjalizacji Pomorza oraz klastrów w kierunku gospodarki neutralnej klimatycznie” zdefiniowanego w RPS w zakresie gospodarki, rynku pracy, oferty turystycznej i czasu wolnego.</w:t>
      </w:r>
      <w:r>
        <w:br/>
      </w:r>
      <w:r>
        <w:br/>
        <w:t>Typ projektu:</w:t>
      </w:r>
      <w:r>
        <w:br/>
        <w:t>Rozbudowa systemu wsparcia ISP, klastrów, inicjatyw klastrowych, grup tematycznych oraz branż kluczowych mających istotne znaczenie dla rozwoju poszczególnych obszarów województwa poprzez:</w:t>
      </w:r>
      <w:r>
        <w:br/>
        <w:t>a. proces przedsiębiorczego odkrywania (PPO) zmierzający w kierunku poszukiwania nowych specjalizacji, nisz i potencjałów wraz z zapewnieniem odpowiedniej wiedzy eksperckiej;</w:t>
      </w:r>
      <w:r>
        <w:br/>
        <w:t>b. wsparcie animacyjne (merytoryczne i organizacyjne) podmiotów z obszarów ISP w budowaniu potencjału klastrów (z wyłączeniem wsparcia potencjału krajowych klastrów kluczowych), inicjatyw klastrowych i grup tematycznych (rozumianych, jako sieci współpracy, zrzeszające przedstawicieli biznesu, nauki i IOB, skoncentrowanych wokół określonego obszaru tematycznego zgodnego z ISP, w tym w ramach Regionalnych Agend Badawczych oraz branżami kluczowymi, których celem jest m.in. rozwijanie kontaktów, wiedzy oraz inicjowanie wspólnych przedsięwzięć rozwojowych) na rzecz zwiększenia liczby i jakości projektów B+R i działalności proinnowacyjnej (ze szczególnym uwzględnieniem zielonych technologii);</w:t>
      </w:r>
      <w:r>
        <w:br/>
        <w:t>c. cykliczny monitoring trendów z zakresu szeroko rozumianych nowoczesnych technologii, innowacji oraz ewaluację ISP;</w:t>
      </w:r>
      <w:r>
        <w:br/>
        <w:t>d. budowanie rozpoznawalności ISP w regionie;</w:t>
      </w:r>
      <w:r>
        <w:br/>
        <w:t>e. wsparcie rozwoju nowoczesnych usług klastrów na rzecz transformacji przemysłowej oraz wdrażania nowych technologii zorientowanych na poprawę produktywności sektora MŚP.</w:t>
      </w:r>
      <w:r>
        <w:br/>
      </w:r>
      <w:r>
        <w:br/>
        <w:t>Najważniejsze warunki realizacji projektu:</w:t>
      </w:r>
      <w:r>
        <w:br/>
      </w:r>
      <w:r>
        <w:lastRenderedPageBreak/>
        <w:t>1. Wspierane będą wyłącznie działania mieszczące się w obszarach ISP (Uchwała nr 591/549/24 Zarządu Województwa Pomorskiego z dnia 21 maja 2024 r. w sprawie określenia Inteligentnych Specjalizacji Pomorza, z opcją zapewnienia mechanizmu elastycznego dostosowywania projektu do korekt w zakresie ISP), w tym wskazane w Regionalnych Agendach Badawczych (Uchwała nr 1553/51/24 Zarządu Województwa Pomorskiego z dnia 19 grudnia 2024 r. w sprawie wyboru Regionalnych Agend Badawczych wraz z projektami badawczo-rozwojowymi), a także uzupełniająco wpisujące się w branże kluczowe (Uchwała nr 1502/48/24 Zarządu Województwa Pomorskiego z dnia 10 grudnia 2024 r. zmieniająca uchwałę w sprawie wyboru branż kluczowych dla gospodarki województwa pomorskiego z uwzględnieniem specyfiki subregionalnej), mające istotne znaczenie dla rozwoju poszczególnych obszarów województwa.</w:t>
      </w:r>
      <w:r>
        <w:br/>
        <w:t>2. Wspierane będą działania zwiększające potencjał klastrów zalążkowych (z wyjątkiem umiędzynarodowienia i potencjału infrastrukturalnego) oraz wzrostowych regionalnych w związku z nową usługą.</w:t>
      </w:r>
      <w:r>
        <w:br/>
        <w:t>3. Wspierane będą działania innowacyjne, zarówno w zakresie podejścia do prowadzenia procesów gospodarczych, jak i upowszechniania nowych rozwiązań technologicznych, organizacyjnych i społecznych.</w:t>
      </w:r>
      <w:r>
        <w:br/>
        <w:t>4. W ramach PPO przewidziane zostaną działania promujące zaangażowanie kobiet.</w:t>
      </w:r>
      <w:r>
        <w:br/>
        <w:t>5. Dopuszcza się możliwość międzyregionalnej i transnarodowej współpracy przy realizacji projektu poprzez włączanie do jego realizacji podmiotów z innych państw członkowskich UE lub spoza UE.</w:t>
      </w:r>
      <w:r>
        <w:br/>
      </w:r>
      <w:r>
        <w:br/>
        <w:t>Ponadto:</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oraz koszty pośrednie w projekcie są niekwalifikowalne.</w:t>
      </w:r>
      <w:r>
        <w:br/>
      </w:r>
      <w:r>
        <w:br/>
        <w:t>Ukierunkowanie terytorialne:</w:t>
      </w:r>
      <w:r>
        <w:br/>
        <w:t>Obszar całego województwa.</w:t>
      </w:r>
    </w:p>
    <w:p w:rsidR="000D34D9" w:rsidRDefault="00C07E4E">
      <w:pPr>
        <w:rPr>
          <w:b/>
        </w:rPr>
      </w:pPr>
      <w:r>
        <w:rPr>
          <w:b/>
        </w:rPr>
        <w:t>Maksymalny % poziom dofinansowania UE w projekcie</w:t>
      </w:r>
    </w:p>
    <w:p w:rsidR="000D34D9" w:rsidRDefault="00C07E4E">
      <w:pPr>
        <w:rPr>
          <w:b/>
        </w:rPr>
      </w:pPr>
      <w:r>
        <w:t>100</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lastRenderedPageBreak/>
        <w:t>100</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w:t>
      </w:r>
    </w:p>
    <w:p w:rsidR="000D34D9" w:rsidRDefault="00C07E4E">
      <w:pPr>
        <w:rPr>
          <w:b/>
        </w:rPr>
      </w:pPr>
      <w:r>
        <w:rPr>
          <w:b/>
        </w:rPr>
        <w:t>Typ beneficjenta – szczegółowy</w:t>
      </w:r>
    </w:p>
    <w:p w:rsidR="000D34D9" w:rsidRDefault="00C07E4E">
      <w:pPr>
        <w:rPr>
          <w:b/>
        </w:rPr>
      </w:pPr>
      <w:r>
        <w:t>Jednostki Samorządu Terytorialnego</w:t>
      </w:r>
    </w:p>
    <w:p w:rsidR="000D34D9" w:rsidRDefault="00C07E4E">
      <w:pPr>
        <w:rPr>
          <w:b/>
        </w:rPr>
      </w:pPr>
      <w:r>
        <w:rPr>
          <w:b/>
        </w:rPr>
        <w:t>Grupa docelowa</w:t>
      </w:r>
    </w:p>
    <w:p w:rsidR="000D34D9" w:rsidRDefault="00C07E4E">
      <w:pPr>
        <w:rPr>
          <w:b/>
        </w:rPr>
      </w:pPr>
      <w:r>
        <w:lastRenderedPageBreak/>
        <w:t>instytucje otoczenia biznesu (IOB), klastry, organizacje i instytuty badawcze, przedsiębiorstwa (w tym MŚP), uczelnie i inne podmioty systemu szkolnictwa wyższego i nauki</w:t>
      </w:r>
    </w:p>
    <w:p w:rsidR="000D34D9" w:rsidRDefault="00C07E4E">
      <w:pPr>
        <w:rPr>
          <w:b/>
        </w:rPr>
      </w:pPr>
      <w:r>
        <w:rPr>
          <w:b/>
        </w:rPr>
        <w:t>Słowa kluczowe</w:t>
      </w:r>
    </w:p>
    <w:p w:rsidR="000D34D9" w:rsidRDefault="00C07E4E">
      <w:pPr>
        <w:rPr>
          <w:b/>
        </w:rPr>
      </w:pPr>
      <w:r>
        <w:t>B+R, badania_i_rozwój, innowacja, klastry, kobiety_liderki, PPO, RIS, transformacja</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WLWK-PLRO018 - Liczba wspartych klastrów</w:t>
      </w:r>
    </w:p>
    <w:p w:rsidR="000D34D9" w:rsidRDefault="00C07E4E">
      <w:pPr>
        <w:rPr>
          <w:b/>
        </w:rPr>
      </w:pPr>
      <w:r>
        <w:t>WLWK-RCO004 - Przedsiębiorstwa otrzymujące wsparcie niefinansowe</w:t>
      </w:r>
    </w:p>
    <w:p w:rsidR="000D34D9" w:rsidRDefault="00C07E4E">
      <w:pPr>
        <w:rPr>
          <w:b/>
        </w:rPr>
      </w:pPr>
      <w:r>
        <w:rPr>
          <w:b/>
        </w:rPr>
        <w:t>Wskaźniki rezultatu</w:t>
      </w:r>
    </w:p>
    <w:p w:rsidR="000D34D9" w:rsidRDefault="00C07E4E">
      <w:pPr>
        <w:rPr>
          <w:b/>
        </w:rPr>
      </w:pPr>
      <w:r>
        <w:t>WLWK-PLRR008 - Liczba przedsiębiorstw zaangażowanych we wsparte klastry</w:t>
      </w:r>
    </w:p>
    <w:p w:rsidR="000D34D9" w:rsidRDefault="00C07E4E">
      <w:pPr>
        <w:rPr>
          <w:b/>
        </w:rPr>
      </w:pPr>
      <w:r>
        <w:t>WLWK-PLRR078 - Liczba przedsięwzięć służących monitorowaniu i ewaluacji regionalnej inteligentnej specjalizacji</w:t>
      </w:r>
    </w:p>
    <w:p w:rsidR="000D34D9" w:rsidRDefault="000D34D9">
      <w:pPr>
        <w:rPr>
          <w:b/>
        </w:rPr>
      </w:pPr>
    </w:p>
    <w:p w:rsidR="000D34D9" w:rsidRDefault="00C07E4E">
      <w:pPr>
        <w:pStyle w:val="Nagwek3"/>
        <w:rPr>
          <w:rFonts w:ascii="Calibri" w:hAnsi="Calibri" w:cs="Calibri"/>
          <w:sz w:val="32"/>
        </w:rPr>
      </w:pPr>
      <w:bookmarkStart w:id="7" w:name="_Toc201124023"/>
      <w:r>
        <w:rPr>
          <w:rFonts w:ascii="Calibri" w:hAnsi="Calibri" w:cs="Calibri"/>
          <w:sz w:val="32"/>
        </w:rPr>
        <w:t>Działanie FEPM.01.04 E-usługi publiczne</w:t>
      </w:r>
      <w:bookmarkEnd w:id="7"/>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EFRR.CP1.II - Czerpanie korzyści z cyfryzacji dla obywateli, przedsiębiorstw, organizacji badawczych i instytucji publicznych</w:t>
      </w:r>
    </w:p>
    <w:p w:rsidR="000D34D9" w:rsidRDefault="00C07E4E">
      <w:pPr>
        <w:rPr>
          <w:b/>
        </w:rPr>
      </w:pPr>
      <w:r>
        <w:rPr>
          <w:b/>
        </w:rPr>
        <w:t>Wysokość alokacji UE (EUR)</w:t>
      </w:r>
    </w:p>
    <w:p w:rsidR="000D34D9" w:rsidRDefault="00C07E4E">
      <w:pPr>
        <w:rPr>
          <w:b/>
        </w:rPr>
      </w:pPr>
      <w:r>
        <w:t>29 395 068,00</w:t>
      </w:r>
    </w:p>
    <w:p w:rsidR="000D34D9" w:rsidRDefault="00C07E4E">
      <w:pPr>
        <w:rPr>
          <w:b/>
        </w:rPr>
      </w:pPr>
      <w:r>
        <w:rPr>
          <w:b/>
        </w:rPr>
        <w:t>Zakres interwencji</w:t>
      </w:r>
    </w:p>
    <w:p w:rsidR="000D34D9" w:rsidRDefault="00C07E4E">
      <w:pPr>
        <w:rPr>
          <w:b/>
        </w:rPr>
      </w:pPr>
      <w:r>
        <w:t>016 - Rozwiązania TIK, usługi elektroniczne, aplikacje dla administracji, 019 - Usługi i aplikacje w zakresie e-zdrowia (w tym e-opieka, internet rzeczy w zakresie aktywności fizycznej i nowoczesnych technologii w służbie osobom starszym), 172 - Finansowanie krzyżowe w ramach EFRR (wsparcie dla działań typowych dla EFS+ koniecznych do wdrożenia części operacji objętej EFRR i bezpośrednio z nią związanych)</w:t>
      </w:r>
    </w:p>
    <w:p w:rsidR="000D34D9" w:rsidRDefault="00C07E4E">
      <w:pPr>
        <w:rPr>
          <w:b/>
        </w:rPr>
      </w:pPr>
      <w:r>
        <w:rPr>
          <w:b/>
        </w:rPr>
        <w:t>Opis działania</w:t>
      </w:r>
    </w:p>
    <w:p w:rsidR="000D34D9" w:rsidRDefault="00C07E4E">
      <w:pPr>
        <w:rPr>
          <w:b/>
        </w:rPr>
      </w:pPr>
      <w:r>
        <w:lastRenderedPageBreak/>
        <w:br/>
        <w:t>Opis Działania w trakcie opracowania przez IZ FEP 2021-2027.</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w:t>
      </w:r>
    </w:p>
    <w:p w:rsidR="000D34D9" w:rsidRDefault="00C07E4E">
      <w:pPr>
        <w:rPr>
          <w:b/>
        </w:rPr>
      </w:pPr>
      <w:r>
        <w:rPr>
          <w:b/>
        </w:rPr>
        <w:t>Typ beneficjenta – szczegółowy</w:t>
      </w:r>
    </w:p>
    <w:p w:rsidR="000D34D9" w:rsidRDefault="00C07E4E">
      <w:pPr>
        <w:rPr>
          <w:b/>
        </w:rPr>
      </w:pPr>
      <w:r>
        <w:lastRenderedPageBreak/>
        <w:t>Jednostki Samorządu Terytorialnego</w:t>
      </w:r>
    </w:p>
    <w:p w:rsidR="000D34D9" w:rsidRDefault="00C07E4E">
      <w:pPr>
        <w:rPr>
          <w:b/>
        </w:rPr>
      </w:pPr>
      <w:r>
        <w:rPr>
          <w:b/>
        </w:rPr>
        <w:t>Grupa docelowa</w:t>
      </w:r>
    </w:p>
    <w:p w:rsidR="000D34D9" w:rsidRDefault="00C07E4E">
      <w:pPr>
        <w:rPr>
          <w:b/>
        </w:rPr>
      </w:pPr>
      <w:r>
        <w:t>mieszkańcy będący użytkownikami e-usług, przedsiębiorcy będący użytkownikami e-usług, turyści będący użytkownikami e-usług</w:t>
      </w:r>
    </w:p>
    <w:p w:rsidR="000D34D9" w:rsidRDefault="00C07E4E">
      <w:pPr>
        <w:rPr>
          <w:b/>
        </w:rPr>
      </w:pPr>
      <w:r>
        <w:rPr>
          <w:b/>
        </w:rPr>
        <w:t>Słowa kluczowe</w:t>
      </w:r>
    </w:p>
    <w:p w:rsidR="000D34D9" w:rsidRDefault="00C07E4E">
      <w:pPr>
        <w:rPr>
          <w:b/>
        </w:rPr>
      </w:pPr>
      <w:r>
        <w:t>cyberbezpieczeństwo, cyfrowa_administracja, cyfrowa_kultura, cyfryzacja, digitalizacja, e-urząd, e-urzędnik, e-zdrowie, telemedycyna, turystyka</w:t>
      </w:r>
    </w:p>
    <w:p w:rsidR="000D34D9" w:rsidRDefault="00C07E4E">
      <w:pPr>
        <w:rPr>
          <w:b/>
        </w:rPr>
      </w:pPr>
      <w:r>
        <w:rPr>
          <w:b/>
        </w:rPr>
        <w:t>Wskaźniki produktu</w:t>
      </w:r>
    </w:p>
    <w:p w:rsidR="000D34D9" w:rsidRDefault="00C07E4E">
      <w:pPr>
        <w:rPr>
          <w:b/>
        </w:rPr>
      </w:pPr>
      <w:r>
        <w:t>WLWK-RCO014 - Instytucje publiczne otrzymujące wsparcie na opracowywanie usług, produktów i procesów cyfrowych</w:t>
      </w:r>
    </w:p>
    <w:p w:rsidR="000D34D9" w:rsidRDefault="00C07E4E">
      <w:pPr>
        <w:rPr>
          <w:b/>
        </w:rPr>
      </w:pPr>
      <w:r>
        <w:t>WLWK-PLRO010 - Liczba podmiotów, które udostępniły informacje sektora publicznego/dane prywatne on-line</w:t>
      </w:r>
    </w:p>
    <w:p w:rsidR="000D34D9" w:rsidRDefault="00C07E4E">
      <w:pPr>
        <w:rPr>
          <w:b/>
        </w:rPr>
      </w:pPr>
      <w:r>
        <w:t>WLWK-PLRO014 - Liczba podmiotów wspartych w zakresie cyberbezpieczeństwa</w:t>
      </w:r>
    </w:p>
    <w:p w:rsidR="000D34D9" w:rsidRDefault="00C07E4E">
      <w:pPr>
        <w:rPr>
          <w:b/>
        </w:rPr>
      </w:pPr>
      <w:r>
        <w:rPr>
          <w:b/>
        </w:rPr>
        <w:t>Wskaźniki rezultatu</w:t>
      </w:r>
    </w:p>
    <w:p w:rsidR="000D34D9" w:rsidRDefault="00C07E4E">
      <w:pPr>
        <w:rPr>
          <w:b/>
        </w:rPr>
      </w:pPr>
      <w:r>
        <w:t>WLWK-RCR011 - Użytkownicy nowych i zmodernizowanych publicznych usług, produktów i procesów cyfrowych</w:t>
      </w:r>
    </w:p>
    <w:p w:rsidR="000D34D9" w:rsidRDefault="000D34D9">
      <w:pPr>
        <w:rPr>
          <w:b/>
        </w:rPr>
      </w:pPr>
    </w:p>
    <w:p w:rsidR="000D34D9" w:rsidRDefault="00C07E4E">
      <w:pPr>
        <w:pStyle w:val="Nagwek3"/>
        <w:rPr>
          <w:rFonts w:ascii="Calibri" w:hAnsi="Calibri" w:cs="Calibri"/>
          <w:sz w:val="32"/>
        </w:rPr>
      </w:pPr>
      <w:bookmarkStart w:id="8" w:name="_Toc201124024"/>
      <w:r>
        <w:rPr>
          <w:rFonts w:ascii="Calibri" w:hAnsi="Calibri" w:cs="Calibri"/>
          <w:sz w:val="32"/>
        </w:rPr>
        <w:t>Działanie FEPM.01.05 Wsparcie przedsiębiorstw</w:t>
      </w:r>
      <w:bookmarkEnd w:id="8"/>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EFRR.CP1.III - Wzmacnianie trwałego wzrostu i konkurencyjności MŚP oraz tworzenie miejsc pracy w MŚP, w tym poprzez inwestycje produkcyjne</w:t>
      </w:r>
    </w:p>
    <w:p w:rsidR="000D34D9" w:rsidRDefault="00C07E4E">
      <w:pPr>
        <w:rPr>
          <w:b/>
        </w:rPr>
      </w:pPr>
      <w:r>
        <w:rPr>
          <w:b/>
        </w:rPr>
        <w:t>Wysokość alokacji UE (EUR)</w:t>
      </w:r>
    </w:p>
    <w:p w:rsidR="000D34D9" w:rsidRDefault="00C07E4E">
      <w:pPr>
        <w:rPr>
          <w:b/>
        </w:rPr>
      </w:pPr>
      <w:r>
        <w:t>59 130 424,00</w:t>
      </w:r>
    </w:p>
    <w:p w:rsidR="000D34D9" w:rsidRDefault="00C07E4E">
      <w:pPr>
        <w:rPr>
          <w:b/>
        </w:rPr>
      </w:pPr>
      <w:r>
        <w:rPr>
          <w:b/>
        </w:rPr>
        <w:t>Zakres interwencji</w:t>
      </w:r>
    </w:p>
    <w:p w:rsidR="000D34D9" w:rsidRDefault="00C07E4E">
      <w:pPr>
        <w:rPr>
          <w:b/>
        </w:rPr>
      </w:pPr>
      <w:r>
        <w:t xml:space="preserve">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w:t>
      </w:r>
      <w:r>
        <w:lastRenderedPageBreak/>
        <w:t>krzyżowe w ramach EFRR (wsparcie dla działań typowych dla EFS+ koniecznych do wdrożenia części operacji objętej EFRR i bezpośrednio z nią związanych)</w:t>
      </w:r>
    </w:p>
    <w:p w:rsidR="000D34D9" w:rsidRDefault="00C07E4E">
      <w:pPr>
        <w:rPr>
          <w:b/>
        </w:rPr>
      </w:pPr>
      <w:r>
        <w:rPr>
          <w:b/>
        </w:rPr>
        <w:t>Opis działania</w:t>
      </w:r>
    </w:p>
    <w:p w:rsidR="000D34D9" w:rsidRDefault="00C07E4E">
      <w:pPr>
        <w:rPr>
          <w:b/>
        </w:rPr>
      </w:pPr>
      <w:r>
        <w:br/>
        <w:t>Celem Działania jest poprawa warunków do rozwoju pomorskich mikro, małych i średnich przedsiębiorstw poprzez realizację kompleksowych i skoordynowanych działań w obszarach usług doradczych, kompleksowego wsparcia inwestorów oraz wsparcia eksportu.</w:t>
      </w:r>
      <w:r>
        <w:br/>
        <w:t>Planowana interwencja stanowi kontynuację działań realizowanych w perspektywie finansowej 2014-2020. Przedmiotem projektów będą wyłącznie elementy przedsięwzięć strategicznych zdefiniowanych w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wartość nie będzie mogła przekroczyć równowartości w PLN 200 000 EUR.</w:t>
      </w:r>
      <w:r>
        <w:br/>
        <w:t>Uzyskany przez przedsiębiorcę grant przeznaczony będzie na współfinansowanie jego udziału w projekcie zgodnie z założeniami i zadaniami właściwego ww. przedsięwzięcia strategicznego.</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w tym proinnowacyjnych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r>
      <w:r>
        <w:lastRenderedPageBreak/>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 i marketing;</w:t>
      </w:r>
      <w:r>
        <w:br/>
        <w:t>- eksport;</w:t>
      </w:r>
      <w:r>
        <w:br/>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 lub branż kluczowych mających istotne znaczenie dla rozwoju poszczególnych obszarów regionu;</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xml:space="preserve">-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ZWP w sprawie przyjęcia zasad wsparcia inwestycji produkcyjnych MŚP w ramach </w:t>
      </w:r>
      <w:r>
        <w:lastRenderedPageBreak/>
        <w:t>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nie przekroczy 4 813 622 EUR.</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t>- kompleksowe, partnerskie, będące efektem trwałej współpracy wielu podmiotów, w tym także 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przygotowanie firm i ich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r>
      <w:r>
        <w:lastRenderedPageBreak/>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0D34D9" w:rsidRDefault="00C07E4E">
      <w:pPr>
        <w:rPr>
          <w:b/>
        </w:rPr>
      </w:pPr>
      <w:r>
        <w:rPr>
          <w:b/>
        </w:rPr>
        <w:t>Maksymalny % poziom dofinansowania UE w projekcie</w:t>
      </w:r>
    </w:p>
    <w:p w:rsidR="000D34D9" w:rsidRDefault="00C07E4E">
      <w:pPr>
        <w:rPr>
          <w:b/>
        </w:rPr>
      </w:pPr>
      <w:r>
        <w:t>100</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lastRenderedPageBreak/>
        <w:t>100</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do 7% stawka ryczałtowa na koszty pośrednie (podstawa wyliczenia: koszty bezpośrednie) [art. 54(a)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7</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wspierające biznes, Partnerzy społeczni, Przedsiębiorstwa, Służby publiczne</w:t>
      </w:r>
    </w:p>
    <w:p w:rsidR="000D34D9" w:rsidRDefault="00C07E4E">
      <w:pPr>
        <w:rPr>
          <w:b/>
        </w:rPr>
      </w:pPr>
      <w:r>
        <w:rPr>
          <w:b/>
        </w:rPr>
        <w:t>Typ beneficjenta – szczegółowy</w:t>
      </w:r>
    </w:p>
    <w:p w:rsidR="000D34D9" w:rsidRDefault="00C07E4E">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rsidR="000D34D9" w:rsidRDefault="00C07E4E">
      <w:pPr>
        <w:rPr>
          <w:b/>
        </w:rPr>
      </w:pPr>
      <w:r>
        <w:rPr>
          <w:b/>
        </w:rPr>
        <w:t>Grupa docelowa</w:t>
      </w:r>
    </w:p>
    <w:p w:rsidR="000D34D9" w:rsidRDefault="00C07E4E">
      <w:pPr>
        <w:rPr>
          <w:b/>
        </w:rPr>
      </w:pPr>
      <w:r>
        <w:t>instytucje otoczenia biznesu (IOB), inwestorzy (nowi i obecni), JST oraz podległe im podmioty, MŚP, pracownicy przedsiębiorstw</w:t>
      </w:r>
    </w:p>
    <w:p w:rsidR="000D34D9" w:rsidRDefault="00C07E4E">
      <w:pPr>
        <w:rPr>
          <w:b/>
        </w:rPr>
      </w:pPr>
      <w:r>
        <w:rPr>
          <w:b/>
        </w:rPr>
        <w:lastRenderedPageBreak/>
        <w:t>Słowa kluczowe</w:t>
      </w:r>
    </w:p>
    <w:p w:rsidR="000D34D9" w:rsidRDefault="00C07E4E">
      <w:pPr>
        <w:rPr>
          <w:b/>
        </w:rPr>
      </w:pPr>
      <w:r>
        <w:t>doradztwo_biznesowe, eksport, internacjonalizacja, inwestor, IOB, liniatechnologiczna, targi, transfer_technologii, usługi_proinnowacyjne, usługi_rozwojowe</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WLWK-PLRO162 - Liczba przedsiębiorstw wspartych w zakresie internacjonalizacji działalności</w:t>
      </w:r>
    </w:p>
    <w:p w:rsidR="000D34D9" w:rsidRDefault="00C07E4E">
      <w:pPr>
        <w:rPr>
          <w:b/>
        </w:rPr>
      </w:pPr>
      <w:r>
        <w:t>WLWK-RCO002 - Przedsiębiorstwa objęte wsparciem w formie dotacji</w:t>
      </w:r>
    </w:p>
    <w:p w:rsidR="000D34D9" w:rsidRDefault="00C07E4E">
      <w:pPr>
        <w:rPr>
          <w:b/>
        </w:rPr>
      </w:pPr>
      <w:r>
        <w:t>WLWK-RCO001 - Przedsiębiorstwa objęte wsparciem (w tym: mikro, małe, średnie, duże)</w:t>
      </w:r>
    </w:p>
    <w:p w:rsidR="000D34D9" w:rsidRDefault="00C07E4E">
      <w:pPr>
        <w:rPr>
          <w:b/>
        </w:rPr>
      </w:pPr>
      <w:r>
        <w:t>WLWK-RCO004 - Przedsiębiorstwa otrzymujące wsparcie niefinansowe</w:t>
      </w:r>
    </w:p>
    <w:p w:rsidR="000D34D9" w:rsidRDefault="00C07E4E">
      <w:pPr>
        <w:rPr>
          <w:b/>
        </w:rPr>
      </w:pPr>
      <w:r>
        <w:rPr>
          <w:b/>
        </w:rPr>
        <w:t>Wskaźniki rezultatu</w:t>
      </w:r>
    </w:p>
    <w:p w:rsidR="000D34D9" w:rsidRDefault="00C07E4E">
      <w:pPr>
        <w:rPr>
          <w:b/>
        </w:rPr>
      </w:pPr>
      <w:r>
        <w:t>WLWK-RCR002 - Inwestycje prywatne uzupełniające wsparcie publiczne (w tym: dotacje, instrumenty finansowe)</w:t>
      </w:r>
    </w:p>
    <w:p w:rsidR="000D34D9" w:rsidRDefault="00C07E4E">
      <w:pPr>
        <w:rPr>
          <w:b/>
        </w:rPr>
      </w:pPr>
      <w:r>
        <w:t>WLWK-RCR001 - Miejsca pracy utworzone we wspieranych jednostkach</w:t>
      </w:r>
    </w:p>
    <w:p w:rsidR="000D34D9" w:rsidRDefault="00C07E4E">
      <w:pPr>
        <w:rPr>
          <w:b/>
        </w:rPr>
      </w:pPr>
      <w:r>
        <w:t>WLWK-RCR025 - MŚP z wyższą wartością dodaną na pracownika</w:t>
      </w:r>
    </w:p>
    <w:p w:rsidR="000D34D9" w:rsidRDefault="00C07E4E">
      <w:pPr>
        <w:rPr>
          <w:b/>
        </w:rPr>
      </w:pPr>
      <w:r>
        <w:t>WLWK-PLRR002 - Wartość inwestycji prywatnych uzupełniających wsparcie publiczne - dotacje</w:t>
      </w:r>
    </w:p>
    <w:p w:rsidR="000D34D9" w:rsidRDefault="000D34D9">
      <w:pPr>
        <w:rPr>
          <w:b/>
        </w:rPr>
      </w:pPr>
    </w:p>
    <w:p w:rsidR="000D34D9" w:rsidRDefault="00C07E4E">
      <w:pPr>
        <w:pStyle w:val="Nagwek3"/>
        <w:rPr>
          <w:rFonts w:ascii="Calibri" w:hAnsi="Calibri" w:cs="Calibri"/>
          <w:sz w:val="32"/>
        </w:rPr>
      </w:pPr>
      <w:bookmarkStart w:id="9" w:name="_Toc201124025"/>
      <w:r>
        <w:rPr>
          <w:rFonts w:ascii="Calibri" w:hAnsi="Calibri" w:cs="Calibri"/>
          <w:sz w:val="32"/>
        </w:rPr>
        <w:t>Działanie FEPM.01.06 Wsparcie MŚP – wsparcie pozadotacyjne</w:t>
      </w:r>
      <w:bookmarkEnd w:id="9"/>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EFRR.CP1.III - Wzmacnianie trwałego wzrostu i konkurencyjności MŚP oraz tworzenie miejsc pracy w MŚP, w tym poprzez inwestycje produkcyjne</w:t>
      </w:r>
    </w:p>
    <w:p w:rsidR="000D34D9" w:rsidRDefault="00C07E4E">
      <w:pPr>
        <w:rPr>
          <w:b/>
        </w:rPr>
      </w:pPr>
      <w:r>
        <w:rPr>
          <w:b/>
        </w:rPr>
        <w:t>Wysokość alokacji UE (EUR)</w:t>
      </w:r>
    </w:p>
    <w:p w:rsidR="000D34D9" w:rsidRDefault="00C07E4E">
      <w:pPr>
        <w:rPr>
          <w:b/>
        </w:rPr>
      </w:pPr>
      <w:r>
        <w:t>35 746 811,00</w:t>
      </w:r>
    </w:p>
    <w:p w:rsidR="000D34D9" w:rsidRDefault="00C07E4E">
      <w:pPr>
        <w:rPr>
          <w:b/>
        </w:rPr>
      </w:pPr>
      <w:r>
        <w:rPr>
          <w:b/>
        </w:rPr>
        <w:lastRenderedPageBreak/>
        <w:t>Zakres interwencji</w:t>
      </w:r>
    </w:p>
    <w:p w:rsidR="000D34D9" w:rsidRDefault="00C07E4E">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0D34D9" w:rsidRDefault="00C07E4E">
      <w:pPr>
        <w:rPr>
          <w:b/>
        </w:rPr>
      </w:pPr>
      <w:r>
        <w:rPr>
          <w:b/>
        </w:rPr>
        <w:t>Opis działania</w:t>
      </w:r>
    </w:p>
    <w:p w:rsidR="000D34D9" w:rsidRDefault="00C07E4E">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lastRenderedPageBreak/>
        <w:br/>
        <w:t>Preferowane będą przedsięwzięcia m.in.:</w:t>
      </w:r>
      <w:r>
        <w:br/>
        <w:t>1. mieszczące się w obszarach Inteligentnych Specjalizacji Pomorza (ISP) lub branżach kluczowych mających istotne znaczenie dla rozwoju poszczególnych obszarów województwa;</w:t>
      </w:r>
      <w:r>
        <w:br/>
        <w:t>2. realizowane przez nowoutworzone przedsiębiorstwa (start-upy);</w:t>
      </w:r>
      <w:r>
        <w:br/>
        <w:t>3. zmniejszające wpływ społeczno-gospodarczy na środowisko i klimat oraz dążące do osiągnięcia neutralności klimatycznej z uwzględnieniem bezpieczeństwa energetycznego regionu;</w:t>
      </w:r>
      <w:r>
        <w:br/>
        <w:t>4. rozwijające i upowszechniające modele produkcji i konsumpcji ukierunkowane na niższe zużycie zasobów, zapobieganie powstawaniu odpadów oraz ponowne wykorzystanie materiałów i produktów;</w:t>
      </w:r>
      <w:r>
        <w:br/>
        <w:t>5. upowszechniające technologie i usługi cyfrowe.</w:t>
      </w:r>
      <w:r>
        <w:br/>
      </w:r>
      <w:r>
        <w:br/>
        <w:t>Ukierunkowanie terytorialne:</w:t>
      </w:r>
      <w:r>
        <w:br/>
        <w:t>Projekt realizowany będzie na obszarze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 Rozporządzenie Ministra Funduszy i Polityki Regionalnej z dnia 17 kwietnia 2024 r. w sprawie udzielania 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2024 poz. 1642)</w:t>
      </w:r>
    </w:p>
    <w:p w:rsidR="000D34D9" w:rsidRDefault="00C07E4E">
      <w:pPr>
        <w:rPr>
          <w:b/>
        </w:rPr>
      </w:pPr>
      <w:r>
        <w:rPr>
          <w:b/>
        </w:rPr>
        <w:lastRenderedPageBreak/>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Wsparcie poprzez instrumenty finansowe: pożyczka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Instytucje wspierające biznes, Służby publiczne</w:t>
      </w:r>
    </w:p>
    <w:p w:rsidR="000D34D9" w:rsidRDefault="00C07E4E">
      <w:pPr>
        <w:rPr>
          <w:b/>
        </w:rPr>
      </w:pPr>
      <w:r>
        <w:rPr>
          <w:b/>
        </w:rPr>
        <w:t>Typ beneficjenta – szczegółowy</w:t>
      </w:r>
    </w:p>
    <w:p w:rsidR="000D34D9" w:rsidRDefault="00C07E4E">
      <w:pPr>
        <w:rPr>
          <w:b/>
        </w:rPr>
      </w:pPr>
      <w:r>
        <w:t>Instytucje finansowe, Jednostki organizacyjne działające w imieniu jednostek samorządu terytorialnego, Podmioty świadczące usługi publiczne w ramach realizacji obowiązków własnych jednostek samorządu terytorialnego</w:t>
      </w:r>
    </w:p>
    <w:p w:rsidR="000D34D9" w:rsidRDefault="00C07E4E">
      <w:pPr>
        <w:rPr>
          <w:b/>
        </w:rPr>
      </w:pPr>
      <w:r>
        <w:rPr>
          <w:b/>
        </w:rPr>
        <w:t>Grupa docelowa</w:t>
      </w:r>
    </w:p>
    <w:p w:rsidR="000D34D9" w:rsidRDefault="00C07E4E">
      <w:pPr>
        <w:rPr>
          <w:b/>
        </w:rPr>
      </w:pPr>
      <w:r>
        <w:t>MŚP</w:t>
      </w:r>
    </w:p>
    <w:p w:rsidR="000D34D9" w:rsidRDefault="00C07E4E">
      <w:pPr>
        <w:rPr>
          <w:b/>
        </w:rPr>
      </w:pPr>
      <w:r>
        <w:rPr>
          <w:b/>
        </w:rPr>
        <w:t>Słowa kluczowe</w:t>
      </w:r>
    </w:p>
    <w:p w:rsidR="000D34D9" w:rsidRDefault="00C07E4E">
      <w:pPr>
        <w:rPr>
          <w:b/>
        </w:rPr>
      </w:pPr>
      <w:r>
        <w:t>instrument_finansowy, pożyczka, pożyczka_na_rozwój, pożyczki_dla_przedsiębiorstw</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WLWK-RCO001 - Przedsiębiorstwa objęte wsparciem (w tym: mikro, małe, średnie, duże)</w:t>
      </w:r>
    </w:p>
    <w:p w:rsidR="000D34D9" w:rsidRDefault="00C07E4E">
      <w:pPr>
        <w:rPr>
          <w:b/>
        </w:rPr>
      </w:pPr>
      <w:r>
        <w:t>WLWK-RCO003 - Przedsiębiorstwa objęte wsparciem z instrumentów finansowych</w:t>
      </w:r>
    </w:p>
    <w:p w:rsidR="000D34D9" w:rsidRDefault="00C07E4E">
      <w:pPr>
        <w:rPr>
          <w:b/>
        </w:rPr>
      </w:pPr>
      <w:r>
        <w:rPr>
          <w:b/>
        </w:rPr>
        <w:t>Wskaźniki rezultatu</w:t>
      </w:r>
    </w:p>
    <w:p w:rsidR="000D34D9" w:rsidRDefault="00C07E4E">
      <w:pPr>
        <w:rPr>
          <w:b/>
        </w:rPr>
      </w:pPr>
      <w:r>
        <w:lastRenderedPageBreak/>
        <w:t>WLWK-RCR002 - Inwestycje prywatne uzupełniające wsparcie publiczne (w tym: dotacje, instrumenty finansowe)</w:t>
      </w:r>
    </w:p>
    <w:p w:rsidR="000D34D9" w:rsidRDefault="00C07E4E">
      <w:pPr>
        <w:rPr>
          <w:b/>
        </w:rPr>
      </w:pPr>
      <w:r>
        <w:t>WLWK-PLRR003 - Wartość inwestycji prywatnych uzupełniających wsparcie publiczne – instrumenty finansowe</w:t>
      </w:r>
    </w:p>
    <w:p w:rsidR="000D34D9" w:rsidRDefault="000D34D9">
      <w:pPr>
        <w:rPr>
          <w:b/>
        </w:rPr>
      </w:pPr>
    </w:p>
    <w:p w:rsidR="000D34D9" w:rsidRDefault="00C07E4E">
      <w:pPr>
        <w:pStyle w:val="Nagwek2"/>
        <w:rPr>
          <w:rFonts w:ascii="Calibri" w:hAnsi="Calibri" w:cs="Calibri"/>
          <w:i w:val="0"/>
          <w:sz w:val="32"/>
        </w:rPr>
      </w:pPr>
      <w:bookmarkStart w:id="10" w:name="_Toc201124026"/>
      <w:r>
        <w:rPr>
          <w:rFonts w:ascii="Calibri" w:hAnsi="Calibri" w:cs="Calibri"/>
          <w:i w:val="0"/>
          <w:sz w:val="32"/>
        </w:rPr>
        <w:t>Priorytet FEPM.02 Fundusze europejskie dla zielonego Pomorza</w:t>
      </w:r>
      <w:bookmarkEnd w:id="10"/>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Rozwoju Regionalnego</w:t>
      </w:r>
    </w:p>
    <w:p w:rsidR="000D34D9" w:rsidRDefault="00C07E4E">
      <w:pPr>
        <w:rPr>
          <w:b/>
        </w:rPr>
      </w:pPr>
      <w:r>
        <w:rPr>
          <w:b/>
        </w:rPr>
        <w:t>Cel Polityki</w:t>
      </w:r>
    </w:p>
    <w:p w:rsidR="000D34D9" w:rsidRDefault="00C07E4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UE (EUR)</w:t>
      </w:r>
    </w:p>
    <w:p w:rsidR="000D34D9" w:rsidRDefault="00C07E4E">
      <w:pPr>
        <w:rPr>
          <w:b/>
        </w:rPr>
      </w:pPr>
      <w:r>
        <w:t>342 886 142,00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11" w:name="_Toc201124027"/>
      <w:r>
        <w:rPr>
          <w:rFonts w:ascii="Calibri" w:hAnsi="Calibri" w:cs="Calibri"/>
          <w:sz w:val="32"/>
        </w:rPr>
        <w:t>Działanie FEPM.02.01 Efektywność energetyczna</w:t>
      </w:r>
      <w:bookmarkEnd w:id="11"/>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lastRenderedPageBreak/>
        <w:t>EFRR/FS.CP2.I - Wspieranie efektywności energetycznej i redukcji emisji gazów cieplarnianych</w:t>
      </w:r>
    </w:p>
    <w:p w:rsidR="000D34D9" w:rsidRDefault="00C07E4E">
      <w:pPr>
        <w:rPr>
          <w:b/>
        </w:rPr>
      </w:pPr>
      <w:r>
        <w:rPr>
          <w:b/>
        </w:rPr>
        <w:t>Wysokość alokacji UE (EUR)</w:t>
      </w:r>
    </w:p>
    <w:p w:rsidR="000D34D9" w:rsidRDefault="00C07E4E">
      <w:pPr>
        <w:rPr>
          <w:b/>
        </w:rPr>
      </w:pPr>
      <w:r>
        <w:t>31 845 047,00</w:t>
      </w:r>
    </w:p>
    <w:p w:rsidR="000D34D9" w:rsidRDefault="00C07E4E">
      <w:pPr>
        <w:rPr>
          <w:b/>
        </w:rPr>
      </w:pPr>
      <w:r>
        <w:rPr>
          <w:b/>
        </w:rPr>
        <w:t>Zakres interwencji</w:t>
      </w:r>
    </w:p>
    <w:p w:rsidR="000D34D9" w:rsidRDefault="00C07E4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0D34D9" w:rsidRDefault="00C07E4E">
      <w:pPr>
        <w:rPr>
          <w:b/>
        </w:rPr>
      </w:pPr>
      <w:r>
        <w:rPr>
          <w:b/>
        </w:rPr>
        <w:t>Opis działania</w:t>
      </w:r>
    </w:p>
    <w:p w:rsidR="000D34D9" w:rsidRDefault="00C07E4E">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lastRenderedPageBreak/>
        <w:br/>
        <w:t xml:space="preserve">Najważniejsze warunki realizacji projektów: </w:t>
      </w:r>
      <w:r>
        <w:br/>
        <w:t>1. W ramach 1. typu projektu zakres rzeczowy musi wynikać z analizy możliwych rozwiązań w ramach 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r>
      <w:r>
        <w:lastRenderedPageBreak/>
        <w:t>- wymianę na źródła niskoemisyjne, przede wszystkim na OZE (zwłaszcza na pompy ciepła w połączeniu z fotowoltaiką).</w:t>
      </w:r>
      <w:r>
        <w:br/>
        <w:t xml:space="preserve">W przypadku, gdy zastosowanie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 xml:space="preserve">1. Przebudowa lokalnych źródeł ciepła wykorzystujących paliwa stałe na źródła ciepła i/lub energii </w:t>
      </w:r>
      <w:r>
        <w:lastRenderedPageBreak/>
        <w:t>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r>
      <w:r>
        <w:lastRenderedPageBreak/>
        <w:t>Najważniejsze warunki realizacji projektów:</w:t>
      </w:r>
      <w:r>
        <w:br/>
        <w:t>W przypadku, gdy projekt zawiera elementy dotyczące doradztwa musi być komplementarny z krajowym projektem doradztwa energetycznego wspieranym przez FEnIKS.</w:t>
      </w:r>
      <w:r>
        <w:br/>
      </w:r>
      <w:r>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uprawnione do wsparcia w Dz. 2.2. lub 2.3. </w:t>
      </w:r>
      <w:r>
        <w:br/>
        <w:t>3. Na każdym etapie realizacji należy zapewnić poszanowanie praw podstawowych oraz przestrzeganie Karty praw podstawowych UE, a także zgodność z zasadami horyzontalnymi na zasadach analogicznych jak w Dz. 2.2. - 2.4.</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16 sierpnia 2023 r. w sprawie udzielania pomocy inwestycyjnej na system ciepłowniczy i chłodniczy w ramach regionalnych programów na lata 2021-2027 (Dz.U. 2023 poz. 1768), </w:t>
      </w:r>
      <w:r>
        <w:lastRenderedPageBreak/>
        <w:t>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Minimalna wartość projektu</w:t>
      </w:r>
    </w:p>
    <w:p w:rsidR="000D34D9" w:rsidRDefault="00C07E4E">
      <w:pPr>
        <w:rPr>
          <w:b/>
        </w:rPr>
      </w:pPr>
      <w:r>
        <w:t>300 000,00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Partnerstwa, Przedsiębiorstwa, Służby publiczne</w:t>
      </w:r>
    </w:p>
    <w:p w:rsidR="000D34D9" w:rsidRDefault="00C07E4E">
      <w:pPr>
        <w:rPr>
          <w:b/>
        </w:rPr>
      </w:pPr>
      <w:r>
        <w:rPr>
          <w:b/>
        </w:rPr>
        <w:t>Typ beneficjenta – szczegółowy</w:t>
      </w:r>
    </w:p>
    <w:p w:rsidR="000D34D9" w:rsidRDefault="00C07E4E">
      <w:pPr>
        <w:rPr>
          <w:b/>
        </w:rPr>
      </w:pPr>
      <w:r>
        <w:t xml:space="preserve">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t>
      </w:r>
      <w:r>
        <w:lastRenderedPageBreak/>
        <w:t>własnych jednostek samorządu terytorialnego, Publiczne zakłady opieki zdrowotnej, Uczelnie, Wspólnoty, spółdzielnie mieszkaniowe i TBS</w:t>
      </w:r>
    </w:p>
    <w:p w:rsidR="000D34D9" w:rsidRDefault="00C07E4E">
      <w:pPr>
        <w:rPr>
          <w:b/>
        </w:rPr>
      </w:pPr>
      <w:r>
        <w:rPr>
          <w:b/>
        </w:rPr>
        <w:t>Grupa docelowa</w:t>
      </w:r>
    </w:p>
    <w:p w:rsidR="000D34D9" w:rsidRDefault="00C07E4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D34D9" w:rsidRDefault="00C07E4E">
      <w:pPr>
        <w:rPr>
          <w:b/>
        </w:rPr>
      </w:pPr>
      <w:r>
        <w:rPr>
          <w:b/>
        </w:rPr>
        <w:t>Słowa kluczowe</w:t>
      </w:r>
    </w:p>
    <w:p w:rsidR="000D34D9" w:rsidRDefault="00C07E4E">
      <w:pPr>
        <w:rPr>
          <w:b/>
        </w:rPr>
      </w:pPr>
      <w:r>
        <w:t>czyste_powietrze, doradztwo_energetyczne, efektywność_energetyczna, inteligentne_systemy_zarządzania_energią, niska_emisja, odzysk_ciepła, redukcja_emisji_CO2, sieci_ciepłownicze, termomodernizacja, wysokosprawna_kogeneracja</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WLWK-RCO019 - Budynki publiczne o udoskonalonej charakterystyce energetycznej</w:t>
      </w:r>
    </w:p>
    <w:p w:rsidR="000D34D9" w:rsidRDefault="00C07E4E">
      <w:pPr>
        <w:rPr>
          <w:b/>
        </w:rPr>
      </w:pPr>
      <w:r>
        <w:t>WLWK-PLRO278 - Liczba obiektów podłączonych do sieci ciepłowniczej lub gazowej</w:t>
      </w:r>
    </w:p>
    <w:p w:rsidR="000D34D9" w:rsidRDefault="00C07E4E">
      <w:pPr>
        <w:rPr>
          <w:b/>
        </w:rPr>
      </w:pPr>
      <w:r>
        <w:t>WLWK-PLRO073 - Liczba przeprowadzonych kampanii informacyjno-edukacyjnych kształtujących świadomość ekologiczną</w:t>
      </w:r>
    </w:p>
    <w:p w:rsidR="000D34D9" w:rsidRDefault="00C07E4E">
      <w:pPr>
        <w:rPr>
          <w:b/>
        </w:rPr>
      </w:pPr>
      <w:r>
        <w:t>WLWK-PLRO023 - Liczba zmodernizowanych energetycznie budynków</w:t>
      </w:r>
    </w:p>
    <w:p w:rsidR="000D34D9" w:rsidRDefault="00C07E4E">
      <w:pPr>
        <w:rPr>
          <w:b/>
        </w:rPr>
      </w:pPr>
      <w:r>
        <w:t>WLWK-PLRO024 - Liczba zmodernizowanych indywidualnych źródeł ciepła</w:t>
      </w:r>
    </w:p>
    <w:p w:rsidR="000D34D9" w:rsidRDefault="00C07E4E">
      <w:pPr>
        <w:rPr>
          <w:b/>
        </w:rPr>
      </w:pPr>
      <w:r>
        <w:t>WLWK-PLRO025 - Liczba zmodernizowanych źródeł ciepła (innych niż indywidualne)</w:t>
      </w:r>
    </w:p>
    <w:p w:rsidR="000D34D9" w:rsidRDefault="00C07E4E">
      <w:pPr>
        <w:rPr>
          <w:b/>
        </w:rPr>
      </w:pPr>
      <w:r>
        <w:t>WLWK-RCO018 - Lokale mieszkalne o udoskonalonej  charakterystyce energetycznej</w:t>
      </w:r>
    </w:p>
    <w:p w:rsidR="000D34D9" w:rsidRDefault="00C07E4E">
      <w:pPr>
        <w:rPr>
          <w:b/>
        </w:rPr>
      </w:pPr>
      <w:r>
        <w:t>WLWK-RCO020 - Wybudowane lub zmodernizowane sieci ciepłownicze i chłodnicze</w:t>
      </w:r>
    </w:p>
    <w:p w:rsidR="000D34D9" w:rsidRDefault="00C07E4E">
      <w:pPr>
        <w:rPr>
          <w:b/>
        </w:rPr>
      </w:pPr>
      <w:r>
        <w:rPr>
          <w:b/>
        </w:rPr>
        <w:t>Wskaźniki rezultatu</w:t>
      </w:r>
    </w:p>
    <w:p w:rsidR="000D34D9" w:rsidRDefault="00C07E4E">
      <w:pPr>
        <w:rPr>
          <w:b/>
        </w:rPr>
      </w:pPr>
      <w:r>
        <w:t>WLWK-PLRR012 - Ilość zaoszczędzonej energii cieplnej</w:t>
      </w:r>
    </w:p>
    <w:p w:rsidR="000D34D9" w:rsidRDefault="00C07E4E">
      <w:pPr>
        <w:rPr>
          <w:b/>
        </w:rPr>
      </w:pPr>
      <w:r>
        <w:t>WLWK-PLRR010 - Ilość zaoszczędzonej energii elektrycznej i cieplnej</w:t>
      </w:r>
    </w:p>
    <w:p w:rsidR="000D34D9" w:rsidRDefault="00C07E4E">
      <w:pPr>
        <w:rPr>
          <w:b/>
        </w:rPr>
      </w:pPr>
      <w:r>
        <w:lastRenderedPageBreak/>
        <w:t>WLWK-PLRR011 - Ilość zaoszczędzonej energii elektrycznej</w:t>
      </w:r>
    </w:p>
    <w:p w:rsidR="000D34D9" w:rsidRDefault="00C07E4E">
      <w:pPr>
        <w:rPr>
          <w:b/>
        </w:rPr>
      </w:pPr>
      <w:r>
        <w:t>WLWK-RCR026 - Roczne zużycie energii pierwotnej (w tym: w lokalach mieszkalnych, budynkach publicznych, przedsiębiorstwach, innych)</w:t>
      </w:r>
    </w:p>
    <w:p w:rsidR="000D34D9" w:rsidRDefault="00C07E4E">
      <w:pPr>
        <w:rPr>
          <w:b/>
        </w:rPr>
      </w:pPr>
      <w:r>
        <w:t>WLWK-RCR029 - Szacowana emisja gazów cieplarnianych</w:t>
      </w:r>
    </w:p>
    <w:p w:rsidR="000D34D9" w:rsidRDefault="000D34D9">
      <w:pPr>
        <w:rPr>
          <w:b/>
        </w:rPr>
      </w:pPr>
    </w:p>
    <w:p w:rsidR="000D34D9" w:rsidRDefault="00C07E4E">
      <w:pPr>
        <w:pStyle w:val="Nagwek3"/>
        <w:rPr>
          <w:rFonts w:ascii="Calibri" w:hAnsi="Calibri" w:cs="Calibri"/>
          <w:sz w:val="32"/>
        </w:rPr>
      </w:pPr>
      <w:bookmarkStart w:id="12" w:name="_Toc201124028"/>
      <w:r>
        <w:rPr>
          <w:rFonts w:ascii="Calibri" w:hAnsi="Calibri" w:cs="Calibri"/>
          <w:sz w:val="32"/>
        </w:rPr>
        <w:t>Działanie FEPM.02.02 Efektywność energetyczna – ZIT na terenie obszaru metropolitalnego</w:t>
      </w:r>
      <w:bookmarkEnd w:id="12"/>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 - Wspieranie efektywności energetycznej i redukcji emisji gazów cieplarnianych</w:t>
      </w:r>
    </w:p>
    <w:p w:rsidR="000D34D9" w:rsidRDefault="00C07E4E">
      <w:pPr>
        <w:rPr>
          <w:b/>
        </w:rPr>
      </w:pPr>
      <w:r>
        <w:rPr>
          <w:b/>
        </w:rPr>
        <w:t>Instytucja Pośrednicząca</w:t>
      </w:r>
    </w:p>
    <w:p w:rsidR="000D34D9" w:rsidRDefault="00C07E4E">
      <w:pPr>
        <w:rPr>
          <w:b/>
        </w:rPr>
      </w:pPr>
      <w:r>
        <w:t>Stowarzyszenie Obszar Metropolitalny Gdańsk-Gdynia-Sopot</w:t>
      </w:r>
    </w:p>
    <w:p w:rsidR="000D34D9" w:rsidRDefault="00C07E4E">
      <w:pPr>
        <w:rPr>
          <w:b/>
        </w:rPr>
      </w:pPr>
      <w:r>
        <w:rPr>
          <w:b/>
        </w:rPr>
        <w:t>Wysokość alokacji UE (EUR)</w:t>
      </w:r>
    </w:p>
    <w:p w:rsidR="000D34D9" w:rsidRDefault="00C07E4E">
      <w:pPr>
        <w:rPr>
          <w:b/>
        </w:rPr>
      </w:pPr>
      <w:r>
        <w:t>48 619 442,00</w:t>
      </w:r>
    </w:p>
    <w:p w:rsidR="000D34D9" w:rsidRDefault="00C07E4E">
      <w:pPr>
        <w:rPr>
          <w:b/>
        </w:rPr>
      </w:pPr>
      <w:r>
        <w:rPr>
          <w:b/>
        </w:rPr>
        <w:t>Zakres interwencji</w:t>
      </w:r>
    </w:p>
    <w:p w:rsidR="000D34D9" w:rsidRDefault="00C07E4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D34D9" w:rsidRDefault="00C07E4E">
      <w:pPr>
        <w:rPr>
          <w:b/>
        </w:rPr>
      </w:pPr>
      <w:r>
        <w:rPr>
          <w:b/>
        </w:rPr>
        <w:t>Opis działania</w:t>
      </w:r>
    </w:p>
    <w:p w:rsidR="000D34D9" w:rsidRDefault="00C07E4E">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r>
      <w:r>
        <w:lastRenderedPageBreak/>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 xml:space="preserve">Wskazane powyżej minimalne poziomy oszczędności energii pierwotnej muszą wynikać z audytu </w:t>
      </w:r>
      <w:r>
        <w:lastRenderedPageBreak/>
        <w:t>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 xml:space="preserve">Wsparte projekty muszą skutkować znaczną redukcją emisji gazów cieplarnianych w odniesieniu do istniejących instalacji i przyczyniać się do zmniejszenia emisji zanieczyszczeń powietrza (pył PM 10 i PM </w:t>
      </w:r>
      <w:r>
        <w:lastRenderedPageBreak/>
        <w:t>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lastRenderedPageBreak/>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 xml:space="preserve">Bez pomocy, Rozporządzenie Ministra Funduszy i Polityki Regionalnej z dnia 11 grudnia 2022 r. w sprawie udzielania pomocy inwestycyjnej na propagowanie energii ze źródeł odnawialnych, propagowanie </w:t>
      </w:r>
      <w:r>
        <w:lastRenderedPageBreak/>
        <w:t>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Minimalna wartość projektu</w:t>
      </w:r>
    </w:p>
    <w:p w:rsidR="000D34D9" w:rsidRDefault="00C07E4E">
      <w:pPr>
        <w:rPr>
          <w:b/>
        </w:rPr>
      </w:pPr>
      <w:r>
        <w:t>300 000,00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Partnerstwa, Przedsiębiorstwa, Służby publiczne</w:t>
      </w:r>
    </w:p>
    <w:p w:rsidR="000D34D9" w:rsidRDefault="00C07E4E">
      <w:pPr>
        <w:rPr>
          <w:b/>
        </w:rPr>
      </w:pPr>
      <w:r>
        <w:rPr>
          <w:b/>
        </w:rPr>
        <w:t>Typ beneficjenta – szczegółowy</w:t>
      </w:r>
    </w:p>
    <w:p w:rsidR="000D34D9" w:rsidRDefault="00C07E4E">
      <w:pPr>
        <w:rPr>
          <w:b/>
        </w:rPr>
      </w:pPr>
      <w:r>
        <w:lastRenderedPageBreak/>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D34D9" w:rsidRDefault="00C07E4E">
      <w:pPr>
        <w:rPr>
          <w:b/>
        </w:rPr>
      </w:pPr>
      <w:r>
        <w:rPr>
          <w:b/>
        </w:rPr>
        <w:t>Grupa docelowa</w:t>
      </w:r>
    </w:p>
    <w:p w:rsidR="000D34D9" w:rsidRDefault="00C07E4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D34D9" w:rsidRDefault="00C07E4E">
      <w:pPr>
        <w:rPr>
          <w:b/>
        </w:rPr>
      </w:pPr>
      <w:r>
        <w:rPr>
          <w:b/>
        </w:rPr>
        <w:t>Słowa kluczowe</w:t>
      </w:r>
    </w:p>
    <w:p w:rsidR="000D34D9" w:rsidRDefault="00C07E4E">
      <w:pPr>
        <w:rPr>
          <w:b/>
        </w:rPr>
      </w:pPr>
      <w:r>
        <w:t>audyt_energetyczny, czyste_powietrze, efektywność_energetyczna, inteligentne_systemy_zarządzania_energią, niska_emisja, odzysk_ciepła, redukcja_emisji_CO2, sieci_ciepłownicze, termomodernizacja, wysokosprawna_kogeneracja</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WLWK-RCO019 - Budynki publiczne o udoskonalonej charakterystyce energetycznej</w:t>
      </w:r>
    </w:p>
    <w:p w:rsidR="000D34D9" w:rsidRDefault="00C07E4E">
      <w:pPr>
        <w:rPr>
          <w:b/>
        </w:rPr>
      </w:pPr>
      <w:r>
        <w:t>WLWK-PLRO278 - Liczba obiektów podłączonych do sieci ciepłowniczej lub gazowej</w:t>
      </w:r>
    </w:p>
    <w:p w:rsidR="000D34D9" w:rsidRDefault="00C07E4E">
      <w:pPr>
        <w:rPr>
          <w:b/>
        </w:rPr>
      </w:pPr>
      <w:r>
        <w:t>WLWK-PLRO023 - Liczba zmodernizowanych energetycznie budynków</w:t>
      </w:r>
    </w:p>
    <w:p w:rsidR="000D34D9" w:rsidRDefault="00C07E4E">
      <w:pPr>
        <w:rPr>
          <w:b/>
        </w:rPr>
      </w:pPr>
      <w:r>
        <w:t>WLWK-PLRO024 - Liczba zmodernizowanych indywidualnych źródeł ciepła</w:t>
      </w:r>
    </w:p>
    <w:p w:rsidR="000D34D9" w:rsidRDefault="00C07E4E">
      <w:pPr>
        <w:rPr>
          <w:b/>
        </w:rPr>
      </w:pPr>
      <w:r>
        <w:t>WLWK-PLRO025 - Liczba zmodernizowanych źródeł ciepła (innych niż indywidualne)</w:t>
      </w:r>
    </w:p>
    <w:p w:rsidR="000D34D9" w:rsidRDefault="00C07E4E">
      <w:pPr>
        <w:rPr>
          <w:b/>
        </w:rPr>
      </w:pPr>
      <w:r>
        <w:t>WLWK-RCO018 - Lokale mieszkalne o udoskonalonej  charakterystyce energetycznej</w:t>
      </w:r>
    </w:p>
    <w:p w:rsidR="000D34D9" w:rsidRDefault="00C07E4E">
      <w:pPr>
        <w:rPr>
          <w:b/>
        </w:rPr>
      </w:pPr>
      <w:r>
        <w:t>WLWK-RCO074 - Ludność objęta projektami w ramach strategii zintegrowanego rozwoju terytorialnego</w:t>
      </w:r>
    </w:p>
    <w:p w:rsidR="000D34D9" w:rsidRDefault="00C07E4E">
      <w:pPr>
        <w:rPr>
          <w:b/>
        </w:rPr>
      </w:pPr>
      <w:r>
        <w:t>WLWK-RCO075 - Wspierane strategie zintegrowanego rozwoju terytorialnego</w:t>
      </w:r>
    </w:p>
    <w:p w:rsidR="000D34D9" w:rsidRDefault="00C07E4E">
      <w:pPr>
        <w:rPr>
          <w:b/>
        </w:rPr>
      </w:pPr>
      <w:r>
        <w:t>WLWK-RCO020 - Wybudowane lub zmodernizowane sieci ciepłownicze i chłodnicze</w:t>
      </w:r>
    </w:p>
    <w:p w:rsidR="000D34D9" w:rsidRDefault="00C07E4E">
      <w:pPr>
        <w:rPr>
          <w:b/>
        </w:rPr>
      </w:pPr>
      <w:r>
        <w:rPr>
          <w:b/>
        </w:rPr>
        <w:lastRenderedPageBreak/>
        <w:t>Wskaźniki rezultatu</w:t>
      </w:r>
    </w:p>
    <w:p w:rsidR="000D34D9" w:rsidRDefault="00C07E4E">
      <w:pPr>
        <w:rPr>
          <w:b/>
        </w:rPr>
      </w:pPr>
      <w:r>
        <w:t>WLWK-PLRR012 - Ilość zaoszczędzonej energii cieplnej</w:t>
      </w:r>
    </w:p>
    <w:p w:rsidR="000D34D9" w:rsidRDefault="00C07E4E">
      <w:pPr>
        <w:rPr>
          <w:b/>
        </w:rPr>
      </w:pPr>
      <w:r>
        <w:t>WLWK-PLRR010 - Ilość zaoszczędzonej energii elektrycznej i cieplnej</w:t>
      </w:r>
    </w:p>
    <w:p w:rsidR="000D34D9" w:rsidRDefault="00C07E4E">
      <w:pPr>
        <w:rPr>
          <w:b/>
        </w:rPr>
      </w:pPr>
      <w:r>
        <w:t>WLWK-PLRR011 - Ilość zaoszczędzonej energii elektrycznej</w:t>
      </w:r>
    </w:p>
    <w:p w:rsidR="000D34D9" w:rsidRDefault="00C07E4E">
      <w:pPr>
        <w:rPr>
          <w:b/>
        </w:rPr>
      </w:pPr>
      <w:r>
        <w:t>WLWK-RCR026 - Roczne zużycie energii pierwotnej (w tym: w lokalach mieszkalnych, budynkach publicznych, przedsiębiorstwach, innych)</w:t>
      </w:r>
    </w:p>
    <w:p w:rsidR="000D34D9" w:rsidRDefault="00C07E4E">
      <w:pPr>
        <w:rPr>
          <w:b/>
        </w:rPr>
      </w:pPr>
      <w:r>
        <w:t>WLWK-RCR029 - Szacowana emisja gazów cieplarnianych</w:t>
      </w:r>
    </w:p>
    <w:p w:rsidR="000D34D9" w:rsidRDefault="000D34D9">
      <w:pPr>
        <w:rPr>
          <w:b/>
        </w:rPr>
      </w:pPr>
    </w:p>
    <w:p w:rsidR="000D34D9" w:rsidRDefault="00C07E4E">
      <w:pPr>
        <w:pStyle w:val="Nagwek3"/>
        <w:rPr>
          <w:rFonts w:ascii="Calibri" w:hAnsi="Calibri" w:cs="Calibri"/>
          <w:sz w:val="32"/>
        </w:rPr>
      </w:pPr>
      <w:bookmarkStart w:id="13" w:name="_Toc201124029"/>
      <w:r>
        <w:rPr>
          <w:rFonts w:ascii="Calibri" w:hAnsi="Calibri" w:cs="Calibri"/>
          <w:sz w:val="32"/>
        </w:rPr>
        <w:t>Działanie FEPM.02.03 Efektywność energetyczna – ZIT poza terenem obszaru metropolitalnego</w:t>
      </w:r>
      <w:bookmarkEnd w:id="13"/>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 - Wspieranie efektywności energetycznej i redukcji emisji gazów cieplarnianych</w:t>
      </w:r>
    </w:p>
    <w:p w:rsidR="000D34D9" w:rsidRDefault="00C07E4E">
      <w:pPr>
        <w:rPr>
          <w:b/>
        </w:rPr>
      </w:pPr>
      <w:r>
        <w:rPr>
          <w:b/>
        </w:rPr>
        <w:t>Wysokość alokacji UE (EUR)</w:t>
      </w:r>
    </w:p>
    <w:p w:rsidR="000D34D9" w:rsidRDefault="00C07E4E">
      <w:pPr>
        <w:rPr>
          <w:b/>
        </w:rPr>
      </w:pPr>
      <w:r>
        <w:t>50 909 870,00</w:t>
      </w:r>
    </w:p>
    <w:p w:rsidR="000D34D9" w:rsidRDefault="00C07E4E">
      <w:pPr>
        <w:rPr>
          <w:b/>
        </w:rPr>
      </w:pPr>
      <w:r>
        <w:rPr>
          <w:b/>
        </w:rPr>
        <w:t>Zakres interwencji</w:t>
      </w:r>
    </w:p>
    <w:p w:rsidR="000D34D9" w:rsidRDefault="00C07E4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D34D9" w:rsidRDefault="00C07E4E">
      <w:pPr>
        <w:rPr>
          <w:b/>
        </w:rPr>
      </w:pPr>
      <w:r>
        <w:rPr>
          <w:b/>
        </w:rPr>
        <w:t>Opis działania</w:t>
      </w:r>
    </w:p>
    <w:p w:rsidR="000D34D9" w:rsidRDefault="00C07E4E">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r>
      <w:r>
        <w:lastRenderedPageBreak/>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 xml:space="preserve">Wskazane powyżej minimalne poziomy oszczędności energii pierwotnej muszą wynikać z audytu </w:t>
      </w:r>
      <w:r>
        <w:lastRenderedPageBreak/>
        <w:t>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 xml:space="preserve">Wsparte projekty muszą skutkować znaczną redukcją emisji gazów cieplarnianych w odniesieniu do istniejących instalacji i przyczyniać się do zmniejszenia emisji zanieczyszczeń powietrza (pył PM 10 i PM </w:t>
      </w:r>
      <w:r>
        <w:lastRenderedPageBreak/>
        <w:t>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w:t>
      </w:r>
      <w:r>
        <w:lastRenderedPageBreak/>
        <w:t>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lastRenderedPageBreak/>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Minimalna wartość projektu</w:t>
      </w:r>
    </w:p>
    <w:p w:rsidR="000D34D9" w:rsidRDefault="00C07E4E">
      <w:pPr>
        <w:rPr>
          <w:b/>
        </w:rPr>
      </w:pPr>
      <w:r>
        <w:t>300 000,00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Partnerstwa, Przedsiębiorstwa, Służby publiczne</w:t>
      </w:r>
    </w:p>
    <w:p w:rsidR="000D34D9" w:rsidRDefault="00C07E4E">
      <w:pPr>
        <w:rPr>
          <w:b/>
        </w:rPr>
      </w:pPr>
      <w:r>
        <w:rPr>
          <w:b/>
        </w:rPr>
        <w:t>Typ beneficjenta – szczegółowy</w:t>
      </w:r>
    </w:p>
    <w:p w:rsidR="000D34D9" w:rsidRDefault="00C07E4E">
      <w:pPr>
        <w:rPr>
          <w:b/>
        </w:rPr>
      </w:pPr>
      <w:r>
        <w:lastRenderedPageBreak/>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D34D9" w:rsidRDefault="00C07E4E">
      <w:pPr>
        <w:rPr>
          <w:b/>
        </w:rPr>
      </w:pPr>
      <w:r>
        <w:rPr>
          <w:b/>
        </w:rPr>
        <w:t>Grupa docelowa</w:t>
      </w:r>
    </w:p>
    <w:p w:rsidR="000D34D9" w:rsidRDefault="00C07E4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D34D9" w:rsidRDefault="00C07E4E">
      <w:pPr>
        <w:rPr>
          <w:b/>
        </w:rPr>
      </w:pPr>
      <w:r>
        <w:rPr>
          <w:b/>
        </w:rPr>
        <w:t>Słowa kluczowe</w:t>
      </w:r>
    </w:p>
    <w:p w:rsidR="000D34D9" w:rsidRDefault="00C07E4E">
      <w:pPr>
        <w:rPr>
          <w:b/>
        </w:rPr>
      </w:pPr>
      <w:r>
        <w:t>audyt_energetyczny, czyste_powietrze, efektywność_energetyczna, energia_z_OZE, fotowoltaika, gazy_cieplarniane, niska_emisja, sieci_ciepłownicze, termomodernizacja, wysokosprawna_kogeneracja</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WLWK-RCO019 - Budynki publiczne o udoskonalonej charakterystyce energetycznej</w:t>
      </w:r>
    </w:p>
    <w:p w:rsidR="000D34D9" w:rsidRDefault="00C07E4E">
      <w:pPr>
        <w:rPr>
          <w:b/>
        </w:rPr>
      </w:pPr>
      <w:r>
        <w:t>WLWK-PLRO278 - Liczba obiektów podłączonych do sieci ciepłowniczej lub gazowej</w:t>
      </w:r>
    </w:p>
    <w:p w:rsidR="000D34D9" w:rsidRDefault="00C07E4E">
      <w:pPr>
        <w:rPr>
          <w:b/>
        </w:rPr>
      </w:pPr>
      <w:r>
        <w:t>WLWK-PLRO023 - Liczba zmodernizowanych energetycznie budynków</w:t>
      </w:r>
    </w:p>
    <w:p w:rsidR="000D34D9" w:rsidRDefault="00C07E4E">
      <w:pPr>
        <w:rPr>
          <w:b/>
        </w:rPr>
      </w:pPr>
      <w:r>
        <w:t>WLWK-PLRO024 - Liczba zmodernizowanych indywidualnych źródeł ciepła</w:t>
      </w:r>
    </w:p>
    <w:p w:rsidR="000D34D9" w:rsidRDefault="00C07E4E">
      <w:pPr>
        <w:rPr>
          <w:b/>
        </w:rPr>
      </w:pPr>
      <w:r>
        <w:t>WLWK-PLRO025 - Liczba zmodernizowanych źródeł ciepła (innych niż indywidualne)</w:t>
      </w:r>
    </w:p>
    <w:p w:rsidR="000D34D9" w:rsidRDefault="00C07E4E">
      <w:pPr>
        <w:rPr>
          <w:b/>
        </w:rPr>
      </w:pPr>
      <w:r>
        <w:t>WLWK-RCO018 - Lokale mieszkalne o udoskonalonej  charakterystyce energetycznej</w:t>
      </w:r>
    </w:p>
    <w:p w:rsidR="000D34D9" w:rsidRDefault="00C07E4E">
      <w:pPr>
        <w:rPr>
          <w:b/>
        </w:rPr>
      </w:pPr>
      <w:r>
        <w:t>WLWK-RCO074 - Ludność objęta projektami w ramach strategii zintegrowanego rozwoju terytorialnego</w:t>
      </w:r>
    </w:p>
    <w:p w:rsidR="000D34D9" w:rsidRDefault="00C07E4E">
      <w:pPr>
        <w:rPr>
          <w:b/>
        </w:rPr>
      </w:pPr>
      <w:r>
        <w:t>WLWK-RCO075 - Wspierane strategie zintegrowanego rozwoju terytorialnego</w:t>
      </w:r>
    </w:p>
    <w:p w:rsidR="000D34D9" w:rsidRDefault="00C07E4E">
      <w:pPr>
        <w:rPr>
          <w:b/>
        </w:rPr>
      </w:pPr>
      <w:r>
        <w:t>WLWK-RCO020 - Wybudowane lub zmodernizowane sieci ciepłownicze i chłodnicze</w:t>
      </w:r>
    </w:p>
    <w:p w:rsidR="000D34D9" w:rsidRDefault="00C07E4E">
      <w:pPr>
        <w:rPr>
          <w:b/>
        </w:rPr>
      </w:pPr>
      <w:r>
        <w:rPr>
          <w:b/>
        </w:rPr>
        <w:t>Wskaźniki rezultatu</w:t>
      </w:r>
    </w:p>
    <w:p w:rsidR="000D34D9" w:rsidRDefault="00C07E4E">
      <w:pPr>
        <w:rPr>
          <w:b/>
        </w:rPr>
      </w:pPr>
      <w:r>
        <w:lastRenderedPageBreak/>
        <w:t>WLWK-PLRR012 - Ilość zaoszczędzonej energii cieplnej</w:t>
      </w:r>
    </w:p>
    <w:p w:rsidR="000D34D9" w:rsidRDefault="00C07E4E">
      <w:pPr>
        <w:rPr>
          <w:b/>
        </w:rPr>
      </w:pPr>
      <w:r>
        <w:t>WLWK-PLRR010 - Ilość zaoszczędzonej energii elektrycznej i cieplnej</w:t>
      </w:r>
    </w:p>
    <w:p w:rsidR="000D34D9" w:rsidRDefault="00C07E4E">
      <w:pPr>
        <w:rPr>
          <w:b/>
        </w:rPr>
      </w:pPr>
      <w:r>
        <w:t>WLWK-PLRR011 - Ilość zaoszczędzonej energii elektrycznej</w:t>
      </w:r>
    </w:p>
    <w:p w:rsidR="000D34D9" w:rsidRDefault="00C07E4E">
      <w:pPr>
        <w:rPr>
          <w:b/>
        </w:rPr>
      </w:pPr>
      <w:r>
        <w:t>WLWK-RCR026 - Roczne zużycie energii pierwotnej (w tym: w lokalach mieszkalnych, budynkach publicznych, przedsiębiorstwach, innych)</w:t>
      </w:r>
    </w:p>
    <w:p w:rsidR="000D34D9" w:rsidRDefault="00C07E4E">
      <w:pPr>
        <w:rPr>
          <w:b/>
        </w:rPr>
      </w:pPr>
      <w:r>
        <w:t>WLWK-RCR029 - Szacowana emisja gazów cieplarnianych</w:t>
      </w:r>
    </w:p>
    <w:p w:rsidR="000D34D9" w:rsidRDefault="000D34D9">
      <w:pPr>
        <w:rPr>
          <w:b/>
        </w:rPr>
      </w:pPr>
    </w:p>
    <w:p w:rsidR="000D34D9" w:rsidRDefault="00C07E4E">
      <w:pPr>
        <w:pStyle w:val="Nagwek3"/>
        <w:rPr>
          <w:rFonts w:ascii="Calibri" w:hAnsi="Calibri" w:cs="Calibri"/>
          <w:sz w:val="32"/>
        </w:rPr>
      </w:pPr>
      <w:bookmarkStart w:id="14" w:name="_Toc201124030"/>
      <w:r>
        <w:rPr>
          <w:rFonts w:ascii="Calibri" w:hAnsi="Calibri" w:cs="Calibri"/>
          <w:sz w:val="32"/>
        </w:rPr>
        <w:t>Działanie FEPM.02.04 Efektywność energetyczna – programy rewitalizacji</w:t>
      </w:r>
      <w:bookmarkEnd w:id="14"/>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 - Wspieranie efektywności energetycznej i redukcji emisji gazów cieplarnianych</w:t>
      </w:r>
    </w:p>
    <w:p w:rsidR="000D34D9" w:rsidRDefault="00C07E4E">
      <w:pPr>
        <w:rPr>
          <w:b/>
        </w:rPr>
      </w:pPr>
      <w:r>
        <w:rPr>
          <w:b/>
        </w:rPr>
        <w:t>Wysokość alokacji UE (EUR)</w:t>
      </w:r>
    </w:p>
    <w:p w:rsidR="000D34D9" w:rsidRDefault="00C07E4E">
      <w:pPr>
        <w:rPr>
          <w:b/>
        </w:rPr>
      </w:pPr>
      <w:r>
        <w:t>10 000 000,00</w:t>
      </w:r>
    </w:p>
    <w:p w:rsidR="000D34D9" w:rsidRDefault="00C07E4E">
      <w:pPr>
        <w:rPr>
          <w:b/>
        </w:rPr>
      </w:pPr>
      <w:r>
        <w:rPr>
          <w:b/>
        </w:rPr>
        <w:t>Zakres interwencji</w:t>
      </w:r>
    </w:p>
    <w:p w:rsidR="000D34D9" w:rsidRDefault="00C07E4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D34D9" w:rsidRDefault="00C07E4E">
      <w:pPr>
        <w:rPr>
          <w:b/>
        </w:rPr>
      </w:pPr>
      <w:r>
        <w:rPr>
          <w:b/>
        </w:rPr>
        <w:t>Opis działania</w:t>
      </w:r>
    </w:p>
    <w:p w:rsidR="000D34D9" w:rsidRDefault="00C07E4E">
      <w:pPr>
        <w:rPr>
          <w:b/>
        </w:rPr>
      </w:pPr>
      <w:r>
        <w:br/>
        <w:t xml:space="preserve">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 </w:t>
      </w:r>
      <w:r>
        <w:br/>
        <w:t>Wsparcie to stanowi uzupełniający element Pakietu Projektów Rewitalizacyjnych, który ponadto składa się z:</w:t>
      </w:r>
      <w:r>
        <w:br/>
        <w:t xml:space="preserve">a. obligatoryjnie: projektu finansowanego z Działania 7.1. w powiązaniu z projektem finansowanym w </w:t>
      </w:r>
      <w:r>
        <w:lastRenderedPageBreak/>
        <w:t>Działaniu 5.12. i/lub Działaniu 5.19.;</w:t>
      </w:r>
      <w:r>
        <w:br/>
        <w:t>b. fakultatywnie: z projektu finansowanego w Działaniu 6.5.</w:t>
      </w:r>
      <w:r>
        <w:br/>
      </w:r>
      <w:r>
        <w:br/>
        <w:t>Celem Działania jest zmniejszenie zużycia energii cieplnej i elektrycznej budynków oraz zmniejszenie emisji zanieczyszczeń ze źródeł ciepła.</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uzgodnione z IZ i ujęte na liście projektów stanowiącej załącznik do gminnego programu rewitalizacji.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xml:space="preserve">• budynków użyteczności publicznej zlokalizowanych w gminach ze wskaźnikiem dochodów podatkowych (wskaźnik Gg) wyższym od średniej wartości dla województwa, dla których min. poziom </w:t>
      </w:r>
      <w:r>
        <w:lastRenderedPageBreak/>
        <w:t>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xml:space="preserve">- wymianę na źródła niskoemisyjne, przede wszystkim na OZE (zwłaszcza na pompy ciepła w połączeniu z fotowoltaiką). </w:t>
      </w:r>
      <w:r>
        <w:br/>
        <w:t>Wykluczona ze wsparcia będzie wymiana źródła ciepła na źródło zasilane paliwami kopalnymi, w tym gazowymi.</w:t>
      </w:r>
      <w:r>
        <w:br/>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 xml:space="preserve">Wsparte projekty muszą skutkować znaczną redukcją emisji gazów cieplarnianych w odniesieniu do </w:t>
      </w:r>
      <w:r>
        <w:lastRenderedPageBreak/>
        <w:t>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lastRenderedPageBreak/>
        <w:t>Pomoc publiczna – krajowa podstawa prawna</w:t>
      </w:r>
    </w:p>
    <w:p w:rsidR="000D34D9" w:rsidRDefault="00C07E4E">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Inne narzędzia terytorialne</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Partnerstwa, Przedsiębiorstwa, Służby publiczne</w:t>
      </w:r>
    </w:p>
    <w:p w:rsidR="000D34D9" w:rsidRDefault="00C07E4E">
      <w:pPr>
        <w:rPr>
          <w:b/>
        </w:rPr>
      </w:pPr>
      <w:r>
        <w:rPr>
          <w:b/>
        </w:rPr>
        <w:t>Typ beneficjenta – szczegółowy</w:t>
      </w:r>
    </w:p>
    <w:p w:rsidR="000D34D9" w:rsidRDefault="00C07E4E">
      <w:pPr>
        <w:rPr>
          <w:b/>
        </w:rPr>
      </w:pPr>
      <w:r>
        <w:t xml:space="preserve">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t>
      </w:r>
      <w:r>
        <w:lastRenderedPageBreak/>
        <w:t>własnych jednostek samorządu terytorialnego, Publiczne zakłady opieki zdrowotnej, Uczelnie, Wspólnoty, spółdzielnie mieszkaniowe i TBS</w:t>
      </w:r>
    </w:p>
    <w:p w:rsidR="000D34D9" w:rsidRDefault="00C07E4E">
      <w:pPr>
        <w:rPr>
          <w:b/>
        </w:rPr>
      </w:pPr>
      <w:r>
        <w:rPr>
          <w:b/>
        </w:rPr>
        <w:t>Grupa docelowa</w:t>
      </w:r>
    </w:p>
    <w:p w:rsidR="000D34D9" w:rsidRDefault="00C07E4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D34D9" w:rsidRDefault="00C07E4E">
      <w:pPr>
        <w:rPr>
          <w:b/>
        </w:rPr>
      </w:pPr>
      <w:r>
        <w:rPr>
          <w:b/>
        </w:rPr>
        <w:t>Słowa kluczowe</w:t>
      </w:r>
    </w:p>
    <w:p w:rsidR="000D34D9" w:rsidRDefault="00C07E4E">
      <w:pPr>
        <w:rPr>
          <w:b/>
        </w:rPr>
      </w:pPr>
      <w:r>
        <w:t>audyt_energetyczny, czyste_powietrze, efektywność_energetyczna, energia_z_OZE, fotowoltaika, niska_emisja, odzysk_ciepła, redukcja_emisji_CO2, rewitalizacja, termomodernizacja</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WLWK-RCO019 - Budynki publiczne o udoskonalonej charakterystyce energetycznej</w:t>
      </w:r>
    </w:p>
    <w:p w:rsidR="000D34D9" w:rsidRDefault="00C07E4E">
      <w:pPr>
        <w:rPr>
          <w:b/>
        </w:rPr>
      </w:pPr>
      <w:r>
        <w:t>WLWK-PLRO023 - Liczba zmodernizowanych energetycznie budynków</w:t>
      </w:r>
    </w:p>
    <w:p w:rsidR="000D34D9" w:rsidRDefault="00C07E4E">
      <w:pPr>
        <w:rPr>
          <w:b/>
        </w:rPr>
      </w:pPr>
      <w:r>
        <w:t>WLWK-PLRO024 - Liczba zmodernizowanych indywidualnych źródeł ciepła</w:t>
      </w:r>
    </w:p>
    <w:p w:rsidR="000D34D9" w:rsidRDefault="00C07E4E">
      <w:pPr>
        <w:rPr>
          <w:b/>
        </w:rPr>
      </w:pPr>
      <w:r>
        <w:t>WLWK-RCO018 - Lokale mieszkalne o udoskonalonej  charakterystyce energetycznej</w:t>
      </w:r>
    </w:p>
    <w:p w:rsidR="000D34D9" w:rsidRDefault="00C07E4E">
      <w:pPr>
        <w:rPr>
          <w:b/>
        </w:rPr>
      </w:pPr>
      <w:r>
        <w:t>WLWK-RCO074 - Ludność objęta projektami w ramach strategii zintegrowanego rozwoju terytorialnego</w:t>
      </w:r>
    </w:p>
    <w:p w:rsidR="000D34D9" w:rsidRDefault="00C07E4E">
      <w:pPr>
        <w:rPr>
          <w:b/>
        </w:rPr>
      </w:pPr>
      <w:r>
        <w:t>WLWK-RCO075 - Wspierane strategie zintegrowanego rozwoju terytorialnego</w:t>
      </w:r>
    </w:p>
    <w:p w:rsidR="000D34D9" w:rsidRDefault="00C07E4E">
      <w:pPr>
        <w:rPr>
          <w:b/>
        </w:rPr>
      </w:pPr>
      <w:r>
        <w:rPr>
          <w:b/>
        </w:rPr>
        <w:t>Wskaźniki rezultatu</w:t>
      </w:r>
    </w:p>
    <w:p w:rsidR="000D34D9" w:rsidRDefault="00C07E4E">
      <w:pPr>
        <w:rPr>
          <w:b/>
        </w:rPr>
      </w:pPr>
      <w:r>
        <w:t>WLWK-PLRR012 - Ilość zaoszczędzonej energii cieplnej</w:t>
      </w:r>
    </w:p>
    <w:p w:rsidR="000D34D9" w:rsidRDefault="00C07E4E">
      <w:pPr>
        <w:rPr>
          <w:b/>
        </w:rPr>
      </w:pPr>
      <w:r>
        <w:t>WLWK-PLRR010 - Ilość zaoszczędzonej energii elektrycznej i cieplnej</w:t>
      </w:r>
    </w:p>
    <w:p w:rsidR="000D34D9" w:rsidRDefault="00C07E4E">
      <w:pPr>
        <w:rPr>
          <w:b/>
        </w:rPr>
      </w:pPr>
      <w:r>
        <w:t>WLWK-PLRR011 - Ilość zaoszczędzonej energii elektrycznej</w:t>
      </w:r>
    </w:p>
    <w:p w:rsidR="000D34D9" w:rsidRDefault="00C07E4E">
      <w:pPr>
        <w:rPr>
          <w:b/>
        </w:rPr>
      </w:pPr>
      <w:r>
        <w:t>WLWK-RCR026 - Roczne zużycie energii pierwotnej (w tym: w lokalach mieszkalnych, budynkach publicznych, przedsiębiorstwach, innych)</w:t>
      </w:r>
    </w:p>
    <w:p w:rsidR="000D34D9" w:rsidRDefault="00C07E4E">
      <w:pPr>
        <w:rPr>
          <w:b/>
        </w:rPr>
      </w:pPr>
      <w:r>
        <w:t>WLWK-RCR029 - Szacowana emisja gazów cieplarnianych</w:t>
      </w:r>
    </w:p>
    <w:p w:rsidR="000D34D9" w:rsidRDefault="000D34D9">
      <w:pPr>
        <w:rPr>
          <w:b/>
        </w:rPr>
      </w:pPr>
    </w:p>
    <w:p w:rsidR="000D34D9" w:rsidRDefault="00C07E4E">
      <w:pPr>
        <w:pStyle w:val="Nagwek3"/>
        <w:rPr>
          <w:rFonts w:ascii="Calibri" w:hAnsi="Calibri" w:cs="Calibri"/>
          <w:sz w:val="32"/>
        </w:rPr>
      </w:pPr>
      <w:bookmarkStart w:id="15" w:name="_Toc201124031"/>
      <w:r>
        <w:rPr>
          <w:rFonts w:ascii="Calibri" w:hAnsi="Calibri" w:cs="Calibri"/>
          <w:sz w:val="32"/>
        </w:rPr>
        <w:t>Działanie FEPM.02.05 Efektywność energetyczna – wsparcie pozadotacyjne</w:t>
      </w:r>
      <w:bookmarkEnd w:id="15"/>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 - Wspieranie efektywności energetycznej i redukcji emisji gazów cieplarnianych</w:t>
      </w:r>
    </w:p>
    <w:p w:rsidR="000D34D9" w:rsidRDefault="00C07E4E">
      <w:pPr>
        <w:rPr>
          <w:b/>
        </w:rPr>
      </w:pPr>
      <w:r>
        <w:rPr>
          <w:b/>
        </w:rPr>
        <w:t>Wysokość alokacji UE (EUR)</w:t>
      </w:r>
    </w:p>
    <w:p w:rsidR="000D34D9" w:rsidRDefault="00C07E4E">
      <w:pPr>
        <w:rPr>
          <w:b/>
        </w:rPr>
      </w:pPr>
      <w:r>
        <w:t>19 365 394,00</w:t>
      </w:r>
    </w:p>
    <w:p w:rsidR="000D34D9" w:rsidRDefault="00C07E4E">
      <w:pPr>
        <w:rPr>
          <w:b/>
        </w:rPr>
      </w:pPr>
      <w:r>
        <w:rPr>
          <w:b/>
        </w:rPr>
        <w:t>Zakres interwencji</w:t>
      </w:r>
    </w:p>
    <w:p w:rsidR="000D34D9" w:rsidRDefault="00C07E4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D34D9" w:rsidRDefault="00C07E4E">
      <w:pPr>
        <w:rPr>
          <w:b/>
        </w:rPr>
      </w:pPr>
      <w:r>
        <w:rPr>
          <w:b/>
        </w:rPr>
        <w:t>Opis działania</w:t>
      </w:r>
    </w:p>
    <w:p w:rsidR="000D34D9" w:rsidRDefault="00C07E4E">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 wielorodzinnych budynkach mieszkalnych należących do:</w:t>
      </w:r>
      <w:r>
        <w:br/>
        <w:t>a. wspólnot mieszkaniowych, w których ewentualny udział Skarbu Państwa we własności lokali wynosi mniej niż 50% powierzchni wszystkich lokali;</w:t>
      </w:r>
      <w:r>
        <w:br/>
        <w:t>b. wielorodzinnych budynkach mieszkalnych, których samorząd terytorialny (bezpośrednio lub pośrednio) jest właścicielem lub współwłaścicielem;</w:t>
      </w:r>
      <w:r>
        <w:br/>
        <w:t xml:space="preserve">c. wielorodzinnych budynkach mieszkalnych spółdzielni mieszkaniowych, z wyłączeniem spółdzielni </w:t>
      </w:r>
      <w:r>
        <w:lastRenderedPageBreak/>
        <w:t>mieszkaniowych zlokalizowanych w miastach na prawach powiatu;</w:t>
      </w:r>
      <w:r>
        <w:br/>
        <w:t>d. budynkach użyteczności publicznej, z wyłączeniem budynków należących do administracji rządowej i 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3. Wspierane będą przedsięwzięcia, 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r>
      <w:r>
        <w:lastRenderedPageBreak/>
        <w:t>4. Wyłączone ze wsparcia są:</w:t>
      </w:r>
      <w:r>
        <w:br/>
        <w:t>- budynki użyteczności publicznej należące do administracji rządowej, podległych jej organów i jednostek organizacyjnych,</w:t>
      </w:r>
      <w:r>
        <w:br/>
        <w:t>- wielorodzinne budynki mieszkalne:</w:t>
      </w:r>
      <w:r>
        <w:br/>
        <w:t>• wspólnot mieszkaniowych, w których udział Skarbu Państwa (lub spółek z jej udziałem) we własności lokali wynosi 50% i więcej powierzchni wszystkich lokali,</w:t>
      </w:r>
      <w:r>
        <w:br/>
        <w:t>• będące własnością Skarbu Państwa i spółek z jego udziałem,</w:t>
      </w:r>
      <w:r>
        <w:br/>
        <w:t>• spółdzielni mieszkaniowych zlokalizowanych w miastach na prawach powiatu.</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 Wykluczona ze wsparcia będzie również wymiana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r>
      <w:r>
        <w:lastRenderedPageBreak/>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br/>
        <w:t>Ukierunkowanie terytorialne:</w:t>
      </w:r>
      <w:r>
        <w:br/>
        <w:t>Projekt realizowany będzie na obszarze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0D34D9" w:rsidRDefault="00C07E4E">
      <w:pPr>
        <w:rPr>
          <w:b/>
        </w:rPr>
      </w:pPr>
      <w:r>
        <w:rPr>
          <w:b/>
        </w:rPr>
        <w:lastRenderedPageBreak/>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Wsparcie poprzez instrumenty finansowe: dotacje w ramach operacji instrumentu finansowego</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Instytucje wspierające biznes, Służby publiczne</w:t>
      </w:r>
    </w:p>
    <w:p w:rsidR="000D34D9" w:rsidRDefault="00C07E4E">
      <w:pPr>
        <w:rPr>
          <w:b/>
        </w:rPr>
      </w:pPr>
      <w:r>
        <w:rPr>
          <w:b/>
        </w:rPr>
        <w:t>Typ beneficjenta – szczegółowy</w:t>
      </w:r>
    </w:p>
    <w:p w:rsidR="000D34D9" w:rsidRDefault="00C07E4E">
      <w:pPr>
        <w:rPr>
          <w:b/>
        </w:rPr>
      </w:pPr>
      <w:r>
        <w:t>Instytucje finansowe, Jednostki organizacyjne działające w imieniu jednostek samorządu terytorialnego, Podmioty świadczące usługi publiczne w ramach realizacji obowiązków własnych jednostek samorządu terytorialnego</w:t>
      </w:r>
    </w:p>
    <w:p w:rsidR="000D34D9" w:rsidRDefault="00C07E4E">
      <w:pPr>
        <w:rPr>
          <w:b/>
        </w:rPr>
      </w:pPr>
      <w:r>
        <w:rPr>
          <w:b/>
        </w:rPr>
        <w:t>Grupa docelowa</w:t>
      </w:r>
    </w:p>
    <w:p w:rsidR="000D34D9" w:rsidRDefault="00C07E4E">
      <w:pPr>
        <w:rPr>
          <w:b/>
        </w:rPr>
      </w:pPr>
      <w:r>
        <w:t>osoby korzystające z budynków, osoby korzystające z infrastruktury, właściciele budynków, właściciele infrastruktury</w:t>
      </w:r>
    </w:p>
    <w:p w:rsidR="000D34D9" w:rsidRDefault="00C07E4E">
      <w:pPr>
        <w:rPr>
          <w:b/>
        </w:rPr>
      </w:pPr>
      <w:r>
        <w:rPr>
          <w:b/>
        </w:rPr>
        <w:t>Słowa kluczowe</w:t>
      </w:r>
    </w:p>
    <w:p w:rsidR="000D34D9" w:rsidRDefault="00C07E4E">
      <w:pPr>
        <w:rPr>
          <w:b/>
        </w:rPr>
      </w:pPr>
      <w:r>
        <w:t>budynki_mieszkalne, efektywność_energetyczna, energia_z_OZE, fotowoltaika, oszczędność_energii, redukcja_emisji_CO2, termomodernizacja, umorzenie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WLWK-RCO019 - Budynki publiczne o udoskonalonej charakterystyce energetycznej</w:t>
      </w:r>
    </w:p>
    <w:p w:rsidR="000D34D9" w:rsidRDefault="00C07E4E">
      <w:pPr>
        <w:rPr>
          <w:b/>
        </w:rPr>
      </w:pPr>
      <w:r>
        <w:lastRenderedPageBreak/>
        <w:t>WLWK-PLRO023 - Liczba zmodernizowanych energetycznie budynków</w:t>
      </w:r>
    </w:p>
    <w:p w:rsidR="000D34D9" w:rsidRDefault="00C07E4E">
      <w:pPr>
        <w:rPr>
          <w:b/>
        </w:rPr>
      </w:pPr>
      <w:r>
        <w:t>WLWK-PLRO024 - Liczba zmodernizowanych indywidualnych źródeł ciepła</w:t>
      </w:r>
    </w:p>
    <w:p w:rsidR="000D34D9" w:rsidRDefault="00C07E4E">
      <w:pPr>
        <w:rPr>
          <w:b/>
        </w:rPr>
      </w:pPr>
      <w:r>
        <w:t>WLWK-RCO018 - Lokale mieszkalne o udoskonalonej  charakterystyce energetycznej</w:t>
      </w:r>
    </w:p>
    <w:p w:rsidR="000D34D9" w:rsidRDefault="00C07E4E">
      <w:pPr>
        <w:rPr>
          <w:b/>
        </w:rPr>
      </w:pPr>
      <w:r>
        <w:rPr>
          <w:b/>
        </w:rPr>
        <w:t>Wskaźniki rezultatu</w:t>
      </w:r>
    </w:p>
    <w:p w:rsidR="000D34D9" w:rsidRDefault="00C07E4E">
      <w:pPr>
        <w:rPr>
          <w:b/>
        </w:rPr>
      </w:pPr>
      <w:r>
        <w:t>WLWK-PLRR012 - Ilość zaoszczędzonej energii cieplnej</w:t>
      </w:r>
    </w:p>
    <w:p w:rsidR="000D34D9" w:rsidRDefault="00C07E4E">
      <w:pPr>
        <w:rPr>
          <w:b/>
        </w:rPr>
      </w:pPr>
      <w:r>
        <w:t>WLWK-PLRR010 - Ilość zaoszczędzonej energii elektrycznej i cieplnej</w:t>
      </w:r>
    </w:p>
    <w:p w:rsidR="000D34D9" w:rsidRDefault="00C07E4E">
      <w:pPr>
        <w:rPr>
          <w:b/>
        </w:rPr>
      </w:pPr>
      <w:r>
        <w:t>WLWK-PLRR011 - Ilość zaoszczędzonej energii elektrycznej</w:t>
      </w:r>
    </w:p>
    <w:p w:rsidR="000D34D9" w:rsidRDefault="00C07E4E">
      <w:pPr>
        <w:rPr>
          <w:b/>
        </w:rPr>
      </w:pPr>
      <w:r>
        <w:t>WLWK-RCR026 - Roczne zużycie energii pierwotnej (w tym: w lokalach mieszkalnych, budynkach publicznych, przedsiębiorstwach, innych)</w:t>
      </w:r>
    </w:p>
    <w:p w:rsidR="000D34D9" w:rsidRDefault="00C07E4E">
      <w:pPr>
        <w:rPr>
          <w:b/>
        </w:rPr>
      </w:pPr>
      <w:r>
        <w:t>WLWK-RCR029 - Szacowana emisja gazów cieplarnianych</w:t>
      </w:r>
    </w:p>
    <w:p w:rsidR="000D34D9" w:rsidRDefault="000D34D9">
      <w:pPr>
        <w:rPr>
          <w:b/>
        </w:rPr>
      </w:pPr>
    </w:p>
    <w:p w:rsidR="000D34D9" w:rsidRDefault="00C07E4E">
      <w:pPr>
        <w:pStyle w:val="Nagwek3"/>
        <w:rPr>
          <w:rFonts w:ascii="Calibri" w:hAnsi="Calibri" w:cs="Calibri"/>
          <w:sz w:val="32"/>
        </w:rPr>
      </w:pPr>
      <w:bookmarkStart w:id="16" w:name="_Toc201124032"/>
      <w:r>
        <w:rPr>
          <w:rFonts w:ascii="Calibri" w:hAnsi="Calibri" w:cs="Calibri"/>
          <w:sz w:val="32"/>
        </w:rPr>
        <w:t>Działanie FEPM.02.06 Odnawialne źródła energii</w:t>
      </w:r>
      <w:bookmarkEnd w:id="16"/>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EFRR/FS.CP2.II - Wspieranie energii odnawialnej zgodnie z dyrektywą (UE) 2018/2001, w tym określonymi w niej kryteriami zrównoważonego rozwoju</w:t>
      </w:r>
    </w:p>
    <w:p w:rsidR="000D34D9" w:rsidRDefault="00C07E4E">
      <w:pPr>
        <w:rPr>
          <w:b/>
        </w:rPr>
      </w:pPr>
      <w:r>
        <w:rPr>
          <w:b/>
        </w:rPr>
        <w:t>Wysokość alokacji UE (EUR)</w:t>
      </w:r>
    </w:p>
    <w:p w:rsidR="000D34D9" w:rsidRDefault="00C07E4E">
      <w:pPr>
        <w:rPr>
          <w:b/>
        </w:rPr>
      </w:pPr>
      <w:r>
        <w:t>14 441 670,00</w:t>
      </w:r>
    </w:p>
    <w:p w:rsidR="000D34D9" w:rsidRDefault="00C07E4E">
      <w:pPr>
        <w:rPr>
          <w:b/>
        </w:rPr>
      </w:pPr>
      <w:r>
        <w:rPr>
          <w:b/>
        </w:rPr>
        <w:t>Zakres interwencji</w:t>
      </w:r>
    </w:p>
    <w:p w:rsidR="000D34D9" w:rsidRDefault="00C07E4E">
      <w:pPr>
        <w:rPr>
          <w:b/>
        </w:rPr>
      </w:pPr>
      <w:r>
        <w:t>047 - Energia odnawialna: wiatrowa, 048 - Energia odnawialna: słoneczna, 050 - Energia odnawialna: biomasa o wysokim poziomie redukcji emisji gazów cieplarnianych, 052 - Inne rodzaje energii odnawialnej (w tym energia geotermalna)</w:t>
      </w:r>
    </w:p>
    <w:p w:rsidR="000D34D9" w:rsidRDefault="00C07E4E">
      <w:pPr>
        <w:rPr>
          <w:b/>
        </w:rPr>
      </w:pPr>
      <w:r>
        <w:rPr>
          <w:b/>
        </w:rPr>
        <w:t>Opis działania</w:t>
      </w:r>
    </w:p>
    <w:p w:rsidR="000D34D9" w:rsidRDefault="00C07E4E">
      <w:pPr>
        <w:rPr>
          <w:b/>
        </w:rPr>
      </w:pPr>
      <w:r>
        <w:br/>
        <w:t>Opis Działania w trakcie opracowania przez IZ FEP 2021-2027.</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Organizacje społeczne i związki wyznaniowe, Osoby fizyczne, Służby publiczne</w:t>
      </w:r>
    </w:p>
    <w:p w:rsidR="000D34D9" w:rsidRDefault="00C07E4E">
      <w:pPr>
        <w:rPr>
          <w:b/>
        </w:rPr>
      </w:pPr>
      <w:r>
        <w:rPr>
          <w:b/>
        </w:rPr>
        <w:lastRenderedPageBreak/>
        <w:t>Typ beneficjenta – szczegółowy</w:t>
      </w:r>
    </w:p>
    <w:p w:rsidR="000D34D9" w:rsidRDefault="00C07E4E">
      <w:pPr>
        <w:rPr>
          <w:b/>
        </w:rPr>
      </w:pPr>
      <w:r>
        <w:t>Instytucje kultury, Jednostki organizacyjne działające w imieniu jednostek samorządu terytorialnego, Jednostki Samorządu Terytorialnego, Organizacje pozarządowe, Osoby fizyczne</w:t>
      </w:r>
    </w:p>
    <w:p w:rsidR="000D34D9" w:rsidRDefault="00C07E4E">
      <w:pPr>
        <w:rPr>
          <w:b/>
        </w:rPr>
      </w:pPr>
      <w:r>
        <w:rPr>
          <w:b/>
        </w:rPr>
        <w:t>Grupa docelowa</w:t>
      </w:r>
    </w:p>
    <w:p w:rsidR="000D34D9" w:rsidRDefault="00C07E4E">
      <w:pPr>
        <w:rPr>
          <w:b/>
        </w:rPr>
      </w:pPr>
      <w:r>
        <w:t>odbiorcy oraz wytwórcy energii, w tym z OZE przyłączani do sieci elektroenergetycznej, osoby zagrożone ubóstwem lub wykluczeniem społecznym</w:t>
      </w:r>
    </w:p>
    <w:p w:rsidR="000D34D9" w:rsidRDefault="00C07E4E">
      <w:pPr>
        <w:rPr>
          <w:b/>
        </w:rPr>
      </w:pPr>
      <w:r>
        <w:rPr>
          <w:b/>
        </w:rPr>
        <w:t>Słowa kluczowe</w:t>
      </w:r>
    </w:p>
    <w:p w:rsidR="000D34D9" w:rsidRDefault="00C07E4E">
      <w:pPr>
        <w:rPr>
          <w:b/>
        </w:rPr>
      </w:pPr>
      <w:r>
        <w:t>energia_z_OZE, odnawialne_źródła_energii</w:t>
      </w:r>
    </w:p>
    <w:p w:rsidR="000D34D9" w:rsidRDefault="00C07E4E">
      <w:pPr>
        <w:rPr>
          <w:b/>
        </w:rPr>
      </w:pPr>
      <w:r>
        <w:rPr>
          <w:b/>
        </w:rPr>
        <w:t>Wskaźniki produktu</w:t>
      </w:r>
    </w:p>
    <w:p w:rsidR="000D34D9" w:rsidRDefault="00C07E4E">
      <w:pPr>
        <w:rPr>
          <w:b/>
        </w:rPr>
      </w:pPr>
      <w:r>
        <w:t>WLWK-PLRO027 - Dodatkowa zdolność wytwarzania energii cieplnej ze źródeł OZE</w:t>
      </w:r>
    </w:p>
    <w:p w:rsidR="000D34D9" w:rsidRDefault="00C07E4E">
      <w:pPr>
        <w:rPr>
          <w:b/>
        </w:rPr>
      </w:pPr>
      <w:r>
        <w:t>WLWK-PLRO026 - Dodatkowa zdolność wytwarzania energii elektrycznej ze źródeł OZE</w:t>
      </w:r>
    </w:p>
    <w:p w:rsidR="000D34D9" w:rsidRDefault="00C07E4E">
      <w:pPr>
        <w:rPr>
          <w:b/>
        </w:rPr>
      </w:pPr>
      <w:r>
        <w:t>WLWK-RCO022 - Dodatkowa zdolność wytwarzania energii odnawialnej (w tym: energii elektrycznej, energii cieplnej)</w:t>
      </w:r>
    </w:p>
    <w:p w:rsidR="000D34D9" w:rsidRDefault="00C07E4E">
      <w:pPr>
        <w:rPr>
          <w:b/>
        </w:rPr>
      </w:pPr>
      <w:r>
        <w:t>WLWK-PLRO033 - Liczba jednostek wytwarzania energii elektrycznej i cieplnej z OZE</w:t>
      </w:r>
    </w:p>
    <w:p w:rsidR="000D34D9" w:rsidRDefault="00C07E4E">
      <w:pPr>
        <w:rPr>
          <w:b/>
        </w:rPr>
      </w:pPr>
      <w:r>
        <w:t>WLWK-PLRO237 - Liczba powstałych magazynów energii cieplnej</w:t>
      </w:r>
    </w:p>
    <w:p w:rsidR="000D34D9" w:rsidRDefault="00C07E4E">
      <w:pPr>
        <w:rPr>
          <w:b/>
        </w:rPr>
      </w:pPr>
      <w:r>
        <w:t>WLWK-PLRO238 - Liczba powstałych magazynów energii elektrycznej</w:t>
      </w:r>
    </w:p>
    <w:p w:rsidR="000D34D9" w:rsidRDefault="00C07E4E">
      <w:pPr>
        <w:rPr>
          <w:b/>
        </w:rPr>
      </w:pPr>
      <w:r>
        <w:t>WLWK-RCO097 - Liczba wspartych społeczności energetycznych działających w zakresie energii odnawialnej</w:t>
      </w:r>
    </w:p>
    <w:p w:rsidR="000D34D9" w:rsidRDefault="00C07E4E">
      <w:pPr>
        <w:rPr>
          <w:b/>
        </w:rPr>
      </w:pPr>
      <w:r>
        <w:t>WLWK-PLRO208 - Pojemność magazynów energii elektrycznej</w:t>
      </w:r>
    </w:p>
    <w:p w:rsidR="000D34D9" w:rsidRDefault="00C07E4E">
      <w:pPr>
        <w:rPr>
          <w:b/>
        </w:rPr>
      </w:pPr>
      <w:r>
        <w:t>WLWK-PLRO263 - Pojemność magazynu ciepła lub chłodu</w:t>
      </w:r>
    </w:p>
    <w:p w:rsidR="000D34D9" w:rsidRDefault="00C07E4E">
      <w:pPr>
        <w:rPr>
          <w:b/>
        </w:rPr>
      </w:pPr>
      <w:r>
        <w:rPr>
          <w:b/>
        </w:rPr>
        <w:t>Wskaźniki rezultatu</w:t>
      </w:r>
    </w:p>
    <w:p w:rsidR="000D34D9" w:rsidRDefault="00C07E4E">
      <w:pPr>
        <w:rPr>
          <w:b/>
        </w:rPr>
      </w:pPr>
      <w:r>
        <w:t xml:space="preserve">WLWK-PLRR107 - Ilość zmagazynowanej energii w magazynie energii (ilość energii dostarczona do magazynu) cieplnej </w:t>
      </w:r>
    </w:p>
    <w:p w:rsidR="000D34D9" w:rsidRDefault="00C07E4E">
      <w:pPr>
        <w:rPr>
          <w:b/>
        </w:rPr>
      </w:pPr>
      <w:r>
        <w:t xml:space="preserve">WLWK-PLRR106 - Ilość zmagazynowanej energii w magazynie energii (ilość energii dostarczona do magazynu) cieplnej i elektrycznej </w:t>
      </w:r>
    </w:p>
    <w:p w:rsidR="000D34D9" w:rsidRDefault="00C07E4E">
      <w:pPr>
        <w:rPr>
          <w:b/>
        </w:rPr>
      </w:pPr>
      <w:r>
        <w:t xml:space="preserve">WLWK-PLRR108 - Ilość zmagazynowanej energii w magazynie energii (ilość energii dostarczona do magazynu) elektrycznej </w:t>
      </w:r>
    </w:p>
    <w:p w:rsidR="000D34D9" w:rsidRDefault="00C07E4E">
      <w:pPr>
        <w:rPr>
          <w:b/>
        </w:rPr>
      </w:pPr>
      <w:r>
        <w:t>WLWK-PLRR110 - Liczba gospodarstw domowych korzystających z magazynowanej energii</w:t>
      </w:r>
    </w:p>
    <w:p w:rsidR="000D34D9" w:rsidRDefault="000D34D9">
      <w:pPr>
        <w:rPr>
          <w:b/>
        </w:rPr>
      </w:pPr>
    </w:p>
    <w:p w:rsidR="000D34D9" w:rsidRDefault="00C07E4E">
      <w:pPr>
        <w:pStyle w:val="Nagwek3"/>
        <w:rPr>
          <w:rFonts w:ascii="Calibri" w:hAnsi="Calibri" w:cs="Calibri"/>
          <w:sz w:val="32"/>
        </w:rPr>
      </w:pPr>
      <w:bookmarkStart w:id="17" w:name="_Toc201124033"/>
      <w:r>
        <w:rPr>
          <w:rFonts w:ascii="Calibri" w:hAnsi="Calibri" w:cs="Calibri"/>
          <w:sz w:val="32"/>
        </w:rPr>
        <w:t>Działanie FEPM.02.07 Odnawialne źródła energii – RLKS</w:t>
      </w:r>
      <w:bookmarkEnd w:id="17"/>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EFRR/FS.CP2.II - Wspieranie energii odnawialnej zgodnie z dyrektywą (UE) 2018/2001, w tym określonymi w niej kryteriami zrównoważonego rozwoju</w:t>
      </w:r>
    </w:p>
    <w:p w:rsidR="000D34D9" w:rsidRDefault="00C07E4E">
      <w:pPr>
        <w:rPr>
          <w:b/>
        </w:rPr>
      </w:pPr>
      <w:r>
        <w:rPr>
          <w:b/>
        </w:rPr>
        <w:t>Wysokość alokacji UE (EUR)</w:t>
      </w:r>
    </w:p>
    <w:p w:rsidR="000D34D9" w:rsidRDefault="00C07E4E">
      <w:pPr>
        <w:rPr>
          <w:b/>
        </w:rPr>
      </w:pPr>
      <w:r>
        <w:t>10 000 000,00</w:t>
      </w:r>
    </w:p>
    <w:p w:rsidR="000D34D9" w:rsidRDefault="00C07E4E">
      <w:pPr>
        <w:rPr>
          <w:b/>
        </w:rPr>
      </w:pPr>
      <w:r>
        <w:rPr>
          <w:b/>
        </w:rPr>
        <w:t>Zakres interwencji</w:t>
      </w:r>
    </w:p>
    <w:p w:rsidR="000D34D9" w:rsidRDefault="00C07E4E">
      <w:pPr>
        <w:rPr>
          <w:b/>
        </w:rPr>
      </w:pPr>
      <w:r>
        <w:t>047 - Energia odnawialna: wiatrowa, 048 - Energia odnawialna: słoneczna, 050 - Energia odnawialna: biomasa o wysokim poziomie redukcji emisji gazów cieplarnianych, 052 - Inne rodzaje energii odnawialnej (w tym energia geotermalna)</w:t>
      </w:r>
    </w:p>
    <w:p w:rsidR="000D34D9" w:rsidRDefault="00C07E4E">
      <w:pPr>
        <w:rPr>
          <w:b/>
        </w:rPr>
      </w:pPr>
      <w:r>
        <w:rPr>
          <w:b/>
        </w:rPr>
        <w:t>Opis działania</w:t>
      </w:r>
    </w:p>
    <w:p w:rsidR="000D34D9" w:rsidRDefault="00C07E4E">
      <w:pPr>
        <w:rPr>
          <w:b/>
        </w:rPr>
      </w:pPr>
      <w:r>
        <w:br/>
        <w:t xml:space="preserve">W ramach Działania realizowane będą projekty na rzecz magazynowania energii pochodzącej ze źródeł OZE wraz z przyłączeniami do sieci, ze szczególnym uwzględnieniem rozproszonej energetyki prosumenckiej.  </w:t>
      </w:r>
      <w:r>
        <w:br/>
      </w:r>
      <w:r>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w tym ogłaszanych zgodnie z mechanizmem RLKS albo </w:t>
      </w:r>
      <w:r>
        <w:br/>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r>
      <w:r>
        <w:lastRenderedPageBreak/>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t xml:space="preserve">9. Zakres wsparcia beneficjentów i grantobiorców będzie zgodny z lokalną strategią rozwoju dla obszaru danej LGD. </w:t>
      </w:r>
      <w:r>
        <w:br/>
        <w:t xml:space="preserve">10. Koszty pośrednie mogą dotyczyć kosztów o których mowa w art. 34 ust.1 lit c) Rozporządzenia 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t>RLKS</w:t>
      </w:r>
    </w:p>
    <w:p w:rsidR="000D34D9" w:rsidRDefault="00C07E4E">
      <w:pPr>
        <w:rPr>
          <w:b/>
        </w:rPr>
      </w:pPr>
      <w:r>
        <w:rPr>
          <w:b/>
        </w:rPr>
        <w:t>Typ beneficjenta – ogólny</w:t>
      </w:r>
    </w:p>
    <w:p w:rsidR="000D34D9" w:rsidRDefault="00C07E4E">
      <w:pPr>
        <w:rPr>
          <w:b/>
        </w:rPr>
      </w:pPr>
      <w:r>
        <w:t>Administracja publiczna, Organizacje społeczne i związki wyznaniowe, Osoby fizyczne, Służby publiczne</w:t>
      </w:r>
    </w:p>
    <w:p w:rsidR="000D34D9" w:rsidRDefault="00C07E4E">
      <w:pPr>
        <w:rPr>
          <w:b/>
        </w:rPr>
      </w:pPr>
      <w:r>
        <w:rPr>
          <w:b/>
        </w:rPr>
        <w:lastRenderedPageBreak/>
        <w:t>Typ beneficjenta – szczegółowy</w:t>
      </w:r>
    </w:p>
    <w:p w:rsidR="000D34D9" w:rsidRDefault="00C07E4E">
      <w:pPr>
        <w:rPr>
          <w:b/>
        </w:rPr>
      </w:pPr>
      <w:r>
        <w:t>Instytucje kultury, Jednostki organizacyjne działające w imieniu jednostek samorządu terytorialnego, Jednostki Samorządu Terytorialnego, Lokalne Grupy Działania, Organizacje pozarządowe, Osoby fizyczne</w:t>
      </w:r>
    </w:p>
    <w:p w:rsidR="000D34D9" w:rsidRDefault="00C07E4E">
      <w:pPr>
        <w:rPr>
          <w:b/>
        </w:rPr>
      </w:pPr>
      <w:r>
        <w:rPr>
          <w:b/>
        </w:rPr>
        <w:t>Grupa docelowa</w:t>
      </w:r>
    </w:p>
    <w:p w:rsidR="000D34D9" w:rsidRDefault="00C07E4E">
      <w:pPr>
        <w:rPr>
          <w:b/>
        </w:rPr>
      </w:pPr>
      <w:r>
        <w:t>wszyscy mieszkańcy obszaru objętego lokalną strategią rozwoju</w:t>
      </w:r>
    </w:p>
    <w:p w:rsidR="000D34D9" w:rsidRDefault="00C07E4E">
      <w:pPr>
        <w:rPr>
          <w:b/>
        </w:rPr>
      </w:pPr>
      <w:r>
        <w:rPr>
          <w:b/>
        </w:rPr>
        <w:t>Słowa kluczowe</w:t>
      </w:r>
    </w:p>
    <w:p w:rsidR="000D34D9" w:rsidRDefault="00C07E4E">
      <w:pPr>
        <w:rPr>
          <w:b/>
        </w:rPr>
      </w:pPr>
      <w:r>
        <w:t>energetyka_rozproszona, energia_z_OZE, lokalne_inicjatywy, magazyn_ciepła, magazyn_energii, odnawialne_źródła_energii</w:t>
      </w:r>
    </w:p>
    <w:p w:rsidR="000D34D9" w:rsidRDefault="00C07E4E">
      <w:pPr>
        <w:rPr>
          <w:b/>
        </w:rPr>
      </w:pPr>
      <w:r>
        <w:rPr>
          <w:b/>
        </w:rPr>
        <w:t>Wskaźniki produktu</w:t>
      </w:r>
    </w:p>
    <w:p w:rsidR="000D34D9" w:rsidRDefault="00C07E4E">
      <w:pPr>
        <w:rPr>
          <w:b/>
        </w:rPr>
      </w:pPr>
      <w:r>
        <w:t>WLWK-PLRO237 - Liczba powstałych magazynów energii cieplnej</w:t>
      </w:r>
    </w:p>
    <w:p w:rsidR="000D34D9" w:rsidRDefault="00C07E4E">
      <w:pPr>
        <w:rPr>
          <w:b/>
        </w:rPr>
      </w:pPr>
      <w:r>
        <w:t>WLWK-PLRO238 - Liczba powstałych magazynów energii elektrycznej</w:t>
      </w:r>
    </w:p>
    <w:p w:rsidR="000D34D9" w:rsidRDefault="00C07E4E">
      <w:pPr>
        <w:rPr>
          <w:b/>
        </w:rPr>
      </w:pPr>
      <w:r>
        <w:t>WLWK-RCO074 - Ludność objęta projektami w ramach strategii zintegrowanego rozwoju terytorialnego</w:t>
      </w:r>
    </w:p>
    <w:p w:rsidR="000D34D9" w:rsidRDefault="00C07E4E">
      <w:pPr>
        <w:rPr>
          <w:b/>
        </w:rPr>
      </w:pPr>
      <w:r>
        <w:t>WLWK-PLRO208 - Pojemność magazynów energii elektrycznej</w:t>
      </w:r>
    </w:p>
    <w:p w:rsidR="000D34D9" w:rsidRDefault="00C07E4E">
      <w:pPr>
        <w:rPr>
          <w:b/>
        </w:rPr>
      </w:pPr>
      <w:r>
        <w:t>WLWK-PLRO263 - Pojemność magazynu ciepła lub chłodu</w:t>
      </w:r>
    </w:p>
    <w:p w:rsidR="000D34D9" w:rsidRDefault="00C07E4E">
      <w:pPr>
        <w:rPr>
          <w:b/>
        </w:rPr>
      </w:pPr>
      <w:r>
        <w:t>WLWK-RCO080 - Wspierane strategie rozwoju lokalnego kierowanego przez społeczność</w:t>
      </w:r>
    </w:p>
    <w:p w:rsidR="000D34D9" w:rsidRDefault="00C07E4E">
      <w:pPr>
        <w:rPr>
          <w:b/>
        </w:rPr>
      </w:pPr>
      <w:r>
        <w:rPr>
          <w:b/>
        </w:rPr>
        <w:t>Wskaźniki rezultatu</w:t>
      </w:r>
    </w:p>
    <w:p w:rsidR="000D34D9" w:rsidRDefault="00C07E4E">
      <w:pPr>
        <w:rPr>
          <w:b/>
        </w:rPr>
      </w:pPr>
      <w:r>
        <w:t xml:space="preserve">WLWK-PLRR107 - Ilość zmagazynowanej energii w magazynie energii (ilość energii dostarczona do magazynu) cieplnej </w:t>
      </w:r>
    </w:p>
    <w:p w:rsidR="000D34D9" w:rsidRDefault="00C07E4E">
      <w:pPr>
        <w:rPr>
          <w:b/>
        </w:rPr>
      </w:pPr>
      <w:r>
        <w:t xml:space="preserve">WLWK-PLRR106 - Ilość zmagazynowanej energii w magazynie energii (ilość energii dostarczona do magazynu) cieplnej i elektrycznej </w:t>
      </w:r>
    </w:p>
    <w:p w:rsidR="000D34D9" w:rsidRDefault="00C07E4E">
      <w:pPr>
        <w:rPr>
          <w:b/>
        </w:rPr>
      </w:pPr>
      <w:r>
        <w:t xml:space="preserve">WLWK-PLRR108 - Ilość zmagazynowanej energii w magazynie energii (ilość energii dostarczona do magazynu) elektrycznej </w:t>
      </w:r>
    </w:p>
    <w:p w:rsidR="000D34D9" w:rsidRDefault="00C07E4E">
      <w:pPr>
        <w:rPr>
          <w:b/>
        </w:rPr>
      </w:pPr>
      <w:r>
        <w:t>WLWK-PLRR110 - Liczba gospodarstw domowych korzystających z magazynowanej energii</w:t>
      </w:r>
    </w:p>
    <w:p w:rsidR="000D34D9" w:rsidRDefault="000D34D9">
      <w:pPr>
        <w:rPr>
          <w:b/>
        </w:rPr>
      </w:pPr>
    </w:p>
    <w:p w:rsidR="000D34D9" w:rsidRDefault="00C07E4E">
      <w:pPr>
        <w:pStyle w:val="Nagwek3"/>
        <w:rPr>
          <w:rFonts w:ascii="Calibri" w:hAnsi="Calibri" w:cs="Calibri"/>
          <w:sz w:val="32"/>
        </w:rPr>
      </w:pPr>
      <w:bookmarkStart w:id="18" w:name="_Toc201124034"/>
      <w:r>
        <w:rPr>
          <w:rFonts w:ascii="Calibri" w:hAnsi="Calibri" w:cs="Calibri"/>
          <w:sz w:val="32"/>
        </w:rPr>
        <w:t>Działanie FEPM.02.08 Odnawialne źródła energii – wsparcie pozadotacyjne</w:t>
      </w:r>
      <w:bookmarkEnd w:id="18"/>
    </w:p>
    <w:p w:rsidR="000D34D9" w:rsidRDefault="000D34D9">
      <w:pPr>
        <w:rPr>
          <w:rFonts w:ascii="Calibri" w:hAnsi="Calibri"/>
          <w:sz w:val="32"/>
        </w:rPr>
      </w:pPr>
    </w:p>
    <w:p w:rsidR="000D34D9" w:rsidRDefault="00C07E4E">
      <w:pPr>
        <w:rPr>
          <w:b/>
          <w:sz w:val="32"/>
        </w:rPr>
      </w:pPr>
      <w:r>
        <w:rPr>
          <w:b/>
        </w:rPr>
        <w:lastRenderedPageBreak/>
        <w:t>Cel szczegółowy</w:t>
      </w:r>
    </w:p>
    <w:p w:rsidR="000D34D9" w:rsidRDefault="00C07E4E">
      <w:pPr>
        <w:rPr>
          <w:b/>
        </w:rPr>
      </w:pPr>
      <w:r>
        <w:t>EFRR/FS.CP2.II - Wspieranie energii odnawialnej zgodnie z dyrektywą (UE) 2018/2001, w tym określonymi w niej kryteriami zrównoważonego rozwoju</w:t>
      </w:r>
    </w:p>
    <w:p w:rsidR="000D34D9" w:rsidRDefault="00C07E4E">
      <w:pPr>
        <w:rPr>
          <w:b/>
        </w:rPr>
      </w:pPr>
      <w:r>
        <w:rPr>
          <w:b/>
        </w:rPr>
        <w:t>Wysokość alokacji UE (EUR)</w:t>
      </w:r>
    </w:p>
    <w:p w:rsidR="000D34D9" w:rsidRDefault="00C07E4E">
      <w:pPr>
        <w:rPr>
          <w:b/>
        </w:rPr>
      </w:pPr>
      <w:r>
        <w:t>22 916 218,00</w:t>
      </w:r>
    </w:p>
    <w:p w:rsidR="000D34D9" w:rsidRDefault="00C07E4E">
      <w:pPr>
        <w:rPr>
          <w:b/>
        </w:rPr>
      </w:pPr>
      <w:r>
        <w:rPr>
          <w:b/>
        </w:rPr>
        <w:t>Zakres interwencji</w:t>
      </w:r>
    </w:p>
    <w:p w:rsidR="000D34D9" w:rsidRDefault="00C07E4E">
      <w:pPr>
        <w:rPr>
          <w:b/>
        </w:rPr>
      </w:pPr>
      <w:r>
        <w:t>047 - Energia odnawialna: wiatrowa, 048 - Energia odnawialna: słoneczna, 050 - Energia odnawialna: biomasa o wysokim poziomie redukcji emisji gazów cieplarnianych, 052 - Inne rodzaje energii odnawialnej (w tym energia geotermalna)</w:t>
      </w:r>
    </w:p>
    <w:p w:rsidR="000D34D9" w:rsidRDefault="00C07E4E">
      <w:pPr>
        <w:rPr>
          <w:b/>
        </w:rPr>
      </w:pPr>
      <w:r>
        <w:rPr>
          <w:b/>
        </w:rPr>
        <w:t>Opis działania</w:t>
      </w:r>
    </w:p>
    <w:p w:rsidR="000D34D9" w:rsidRDefault="00C07E4E">
      <w:pPr>
        <w:rPr>
          <w:b/>
        </w:rPr>
      </w:pPr>
      <w:r>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samodzielnego przedsięwzięcia. </w:t>
      </w:r>
      <w:r>
        <w:br/>
      </w:r>
      <w:r>
        <w:br/>
        <w:t xml:space="preserve">W zakresie wytwarzania energii elektrycznej dofinansowywane będą źródła OZE o mocy: </w:t>
      </w:r>
      <w:r>
        <w:br/>
        <w:t xml:space="preserve">a. do 5 MWe dla biomasy, </w:t>
      </w:r>
      <w:r>
        <w:br/>
        <w:t xml:space="preserve">b. do 0,5 MWe dla biogazu. </w:t>
      </w:r>
      <w:r>
        <w:br/>
      </w:r>
      <w:r>
        <w:br/>
        <w:t xml:space="preserve">W zakresie wytwarzania energii cieplnej dofinansowywane będą źródła OZE o mocy: </w:t>
      </w:r>
      <w:r>
        <w:br/>
        <w:t xml:space="preserve">a. do 5 MWt dla biomasy, </w:t>
      </w:r>
      <w:r>
        <w:br/>
        <w:t xml:space="preserve">b. do 0,5 MWt dla biogazu. </w:t>
      </w:r>
      <w:r>
        <w:br/>
      </w:r>
      <w:r>
        <w:br/>
        <w:t xml:space="preserve">Pozostałe rodzaje OZE mogą być wspierane bez ograniczeń w zakresie mocy.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w:t>
      </w:r>
      <w:r>
        <w:lastRenderedPageBreak/>
        <w:t xml:space="preserve">produktów ubocznych, w tym do produkcji nawozów. Możliwa będzie również realizacja instalacji do oczyszczania biogazu w celu pozyskania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r>
      <w:r>
        <w:lastRenderedPageBreak/>
        <w:t>Ukierunkowanie terytorialne:</w:t>
      </w:r>
      <w:r>
        <w:br/>
        <w:t>Projekt będzie realizowany na obszarze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Wsparcie poprzez instrumenty finansowe: pożyczka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lastRenderedPageBreak/>
        <w:t>Nie dotyczy</w:t>
      </w:r>
    </w:p>
    <w:p w:rsidR="000D34D9" w:rsidRDefault="00C07E4E">
      <w:pPr>
        <w:rPr>
          <w:b/>
        </w:rPr>
      </w:pPr>
      <w:r>
        <w:rPr>
          <w:b/>
        </w:rPr>
        <w:t>Typ beneficjenta – ogólny</w:t>
      </w:r>
    </w:p>
    <w:p w:rsidR="000D34D9" w:rsidRDefault="00C07E4E">
      <w:pPr>
        <w:rPr>
          <w:b/>
        </w:rPr>
      </w:pPr>
      <w:r>
        <w:t>Instytucje wspierające biznes, Służby publiczne</w:t>
      </w:r>
    </w:p>
    <w:p w:rsidR="000D34D9" w:rsidRDefault="00C07E4E">
      <w:pPr>
        <w:rPr>
          <w:b/>
        </w:rPr>
      </w:pPr>
      <w:r>
        <w:rPr>
          <w:b/>
        </w:rPr>
        <w:t>Typ beneficjenta – szczegółowy</w:t>
      </w:r>
    </w:p>
    <w:p w:rsidR="000D34D9" w:rsidRDefault="00C07E4E">
      <w:pPr>
        <w:rPr>
          <w:b/>
        </w:rPr>
      </w:pPr>
      <w:r>
        <w:t>Instytucje finansowe, Jednostki organizacyjne działające w imieniu jednostek samorządu terytorialnego, Podmioty świadczące usługi publiczne w ramach realizacji obowiązków własnych jednostek samorządu terytorialnego</w:t>
      </w:r>
    </w:p>
    <w:p w:rsidR="000D34D9" w:rsidRDefault="00C07E4E">
      <w:pPr>
        <w:rPr>
          <w:b/>
        </w:rPr>
      </w:pPr>
      <w:r>
        <w:rPr>
          <w:b/>
        </w:rPr>
        <w:t>Grupa docelowa</w:t>
      </w:r>
    </w:p>
    <w:p w:rsidR="000D34D9" w:rsidRDefault="00C07E4E">
      <w:pPr>
        <w:rPr>
          <w:b/>
        </w:rPr>
      </w:pPr>
      <w:r>
        <w:t>odbiorcy oraz wytwórcy energii, w tym z OZE przyłączani do sieci elektroenergetycznej, przedsiębiorstwa (w tym MŚP)</w:t>
      </w:r>
    </w:p>
    <w:p w:rsidR="000D34D9" w:rsidRDefault="00C07E4E">
      <w:pPr>
        <w:rPr>
          <w:b/>
        </w:rPr>
      </w:pPr>
      <w:r>
        <w:rPr>
          <w:b/>
        </w:rPr>
        <w:t>Słowa kluczowe</w:t>
      </w:r>
    </w:p>
    <w:p w:rsidR="000D34D9" w:rsidRDefault="00C07E4E">
      <w:pPr>
        <w:rPr>
          <w:b/>
        </w:rPr>
      </w:pPr>
      <w:r>
        <w:t>energia_wodna, farmy_fotowoltaiczne, farmy_wiatrowe, fotowoltaika, geotermia, magazyn_energii, OZE, pożyczka</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WLWK-PLRO027 - Dodatkowa zdolność wytwarzania energii cieplnej ze źródeł OZE</w:t>
      </w:r>
    </w:p>
    <w:p w:rsidR="000D34D9" w:rsidRDefault="00C07E4E">
      <w:pPr>
        <w:rPr>
          <w:b/>
        </w:rPr>
      </w:pPr>
      <w:r>
        <w:t>WLWK-PLRO026 - Dodatkowa zdolność wytwarzania energii elektrycznej ze źródeł OZE</w:t>
      </w:r>
    </w:p>
    <w:p w:rsidR="000D34D9" w:rsidRDefault="00C07E4E">
      <w:pPr>
        <w:rPr>
          <w:b/>
        </w:rPr>
      </w:pPr>
      <w:r>
        <w:t>WLWK-RCO022 - Dodatkowa zdolność wytwarzania energii odnawialnej (w tym: energii elektrycznej, energii cieplnej)</w:t>
      </w:r>
    </w:p>
    <w:p w:rsidR="000D34D9" w:rsidRDefault="00C07E4E">
      <w:pPr>
        <w:rPr>
          <w:b/>
        </w:rPr>
      </w:pPr>
      <w:r>
        <w:t>WLWK-PLRO033 - Liczba jednostek wytwarzania energii elektrycznej i cieplnej z OZE</w:t>
      </w:r>
    </w:p>
    <w:p w:rsidR="000D34D9" w:rsidRDefault="00C07E4E">
      <w:pPr>
        <w:rPr>
          <w:b/>
        </w:rPr>
      </w:pPr>
      <w:r>
        <w:t>WLWK-PLRO208 - Pojemność magazynów energii elektrycznej</w:t>
      </w:r>
    </w:p>
    <w:p w:rsidR="000D34D9" w:rsidRDefault="00C07E4E">
      <w:pPr>
        <w:rPr>
          <w:b/>
        </w:rPr>
      </w:pPr>
      <w:r>
        <w:rPr>
          <w:b/>
        </w:rPr>
        <w:t>Wskaźniki rezultatu</w:t>
      </w:r>
    </w:p>
    <w:p w:rsidR="000D34D9" w:rsidRDefault="00C07E4E">
      <w:pPr>
        <w:rPr>
          <w:b/>
        </w:rPr>
      </w:pPr>
      <w:r>
        <w:t>WLWK-RCR032 - Dodatkowa moc zainstalowana odnawialnych źródeł energii</w:t>
      </w:r>
    </w:p>
    <w:p w:rsidR="000D34D9" w:rsidRDefault="00C07E4E">
      <w:pPr>
        <w:rPr>
          <w:b/>
        </w:rPr>
      </w:pPr>
      <w:r>
        <w:t>WLWK-PLRR014 - Ilość wytworzonej energii cieplnej ze źródeł OZE</w:t>
      </w:r>
    </w:p>
    <w:p w:rsidR="000D34D9" w:rsidRDefault="00C07E4E">
      <w:pPr>
        <w:rPr>
          <w:b/>
        </w:rPr>
      </w:pPr>
      <w:r>
        <w:t>WLWK-PLRR013 - Ilość wytworzonej energii elektrycznej ze źródeł OZE</w:t>
      </w:r>
    </w:p>
    <w:p w:rsidR="000D34D9" w:rsidRDefault="00C07E4E">
      <w:pPr>
        <w:rPr>
          <w:b/>
        </w:rPr>
      </w:pPr>
      <w:r>
        <w:t>WLWK-RCR031 - Wytworzona energia odnawialna ogółem (w tym: energia elektryczna, energia cieplna)</w:t>
      </w:r>
    </w:p>
    <w:p w:rsidR="000D34D9" w:rsidRDefault="000D34D9">
      <w:pPr>
        <w:rPr>
          <w:b/>
        </w:rPr>
      </w:pPr>
    </w:p>
    <w:p w:rsidR="000D34D9" w:rsidRDefault="00C07E4E">
      <w:pPr>
        <w:pStyle w:val="Nagwek3"/>
        <w:rPr>
          <w:rFonts w:ascii="Calibri" w:hAnsi="Calibri" w:cs="Calibri"/>
          <w:sz w:val="32"/>
        </w:rPr>
      </w:pPr>
      <w:bookmarkStart w:id="19" w:name="_Toc201124035"/>
      <w:r>
        <w:rPr>
          <w:rFonts w:ascii="Calibri" w:hAnsi="Calibri" w:cs="Calibri"/>
          <w:sz w:val="32"/>
        </w:rPr>
        <w:t>Działanie FEPM.02.09 Przystosowanie do zmian klimatu</w:t>
      </w:r>
      <w:bookmarkEnd w:id="19"/>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EFRR/FS.CP2.IV - Wspieranie przystosowania się do zmian klimatu i zapobiegania ryzyku związanemu z klęskami żywiołowymi i katastrofami, a także odporności, z uwzględnieniem podejścia ekosystemowego</w:t>
      </w:r>
    </w:p>
    <w:p w:rsidR="000D34D9" w:rsidRDefault="00C07E4E">
      <w:pPr>
        <w:rPr>
          <w:b/>
        </w:rPr>
      </w:pPr>
      <w:r>
        <w:rPr>
          <w:b/>
        </w:rPr>
        <w:t>Wysokość alokacji UE (EUR)</w:t>
      </w:r>
    </w:p>
    <w:p w:rsidR="000D34D9" w:rsidRDefault="00C07E4E">
      <w:pPr>
        <w:rPr>
          <w:b/>
        </w:rPr>
      </w:pPr>
      <w:r>
        <w:t>14 027 393,00</w:t>
      </w:r>
    </w:p>
    <w:p w:rsidR="000D34D9" w:rsidRDefault="00C07E4E">
      <w:pPr>
        <w:rPr>
          <w:b/>
        </w:rPr>
      </w:pPr>
      <w:r>
        <w:rPr>
          <w:b/>
        </w:rPr>
        <w:t>Zakres interwencji</w:t>
      </w:r>
    </w:p>
    <w:p w:rsidR="000D34D9" w:rsidRDefault="00C07E4E">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D34D9" w:rsidRDefault="00C07E4E">
      <w:pPr>
        <w:rPr>
          <w:b/>
        </w:rPr>
      </w:pPr>
      <w:r>
        <w:rPr>
          <w:b/>
        </w:rPr>
        <w:t>Opis działania</w:t>
      </w:r>
    </w:p>
    <w:p w:rsidR="000D34D9" w:rsidRDefault="00C07E4E">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w:t>
      </w:r>
      <w:r>
        <w:lastRenderedPageBreak/>
        <w:t>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lastRenderedPageBreak/>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7. W ramach czwartego typu projektu, projekty muszą być realizowane w połączeniu z elementami, które 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11. W ramach ósmego typu projektu, minimalna wartość projektu wynosi 250 tys. PLN.</w:t>
      </w:r>
      <w:r>
        <w:br/>
        <w:t xml:space="preserve">12. Działania realizowane w ramach dziewiątego typu projektu mogą stanowić osobny projekt jedynie w przypadku, gdy stanowią kompleksowe przedsięwzięcie edukacyjne obejmujące swoim zasięgiem teren </w:t>
      </w:r>
      <w:r>
        <w:lastRenderedPageBreak/>
        <w:t xml:space="preserve">całego województwa. </w:t>
      </w:r>
      <w:r>
        <w:br/>
        <w:t>13. Podatek VAT i koszty pośrednie w projekcie są niekwalifikowalne.</w:t>
      </w:r>
      <w:r>
        <w:br/>
        <w:t xml:space="preserve">14.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15.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t>16. W ramach Działania 2.9.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lastRenderedPageBreak/>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Organizacje społeczne i związki wyznaniowe, Partnerstwa, Przedsiębiorstwa realizujące cele publiczne,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D34D9" w:rsidRDefault="00C07E4E">
      <w:pPr>
        <w:rPr>
          <w:b/>
        </w:rPr>
      </w:pPr>
      <w:r>
        <w:rPr>
          <w:b/>
        </w:rPr>
        <w:t>Grupa docelowa</w:t>
      </w:r>
    </w:p>
    <w:p w:rsidR="000D34D9" w:rsidRDefault="00C07E4E">
      <w:pPr>
        <w:rPr>
          <w:b/>
        </w:rPr>
      </w:pPr>
      <w:r>
        <w:t>mieszkańcy korzystający z zasobów środowiska, mieszkańcy korzystający ze wspartej infrastruktury, użytkownicy korzystający z zasobów środowiska, użytkownicy korzystający ze wspartej infrastruktury</w:t>
      </w:r>
    </w:p>
    <w:p w:rsidR="000D34D9" w:rsidRDefault="00C07E4E">
      <w:pPr>
        <w:rPr>
          <w:b/>
        </w:rPr>
      </w:pPr>
      <w:r>
        <w:rPr>
          <w:b/>
        </w:rPr>
        <w:t>Słowa kluczowe</w:t>
      </w:r>
    </w:p>
    <w:p w:rsidR="000D34D9" w:rsidRDefault="00C07E4E">
      <w:pPr>
        <w:rPr>
          <w:b/>
        </w:rPr>
      </w:pPr>
      <w:r>
        <w:t>adaptacja_do_zmian_klimatu, niebieska_infrastruktura, odtwarzanie_mokradeł, retencja, straż_pożarna, system_wczesnego_reagowania, systemy_ostrzegania, wody_opadowe, zbiorniki, zielona_infrastruktura</w:t>
      </w:r>
    </w:p>
    <w:p w:rsidR="000D34D9" w:rsidRDefault="00C07E4E">
      <w:pPr>
        <w:rPr>
          <w:b/>
        </w:rPr>
      </w:pPr>
      <w:r>
        <w:rPr>
          <w:b/>
        </w:rPr>
        <w:t>Wielkość podmiotu (w przypadku przedsiębiorstw)</w:t>
      </w:r>
    </w:p>
    <w:p w:rsidR="000D34D9" w:rsidRDefault="00C07E4E">
      <w:pPr>
        <w:rPr>
          <w:b/>
        </w:rPr>
      </w:pPr>
      <w:r>
        <w:t>Duże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WLWK-PLRO057 - Długość wspartej sieci kanalizacji deszczowej</w:t>
      </w:r>
    </w:p>
    <w:p w:rsidR="000D34D9" w:rsidRDefault="00C07E4E">
      <w:pPr>
        <w:rPr>
          <w:b/>
        </w:rPr>
      </w:pPr>
      <w:r>
        <w:t>WLWK-PLRO058 - Długość wybudowanej sieci kanalizacji deszczowej</w:t>
      </w:r>
    </w:p>
    <w:p w:rsidR="000D34D9" w:rsidRDefault="00C07E4E">
      <w:pPr>
        <w:rPr>
          <w:b/>
        </w:rPr>
      </w:pPr>
      <w:r>
        <w:t>WLWK-RCO024 - Inwestycje w nowe lub zmodernizowane systemy monitorowania, gotowości, ostrzegania i reagowania w kontekście klęsk żywiołowych i katastrof w przypadku klęsk żywiołowych</w:t>
      </w:r>
    </w:p>
    <w:p w:rsidR="000D34D9" w:rsidRDefault="00C07E4E">
      <w:pPr>
        <w:rPr>
          <w:b/>
        </w:rPr>
      </w:pPr>
      <w:r>
        <w:t>WLWK-PLRO041 - Liczba jednostek służb ratowniczych doposażonych w sprzęt do prowadzenia akcji ratowniczych i usuwania skutków katastrof</w:t>
      </w:r>
    </w:p>
    <w:p w:rsidR="000D34D9" w:rsidRDefault="00C07E4E">
      <w:pPr>
        <w:rPr>
          <w:b/>
        </w:rPr>
      </w:pPr>
      <w:r>
        <w:t>WLWK-PLRO178 - Liczba miast wspartych w zakresie adaptacji do zmian klimatu</w:t>
      </w:r>
    </w:p>
    <w:p w:rsidR="000D34D9" w:rsidRDefault="00C07E4E">
      <w:pPr>
        <w:rPr>
          <w:b/>
        </w:rPr>
      </w:pPr>
      <w:r>
        <w:lastRenderedPageBreak/>
        <w:t>WLWK-PLRO073 - Liczba przeprowadzonych kampanii informacyjno-edukacyjnych kształtujących świadomość ekologiczną</w:t>
      </w:r>
    </w:p>
    <w:p w:rsidR="000D34D9" w:rsidRDefault="00C07E4E">
      <w:pPr>
        <w:rPr>
          <w:b/>
        </w:rPr>
      </w:pPr>
      <w:r>
        <w:t>WLWK-PLRO044 - Pojemność obiektów małej retencji</w:t>
      </w:r>
    </w:p>
    <w:p w:rsidR="000D34D9" w:rsidRDefault="00C07E4E">
      <w:pPr>
        <w:rPr>
          <w:b/>
        </w:rPr>
      </w:pPr>
      <w:r>
        <w:t>WLWK-RCO026 - Zielona infrastruktura wybudowana lub zmodernizowana w celu przystosowania się do zmian klimatu</w:t>
      </w:r>
    </w:p>
    <w:p w:rsidR="000D34D9" w:rsidRDefault="00C07E4E">
      <w:pPr>
        <w:rPr>
          <w:b/>
        </w:rPr>
      </w:pPr>
      <w:r>
        <w:rPr>
          <w:b/>
        </w:rPr>
        <w:t>Wskaźniki rezultatu</w:t>
      </w:r>
    </w:p>
    <w:p w:rsidR="000D34D9" w:rsidRDefault="00C07E4E">
      <w:pPr>
        <w:rPr>
          <w:b/>
        </w:rPr>
      </w:pPr>
      <w:r>
        <w:t>WLWK-RCR035 - Ludność odnosząca korzyści ze środków ochrony przeciwpowodziowej</w:t>
      </w:r>
    </w:p>
    <w:p w:rsidR="000D34D9" w:rsidRDefault="00C07E4E">
      <w:pPr>
        <w:rPr>
          <w:b/>
        </w:rPr>
      </w:pPr>
      <w:r>
        <w:t>WLWK-RCR037 - Ludność odnosząca korzyści ze środków ochrony przed klęskami żywiołowymi związanymi z klimatem (oprócz powodzi lub niekontrolowanych pożarów)</w:t>
      </w:r>
    </w:p>
    <w:p w:rsidR="000D34D9" w:rsidRDefault="00C07E4E">
      <w:pPr>
        <w:rPr>
          <w:b/>
        </w:rPr>
      </w:pPr>
      <w:r>
        <w:t>WLWK-RCR036 - Ludność odnosząca korzyści ze środków ochrony przed niekontrolowanymi pożarami</w:t>
      </w:r>
    </w:p>
    <w:p w:rsidR="000D34D9" w:rsidRDefault="00C07E4E">
      <w:pPr>
        <w:rPr>
          <w:b/>
        </w:rPr>
      </w:pPr>
      <w:r>
        <w:t xml:space="preserve">WLWK-PLRR060 - Zasięg działań/ kampanii edukacyjno-informacyjnych </w:t>
      </w:r>
    </w:p>
    <w:p w:rsidR="000D34D9" w:rsidRDefault="000D34D9">
      <w:pPr>
        <w:rPr>
          <w:b/>
        </w:rPr>
      </w:pPr>
    </w:p>
    <w:p w:rsidR="000D34D9" w:rsidRDefault="00C07E4E">
      <w:pPr>
        <w:pStyle w:val="Nagwek3"/>
        <w:rPr>
          <w:rFonts w:ascii="Calibri" w:hAnsi="Calibri" w:cs="Calibri"/>
          <w:sz w:val="32"/>
        </w:rPr>
      </w:pPr>
      <w:bookmarkStart w:id="20" w:name="_Toc201124036"/>
      <w:r>
        <w:rPr>
          <w:rFonts w:ascii="Calibri" w:hAnsi="Calibri" w:cs="Calibri"/>
          <w:sz w:val="32"/>
        </w:rPr>
        <w:t>Działanie FEPM.02.10 Przystosowanie do zmian klimatu – ZIT na terenie obszaru metropolitalnego</w:t>
      </w:r>
      <w:bookmarkEnd w:id="20"/>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EFRR/FS.CP2.IV - Wspieranie przystosowania się do zmian klimatu i zapobiegania ryzyku związanemu z klęskami żywiołowymi i katastrofami, a także odporności, z uwzględnieniem podejścia ekosystemowego</w:t>
      </w:r>
    </w:p>
    <w:p w:rsidR="000D34D9" w:rsidRDefault="00C07E4E">
      <w:pPr>
        <w:rPr>
          <w:b/>
        </w:rPr>
      </w:pPr>
      <w:r>
        <w:rPr>
          <w:b/>
        </w:rPr>
        <w:t>Instytucja Pośrednicząca</w:t>
      </w:r>
    </w:p>
    <w:p w:rsidR="000D34D9" w:rsidRDefault="00C07E4E">
      <w:pPr>
        <w:rPr>
          <w:b/>
        </w:rPr>
      </w:pPr>
      <w:r>
        <w:t>Stowarzyszenie Obszar Metropolitalny Gdańsk-Gdynia-Sopot</w:t>
      </w:r>
    </w:p>
    <w:p w:rsidR="000D34D9" w:rsidRDefault="00C07E4E">
      <w:pPr>
        <w:rPr>
          <w:b/>
        </w:rPr>
      </w:pPr>
      <w:r>
        <w:rPr>
          <w:b/>
        </w:rPr>
        <w:t>Wysokość alokacji UE (EUR)</w:t>
      </w:r>
    </w:p>
    <w:p w:rsidR="000D34D9" w:rsidRDefault="00C07E4E">
      <w:pPr>
        <w:rPr>
          <w:b/>
        </w:rPr>
      </w:pPr>
      <w:r>
        <w:t>14 728 762,00</w:t>
      </w:r>
    </w:p>
    <w:p w:rsidR="000D34D9" w:rsidRDefault="00C07E4E">
      <w:pPr>
        <w:rPr>
          <w:b/>
        </w:rPr>
      </w:pPr>
      <w:r>
        <w:rPr>
          <w:b/>
        </w:rPr>
        <w:t>Zakres interwencji</w:t>
      </w:r>
    </w:p>
    <w:p w:rsidR="000D34D9" w:rsidRDefault="00C07E4E">
      <w:pPr>
        <w:rPr>
          <w:b/>
        </w:rPr>
      </w:pPr>
      <w:r>
        <w:t xml:space="preserve">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w:t>
      </w:r>
      <w:r>
        <w:lastRenderedPageBreak/>
        <w:t>świadomości, ochrona ludności i systemy zarządzania klęskami żywiołowymi i katastrofami, infrastruktura i podejście ekosystemowe)</w:t>
      </w:r>
    </w:p>
    <w:p w:rsidR="000D34D9" w:rsidRDefault="00C07E4E">
      <w:pPr>
        <w:rPr>
          <w:b/>
        </w:rPr>
      </w:pPr>
      <w:r>
        <w:rPr>
          <w:b/>
        </w:rPr>
        <w:t>Opis działania</w:t>
      </w:r>
    </w:p>
    <w:p w:rsidR="000D34D9" w:rsidRDefault="00C07E4E">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r>
      <w:r>
        <w:lastRenderedPageBreak/>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Obszaru Metropolitalnego 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 xml:space="preserve">7. Projekty obejmujące budowę, rozbudowę kanalizacji deszczowej (w szczególności w ramach czwartego </w:t>
      </w:r>
      <w:r>
        <w:lastRenderedPageBreak/>
        <w:t>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wzmacniania służb ratowniczych: </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Obszar wskazany w Strategii ZIT dla Obszaru Metropolitalnego Gdańsk-Gdynia-Sopot.</w:t>
      </w:r>
    </w:p>
    <w:p w:rsidR="000D34D9" w:rsidRDefault="00C07E4E">
      <w:pPr>
        <w:rPr>
          <w:b/>
        </w:rPr>
      </w:pPr>
      <w:r>
        <w:rPr>
          <w:b/>
        </w:rPr>
        <w:t>Maksymalny % poziom dofinansowania UE w projekcie</w:t>
      </w:r>
    </w:p>
    <w:p w:rsidR="000D34D9" w:rsidRDefault="00C07E4E">
      <w:pPr>
        <w:rPr>
          <w:b/>
        </w:rPr>
      </w:pPr>
      <w:r>
        <w:lastRenderedPageBreak/>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lastRenderedPageBreak/>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Organizacje społeczne i związki wyznaniowe, Partnerstwa, Przedsiębiorstwa realizujące cele publiczne,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D34D9" w:rsidRDefault="00C07E4E">
      <w:pPr>
        <w:rPr>
          <w:b/>
        </w:rPr>
      </w:pPr>
      <w:r>
        <w:rPr>
          <w:b/>
        </w:rPr>
        <w:t>Grupa docelowa</w:t>
      </w:r>
    </w:p>
    <w:p w:rsidR="000D34D9" w:rsidRDefault="00C07E4E">
      <w:pPr>
        <w:rPr>
          <w:b/>
        </w:rPr>
      </w:pPr>
      <w:r>
        <w:t>mieszkańcy korzystający z zasobów środowiska, mieszkańcy korzystający ze wspartej infrastruktury, użytkownicy korzystający z zasobów środowiska, użytkownicy korzystający ze wspartej infrastruktury</w:t>
      </w:r>
    </w:p>
    <w:p w:rsidR="000D34D9" w:rsidRDefault="00C07E4E">
      <w:pPr>
        <w:rPr>
          <w:b/>
        </w:rPr>
      </w:pPr>
      <w:r>
        <w:rPr>
          <w:b/>
        </w:rPr>
        <w:t>Słowa kluczowe</w:t>
      </w:r>
    </w:p>
    <w:p w:rsidR="000D34D9" w:rsidRDefault="00C07E4E">
      <w:pPr>
        <w:rPr>
          <w:b/>
        </w:rPr>
      </w:pPr>
      <w:r>
        <w:t>adaptacja_do_zmian_klimatu, niebieska_infrastruktura, odtwarzanie_mokradeł, retencja, straż_pożarna, system_wczesnego_reagowania, systemy_ostrzegania, wody_opadowe, zbiorniki, zielona_infrastruktura</w:t>
      </w:r>
    </w:p>
    <w:p w:rsidR="000D34D9" w:rsidRDefault="00C07E4E">
      <w:pPr>
        <w:rPr>
          <w:b/>
        </w:rPr>
      </w:pPr>
      <w:r>
        <w:rPr>
          <w:b/>
        </w:rPr>
        <w:t>Wielkość podmiotu (w przypadku przedsiębiorstw)</w:t>
      </w:r>
    </w:p>
    <w:p w:rsidR="000D34D9" w:rsidRDefault="00C07E4E">
      <w:pPr>
        <w:rPr>
          <w:b/>
        </w:rPr>
      </w:pPr>
      <w:r>
        <w:t>Duże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WLWK-PLRO057 - Długość wspartej sieci kanalizacji deszczowej</w:t>
      </w:r>
    </w:p>
    <w:p w:rsidR="000D34D9" w:rsidRDefault="00C07E4E">
      <w:pPr>
        <w:rPr>
          <w:b/>
        </w:rPr>
      </w:pPr>
      <w:r>
        <w:lastRenderedPageBreak/>
        <w:t>WLWK-PLRO058 - Długość wybudowanej sieci kanalizacji deszczowej</w:t>
      </w:r>
    </w:p>
    <w:p w:rsidR="000D34D9" w:rsidRDefault="00C07E4E">
      <w:pPr>
        <w:rPr>
          <w:b/>
        </w:rPr>
      </w:pPr>
      <w:r>
        <w:t>WLWK-RCO024 - Inwestycje w nowe lub zmodernizowane systemy monitorowania, gotowości, ostrzegania i reagowania w kontekście klęsk żywiołowych i katastrof w przypadku klęsk żywiołowych</w:t>
      </w:r>
    </w:p>
    <w:p w:rsidR="000D34D9" w:rsidRDefault="00C07E4E">
      <w:pPr>
        <w:rPr>
          <w:b/>
        </w:rPr>
      </w:pPr>
      <w:r>
        <w:t>WLWK-PLRO041 - Liczba jednostek służb ratowniczych doposażonych w sprzęt do prowadzenia akcji ratowniczych i usuwania skutków katastrof</w:t>
      </w:r>
    </w:p>
    <w:p w:rsidR="000D34D9" w:rsidRDefault="00C07E4E">
      <w:pPr>
        <w:rPr>
          <w:b/>
        </w:rPr>
      </w:pPr>
      <w:r>
        <w:t>WLWK-PLRO178 - Liczba miast wspartych w zakresie adaptacji do zmian klimatu</w:t>
      </w:r>
    </w:p>
    <w:p w:rsidR="000D34D9" w:rsidRDefault="00C07E4E">
      <w:pPr>
        <w:rPr>
          <w:b/>
        </w:rPr>
      </w:pPr>
      <w:r>
        <w:t>WLWK-PLRO073 - Liczba przeprowadzonych kampanii informacyjno-edukacyjnych kształtujących świadomość ekologiczną</w:t>
      </w:r>
    </w:p>
    <w:p w:rsidR="000D34D9" w:rsidRDefault="00C07E4E">
      <w:pPr>
        <w:rPr>
          <w:b/>
        </w:rPr>
      </w:pPr>
      <w:r>
        <w:t>WLWK-RCO074 - Ludność objęta projektami w ramach strategii zintegrowanego rozwoju terytorialnego</w:t>
      </w:r>
    </w:p>
    <w:p w:rsidR="000D34D9" w:rsidRDefault="00C07E4E">
      <w:pPr>
        <w:rPr>
          <w:b/>
        </w:rPr>
      </w:pPr>
      <w:r>
        <w:t>WLWK-PLRO044 - Pojemność obiektów małej retencji</w:t>
      </w:r>
    </w:p>
    <w:p w:rsidR="000D34D9" w:rsidRDefault="00C07E4E">
      <w:pPr>
        <w:rPr>
          <w:b/>
        </w:rPr>
      </w:pPr>
      <w:r>
        <w:t>WLWK-RCO075 - Wspierane strategie zintegrowanego rozwoju terytorialnego</w:t>
      </w:r>
    </w:p>
    <w:p w:rsidR="000D34D9" w:rsidRDefault="00C07E4E">
      <w:pPr>
        <w:rPr>
          <w:b/>
        </w:rPr>
      </w:pPr>
      <w:r>
        <w:t>WLWK-RCO026 - Zielona infrastruktura wybudowana lub zmodernizowana w celu przystosowania się do zmian klimatu</w:t>
      </w:r>
    </w:p>
    <w:p w:rsidR="000D34D9" w:rsidRDefault="00C07E4E">
      <w:pPr>
        <w:rPr>
          <w:b/>
        </w:rPr>
      </w:pPr>
      <w:r>
        <w:rPr>
          <w:b/>
        </w:rPr>
        <w:t>Wskaźniki rezultatu</w:t>
      </w:r>
    </w:p>
    <w:p w:rsidR="000D34D9" w:rsidRDefault="00C07E4E">
      <w:pPr>
        <w:rPr>
          <w:b/>
        </w:rPr>
      </w:pPr>
      <w:r>
        <w:t>WLWK-RCR035 - Ludność odnosząca korzyści ze środków ochrony przeciwpowodziowej</w:t>
      </w:r>
    </w:p>
    <w:p w:rsidR="000D34D9" w:rsidRDefault="00C07E4E">
      <w:pPr>
        <w:rPr>
          <w:b/>
        </w:rPr>
      </w:pPr>
      <w:r>
        <w:t>WLWK-RCR037 - Ludność odnosząca korzyści ze środków ochrony przed klęskami żywiołowymi związanymi z klimatem (oprócz powodzi lub niekontrolowanych pożarów)</w:t>
      </w:r>
    </w:p>
    <w:p w:rsidR="000D34D9" w:rsidRDefault="00C07E4E">
      <w:pPr>
        <w:rPr>
          <w:b/>
        </w:rPr>
      </w:pPr>
      <w:r>
        <w:t>WLWK-RCR036 - Ludność odnosząca korzyści ze środków ochrony przed niekontrolowanymi pożarami</w:t>
      </w:r>
    </w:p>
    <w:p w:rsidR="000D34D9" w:rsidRDefault="00C07E4E">
      <w:pPr>
        <w:rPr>
          <w:b/>
        </w:rPr>
      </w:pPr>
      <w:r>
        <w:t xml:space="preserve">WLWK-PLRR060 - Zasięg działań/ kampanii edukacyjno-informacyjnych </w:t>
      </w:r>
    </w:p>
    <w:p w:rsidR="000D34D9" w:rsidRDefault="000D34D9">
      <w:pPr>
        <w:rPr>
          <w:b/>
        </w:rPr>
      </w:pPr>
    </w:p>
    <w:p w:rsidR="000D34D9" w:rsidRDefault="00C07E4E">
      <w:pPr>
        <w:pStyle w:val="Nagwek3"/>
        <w:rPr>
          <w:rFonts w:ascii="Calibri" w:hAnsi="Calibri" w:cs="Calibri"/>
          <w:sz w:val="32"/>
        </w:rPr>
      </w:pPr>
      <w:bookmarkStart w:id="21" w:name="_Toc201124037"/>
      <w:r>
        <w:rPr>
          <w:rFonts w:ascii="Calibri" w:hAnsi="Calibri" w:cs="Calibri"/>
          <w:sz w:val="32"/>
        </w:rPr>
        <w:t>Działanie FEPM.02.11 Przystosowanie do zmian klimatu – ZIT poza terenem obszaru metropolitalnego</w:t>
      </w:r>
      <w:bookmarkEnd w:id="21"/>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EFRR/FS.CP2.IV - Wspieranie przystosowania się do zmian klimatu i zapobiegania ryzyku związanemu z klęskami żywiołowymi i katastrofami, a także odporności, z uwzględnieniem podejścia ekosystemowego</w:t>
      </w:r>
    </w:p>
    <w:p w:rsidR="000D34D9" w:rsidRDefault="00C07E4E">
      <w:pPr>
        <w:rPr>
          <w:b/>
        </w:rPr>
      </w:pPr>
      <w:r>
        <w:rPr>
          <w:b/>
        </w:rPr>
        <w:t>Wysokość alokacji UE (EUR)</w:t>
      </w:r>
    </w:p>
    <w:p w:rsidR="000D34D9" w:rsidRDefault="00C07E4E">
      <w:pPr>
        <w:rPr>
          <w:b/>
        </w:rPr>
      </w:pPr>
      <w:r>
        <w:t>18 001 820,00</w:t>
      </w:r>
    </w:p>
    <w:p w:rsidR="000D34D9" w:rsidRDefault="00C07E4E">
      <w:pPr>
        <w:rPr>
          <w:b/>
        </w:rPr>
      </w:pPr>
      <w:r>
        <w:rPr>
          <w:b/>
        </w:rPr>
        <w:lastRenderedPageBreak/>
        <w:t>Zakres interwencji</w:t>
      </w:r>
    </w:p>
    <w:p w:rsidR="000D34D9" w:rsidRDefault="00C07E4E">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D34D9" w:rsidRDefault="00C07E4E">
      <w:pPr>
        <w:rPr>
          <w:b/>
        </w:rPr>
      </w:pPr>
      <w:r>
        <w:rPr>
          <w:b/>
        </w:rPr>
        <w:t>Opis działania</w:t>
      </w:r>
    </w:p>
    <w:p w:rsidR="000D34D9" w:rsidRDefault="00C07E4E">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r>
      <w:r>
        <w:lastRenderedPageBreak/>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r>
      <w:r>
        <w:lastRenderedPageBreak/>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w:t>
      </w:r>
      <w:r>
        <w:lastRenderedPageBreak/>
        <w:t>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D34D9" w:rsidRDefault="00C07E4E">
      <w:pPr>
        <w:rPr>
          <w:b/>
        </w:rPr>
      </w:pPr>
      <w:r>
        <w:rPr>
          <w:b/>
        </w:rPr>
        <w:lastRenderedPageBreak/>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Organizacje społeczne i związki wyznaniowe, Partnerstwa, Przedsiębiorstwa realizujące cele publiczne,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D34D9" w:rsidRDefault="00C07E4E">
      <w:pPr>
        <w:rPr>
          <w:b/>
        </w:rPr>
      </w:pPr>
      <w:r>
        <w:rPr>
          <w:b/>
        </w:rPr>
        <w:t>Grupa docelowa</w:t>
      </w:r>
    </w:p>
    <w:p w:rsidR="000D34D9" w:rsidRDefault="00C07E4E">
      <w:pPr>
        <w:rPr>
          <w:b/>
        </w:rPr>
      </w:pPr>
      <w:r>
        <w:t>mieszkańcy korzystający z zasobów środowiska, mieszkańcy korzystający ze wspartej infrastruktury, użytkownicy korzystający z zasobów środowiska, użytkownicy korzystający ze wspartej infrastruktury</w:t>
      </w:r>
    </w:p>
    <w:p w:rsidR="000D34D9" w:rsidRDefault="00C07E4E">
      <w:pPr>
        <w:rPr>
          <w:b/>
        </w:rPr>
      </w:pPr>
      <w:r>
        <w:rPr>
          <w:b/>
        </w:rPr>
        <w:t>Słowa kluczowe</w:t>
      </w:r>
    </w:p>
    <w:p w:rsidR="000D34D9" w:rsidRDefault="00C07E4E">
      <w:pPr>
        <w:rPr>
          <w:b/>
        </w:rPr>
      </w:pPr>
      <w:r>
        <w:t>adaptacja_do_zmian_klimatu, niebieska_infrastruktura, odtwarzanie_mokradeł, retencja, straż_pożarna, system_wczesnego_reagowania, systemy_ostrzegania, wody_opadowe, zbiorniki</w:t>
      </w:r>
    </w:p>
    <w:p w:rsidR="000D34D9" w:rsidRDefault="00C07E4E">
      <w:pPr>
        <w:rPr>
          <w:b/>
        </w:rPr>
      </w:pPr>
      <w:r>
        <w:rPr>
          <w:b/>
        </w:rPr>
        <w:t>Wielkość podmiotu (w przypadku przedsiębiorstw)</w:t>
      </w:r>
    </w:p>
    <w:p w:rsidR="000D34D9" w:rsidRDefault="00C07E4E">
      <w:pPr>
        <w:rPr>
          <w:b/>
        </w:rPr>
      </w:pPr>
      <w:r>
        <w:t>Duże</w:t>
      </w:r>
    </w:p>
    <w:p w:rsidR="000D34D9" w:rsidRDefault="00C07E4E">
      <w:pPr>
        <w:rPr>
          <w:b/>
        </w:rPr>
      </w:pPr>
      <w:r>
        <w:rPr>
          <w:b/>
        </w:rPr>
        <w:lastRenderedPageBreak/>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WLWK-PLRO057 - Długość wspartej sieci kanalizacji deszczowej</w:t>
      </w:r>
    </w:p>
    <w:p w:rsidR="000D34D9" w:rsidRDefault="00C07E4E">
      <w:pPr>
        <w:rPr>
          <w:b/>
        </w:rPr>
      </w:pPr>
      <w:r>
        <w:t>WLWK-PLRO058 - Długość wybudowanej sieci kanalizacji deszczowej</w:t>
      </w:r>
    </w:p>
    <w:p w:rsidR="000D34D9" w:rsidRDefault="00C07E4E">
      <w:pPr>
        <w:rPr>
          <w:b/>
        </w:rPr>
      </w:pPr>
      <w:r>
        <w:t>WLWK-RCO024 - Inwestycje w nowe lub zmodernizowane systemy monitorowania, gotowości, ostrzegania i reagowania w kontekście klęsk żywiołowych i katastrof w przypadku klęsk żywiołowych</w:t>
      </w:r>
    </w:p>
    <w:p w:rsidR="000D34D9" w:rsidRDefault="00C07E4E">
      <w:pPr>
        <w:rPr>
          <w:b/>
        </w:rPr>
      </w:pPr>
      <w:r>
        <w:t>WLWK-PLRO041 - Liczba jednostek służb ratowniczych doposażonych w sprzęt do prowadzenia akcji ratowniczych i usuwania skutków katastrof</w:t>
      </w:r>
    </w:p>
    <w:p w:rsidR="000D34D9" w:rsidRDefault="00C07E4E">
      <w:pPr>
        <w:rPr>
          <w:b/>
        </w:rPr>
      </w:pPr>
      <w:r>
        <w:t>WLWK-PLRO178 - Liczba miast wspartych w zakresie adaptacji do zmian klimatu</w:t>
      </w:r>
    </w:p>
    <w:p w:rsidR="000D34D9" w:rsidRDefault="00C07E4E">
      <w:pPr>
        <w:rPr>
          <w:b/>
        </w:rPr>
      </w:pPr>
      <w:r>
        <w:t>WLWK-PLRO073 - Liczba przeprowadzonych kampanii informacyjno-edukacyjnych kształtujących świadomość ekologiczną</w:t>
      </w:r>
    </w:p>
    <w:p w:rsidR="000D34D9" w:rsidRDefault="00C07E4E">
      <w:pPr>
        <w:rPr>
          <w:b/>
        </w:rPr>
      </w:pPr>
      <w:r>
        <w:t>WLWK-RCO074 - Ludność objęta projektami w ramach strategii zintegrowanego rozwoju terytorialnego</w:t>
      </w:r>
    </w:p>
    <w:p w:rsidR="000D34D9" w:rsidRDefault="00C07E4E">
      <w:pPr>
        <w:rPr>
          <w:b/>
        </w:rPr>
      </w:pPr>
      <w:r>
        <w:t>WLWK-PLRO044 - Pojemność obiektów małej retencji</w:t>
      </w:r>
    </w:p>
    <w:p w:rsidR="000D34D9" w:rsidRDefault="00C07E4E">
      <w:pPr>
        <w:rPr>
          <w:b/>
        </w:rPr>
      </w:pPr>
      <w:r>
        <w:t>WLWK-RCO075 - Wspierane strategie zintegrowanego rozwoju terytorialnego</w:t>
      </w:r>
    </w:p>
    <w:p w:rsidR="000D34D9" w:rsidRDefault="00C07E4E">
      <w:pPr>
        <w:rPr>
          <w:b/>
        </w:rPr>
      </w:pPr>
      <w:r>
        <w:t>WLWK-RCO026 - Zielona infrastruktura wybudowana lub zmodernizowana w celu przystosowania się do zmian klimatu</w:t>
      </w:r>
    </w:p>
    <w:p w:rsidR="000D34D9" w:rsidRDefault="00C07E4E">
      <w:pPr>
        <w:rPr>
          <w:b/>
        </w:rPr>
      </w:pPr>
      <w:r>
        <w:rPr>
          <w:b/>
        </w:rPr>
        <w:t>Wskaźniki rezultatu</w:t>
      </w:r>
    </w:p>
    <w:p w:rsidR="000D34D9" w:rsidRDefault="00C07E4E">
      <w:pPr>
        <w:rPr>
          <w:b/>
        </w:rPr>
      </w:pPr>
      <w:r>
        <w:t>WLWK-RCR035 - Ludność odnosząca korzyści ze środków ochrony przeciwpowodziowej</w:t>
      </w:r>
    </w:p>
    <w:p w:rsidR="000D34D9" w:rsidRDefault="00C07E4E">
      <w:pPr>
        <w:rPr>
          <w:b/>
        </w:rPr>
      </w:pPr>
      <w:r>
        <w:t>WLWK-RCR037 - Ludność odnosząca korzyści ze środków ochrony przed klęskami żywiołowymi związanymi z klimatem (oprócz powodzi lub niekontrolowanych pożarów)</w:t>
      </w:r>
    </w:p>
    <w:p w:rsidR="000D34D9" w:rsidRDefault="00C07E4E">
      <w:pPr>
        <w:rPr>
          <w:b/>
        </w:rPr>
      </w:pPr>
      <w:r>
        <w:t>WLWK-RCR036 - Ludność odnosząca korzyści ze środków ochrony przed niekontrolowanymi pożarami</w:t>
      </w:r>
    </w:p>
    <w:p w:rsidR="000D34D9" w:rsidRDefault="00C07E4E">
      <w:pPr>
        <w:rPr>
          <w:b/>
        </w:rPr>
      </w:pPr>
      <w:r>
        <w:t xml:space="preserve">WLWK-PLRR060 - Zasięg działań/ kampanii edukacyjno-informacyjnych </w:t>
      </w:r>
    </w:p>
    <w:p w:rsidR="000D34D9" w:rsidRDefault="000D34D9">
      <w:pPr>
        <w:rPr>
          <w:b/>
        </w:rPr>
      </w:pPr>
    </w:p>
    <w:p w:rsidR="000D34D9" w:rsidRDefault="00C07E4E">
      <w:pPr>
        <w:pStyle w:val="Nagwek3"/>
        <w:rPr>
          <w:rFonts w:ascii="Calibri" w:hAnsi="Calibri" w:cs="Calibri"/>
          <w:sz w:val="32"/>
        </w:rPr>
      </w:pPr>
      <w:bookmarkStart w:id="22" w:name="_Toc201124038"/>
      <w:r>
        <w:rPr>
          <w:rFonts w:ascii="Calibri" w:hAnsi="Calibri" w:cs="Calibri"/>
          <w:sz w:val="32"/>
        </w:rPr>
        <w:t>Działanie FEPM.02.12 Zrównoważona gospodarka wodna</w:t>
      </w:r>
      <w:bookmarkEnd w:id="22"/>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lastRenderedPageBreak/>
        <w:t>EFRR/FS.CP2.V - Wspieranie dostępu do wody oraz zrównoważonej gospodarki wodnej</w:t>
      </w:r>
    </w:p>
    <w:p w:rsidR="000D34D9" w:rsidRDefault="00C07E4E">
      <w:pPr>
        <w:rPr>
          <w:b/>
        </w:rPr>
      </w:pPr>
      <w:r>
        <w:rPr>
          <w:b/>
        </w:rPr>
        <w:t>Wysokość alokacji UE (EUR)</w:t>
      </w:r>
    </w:p>
    <w:p w:rsidR="000D34D9" w:rsidRDefault="00C07E4E">
      <w:pPr>
        <w:rPr>
          <w:b/>
        </w:rPr>
      </w:pPr>
      <w:r>
        <w:t>21 253 625,00</w:t>
      </w:r>
    </w:p>
    <w:p w:rsidR="000D34D9" w:rsidRDefault="00C07E4E">
      <w:pPr>
        <w:rPr>
          <w:b/>
        </w:rPr>
      </w:pPr>
      <w:r>
        <w:rPr>
          <w:b/>
        </w:rPr>
        <w:t>Zakres interwencji</w:t>
      </w:r>
    </w:p>
    <w:p w:rsidR="000D34D9" w:rsidRDefault="00C07E4E">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0D34D9" w:rsidRDefault="00C07E4E">
      <w:pPr>
        <w:rPr>
          <w:b/>
        </w:rPr>
      </w:pPr>
      <w:r>
        <w:rPr>
          <w:b/>
        </w:rPr>
        <w:t>Opis działania</w:t>
      </w:r>
    </w:p>
    <w:p w:rsidR="000D34D9" w:rsidRDefault="00C07E4E">
      <w:pPr>
        <w:rPr>
          <w:b/>
        </w:rPr>
      </w:pPr>
      <w:r>
        <w:b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 xml:space="preserve">1. Priorytetowo wpierane będą przedsięwzięcia w aglomeracjach o wielkości od co najmniej 10 tys. RLM </w:t>
      </w:r>
      <w:r>
        <w:lastRenderedPageBreak/>
        <w:t>(Równoważna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t>7.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 xml:space="preserve">2. tworzenie i rozbudowa systemów monitoringu i oceny jakości wód powierzchniowych i podziemnych przeznaczonych do spożycia oraz prognozowania zagrożeń w wodach podziemnych przeznaczonych do </w:t>
      </w:r>
      <w:r>
        <w:lastRenderedPageBreak/>
        <w:t>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1. W ramach pierwszego typu projektu wspierane będą projekty realizowane w gminach do 15 tys. mieszkańców, wpisujące się w co najmniej jeden z obszarów działań, które mają bezpośredni wpływ na ograniczenie poziomu wycieków wody oraz na zapewnienie wymaganej jakości i bezpieczeństwa wody, wskazanych w Programie Inwestycyjnym w zakresie poprawy jakości i ograniczenia strat wody przeznaczonej do spożycia przez ludzi.</w:t>
      </w:r>
      <w:r>
        <w:br/>
        <w:t xml:space="preserve">https://www.gov.pl/web/infrastruktura/przyjeto-program-inwestycyjny-w-zakresie-poprawy-jakosci-i-ograniczenia-strat-wody-przeznaczonej-do-spozycia-przez-ludzi. </w:t>
      </w:r>
      <w:r>
        <w:br/>
        <w:t>2. W ramach trzeciego typu projektu wspierane będą projekty realizowane:</w:t>
      </w:r>
      <w:r>
        <w:br/>
        <w:t xml:space="preserve"> - w gminach do 15 tys. mieszkańców, wpisujące się w co najmniej jeden z obszarów działań, które mają bezpośredni wpływ na ograniczenie poziomu wycieków wody oraz na zapewnienie wymaganej jakości i bezpieczeństwa wody, wskazanych w Programie Inwestycyjnym w zakresie poprawy jakości i ograniczenia strat wody przeznaczonej do spożycia przez ludzi.</w:t>
      </w:r>
      <w:r>
        <w:br/>
        <w:t>https://www.gov.pl/web/infrastruktura/przyjeto-program-inwestycyjny-w-zakresie-poprawy-jakosci-i-ograniczenia-strat-wody-przeznaczonej-do-spozycia-przez-ludzi;</w:t>
      </w:r>
      <w:r>
        <w:br/>
        <w:t xml:space="preserve">- na obszarze, na którym zapewnione jest zagospodarowanie ścieków zgodne z dyrektywą 91/271/EWG, bądź taka zgodność zostanie uzyskana w wyniku zakończenia realizowanych już projektów. </w:t>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w:t>
      </w:r>
      <w:r>
        <w:lastRenderedPageBreak/>
        <w:t xml:space="preserve">Europejskie dla Pomorza 2021–2027” w zakresie celu szczegółowego 2 (v). </w:t>
      </w:r>
      <w:r>
        <w:br/>
        <w:t>6.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realizowane na obszarach jednolitych części wód podziemnych: JCWPd 12, JCWPd 14, JCWPd 15, JCWPd 16, JCWPd 17,  JCWPd 30, szczegółowe informacje: 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0D34D9" w:rsidRDefault="00C07E4E">
      <w:pPr>
        <w:rPr>
          <w:b/>
        </w:rPr>
      </w:pPr>
      <w:r>
        <w:rPr>
          <w:b/>
        </w:rPr>
        <w:t>Pomoc publiczna – krajowa podstawa prawna</w:t>
      </w:r>
    </w:p>
    <w:p w:rsidR="000D34D9" w:rsidRDefault="00C07E4E">
      <w:pPr>
        <w:rPr>
          <w:b/>
        </w:rPr>
      </w:pPr>
      <w:r>
        <w:lastRenderedPageBreak/>
        <w:t>Bez pomocy,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Przedsiębiorstwa realizujące cele publiczne, Służby publiczne</w:t>
      </w:r>
    </w:p>
    <w:p w:rsidR="000D34D9" w:rsidRDefault="00C07E4E">
      <w:pPr>
        <w:rPr>
          <w:b/>
        </w:rPr>
      </w:pPr>
      <w:r>
        <w:rPr>
          <w:b/>
        </w:rPr>
        <w:t>Typ beneficjenta – szczegółowy</w:t>
      </w:r>
    </w:p>
    <w:p w:rsidR="000D34D9" w:rsidRDefault="00C07E4E">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0D34D9" w:rsidRDefault="00C07E4E">
      <w:pPr>
        <w:rPr>
          <w:b/>
        </w:rPr>
      </w:pPr>
      <w:r>
        <w:rPr>
          <w:b/>
        </w:rPr>
        <w:t>Grupa docelowa</w:t>
      </w:r>
    </w:p>
    <w:p w:rsidR="000D34D9" w:rsidRDefault="00C07E4E">
      <w:pPr>
        <w:rPr>
          <w:b/>
        </w:rPr>
      </w:pPr>
      <w:r>
        <w:t>mieszkańcy korzystający z zasobów środowiska, mieszkańcy korzystający ze wspartej infrastruktury, użytkownicy korzystający z zasobów środowiska, użytkownicy korzystający ze wspartej infrastruktury</w:t>
      </w:r>
    </w:p>
    <w:p w:rsidR="000D34D9" w:rsidRDefault="00C07E4E">
      <w:pPr>
        <w:rPr>
          <w:b/>
        </w:rPr>
      </w:pPr>
      <w:r>
        <w:rPr>
          <w:b/>
        </w:rPr>
        <w:t>Słowa kluczowe</w:t>
      </w:r>
    </w:p>
    <w:p w:rsidR="000D34D9" w:rsidRDefault="00C07E4E">
      <w:pPr>
        <w:rPr>
          <w:b/>
        </w:rPr>
      </w:pPr>
      <w:r>
        <w:t>dostęp_do_wody, gospodarka_ściekowa, kanalizacja, oczyszczalnia, ścieki, sieć_kanalizacyjna, sieci_wodociagowe, stacja_uzdatniania_wody, woda, zaopatrzenie_w_wodę</w:t>
      </w:r>
    </w:p>
    <w:p w:rsidR="000D34D9" w:rsidRDefault="00C07E4E">
      <w:pPr>
        <w:rPr>
          <w:b/>
        </w:rPr>
      </w:pPr>
      <w:r>
        <w:rPr>
          <w:b/>
        </w:rPr>
        <w:t>Wielkość podmiotu (w przypadku przedsiębiorstw)</w:t>
      </w:r>
    </w:p>
    <w:p w:rsidR="000D34D9" w:rsidRDefault="00C07E4E">
      <w:pPr>
        <w:rPr>
          <w:b/>
        </w:rPr>
      </w:pPr>
      <w:r>
        <w:lastRenderedPageBreak/>
        <w:t>Duże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WLWK-RCO031 - Długość nowych lub zmodernizowanych sieci kanalizacyjnych w ramach zbiorowych systemów odprowadzania ścieków</w:t>
      </w:r>
    </w:p>
    <w:p w:rsidR="000D34D9" w:rsidRDefault="00C07E4E">
      <w:pPr>
        <w:rPr>
          <w:b/>
        </w:rPr>
      </w:pPr>
      <w:r>
        <w:t>WLWK-RCO030 - Długość nowych lub zmodernizowanych sieci wodociągowych w ramach zbiorowych systemów zaopatrzenia w wodę</w:t>
      </w:r>
    </w:p>
    <w:p w:rsidR="000D34D9" w:rsidRDefault="00C07E4E">
      <w:pPr>
        <w:rPr>
          <w:b/>
        </w:rPr>
      </w:pPr>
      <w:r>
        <w:t>WLWK-PLRO045 - Długość wybudowanej sieci wodociągowej</w:t>
      </w:r>
    </w:p>
    <w:p w:rsidR="000D34D9" w:rsidRDefault="00C07E4E">
      <w:pPr>
        <w:rPr>
          <w:b/>
        </w:rPr>
      </w:pPr>
      <w:r>
        <w:t>WLWK-PLRO176 - Liczba nowych/zmodernizowanych stanowisk pomiarowych na potrzeby monitoringu stanu środowiska</w:t>
      </w:r>
    </w:p>
    <w:p w:rsidR="000D34D9" w:rsidRDefault="00C07E4E">
      <w:pPr>
        <w:rPr>
          <w:b/>
        </w:rPr>
      </w:pPr>
      <w:r>
        <w:t>WLWK-PLRO053 - Liczba wspartych stacji uzdatniania wody</w:t>
      </w:r>
    </w:p>
    <w:p w:rsidR="000D34D9" w:rsidRDefault="00C07E4E">
      <w:pPr>
        <w:rPr>
          <w:b/>
        </w:rPr>
      </w:pPr>
      <w:r>
        <w:t>WLWK-RCO032 - Wydajność nowo wybudowanych lub zmodernizowanych instalacji oczyszczania ścieków</w:t>
      </w:r>
    </w:p>
    <w:p w:rsidR="000D34D9" w:rsidRDefault="00C07E4E">
      <w:pPr>
        <w:rPr>
          <w:b/>
        </w:rPr>
      </w:pPr>
      <w:r>
        <w:rPr>
          <w:b/>
        </w:rPr>
        <w:t>Wskaźniki rezultatu</w:t>
      </w:r>
    </w:p>
    <w:p w:rsidR="000D34D9" w:rsidRDefault="00C07E4E">
      <w:pPr>
        <w:rPr>
          <w:b/>
        </w:rPr>
      </w:pPr>
      <w:r>
        <w:t>WLWK-PLRR039 - Ilość suchej masy komunalnych osadów ściekowych poddawanych procesom przetwarzania</w:t>
      </w:r>
    </w:p>
    <w:p w:rsidR="000D34D9" w:rsidRDefault="00C07E4E">
      <w:pPr>
        <w:rPr>
          <w:b/>
        </w:rPr>
      </w:pPr>
      <w:r>
        <w:t>WLWK-PLRR114 - Liczba ludności korzystającej z utworzonych i rozbudowanych systemów monitoringu stanu środowiska</w:t>
      </w:r>
    </w:p>
    <w:p w:rsidR="000D34D9" w:rsidRDefault="00C07E4E">
      <w:pPr>
        <w:rPr>
          <w:b/>
        </w:rPr>
      </w:pPr>
      <w:r>
        <w:t>WLWK-RCR041 - Ludność przyłączona do udoskonalonych zbiorowych systemów zaopatrzenia w wodę</w:t>
      </w:r>
    </w:p>
    <w:p w:rsidR="000D34D9" w:rsidRDefault="00C07E4E">
      <w:pPr>
        <w:rPr>
          <w:b/>
        </w:rPr>
      </w:pPr>
      <w:r>
        <w:t>WLWK-RCR042 - Ludność przyłączona do zbiorowych systemów oczyszczania ścieków co najmniej II stopnia</w:t>
      </w:r>
    </w:p>
    <w:p w:rsidR="000D34D9" w:rsidRDefault="000D34D9">
      <w:pPr>
        <w:rPr>
          <w:b/>
        </w:rPr>
      </w:pPr>
    </w:p>
    <w:p w:rsidR="000D34D9" w:rsidRDefault="00C07E4E">
      <w:pPr>
        <w:pStyle w:val="Nagwek3"/>
        <w:rPr>
          <w:rFonts w:ascii="Calibri" w:hAnsi="Calibri" w:cs="Calibri"/>
          <w:sz w:val="32"/>
        </w:rPr>
      </w:pPr>
      <w:bookmarkStart w:id="23" w:name="_Toc201124039"/>
      <w:r>
        <w:rPr>
          <w:rFonts w:ascii="Calibri" w:hAnsi="Calibri" w:cs="Calibri"/>
          <w:sz w:val="32"/>
        </w:rPr>
        <w:t>Działanie FEPM.02.13 Gospodarka o obiegu zamkniętym</w:t>
      </w:r>
      <w:bookmarkEnd w:id="23"/>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 - Wspieranie transformacji w kierunku gospodarki o obiegu zamkniętym i gospodarki zasobooszczędnej</w:t>
      </w:r>
    </w:p>
    <w:p w:rsidR="000D34D9" w:rsidRDefault="00C07E4E">
      <w:pPr>
        <w:rPr>
          <w:b/>
        </w:rPr>
      </w:pPr>
      <w:r>
        <w:rPr>
          <w:b/>
        </w:rPr>
        <w:lastRenderedPageBreak/>
        <w:t>Wysokość alokacji UE (EUR)</w:t>
      </w:r>
    </w:p>
    <w:p w:rsidR="000D34D9" w:rsidRDefault="00C07E4E">
      <w:pPr>
        <w:rPr>
          <w:b/>
        </w:rPr>
      </w:pPr>
      <w:r>
        <w:t>29 755 075,00</w:t>
      </w:r>
    </w:p>
    <w:p w:rsidR="000D34D9" w:rsidRDefault="00C07E4E">
      <w:pPr>
        <w:rPr>
          <w:b/>
        </w:rPr>
      </w:pPr>
      <w:r>
        <w:rPr>
          <w:b/>
        </w:rPr>
        <w:t>Zakres interwencji</w:t>
      </w:r>
    </w:p>
    <w:p w:rsidR="000D34D9" w:rsidRDefault="00C07E4E">
      <w:pPr>
        <w:rPr>
          <w:b/>
        </w:rPr>
      </w:pPr>
      <w:r>
        <w:t>067 - Gospodarowanie odpadami z gospodarstw domowych: działania w zakresie zapobiegania powstawaniu odpadów, ich minimalizacji, segregacji, ponownego użycia, recyklingu, 070 - Gospodarowanie odpadami przemysłowymi i handlowymi: odpady resztkowe i niebezpieczne</w:t>
      </w:r>
    </w:p>
    <w:p w:rsidR="000D34D9" w:rsidRDefault="00C07E4E">
      <w:pPr>
        <w:rPr>
          <w:b/>
        </w:rPr>
      </w:pPr>
      <w:r>
        <w:rPr>
          <w:b/>
        </w:rPr>
        <w:t>Opis działania</w:t>
      </w:r>
    </w:p>
    <w:p w:rsidR="000D34D9" w:rsidRDefault="00C07E4E">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5. budowa, rozbudowa instalacji do termicznego przekształcania odpadów medycznych i weterynaryjnych wraz z odzyskiem energii;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w:t>
      </w:r>
      <w:r>
        <w:lastRenderedPageBreak/>
        <w:t xml:space="preserve">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mieszkańców lub inwestycja w PSZOK o wartości kosztów kwalifikowanych nie większych niż 2 mln PLN.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PLN.</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PLN;</w:t>
      </w:r>
      <w:r>
        <w:br/>
        <w:t>- w zakresie przebudowy instalacji mechaniczno-biologicznego przetwarzania odpadów komunalnych 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 xml:space="preserve">7. Działania realizowane w ramach ósmego typu projektu mogą stanowić osobny projekt jedynie w przypadku, gdy stanowią kompleksowe przedsięwzięcie edukacyjne obejmujące swoim zasięgiem teren </w:t>
      </w:r>
      <w:r>
        <w:lastRenderedPageBreak/>
        <w:t>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w:t>
      </w:r>
      <w:r>
        <w:lastRenderedPageBreak/>
        <w:t>(Dz.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Organizacje społeczne i związki wyznaniowe, Partnerstwa, Przedsiębiorstwa realizujące cele publiczne, Służby publiczne</w:t>
      </w:r>
    </w:p>
    <w:p w:rsidR="000D34D9" w:rsidRDefault="00C07E4E">
      <w:pPr>
        <w:rPr>
          <w:b/>
        </w:rPr>
      </w:pPr>
      <w:r>
        <w:rPr>
          <w:b/>
        </w:rPr>
        <w:t>Typ beneficjenta – szczegółowy</w:t>
      </w:r>
    </w:p>
    <w:p w:rsidR="000D34D9" w:rsidRDefault="00C07E4E">
      <w:pPr>
        <w:rPr>
          <w:b/>
        </w:rPr>
      </w:pPr>
      <w:r>
        <w:lastRenderedPageBreak/>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0D34D9" w:rsidRDefault="00C07E4E">
      <w:pPr>
        <w:rPr>
          <w:b/>
        </w:rPr>
      </w:pPr>
      <w:r>
        <w:rPr>
          <w:b/>
        </w:rPr>
        <w:t>Grupa docelowa</w:t>
      </w:r>
    </w:p>
    <w:p w:rsidR="000D34D9" w:rsidRDefault="00C07E4E">
      <w:pPr>
        <w:rPr>
          <w:b/>
        </w:rPr>
      </w:pPr>
      <w:r>
        <w:t>mieszkańcy korzystający z zasobów środowiska, mieszkańcy korzystający ze wspartej infrastruktury, użytkownicy korzystający z zasobów środowiska, użytkownicy korzystający ze wspartej infrastruktury</w:t>
      </w:r>
    </w:p>
    <w:p w:rsidR="000D34D9" w:rsidRDefault="00C07E4E">
      <w:pPr>
        <w:rPr>
          <w:b/>
        </w:rPr>
      </w:pPr>
      <w:r>
        <w:rPr>
          <w:b/>
        </w:rPr>
        <w:t>Słowa kluczowe</w:t>
      </w:r>
    </w:p>
    <w:p w:rsidR="000D34D9" w:rsidRDefault="00C07E4E">
      <w:pPr>
        <w:rPr>
          <w:b/>
        </w:rPr>
      </w:pPr>
      <w:r>
        <w:t>bioodpady, edukacja_ekologiczna, gospodarka_o_obiegu_zamkniętym, gospodarka_odpadami, kompostowanie, odpady, PSZOK, punkt_selektywnej_zbiórki_odpadów_komunalnych, recykling, segregacja_odpadów</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WLWK-RCO034 - Dodatkowe zdolności w zakresie recyklingu odpadów</w:t>
      </w:r>
    </w:p>
    <w:p w:rsidR="000D34D9" w:rsidRDefault="00C07E4E">
      <w:pPr>
        <w:rPr>
          <w:b/>
        </w:rPr>
      </w:pPr>
      <w:r>
        <w:t>WLWK-RCO107 - Inwestycje w obiekty do selektywnego zbierania odpadów</w:t>
      </w:r>
    </w:p>
    <w:p w:rsidR="000D34D9" w:rsidRDefault="00C07E4E">
      <w:pPr>
        <w:rPr>
          <w:b/>
        </w:rPr>
      </w:pPr>
      <w:r>
        <w:t>WLWK-PLRO063 - Liczba przebudowanych zakładów zagospodarowania odpadów</w:t>
      </w:r>
    </w:p>
    <w:p w:rsidR="000D34D9" w:rsidRDefault="00C07E4E">
      <w:pPr>
        <w:rPr>
          <w:b/>
        </w:rPr>
      </w:pPr>
      <w:r>
        <w:t>WLWK-PLRO228 - Liczba przeprowadzonych kampanii informacyjno-edukacyjnych w zakresie gospodarki o obiegu zamkniętym </w:t>
      </w:r>
    </w:p>
    <w:p w:rsidR="000D34D9" w:rsidRDefault="00C07E4E">
      <w:pPr>
        <w:rPr>
          <w:b/>
        </w:rPr>
      </w:pPr>
      <w:r>
        <w:t>WLWK-PLRO180 - Liczba utworzonych Punktów Napraw i Ponownego Użycia</w:t>
      </w:r>
    </w:p>
    <w:p w:rsidR="000D34D9" w:rsidRDefault="00C07E4E">
      <w:pPr>
        <w:rPr>
          <w:b/>
        </w:rPr>
      </w:pPr>
      <w:r>
        <w:t>WLWK-PLRO236 - Liczba wspartych przedsięwzięć w zakresie zapobiegania powstawaniu odpadów żywności</w:t>
      </w:r>
    </w:p>
    <w:p w:rsidR="000D34D9" w:rsidRDefault="00C07E4E">
      <w:pPr>
        <w:rPr>
          <w:b/>
        </w:rPr>
      </w:pPr>
      <w:r>
        <w:t>WLWK-PLRO060 - Liczba wspartych punktów selektywnego zbierania odpadów komunalnych (PSZOK)</w:t>
      </w:r>
    </w:p>
    <w:p w:rsidR="000D34D9" w:rsidRDefault="00C07E4E">
      <w:pPr>
        <w:rPr>
          <w:b/>
        </w:rPr>
      </w:pPr>
      <w:r>
        <w:t>WLWK-PLRO061 - Liczba wspartych zakładów zagospodarowania odpadów</w:t>
      </w:r>
    </w:p>
    <w:p w:rsidR="000D34D9" w:rsidRDefault="00C07E4E">
      <w:pPr>
        <w:rPr>
          <w:b/>
        </w:rPr>
      </w:pPr>
      <w:r>
        <w:t>WLWK-PLRO062 - Liczba wybudowanych zakładów zagospodarowania odpadów</w:t>
      </w:r>
    </w:p>
    <w:p w:rsidR="000D34D9" w:rsidRDefault="00C07E4E">
      <w:pPr>
        <w:rPr>
          <w:b/>
        </w:rPr>
      </w:pPr>
      <w:r>
        <w:t>WLWK-PLRO067 - Masa unieszkodliwionych odpadów niebezpiecznych</w:t>
      </w:r>
    </w:p>
    <w:p w:rsidR="000D34D9" w:rsidRDefault="00C07E4E">
      <w:pPr>
        <w:rPr>
          <w:b/>
        </w:rPr>
      </w:pPr>
      <w:r>
        <w:rPr>
          <w:b/>
        </w:rPr>
        <w:lastRenderedPageBreak/>
        <w:t>Wskaźniki rezultatu</w:t>
      </w:r>
    </w:p>
    <w:p w:rsidR="000D34D9" w:rsidRDefault="00C07E4E">
      <w:pPr>
        <w:rPr>
          <w:b/>
        </w:rPr>
      </w:pPr>
      <w:r>
        <w:t>WLWK-PLRR066 - Liczba osób, do których zostały skierowane kampanie informacyjno-edukacyjne w zakresie gospodarki o obiegu zamkniętym </w:t>
      </w:r>
    </w:p>
    <w:p w:rsidR="000D34D9" w:rsidRDefault="00C07E4E">
      <w:pPr>
        <w:rPr>
          <w:b/>
        </w:rPr>
      </w:pPr>
      <w:r>
        <w:t>WLWK-PLRR041 - Masa odpadów zagospodarowana w procesach innych niż recykling</w:t>
      </w:r>
    </w:p>
    <w:p w:rsidR="000D34D9" w:rsidRDefault="00C07E4E">
      <w:pPr>
        <w:rPr>
          <w:b/>
        </w:rPr>
      </w:pPr>
      <w:r>
        <w:t>WLWK-PLRR040 - Masa przedmiotów przekazanych do Punktów Napraw i Ponownego Użycia</w:t>
      </w:r>
    </w:p>
    <w:p w:rsidR="000D34D9" w:rsidRDefault="00C07E4E">
      <w:pPr>
        <w:rPr>
          <w:b/>
        </w:rPr>
      </w:pPr>
      <w:r>
        <w:t>WLWK-PLRR070 - Masa żywności zebrana dodatkowo w związku z realizacją wspartych przedsięwzięć</w:t>
      </w:r>
    </w:p>
    <w:p w:rsidR="000D34D9" w:rsidRDefault="00C07E4E">
      <w:pPr>
        <w:rPr>
          <w:b/>
        </w:rPr>
      </w:pPr>
      <w:r>
        <w:t>WLWK-RCR047 - Odpady poddane recyklingowi</w:t>
      </w:r>
    </w:p>
    <w:p w:rsidR="000D34D9" w:rsidRDefault="00C07E4E">
      <w:pPr>
        <w:rPr>
          <w:b/>
        </w:rPr>
      </w:pPr>
      <w:r>
        <w:t>WLWK-RCR103 - Odpady zbierane selektywnie</w:t>
      </w:r>
    </w:p>
    <w:p w:rsidR="000D34D9" w:rsidRDefault="000D34D9">
      <w:pPr>
        <w:rPr>
          <w:b/>
        </w:rPr>
      </w:pPr>
    </w:p>
    <w:p w:rsidR="000D34D9" w:rsidRDefault="00C07E4E">
      <w:pPr>
        <w:pStyle w:val="Nagwek3"/>
        <w:rPr>
          <w:rFonts w:ascii="Calibri" w:hAnsi="Calibri" w:cs="Calibri"/>
          <w:sz w:val="32"/>
        </w:rPr>
      </w:pPr>
      <w:bookmarkStart w:id="24" w:name="_Toc201124040"/>
      <w:r>
        <w:rPr>
          <w:rFonts w:ascii="Calibri" w:hAnsi="Calibri" w:cs="Calibri"/>
          <w:sz w:val="32"/>
        </w:rPr>
        <w:t>Działanie FEPM.02.14 Gospodarka o obiegu zamkniętym – wsparcie pozadotacyjne</w:t>
      </w:r>
      <w:bookmarkEnd w:id="24"/>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 - Wspieranie transformacji w kierunku gospodarki o obiegu zamkniętym i gospodarki zasobooszczędnej</w:t>
      </w:r>
    </w:p>
    <w:p w:rsidR="000D34D9" w:rsidRDefault="00C07E4E">
      <w:pPr>
        <w:rPr>
          <w:b/>
        </w:rPr>
      </w:pPr>
      <w:r>
        <w:rPr>
          <w:b/>
        </w:rPr>
        <w:t>Wysokość alokacji UE (EUR)</w:t>
      </w:r>
    </w:p>
    <w:p w:rsidR="000D34D9" w:rsidRDefault="00C07E4E">
      <w:pPr>
        <w:rPr>
          <w:b/>
        </w:rPr>
      </w:pPr>
      <w:r>
        <w:t>19 402 551,00</w:t>
      </w:r>
    </w:p>
    <w:p w:rsidR="000D34D9" w:rsidRDefault="00C07E4E">
      <w:pPr>
        <w:rPr>
          <w:b/>
        </w:rPr>
      </w:pPr>
      <w:r>
        <w:rPr>
          <w:b/>
        </w:rPr>
        <w:t>Zakres interwencji</w:t>
      </w:r>
    </w:p>
    <w:p w:rsidR="000D34D9" w:rsidRDefault="00C07E4E">
      <w:pPr>
        <w:rPr>
          <w:b/>
        </w:rPr>
      </w:pPr>
      <w:r>
        <w:t>040 - Projekty w zakresie efektywności energetycznej i projekty demonstracyjne w MŚP lub w dużych przedsiębiorstwach oraz działania wspierające zgodne z kryteriami efektywności energetycznej, 075 - Wsparcie ekologicznych procesów produkcyjnych oraz efektywnego wykorzystywania zasobów w MŚP</w:t>
      </w:r>
    </w:p>
    <w:p w:rsidR="000D34D9" w:rsidRDefault="00C07E4E">
      <w:pPr>
        <w:rPr>
          <w:b/>
        </w:rPr>
      </w:pPr>
      <w:r>
        <w:rPr>
          <w:b/>
        </w:rPr>
        <w:t>Opis działania</w:t>
      </w:r>
    </w:p>
    <w:p w:rsidR="000D34D9" w:rsidRDefault="00C07E4E">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r>
      <w:r>
        <w:lastRenderedPageBreak/>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a także poprawę efektywności energetycznej budynków wykorzystywanych przez MŚP do prowadzenia działalności gospodarczej.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t>g. ponowne użycie, regenerację i odświeżanie produktów;</w:t>
      </w:r>
      <w:r>
        <w:br/>
        <w:t>h. recykling odpadów.</w:t>
      </w:r>
      <w:r>
        <w:br/>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w:t>
      </w:r>
      <w:r>
        <w:lastRenderedPageBreak/>
        <w:t xml:space="preserve">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w:t>
      </w:r>
      <w:r>
        <w:lastRenderedPageBreak/>
        <w:t>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Wsparcie poprzez instrumenty finansowe: pożyczka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Instytucje wspierające biznes, Służby publiczne</w:t>
      </w:r>
    </w:p>
    <w:p w:rsidR="000D34D9" w:rsidRDefault="00C07E4E">
      <w:pPr>
        <w:rPr>
          <w:b/>
        </w:rPr>
      </w:pPr>
      <w:r>
        <w:rPr>
          <w:b/>
        </w:rPr>
        <w:t>Typ beneficjenta – szczegółowy</w:t>
      </w:r>
    </w:p>
    <w:p w:rsidR="000D34D9" w:rsidRDefault="00C07E4E">
      <w:pPr>
        <w:rPr>
          <w:b/>
        </w:rPr>
      </w:pPr>
      <w:r>
        <w:t>Instytucje finansowe, Jednostki organizacyjne działające w imieniu jednostek samorządu terytorialnego, Podmioty świadczące usługi publiczne w ramach realizacji obowiązków własnych jednostek samorządu terytorialnego</w:t>
      </w:r>
    </w:p>
    <w:p w:rsidR="000D34D9" w:rsidRDefault="00C07E4E">
      <w:pPr>
        <w:rPr>
          <w:b/>
        </w:rPr>
      </w:pPr>
      <w:r>
        <w:rPr>
          <w:b/>
        </w:rPr>
        <w:t>Grupa docelowa</w:t>
      </w:r>
    </w:p>
    <w:p w:rsidR="000D34D9" w:rsidRDefault="00C07E4E">
      <w:pPr>
        <w:rPr>
          <w:b/>
        </w:rPr>
      </w:pPr>
      <w:r>
        <w:t>MŚP</w:t>
      </w:r>
    </w:p>
    <w:p w:rsidR="000D34D9" w:rsidRDefault="00C07E4E">
      <w:pPr>
        <w:rPr>
          <w:b/>
        </w:rPr>
      </w:pPr>
      <w:r>
        <w:rPr>
          <w:b/>
        </w:rPr>
        <w:t>Słowa kluczowe</w:t>
      </w:r>
    </w:p>
    <w:p w:rsidR="000D34D9" w:rsidRDefault="00C07E4E">
      <w:pPr>
        <w:rPr>
          <w:b/>
        </w:rPr>
      </w:pPr>
      <w:r>
        <w:t>gospodarka_o_obiegu_zamkniętym, instrument_finansowy, oszczędność_energii, oszczędność_surowców, oszczędność_wody, oszczędność_zasobów, recykling</w:t>
      </w:r>
    </w:p>
    <w:p w:rsidR="000D34D9" w:rsidRDefault="00C07E4E">
      <w:pPr>
        <w:rPr>
          <w:b/>
        </w:rPr>
      </w:pPr>
      <w:r>
        <w:rPr>
          <w:b/>
        </w:rPr>
        <w:lastRenderedPageBreak/>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WLWK-RCO034 - Dodatkowe zdolności w zakresie recyklingu odpadów</w:t>
      </w:r>
    </w:p>
    <w:p w:rsidR="000D34D9" w:rsidRDefault="00C07E4E">
      <w:pPr>
        <w:rPr>
          <w:b/>
        </w:rPr>
      </w:pPr>
      <w:r>
        <w:t>WLWK-RCO003 - Przedsiębiorstwa objęte wsparciem z instrumentów finansowych</w:t>
      </w:r>
    </w:p>
    <w:p w:rsidR="000D34D9" w:rsidRDefault="00C07E4E">
      <w:pPr>
        <w:rPr>
          <w:b/>
        </w:rPr>
      </w:pPr>
      <w:r>
        <w:rPr>
          <w:b/>
        </w:rPr>
        <w:t>Wskaźniki rezultatu</w:t>
      </w:r>
    </w:p>
    <w:p w:rsidR="000D34D9" w:rsidRDefault="00C07E4E">
      <w:pPr>
        <w:rPr>
          <w:b/>
        </w:rPr>
      </w:pPr>
      <w:r>
        <w:t>WLWK-RCR047 - Odpady poddane recyklingowi</w:t>
      </w:r>
    </w:p>
    <w:p w:rsidR="000D34D9" w:rsidRDefault="000D34D9">
      <w:pPr>
        <w:rPr>
          <w:b/>
        </w:rPr>
      </w:pPr>
    </w:p>
    <w:p w:rsidR="000D34D9" w:rsidRDefault="00C07E4E">
      <w:pPr>
        <w:pStyle w:val="Nagwek3"/>
        <w:rPr>
          <w:rFonts w:ascii="Calibri" w:hAnsi="Calibri" w:cs="Calibri"/>
          <w:sz w:val="32"/>
        </w:rPr>
      </w:pPr>
      <w:bookmarkStart w:id="25" w:name="_Toc201124041"/>
      <w:r>
        <w:rPr>
          <w:rFonts w:ascii="Calibri" w:hAnsi="Calibri" w:cs="Calibri"/>
          <w:sz w:val="32"/>
        </w:rPr>
        <w:t>Działanie FEPM.02.15 Różnorodność biologiczna i krajobrazu</w:t>
      </w:r>
      <w:bookmarkEnd w:id="25"/>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EFRR/FS.CP2.VII - Wzmacnianie ochrony i zachowania przyrody, różnorodności biologicznej oraz zielonej infrastruktury, w tym na obszarach miejskich, oraz ograniczanie wszelkich rodzajów zanieczyszczenia</w:t>
      </w:r>
    </w:p>
    <w:p w:rsidR="000D34D9" w:rsidRDefault="00C07E4E">
      <w:pPr>
        <w:rPr>
          <w:b/>
        </w:rPr>
      </w:pPr>
      <w:r>
        <w:rPr>
          <w:b/>
        </w:rPr>
        <w:t>Wysokość alokacji UE (EUR)</w:t>
      </w:r>
    </w:p>
    <w:p w:rsidR="000D34D9" w:rsidRDefault="00C07E4E">
      <w:pPr>
        <w:rPr>
          <w:b/>
        </w:rPr>
      </w:pPr>
      <w:r>
        <w:t>7 944 100,00</w:t>
      </w:r>
    </w:p>
    <w:p w:rsidR="000D34D9" w:rsidRDefault="00C07E4E">
      <w:pPr>
        <w:rPr>
          <w:b/>
        </w:rPr>
      </w:pPr>
      <w:r>
        <w:rPr>
          <w:b/>
        </w:rPr>
        <w:t>Zakres interwencji</w:t>
      </w:r>
    </w:p>
    <w:p w:rsidR="000D34D9" w:rsidRDefault="00C07E4E">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0D34D9" w:rsidRDefault="00C07E4E">
      <w:pPr>
        <w:rPr>
          <w:b/>
        </w:rPr>
      </w:pPr>
      <w:r>
        <w:rPr>
          <w:b/>
        </w:rPr>
        <w:t>Opis działania</w:t>
      </w:r>
    </w:p>
    <w:p w:rsidR="000D34D9" w:rsidRDefault="00C07E4E">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 xml:space="preserve">1. Opracowanie dokumentów stanowiących aktualizację planów ochrony dla parków krajobrazowych </w:t>
      </w:r>
      <w:r>
        <w:lastRenderedPageBreak/>
        <w:t>przyjętych przez Sejmik Woj. Pom.;</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ściśle powiązane z celami projektu i obszarem oddziaływania.</w:t>
      </w:r>
      <w:r>
        <w:br/>
        <w:t>3. Ochrona wód i ekosystemów od wód zależnych, w szczególności jezior, poprzez:</w:t>
      </w:r>
      <w:r>
        <w:br/>
        <w:t xml:space="preserve">a. zadania mające na celu ochronę cennych siedlisk wodnych, w tym jezior wrażliwych na eutrofizację </w:t>
      </w:r>
      <w:r>
        <w:lastRenderedPageBreak/>
        <w:t>(zwłaszcza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r>
      <w:r>
        <w:lastRenderedPageBreak/>
        <w:t>1. W ramach wszystkich typów projektów niekwalifikowalne będą zadania, które nie dotyczą ochrony czynnej (zgodnie z definicją z ustawy o ochronie przyrody z 16.04.2004 r. ze.zm.),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5. W ramach 3 typu projektu, dla zadań a)-c), w uzasadnionych przypadkach dopuszcza się budowę, rozbudowę systemów odprowadzania i oczyszczania ścieków poza obszarami aglomeracji wyznaczonymi w KPOŚK. Suma dofinansowania wszystkich projektów dla tego zakresu wsparcia w Dz. 2.15.-2.16. nie może przekroczyć kwoty kategorii interwencji 065 wskazanej w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ZIT”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t>10. Przewiduje się wsparcie z budżetu państwa dla projektów z obszarów strategicznej interwencji. Szczegółowe warunki, w tym lista OSI, zostaną określone w Regulaminie wyboru projektów..</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 pom.,</w:t>
      </w:r>
      <w:r>
        <w:br/>
        <w:t>2. uzgodnione w ramach ZPT.</w:t>
      </w:r>
      <w:r>
        <w:br/>
      </w:r>
      <w:r>
        <w:br/>
        <w:t>Ukierunkowanie terytorialne:</w:t>
      </w:r>
      <w:r>
        <w:br/>
        <w:t>Obszar całego województwa, z wyłączeniem obszarów uprawnionych do wsparcia w ramach Dz. 2.16.</w:t>
      </w:r>
    </w:p>
    <w:p w:rsidR="000D34D9" w:rsidRDefault="00C07E4E">
      <w:pPr>
        <w:rPr>
          <w:b/>
        </w:rPr>
      </w:pPr>
      <w:r>
        <w:rPr>
          <w:b/>
        </w:rPr>
        <w:lastRenderedPageBreak/>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D34D9" w:rsidRDefault="00C07E4E">
      <w:pPr>
        <w:rPr>
          <w:b/>
        </w:rPr>
      </w:pPr>
      <w:r>
        <w:rPr>
          <w:b/>
        </w:rPr>
        <w:lastRenderedPageBreak/>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Minimalna wartość projektu</w:t>
      </w:r>
    </w:p>
    <w:p w:rsidR="000D34D9" w:rsidRDefault="00C07E4E">
      <w:pPr>
        <w:rPr>
          <w:b/>
        </w:rPr>
      </w:pPr>
      <w:r>
        <w:t>100 000,00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Partnerstwa, Służby publiczne</w:t>
      </w:r>
    </w:p>
    <w:p w:rsidR="000D34D9" w:rsidRDefault="00C07E4E">
      <w:pPr>
        <w:rPr>
          <w:b/>
        </w:rPr>
      </w:pPr>
      <w:r>
        <w:rPr>
          <w:b/>
        </w:rPr>
        <w:t>Typ beneficjenta – szczegółowy</w:t>
      </w:r>
    </w:p>
    <w:p w:rsidR="000D34D9" w:rsidRDefault="00C07E4E">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0D34D9" w:rsidRDefault="00C07E4E">
      <w:pPr>
        <w:rPr>
          <w:b/>
        </w:rPr>
      </w:pPr>
      <w:r>
        <w:rPr>
          <w:b/>
        </w:rPr>
        <w:t>Grupa docelowa</w:t>
      </w:r>
    </w:p>
    <w:p w:rsidR="000D34D9" w:rsidRDefault="00C07E4E">
      <w:pPr>
        <w:rPr>
          <w:b/>
        </w:rPr>
      </w:pPr>
      <w:r>
        <w:t>mieszkańcy korzystający z zasobów środowiska, mieszkańcy korzystający ze wspartej infrastruktury, użytkownicy korzystający z zasobów środowiska, użytkownicy korzystający ze wspartej infrastruktury</w:t>
      </w:r>
    </w:p>
    <w:p w:rsidR="000D34D9" w:rsidRDefault="00C07E4E">
      <w:pPr>
        <w:rPr>
          <w:b/>
        </w:rPr>
      </w:pPr>
      <w:r>
        <w:rPr>
          <w:b/>
        </w:rPr>
        <w:t>Słowa kluczowe</w:t>
      </w:r>
    </w:p>
    <w:p w:rsidR="000D34D9" w:rsidRDefault="00C07E4E">
      <w:pPr>
        <w:rPr>
          <w:b/>
        </w:rPr>
      </w:pPr>
      <w:r>
        <w:t>bioróżnorodność, edukacja_ekologiczna, Natura_2000, obszary_chronione, ochrona_czynna, odtwarzanie_mokradeł, park_krajobrazowy, rekultywacja, rezerwat_przyrody, zielona_infrastruktura</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lastRenderedPageBreak/>
        <w:t>Wskaźniki produktu</w:t>
      </w:r>
    </w:p>
    <w:p w:rsidR="000D34D9" w:rsidRDefault="00C07E4E">
      <w:pPr>
        <w:rPr>
          <w:b/>
        </w:rPr>
      </w:pPr>
      <w:r>
        <w:t>WLWK-PLRO074 - Liczba opracowanych dokumentów planistycznych z zakresu ochrony przyrody</w:t>
      </w:r>
    </w:p>
    <w:p w:rsidR="000D34D9" w:rsidRDefault="00C07E4E">
      <w:pPr>
        <w:rPr>
          <w:b/>
        </w:rPr>
      </w:pPr>
      <w:r>
        <w:t>WLWK-PLRO073 - Liczba przeprowadzonych kampanii informacyjno-edukacyjnych kształtujących świadomość ekologiczną</w:t>
      </w:r>
    </w:p>
    <w:p w:rsidR="000D34D9" w:rsidRDefault="00C07E4E">
      <w:pPr>
        <w:rPr>
          <w:b/>
        </w:rPr>
      </w:pPr>
      <w:r>
        <w:t>WLWK-RCO037 - Powierzchnia obszarów Natura 2000 objętych środkami ochrony i odtworzenia</w:t>
      </w:r>
    </w:p>
    <w:p w:rsidR="000D34D9" w:rsidRDefault="00C07E4E">
      <w:pPr>
        <w:rPr>
          <w:b/>
        </w:rPr>
      </w:pPr>
      <w:r>
        <w:t>WLWK-PLRO072 - Powierzchnia parków krajobrazowych objętych wsparciem w ramach realizacji zadań objętych planami ochrony</w:t>
      </w:r>
    </w:p>
    <w:p w:rsidR="000D34D9" w:rsidRDefault="00C07E4E">
      <w:pPr>
        <w:rPr>
          <w:b/>
        </w:rPr>
      </w:pPr>
      <w:r>
        <w:t>WLWK-PLRO070 - Powierzchnia siedlisk wspieranych w celu uzyskania lepszego statusu ochrony</w:t>
      </w:r>
    </w:p>
    <w:p w:rsidR="000D34D9" w:rsidRDefault="00C07E4E">
      <w:pPr>
        <w:rPr>
          <w:b/>
        </w:rPr>
      </w:pPr>
      <w:r>
        <w:t>WLWK-RCO036 - Zielona infrastruktura objęta wsparciem do celów innych niż przystosowanie się do zmian klimatu</w:t>
      </w:r>
    </w:p>
    <w:p w:rsidR="000D34D9" w:rsidRDefault="00C07E4E">
      <w:pPr>
        <w:rPr>
          <w:b/>
        </w:rPr>
      </w:pPr>
      <w:r>
        <w:rPr>
          <w:b/>
        </w:rPr>
        <w:t>Wskaźniki rezultatu</w:t>
      </w:r>
    </w:p>
    <w:p w:rsidR="000D34D9" w:rsidRDefault="00C07E4E">
      <w:pPr>
        <w:rPr>
          <w:b/>
        </w:rPr>
      </w:pPr>
      <w:r>
        <w:t>WLWK-PLRR042 - Liczba gatunków zagrożonych, dla których wykonano działania ochronne</w:t>
      </w:r>
    </w:p>
    <w:p w:rsidR="000D34D9" w:rsidRDefault="00C07E4E">
      <w:pPr>
        <w:rPr>
          <w:b/>
        </w:rPr>
      </w:pPr>
      <w:r>
        <w:t>WLWK-PLRR044 - Liczba inwazyjnych gatunków obcych, wobec których podjęto działania ograniczające ich negatywny wpływ</w:t>
      </w:r>
    </w:p>
    <w:p w:rsidR="000D34D9" w:rsidRDefault="00C07E4E">
      <w:pPr>
        <w:rPr>
          <w:b/>
        </w:rPr>
      </w:pPr>
      <w:r>
        <w:t>WLWK-RCR095 - Ludność mająca dostęp do nowej lub udoskonalonej zielonej infrastruktury</w:t>
      </w:r>
    </w:p>
    <w:p w:rsidR="000D34D9" w:rsidRDefault="00C07E4E">
      <w:pPr>
        <w:rPr>
          <w:b/>
        </w:rPr>
      </w:pPr>
      <w:r>
        <w:t>WLWK-PLRR099 - Ludność mieszkająca w sąsiedztwie obszarów objętych działaniami ochronnymi i odtwarzającymi</w:t>
      </w:r>
    </w:p>
    <w:p w:rsidR="000D34D9" w:rsidRDefault="00C07E4E">
      <w:pPr>
        <w:rPr>
          <w:b/>
        </w:rPr>
      </w:pPr>
      <w:r>
        <w:t>WLWK-PLRR043 - Powierzchnia obszarów chronionych, dla których opracowano dokumenty planistyczne</w:t>
      </w:r>
    </w:p>
    <w:p w:rsidR="000D34D9" w:rsidRDefault="00C07E4E">
      <w:pPr>
        <w:rPr>
          <w:b/>
        </w:rPr>
      </w:pPr>
      <w:r>
        <w:t xml:space="preserve">WLWK-PLRR060 - Zasięg działań/ kampanii edukacyjno-informacyjnych </w:t>
      </w:r>
    </w:p>
    <w:p w:rsidR="000D34D9" w:rsidRDefault="000D34D9">
      <w:pPr>
        <w:rPr>
          <w:b/>
        </w:rPr>
      </w:pPr>
    </w:p>
    <w:p w:rsidR="000D34D9" w:rsidRDefault="00C07E4E">
      <w:pPr>
        <w:pStyle w:val="Nagwek3"/>
        <w:rPr>
          <w:rFonts w:ascii="Calibri" w:hAnsi="Calibri" w:cs="Calibri"/>
          <w:sz w:val="32"/>
        </w:rPr>
      </w:pPr>
      <w:bookmarkStart w:id="26" w:name="_Toc201124042"/>
      <w:r>
        <w:rPr>
          <w:rFonts w:ascii="Calibri" w:hAnsi="Calibri" w:cs="Calibri"/>
          <w:sz w:val="32"/>
        </w:rPr>
        <w:t>Działanie FEPM.02.16 Różnorodność biologiczna i krajobrazu – ZIT poza terenem obszaru metropolitalnego</w:t>
      </w:r>
      <w:bookmarkEnd w:id="26"/>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EFRR/FS.CP2.VII - Wzmacnianie ochrony i zachowania przyrody, różnorodności biologicznej oraz zielonej infrastruktury, w tym na obszarach miejskich, oraz ograniczanie wszelkich rodzajów zanieczyszczenia</w:t>
      </w:r>
    </w:p>
    <w:p w:rsidR="000D34D9" w:rsidRDefault="00C07E4E">
      <w:pPr>
        <w:rPr>
          <w:b/>
        </w:rPr>
      </w:pPr>
      <w:r>
        <w:rPr>
          <w:b/>
        </w:rPr>
        <w:t>Wysokość alokacji UE (EUR)</w:t>
      </w:r>
    </w:p>
    <w:p w:rsidR="000D34D9" w:rsidRDefault="00C07E4E">
      <w:pPr>
        <w:rPr>
          <w:b/>
        </w:rPr>
      </w:pPr>
      <w:r>
        <w:t>4 675 175,00</w:t>
      </w:r>
    </w:p>
    <w:p w:rsidR="000D34D9" w:rsidRDefault="00C07E4E">
      <w:pPr>
        <w:rPr>
          <w:b/>
        </w:rPr>
      </w:pPr>
      <w:r>
        <w:rPr>
          <w:b/>
        </w:rPr>
        <w:lastRenderedPageBreak/>
        <w:t>Zakres interwencji</w:t>
      </w:r>
    </w:p>
    <w:p w:rsidR="000D34D9" w:rsidRDefault="00C07E4E">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0D34D9" w:rsidRDefault="00C07E4E">
      <w:pPr>
        <w:rPr>
          <w:b/>
        </w:rPr>
      </w:pPr>
      <w:r>
        <w:rPr>
          <w:b/>
        </w:rPr>
        <w:t>Opis działania</w:t>
      </w:r>
    </w:p>
    <w:p w:rsidR="000D34D9" w:rsidRDefault="00C07E4E">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 xml:space="preserve">c. przywracanie, ochrona i wzmacnianie różnorodności biologicznej na obszarach miejskich i pozamiejskich, w oparciu przede wszystkim o gatunki rodzime, na terenach poza ww. obszarami </w:t>
      </w:r>
      <w:r>
        <w:lastRenderedPageBreak/>
        <w:t>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 xml:space="preserve">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w:t>
      </w:r>
      <w:r>
        <w:lastRenderedPageBreak/>
        <w:t>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w:t>
      </w:r>
      <w:r>
        <w:lastRenderedPageBreak/>
        <w:t>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miast i miejscowości na terenie wskazanym w Strategii ZIT dla Miejskich Obszarów Funkcjonalnych Bytowa, Chojnic-Człuchowa, Kościerzyny, Kwidzyna, Lęborka, Malborka-Sztumu, Słupska-Ustki, Starogardu Gdańskiego.</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w:t>
      </w:r>
      <w:r>
        <w:lastRenderedPageBreak/>
        <w:t>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Partnerstwa, Służby publiczne</w:t>
      </w:r>
    </w:p>
    <w:p w:rsidR="000D34D9" w:rsidRDefault="00C07E4E">
      <w:pPr>
        <w:rPr>
          <w:b/>
        </w:rPr>
      </w:pPr>
      <w:r>
        <w:rPr>
          <w:b/>
        </w:rPr>
        <w:t>Typ beneficjenta – szczegółowy</w:t>
      </w:r>
    </w:p>
    <w:p w:rsidR="000D34D9" w:rsidRDefault="00C07E4E">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0D34D9" w:rsidRDefault="00C07E4E">
      <w:pPr>
        <w:rPr>
          <w:b/>
        </w:rPr>
      </w:pPr>
      <w:r>
        <w:rPr>
          <w:b/>
        </w:rPr>
        <w:t>Grupa docelowa</w:t>
      </w:r>
    </w:p>
    <w:p w:rsidR="000D34D9" w:rsidRDefault="00C07E4E">
      <w:pPr>
        <w:rPr>
          <w:b/>
        </w:rPr>
      </w:pPr>
      <w:r>
        <w:t>mieszkańcy korzystający z zasobów środowiska, mieszkańcy korzystający ze wspartej infrastruktury, użytkownicy korzystający z zasobów środowiska, użytkownicy korzystający ze wspartej infrastruktury</w:t>
      </w:r>
    </w:p>
    <w:p w:rsidR="000D34D9" w:rsidRDefault="00C07E4E">
      <w:pPr>
        <w:rPr>
          <w:b/>
        </w:rPr>
      </w:pPr>
      <w:r>
        <w:rPr>
          <w:b/>
        </w:rPr>
        <w:lastRenderedPageBreak/>
        <w:t>Słowa kluczowe</w:t>
      </w:r>
    </w:p>
    <w:p w:rsidR="000D34D9" w:rsidRDefault="00C07E4E">
      <w:pPr>
        <w:rPr>
          <w:b/>
        </w:rPr>
      </w:pPr>
      <w:r>
        <w:t>bioróżnorodność, edukacja_ekologiczna, Natura_2000, obszary_chronione, ochrona_czynna, odtwarzanie_mokradeł, park_krajobrazowy, rekultywacja, rezerwat_przyrody, zielona_infrastruktura</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WLWK-RCO074 - Ludność objęta projektami w ramach strategii zintegrowanego rozwoju terytorialnego</w:t>
      </w:r>
    </w:p>
    <w:p w:rsidR="000D34D9" w:rsidRDefault="00C07E4E">
      <w:pPr>
        <w:rPr>
          <w:b/>
        </w:rPr>
      </w:pPr>
      <w:r>
        <w:t>WLWK-RCO037 - Powierzchnia obszarów Natura 2000 objętych środkami ochrony i odtworzenia</w:t>
      </w:r>
    </w:p>
    <w:p w:rsidR="000D34D9" w:rsidRDefault="00C07E4E">
      <w:pPr>
        <w:rPr>
          <w:b/>
        </w:rPr>
      </w:pPr>
      <w:r>
        <w:t>WLWK-PLRO072 - Powierzchnia parków krajobrazowych objętych wsparciem w ramach realizacji zadań objętych planami ochrony</w:t>
      </w:r>
    </w:p>
    <w:p w:rsidR="000D34D9" w:rsidRDefault="00C07E4E">
      <w:pPr>
        <w:rPr>
          <w:b/>
        </w:rPr>
      </w:pPr>
      <w:r>
        <w:t>WLWK-PLRO070 - Powierzchnia siedlisk wspieranych w celu uzyskania lepszego statusu ochrony</w:t>
      </w:r>
    </w:p>
    <w:p w:rsidR="000D34D9" w:rsidRDefault="00C07E4E">
      <w:pPr>
        <w:rPr>
          <w:b/>
        </w:rPr>
      </w:pPr>
      <w:r>
        <w:t>WLWK-RCO075 - Wspierane strategie zintegrowanego rozwoju terytorialnego</w:t>
      </w:r>
    </w:p>
    <w:p w:rsidR="000D34D9" w:rsidRDefault="00C07E4E">
      <w:pPr>
        <w:rPr>
          <w:b/>
        </w:rPr>
      </w:pPr>
      <w:r>
        <w:t>WLWK-RCO036 - Zielona infrastruktura objęta wsparciem do celów innych niż przystosowanie się do zmian klimatu</w:t>
      </w:r>
    </w:p>
    <w:p w:rsidR="000D34D9" w:rsidRDefault="00C07E4E">
      <w:pPr>
        <w:rPr>
          <w:b/>
        </w:rPr>
      </w:pPr>
      <w:r>
        <w:rPr>
          <w:b/>
        </w:rPr>
        <w:t>Wskaźniki rezultatu</w:t>
      </w:r>
    </w:p>
    <w:p w:rsidR="000D34D9" w:rsidRDefault="00C07E4E">
      <w:pPr>
        <w:rPr>
          <w:b/>
        </w:rPr>
      </w:pPr>
      <w:r>
        <w:t>WLWK-PLRR042 - Liczba gatunków zagrożonych, dla których wykonano działania ochronne</w:t>
      </w:r>
    </w:p>
    <w:p w:rsidR="000D34D9" w:rsidRDefault="00C07E4E">
      <w:pPr>
        <w:rPr>
          <w:b/>
        </w:rPr>
      </w:pPr>
      <w:r>
        <w:t>WLWK-PLRR044 - Liczba inwazyjnych gatunków obcych, wobec których podjęto działania ograniczające ich negatywny wpływ</w:t>
      </w:r>
    </w:p>
    <w:p w:rsidR="000D34D9" w:rsidRDefault="00C07E4E">
      <w:pPr>
        <w:rPr>
          <w:b/>
        </w:rPr>
      </w:pPr>
      <w:r>
        <w:t>WLWK-RCR095 - Ludność mająca dostęp do nowej lub udoskonalonej zielonej infrastruktury</w:t>
      </w:r>
    </w:p>
    <w:p w:rsidR="000D34D9" w:rsidRDefault="00C07E4E">
      <w:pPr>
        <w:rPr>
          <w:b/>
        </w:rPr>
      </w:pPr>
      <w:r>
        <w:t>WLWK-PLRR099 - Ludność mieszkająca w sąsiedztwie obszarów objętych działaniami ochronnymi i odtwarzającymi</w:t>
      </w:r>
    </w:p>
    <w:p w:rsidR="000D34D9" w:rsidRDefault="000D34D9">
      <w:pPr>
        <w:rPr>
          <w:b/>
        </w:rPr>
      </w:pPr>
    </w:p>
    <w:p w:rsidR="000D34D9" w:rsidRDefault="00C07E4E">
      <w:pPr>
        <w:pStyle w:val="Nagwek3"/>
        <w:rPr>
          <w:rFonts w:ascii="Calibri" w:hAnsi="Calibri" w:cs="Calibri"/>
          <w:sz w:val="32"/>
        </w:rPr>
      </w:pPr>
      <w:bookmarkStart w:id="27" w:name="_Toc201124043"/>
      <w:r>
        <w:rPr>
          <w:rFonts w:ascii="Calibri" w:hAnsi="Calibri" w:cs="Calibri"/>
          <w:sz w:val="32"/>
        </w:rPr>
        <w:t>Działanie FEPM.02.17 Różnorodność biologiczna i krajobrazu – RLKS</w:t>
      </w:r>
      <w:bookmarkEnd w:id="27"/>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EFRR/FS.CP2.VII - Wzmacnianie ochrony i zachowania przyrody, różnorodności biologicznej oraz zielonej infrastruktury, w tym na obszarach miejskich, oraz ograniczanie wszelkich rodzajów zanieczyszczenia</w:t>
      </w:r>
    </w:p>
    <w:p w:rsidR="000D34D9" w:rsidRDefault="00C07E4E">
      <w:pPr>
        <w:rPr>
          <w:b/>
        </w:rPr>
      </w:pPr>
      <w:r>
        <w:rPr>
          <w:b/>
        </w:rPr>
        <w:lastRenderedPageBreak/>
        <w:t>Wysokość alokacji UE (EUR)</w:t>
      </w:r>
    </w:p>
    <w:p w:rsidR="000D34D9" w:rsidRDefault="00C07E4E">
      <w:pPr>
        <w:rPr>
          <w:b/>
        </w:rPr>
      </w:pPr>
      <w:r>
        <w:t>5 000 000,00</w:t>
      </w:r>
    </w:p>
    <w:p w:rsidR="000D34D9" w:rsidRDefault="00C07E4E">
      <w:pPr>
        <w:rPr>
          <w:b/>
        </w:rPr>
      </w:pPr>
      <w:r>
        <w:rPr>
          <w:b/>
        </w:rPr>
        <w:t>Zakres interwencji</w:t>
      </w:r>
    </w:p>
    <w:p w:rsidR="000D34D9" w:rsidRDefault="00C07E4E">
      <w:pPr>
        <w:rPr>
          <w:b/>
        </w:rPr>
      </w:pPr>
      <w:r>
        <w:t>078 - Ochrona, regeneracja i zrównoważone wykorzystanie obszarów Natura 2000, 079 - Ochrona przyrody i różnorodności biologicznej, dziedzictwo naturalne i zasoby naturalne, zielona i niebieska infrastruktura</w:t>
      </w:r>
    </w:p>
    <w:p w:rsidR="000D34D9" w:rsidRDefault="00C07E4E">
      <w:pPr>
        <w:rPr>
          <w:b/>
        </w:rPr>
      </w:pPr>
      <w:r>
        <w:rPr>
          <w:b/>
        </w:rPr>
        <w:t>Opis działania</w:t>
      </w:r>
    </w:p>
    <w:p w:rsidR="000D34D9" w:rsidRDefault="00C07E4E">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 - 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r>
      <w:r>
        <w:lastRenderedPageBreak/>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 xml:space="preserve">c. przywracanie, ochrona i wzmacnianie różnorodności biologicznej na obszarach miejskich i </w:t>
      </w:r>
      <w:r>
        <w:lastRenderedPageBreak/>
        <w:t>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ochrony wód i ekosystemów od wód zależnych, ściśle powiązane z celami projektu i obszarem 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Wyjątek stanowią działania wymienione w typach projektów jako uzupełniające, wsparte maksymalnie do poziomu 30% alokacji przeznaczonej w ramach Działania 2.17. dla danej LGD [dot. zadań uzupełniających a)-d)] oraz działania edukacyjne, których poziom dofinansowania nie może przekroczyć 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r>
      <w:r>
        <w:lastRenderedPageBreak/>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w:t>
      </w:r>
      <w:r>
        <w:lastRenderedPageBreak/>
        <w:t>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RLKS</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Służby publiczne</w:t>
      </w:r>
    </w:p>
    <w:p w:rsidR="000D34D9" w:rsidRDefault="00C07E4E">
      <w:pPr>
        <w:rPr>
          <w:b/>
        </w:rPr>
      </w:pPr>
      <w:r>
        <w:rPr>
          <w:b/>
        </w:rPr>
        <w:t>Typ beneficjenta – szczegółowy</w:t>
      </w:r>
    </w:p>
    <w:p w:rsidR="000D34D9" w:rsidRDefault="00C07E4E">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0D34D9" w:rsidRDefault="00C07E4E">
      <w:pPr>
        <w:rPr>
          <w:b/>
        </w:rPr>
      </w:pPr>
      <w:r>
        <w:rPr>
          <w:b/>
        </w:rPr>
        <w:t>Grupa docelowa</w:t>
      </w:r>
    </w:p>
    <w:p w:rsidR="000D34D9" w:rsidRDefault="00C07E4E">
      <w:pPr>
        <w:rPr>
          <w:b/>
        </w:rPr>
      </w:pPr>
      <w:r>
        <w:t>mieszkańcy korzystający z zasobów środowiska, użytkownicy korzystający z zasobów środowiska, wszyscy mieszkańcy obszaru objętego lokalną strategią rozwoju</w:t>
      </w:r>
    </w:p>
    <w:p w:rsidR="000D34D9" w:rsidRDefault="00C07E4E">
      <w:pPr>
        <w:rPr>
          <w:b/>
        </w:rPr>
      </w:pPr>
      <w:r>
        <w:rPr>
          <w:b/>
        </w:rPr>
        <w:t>Słowa kluczowe</w:t>
      </w:r>
    </w:p>
    <w:p w:rsidR="000D34D9" w:rsidRDefault="00C07E4E">
      <w:pPr>
        <w:rPr>
          <w:b/>
        </w:rPr>
      </w:pPr>
      <w:r>
        <w:t>bioróżnorodność, edukacja_ekologiczna, lokalne_inicjatywy, Natura_2000, obszary_chronione, ochrona_czynna, odtwarzanie_mokradeł, park_krajobrazowy, rekultywacja, rezerwat_przyrody</w:t>
      </w:r>
    </w:p>
    <w:p w:rsidR="000D34D9" w:rsidRDefault="00C07E4E">
      <w:pPr>
        <w:rPr>
          <w:b/>
        </w:rPr>
      </w:pPr>
      <w:r>
        <w:rPr>
          <w:b/>
        </w:rPr>
        <w:lastRenderedPageBreak/>
        <w:t>Wskaźniki produktu</w:t>
      </w:r>
    </w:p>
    <w:p w:rsidR="000D34D9" w:rsidRDefault="00C07E4E">
      <w:pPr>
        <w:rPr>
          <w:b/>
        </w:rPr>
      </w:pPr>
      <w:r>
        <w:t>WLWK-PLRO194 - Liczba obiektów infrastruktury na cele ukierunkowania ruchu turystycznego albo edukacji przyrodniczej</w:t>
      </w:r>
    </w:p>
    <w:p w:rsidR="000D34D9" w:rsidRDefault="00C07E4E">
      <w:pPr>
        <w:rPr>
          <w:b/>
        </w:rPr>
      </w:pPr>
      <w:r>
        <w:t>WLWK-RCO074 - Ludność objęta projektami w ramach strategii zintegrowanego rozwoju terytorialnego</w:t>
      </w:r>
    </w:p>
    <w:p w:rsidR="000D34D9" w:rsidRDefault="00C07E4E">
      <w:pPr>
        <w:rPr>
          <w:b/>
        </w:rPr>
      </w:pPr>
      <w:r>
        <w:t>WLWK-PLRO069 - Powierzchnia obszarów chronionych i cennych przyrodniczo innych niż Natura 2000 objętych działaniami ochronnymi i odtwarzającymi</w:t>
      </w:r>
    </w:p>
    <w:p w:rsidR="000D34D9" w:rsidRDefault="00C07E4E">
      <w:pPr>
        <w:rPr>
          <w:b/>
        </w:rPr>
      </w:pPr>
      <w:r>
        <w:t>WLWK-RCO037 - Powierzchnia obszarów Natura 2000 objętych środkami ochrony i odtworzenia</w:t>
      </w:r>
    </w:p>
    <w:p w:rsidR="000D34D9" w:rsidRDefault="00C07E4E">
      <w:pPr>
        <w:rPr>
          <w:b/>
        </w:rPr>
      </w:pPr>
      <w:r>
        <w:t>WLWK-PLRO072 - Powierzchnia parków krajobrazowych objętych wsparciem w ramach realizacji zadań objętych planami ochrony</w:t>
      </w:r>
    </w:p>
    <w:p w:rsidR="000D34D9" w:rsidRDefault="00C07E4E">
      <w:pPr>
        <w:rPr>
          <w:b/>
        </w:rPr>
      </w:pPr>
      <w:r>
        <w:t>WLWK-PLRO070 - Powierzchnia siedlisk wspieranych w celu uzyskania lepszego statusu ochrony</w:t>
      </w:r>
    </w:p>
    <w:p w:rsidR="000D34D9" w:rsidRDefault="00C07E4E">
      <w:pPr>
        <w:rPr>
          <w:b/>
        </w:rPr>
      </w:pPr>
      <w:r>
        <w:t>WLWK-RCO080 - Wspierane strategie rozwoju lokalnego kierowanego przez społeczność</w:t>
      </w:r>
    </w:p>
    <w:p w:rsidR="000D34D9" w:rsidRDefault="00C07E4E">
      <w:pPr>
        <w:rPr>
          <w:b/>
        </w:rPr>
      </w:pPr>
      <w:r>
        <w:t>WLWK-RCO036 - Zielona infrastruktura objęta wsparciem do celów innych niż przystosowanie się do zmian klimatu</w:t>
      </w:r>
    </w:p>
    <w:p w:rsidR="000D34D9" w:rsidRDefault="00C07E4E">
      <w:pPr>
        <w:rPr>
          <w:b/>
        </w:rPr>
      </w:pPr>
      <w:r>
        <w:rPr>
          <w:b/>
        </w:rPr>
        <w:t>Wskaźniki rezultatu</w:t>
      </w:r>
    </w:p>
    <w:p w:rsidR="000D34D9" w:rsidRDefault="00C07E4E">
      <w:pPr>
        <w:rPr>
          <w:b/>
        </w:rPr>
      </w:pPr>
      <w:r>
        <w:t>WLWK-PLRR042 - Liczba gatunków zagrożonych, dla których wykonano działania ochronne</w:t>
      </w:r>
    </w:p>
    <w:p w:rsidR="000D34D9" w:rsidRDefault="00C07E4E">
      <w:pPr>
        <w:rPr>
          <w:b/>
        </w:rPr>
      </w:pPr>
      <w:r>
        <w:t>WLWK-PLRR044 - Liczba inwazyjnych gatunków obcych, wobec których podjęto działania ograniczające ich negatywny wpływ</w:t>
      </w:r>
    </w:p>
    <w:p w:rsidR="000D34D9" w:rsidRDefault="00C07E4E">
      <w:pPr>
        <w:rPr>
          <w:b/>
        </w:rPr>
      </w:pPr>
      <w:r>
        <w:t>WLWK-RCR095 - Ludność mająca dostęp do nowej lub udoskonalonej zielonej infrastruktury</w:t>
      </w:r>
    </w:p>
    <w:p w:rsidR="000D34D9" w:rsidRDefault="00C07E4E">
      <w:pPr>
        <w:rPr>
          <w:b/>
        </w:rPr>
      </w:pPr>
      <w:r>
        <w:t>WLWK-PLRR099 - Ludność mieszkająca w sąsiedztwie obszarów objętych działaniami ochronnymi i odtwarzającymi</w:t>
      </w:r>
    </w:p>
    <w:p w:rsidR="000D34D9" w:rsidRDefault="000D34D9">
      <w:pPr>
        <w:rPr>
          <w:b/>
        </w:rPr>
      </w:pPr>
    </w:p>
    <w:p w:rsidR="000D34D9" w:rsidRDefault="00C07E4E">
      <w:pPr>
        <w:pStyle w:val="Nagwek2"/>
        <w:rPr>
          <w:rFonts w:ascii="Calibri" w:hAnsi="Calibri" w:cs="Calibri"/>
          <w:i w:val="0"/>
          <w:sz w:val="32"/>
        </w:rPr>
      </w:pPr>
      <w:bookmarkStart w:id="28" w:name="_Toc201124044"/>
      <w:r>
        <w:rPr>
          <w:rFonts w:ascii="Calibri" w:hAnsi="Calibri" w:cs="Calibri"/>
          <w:i w:val="0"/>
          <w:sz w:val="32"/>
        </w:rPr>
        <w:t>Priorytet FEPM.03 Fundusze europejskie dla mobilnego Pomorza</w:t>
      </w:r>
      <w:bookmarkEnd w:id="28"/>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Rozwoju Regionalnego</w:t>
      </w:r>
    </w:p>
    <w:p w:rsidR="000D34D9" w:rsidRDefault="00C07E4E">
      <w:pPr>
        <w:rPr>
          <w:b/>
        </w:rPr>
      </w:pPr>
      <w:r>
        <w:rPr>
          <w:b/>
        </w:rPr>
        <w:t>Cel Polityki</w:t>
      </w:r>
    </w:p>
    <w:p w:rsidR="000D34D9" w:rsidRDefault="00C07E4E">
      <w:pPr>
        <w:rPr>
          <w:b/>
        </w:rPr>
      </w:pPr>
      <w:r>
        <w:lastRenderedPageBreak/>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UE (EUR)</w:t>
      </w:r>
    </w:p>
    <w:p w:rsidR="000D34D9" w:rsidRDefault="00C07E4E">
      <w:pPr>
        <w:rPr>
          <w:b/>
        </w:rPr>
      </w:pPr>
      <w:r>
        <w:t>148 412 027,00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29" w:name="_Toc201124045"/>
      <w:r>
        <w:rPr>
          <w:rFonts w:ascii="Calibri" w:hAnsi="Calibri" w:cs="Calibri"/>
          <w:sz w:val="32"/>
        </w:rPr>
        <w:t>Działanie FEPM.03.01 Mobilność miejska</w:t>
      </w:r>
      <w:bookmarkEnd w:id="29"/>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EFRR/FS.CP2.VIII - Wspieranie zrównoważonej multimodalnej mobilności miejskiej jako elementu transformacji w kierunku gospodarki zeroemisyjnej</w:t>
      </w:r>
    </w:p>
    <w:p w:rsidR="000D34D9" w:rsidRDefault="00C07E4E">
      <w:pPr>
        <w:rPr>
          <w:b/>
        </w:rPr>
      </w:pPr>
      <w:r>
        <w:rPr>
          <w:b/>
        </w:rPr>
        <w:t>Wysokość alokacji UE (EUR)</w:t>
      </w:r>
    </w:p>
    <w:p w:rsidR="000D34D9" w:rsidRDefault="00C07E4E">
      <w:pPr>
        <w:rPr>
          <w:b/>
        </w:rPr>
      </w:pPr>
      <w:r>
        <w:t>12 004 348,00</w:t>
      </w:r>
    </w:p>
    <w:p w:rsidR="000D34D9" w:rsidRDefault="00C07E4E">
      <w:pPr>
        <w:rPr>
          <w:b/>
        </w:rPr>
      </w:pPr>
      <w:r>
        <w:rPr>
          <w:b/>
        </w:rPr>
        <w:t>Zakres interwencji</w:t>
      </w:r>
    </w:p>
    <w:p w:rsidR="000D34D9" w:rsidRDefault="00C07E4E">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D34D9" w:rsidRDefault="00C07E4E">
      <w:pPr>
        <w:rPr>
          <w:b/>
        </w:rPr>
      </w:pPr>
      <w:r>
        <w:rPr>
          <w:b/>
        </w:rPr>
        <w:t>Opis działania</w:t>
      </w:r>
    </w:p>
    <w:p w:rsidR="000D34D9" w:rsidRDefault="00C07E4E">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r>
      <w:r>
        <w:lastRenderedPageBreak/>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w:t>
      </w:r>
      <w:r>
        <w:lastRenderedPageBreak/>
        <w:t>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1. Projekty muszą być zgodne z zapisami Regionalnego Programu Strategicznego w zakresie mobilności i 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r>
      <w:r>
        <w:lastRenderedPageBreak/>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12. Działania realizowane w ramach siódmego typu projektu mogą stanowić osobny projekt jedynie w 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xml:space="preserve">• sporządzonym zgodnie z wymogami określonymi we właściwym Komunikacie Komisji dotyczącym </w:t>
      </w:r>
      <w:r>
        <w:lastRenderedPageBreak/>
        <w:t>SUMP oraz rozporządzeniem UE w sprawie sieci TEN-T;</w:t>
      </w:r>
      <w:r>
        <w:br/>
        <w:t>• przyjętym przez organ właściwy terytorialnie oraz rzeczowo, w formie zapewniającej jego praktyczną realizację.</w:t>
      </w:r>
      <w:r>
        <w:br/>
        <w:t>- realizowane w partnerstwie publiczno–prywatnym.</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D34D9" w:rsidRDefault="00C07E4E">
      <w:pPr>
        <w:rPr>
          <w:b/>
        </w:rPr>
      </w:pPr>
      <w:r>
        <w:rPr>
          <w:b/>
        </w:rPr>
        <w:t>Uproszczone metody rozliczania</w:t>
      </w:r>
    </w:p>
    <w:p w:rsidR="000D34D9" w:rsidRDefault="00C07E4E">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Minimalna wartość projektu</w:t>
      </w:r>
    </w:p>
    <w:p w:rsidR="000D34D9" w:rsidRDefault="00C07E4E">
      <w:pPr>
        <w:rPr>
          <w:b/>
        </w:rPr>
      </w:pPr>
      <w:r>
        <w:t>1 000 000,00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Przedsiębiorstwa, Przedsiębiorstwa realizujące cele publiczne, Służby publiczne</w:t>
      </w:r>
    </w:p>
    <w:p w:rsidR="000D34D9" w:rsidRDefault="00C07E4E">
      <w:pPr>
        <w:rPr>
          <w:b/>
        </w:rPr>
      </w:pPr>
      <w:r>
        <w:rPr>
          <w:b/>
        </w:rPr>
        <w:t>Typ beneficjenta – szczegółowy</w:t>
      </w:r>
    </w:p>
    <w:p w:rsidR="000D34D9" w:rsidRDefault="00C07E4E">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D34D9" w:rsidRDefault="00C07E4E">
      <w:pPr>
        <w:rPr>
          <w:b/>
        </w:rPr>
      </w:pPr>
      <w:r>
        <w:rPr>
          <w:b/>
        </w:rPr>
        <w:t>Grupa docelowa</w:t>
      </w:r>
    </w:p>
    <w:p w:rsidR="000D34D9" w:rsidRDefault="00C07E4E">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D34D9" w:rsidRDefault="00C07E4E">
      <w:pPr>
        <w:rPr>
          <w:b/>
        </w:rPr>
      </w:pPr>
      <w:r>
        <w:rPr>
          <w:b/>
        </w:rPr>
        <w:t>Słowa kluczowe</w:t>
      </w:r>
    </w:p>
    <w:p w:rsidR="000D34D9" w:rsidRDefault="00C07E4E">
      <w:pPr>
        <w:rPr>
          <w:b/>
        </w:rPr>
      </w:pPr>
      <w:r>
        <w:t>autobusy, bike_and_ride, buspas, czysty_transport, komunikacja_zbiorowa, linie_autobusowe, mobilność_miejska, park_and_ride, tabor_miejski, węzły</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lastRenderedPageBreak/>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WLWK-PLRO079 - Długość nowych linii autobusowych</w:t>
      </w:r>
    </w:p>
    <w:p w:rsidR="000D34D9" w:rsidRDefault="00C07E4E">
      <w:pPr>
        <w:rPr>
          <w:b/>
        </w:rPr>
      </w:pPr>
      <w:r>
        <w:t>WLWK-PLRO082 - Długość przebudowanych lub zmodernizowanych linii autobusowych</w:t>
      </w:r>
    </w:p>
    <w:p w:rsidR="000D34D9" w:rsidRDefault="00C07E4E">
      <w:pPr>
        <w:rPr>
          <w:b/>
        </w:rPr>
      </w:pPr>
      <w:r>
        <w:t>WLWK-PLRO081 - Długość przebudowanych lub zmodernizowanych linii autobusowych i trolejbusowych</w:t>
      </w:r>
    </w:p>
    <w:p w:rsidR="000D34D9" w:rsidRDefault="00C07E4E">
      <w:pPr>
        <w:rPr>
          <w:b/>
        </w:rPr>
      </w:pPr>
      <w:r>
        <w:t>WLWK-RCO059 - Infrastruktura paliw alternatywnych (punkty tankowania/ładowania)</w:t>
      </w:r>
    </w:p>
    <w:p w:rsidR="000D34D9" w:rsidRDefault="00C07E4E">
      <w:pPr>
        <w:rPr>
          <w:b/>
        </w:rPr>
      </w:pPr>
      <w:r>
        <w:t>WLWK-PLRO099 - Liczba przebudowanych i rozbudowanych zintegrowanych węzłów przesiadkowych</w:t>
      </w:r>
    </w:p>
    <w:p w:rsidR="000D34D9" w:rsidRDefault="00C07E4E">
      <w:pPr>
        <w:rPr>
          <w:b/>
        </w:rPr>
      </w:pPr>
      <w:r>
        <w:t>WLWK-PLRO073 - Liczba przeprowadzonych kampanii informacyjno-edukacyjnych kształtujących świadomość ekologiczną</w:t>
      </w:r>
    </w:p>
    <w:p w:rsidR="000D34D9" w:rsidRDefault="00C07E4E">
      <w:pPr>
        <w:rPr>
          <w:b/>
        </w:rPr>
      </w:pPr>
      <w:r>
        <w:t>WLWK-PLRO184 - Liczba wspartych publicznych systemów wypożyczania rowerów</w:t>
      </w:r>
    </w:p>
    <w:p w:rsidR="000D34D9" w:rsidRDefault="00C07E4E">
      <w:pPr>
        <w:rPr>
          <w:b/>
        </w:rPr>
      </w:pPr>
      <w:r>
        <w:t>WLWK-PLRO097 - Liczba wspartych zintegrowanych węzłów przesiadkowych</w:t>
      </w:r>
    </w:p>
    <w:p w:rsidR="000D34D9" w:rsidRDefault="00C07E4E">
      <w:pPr>
        <w:rPr>
          <w:b/>
        </w:rPr>
      </w:pPr>
      <w:r>
        <w:t>WLWK-PLRO098 - Liczba wybudowanych zintegrowanych węzłów przesiadkowych</w:t>
      </w:r>
    </w:p>
    <w:p w:rsidR="000D34D9" w:rsidRDefault="00C07E4E">
      <w:pPr>
        <w:rPr>
          <w:b/>
        </w:rPr>
      </w:pPr>
      <w:r>
        <w:t>WLWK-PLRO088 - Liczba zakupionych jednostek taboru autobusowego w publicznym transporcie zbiorowym komunikacji miejskiej i metropolitarnej</w:t>
      </w:r>
    </w:p>
    <w:p w:rsidR="000D34D9" w:rsidRDefault="00C07E4E">
      <w:pPr>
        <w:rPr>
          <w:b/>
        </w:rPr>
      </w:pPr>
      <w:r>
        <w:t>WLWK-PLRO084 - Liczba zakupionych jednostek taboru pasażerskiego w publicznym transporcie zbiorowym komunikacji miejskiej i metropolitarnej</w:t>
      </w:r>
    </w:p>
    <w:p w:rsidR="000D34D9" w:rsidRDefault="00C07E4E">
      <w:pPr>
        <w:rPr>
          <w:b/>
        </w:rPr>
      </w:pPr>
      <w:r>
        <w:t>WLWK-RCO060 - Miasta z nowymi lub zmodernizowanymi cyfrowymi systemami transportu miejskiego</w:t>
      </w:r>
    </w:p>
    <w:p w:rsidR="000D34D9" w:rsidRDefault="00C07E4E">
      <w:pPr>
        <w:rPr>
          <w:b/>
        </w:rPr>
      </w:pPr>
      <w:r>
        <w:t>WLWK-RCO057 - Pojemność ekologicznego taboru do zbiorowego transportu publicznego</w:t>
      </w:r>
    </w:p>
    <w:p w:rsidR="000D34D9" w:rsidRDefault="00C07E4E">
      <w:pPr>
        <w:rPr>
          <w:b/>
        </w:rPr>
      </w:pPr>
      <w:r>
        <w:t>WLWK-RCO058 - Wspierana infrastruktura rowerowa</w:t>
      </w:r>
    </w:p>
    <w:p w:rsidR="000D34D9" w:rsidRDefault="00C07E4E">
      <w:pPr>
        <w:rPr>
          <w:b/>
        </w:rPr>
      </w:pPr>
      <w:r>
        <w:rPr>
          <w:b/>
        </w:rPr>
        <w:t>Wskaźniki rezultatu</w:t>
      </w:r>
    </w:p>
    <w:p w:rsidR="000D34D9" w:rsidRDefault="00C07E4E">
      <w:pPr>
        <w:rPr>
          <w:b/>
        </w:rPr>
      </w:pPr>
      <w:r>
        <w:t>WLWK-PLRR091 - Ilość energii pobranej ze wspartej infrastruktury paliw alternatywnych</w:t>
      </w:r>
    </w:p>
    <w:p w:rsidR="000D34D9" w:rsidRDefault="00C07E4E">
      <w:pPr>
        <w:rPr>
          <w:b/>
        </w:rPr>
      </w:pPr>
      <w:r>
        <w:t>WLWK-PLRR047 - Liczba ludności korzystającej z nowych lub zmodernizowanych cyfrowych systemów transportu miejskiego</w:t>
      </w:r>
    </w:p>
    <w:p w:rsidR="000D34D9" w:rsidRDefault="00C07E4E">
      <w:pPr>
        <w:rPr>
          <w:b/>
        </w:rPr>
      </w:pPr>
      <w:r>
        <w:t>WLWK-PLRR046 - Objętość paliwa wykorzystanego we wspartej infrastrukturze paliw alternatywnych</w:t>
      </w:r>
    </w:p>
    <w:p w:rsidR="000D34D9" w:rsidRDefault="00C07E4E">
      <w:pPr>
        <w:rPr>
          <w:b/>
        </w:rPr>
      </w:pPr>
      <w:r>
        <w:t>WLWK-RCR064 - Roczna liczba użytkowników infrastruktury rowerowej</w:t>
      </w:r>
    </w:p>
    <w:p w:rsidR="000D34D9" w:rsidRDefault="00C07E4E">
      <w:pPr>
        <w:rPr>
          <w:b/>
        </w:rPr>
      </w:pPr>
      <w:r>
        <w:lastRenderedPageBreak/>
        <w:t>WLWK-RCR062 - Roczna liczba użytkowników nowego lub zmodernizowanego transportu publicznego</w:t>
      </w:r>
    </w:p>
    <w:p w:rsidR="000D34D9" w:rsidRDefault="00C07E4E">
      <w:pPr>
        <w:rPr>
          <w:b/>
        </w:rPr>
      </w:pPr>
      <w:r>
        <w:t>WLWK-RCR029 - Szacowana emisja gazów cieplarnianych</w:t>
      </w:r>
    </w:p>
    <w:p w:rsidR="000D34D9" w:rsidRDefault="00C07E4E">
      <w:pPr>
        <w:rPr>
          <w:b/>
        </w:rPr>
      </w:pPr>
      <w:r>
        <w:t xml:space="preserve">WLWK-PLRR060 - Zasięg działań/ kampanii edukacyjno-informacyjnych </w:t>
      </w:r>
    </w:p>
    <w:p w:rsidR="000D34D9" w:rsidRDefault="000D34D9">
      <w:pPr>
        <w:rPr>
          <w:b/>
        </w:rPr>
      </w:pPr>
    </w:p>
    <w:p w:rsidR="000D34D9" w:rsidRDefault="00C07E4E">
      <w:pPr>
        <w:pStyle w:val="Nagwek3"/>
        <w:rPr>
          <w:rFonts w:ascii="Calibri" w:hAnsi="Calibri" w:cs="Calibri"/>
          <w:sz w:val="32"/>
        </w:rPr>
      </w:pPr>
      <w:bookmarkStart w:id="30" w:name="_Toc201124046"/>
      <w:r>
        <w:rPr>
          <w:rFonts w:ascii="Calibri" w:hAnsi="Calibri" w:cs="Calibri"/>
          <w:sz w:val="32"/>
        </w:rPr>
        <w:t>Działanie FEPM.03.02 Mobilność miejska – ZIT na terenie obszaru metropolitalnego</w:t>
      </w:r>
      <w:bookmarkEnd w:id="30"/>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EFRR/FS.CP2.VIII - Wspieranie zrównoważonej multimodalnej mobilności miejskiej jako elementu transformacji w kierunku gospodarki zeroemisyjnej</w:t>
      </w:r>
    </w:p>
    <w:p w:rsidR="000D34D9" w:rsidRDefault="00C07E4E">
      <w:pPr>
        <w:rPr>
          <w:b/>
        </w:rPr>
      </w:pPr>
      <w:r>
        <w:rPr>
          <w:b/>
        </w:rPr>
        <w:t>Instytucja Pośrednicząca</w:t>
      </w:r>
    </w:p>
    <w:p w:rsidR="000D34D9" w:rsidRDefault="00C07E4E">
      <w:pPr>
        <w:rPr>
          <w:b/>
        </w:rPr>
      </w:pPr>
      <w:r>
        <w:t>Stowarzyszenie Obszar Metropolitalny Gdańsk-Gdynia-Sopot</w:t>
      </w:r>
    </w:p>
    <w:p w:rsidR="000D34D9" w:rsidRDefault="00C07E4E">
      <w:pPr>
        <w:rPr>
          <w:b/>
        </w:rPr>
      </w:pPr>
      <w:r>
        <w:rPr>
          <w:b/>
        </w:rPr>
        <w:t>Wysokość alokacji UE (EUR)</w:t>
      </w:r>
    </w:p>
    <w:p w:rsidR="000D34D9" w:rsidRDefault="00C07E4E">
      <w:pPr>
        <w:rPr>
          <w:b/>
        </w:rPr>
      </w:pPr>
      <w:r>
        <w:t>63 308 456,00</w:t>
      </w:r>
    </w:p>
    <w:p w:rsidR="000D34D9" w:rsidRDefault="00C07E4E">
      <w:pPr>
        <w:rPr>
          <w:b/>
        </w:rPr>
      </w:pPr>
      <w:r>
        <w:rPr>
          <w:b/>
        </w:rPr>
        <w:t>Zakres interwencji</w:t>
      </w:r>
    </w:p>
    <w:p w:rsidR="000D34D9" w:rsidRDefault="00C07E4E">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D34D9" w:rsidRDefault="00C07E4E">
      <w:pPr>
        <w:rPr>
          <w:b/>
        </w:rPr>
      </w:pPr>
      <w:r>
        <w:rPr>
          <w:b/>
        </w:rPr>
        <w:t>Opis działania</w:t>
      </w:r>
    </w:p>
    <w:p w:rsidR="000D34D9" w:rsidRDefault="00C07E4E">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 xml:space="preserve">1. Budowa, rozbudowa i przebudowa infrastruktury składającej się na węzeł integracyjny lub przystanek </w:t>
      </w:r>
      <w:r>
        <w:lastRenderedPageBreak/>
        <w:t>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r>
      <w:r>
        <w:lastRenderedPageBreak/>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r>
      <w:r>
        <w:lastRenderedPageBreak/>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r>
      <w:r>
        <w:br/>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w:t>
      </w:r>
      <w:r>
        <w:lastRenderedPageBreak/>
        <w:t>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Przedsiębiorstwa, Przedsiębiorstwa realizujące cele publiczne, Służby publiczne</w:t>
      </w:r>
    </w:p>
    <w:p w:rsidR="000D34D9" w:rsidRDefault="00C07E4E">
      <w:pPr>
        <w:rPr>
          <w:b/>
        </w:rPr>
      </w:pPr>
      <w:r>
        <w:rPr>
          <w:b/>
        </w:rPr>
        <w:t>Typ beneficjenta – szczegółowy</w:t>
      </w:r>
    </w:p>
    <w:p w:rsidR="000D34D9" w:rsidRDefault="00C07E4E">
      <w:pPr>
        <w:rPr>
          <w:b/>
        </w:rPr>
      </w:pPr>
      <w:r>
        <w:t xml:space="preserve">Duże przedsiębiorstwa, Jednostki organizacyjne działające w imieniu jednostek samorządu terytorialnego, Jednostki Samorządu Terytorialnego, MŚP, Organizatorzy i operatorzy publicznego </w:t>
      </w:r>
      <w:r>
        <w:lastRenderedPageBreak/>
        <w:t>transportu zbiorowego, Zarządcy dróg publicznych, Zarządcy infrastruktury dworcowej , Zarządcy infrastruktury kolejowej</w:t>
      </w:r>
    </w:p>
    <w:p w:rsidR="000D34D9" w:rsidRDefault="00C07E4E">
      <w:pPr>
        <w:rPr>
          <w:b/>
        </w:rPr>
      </w:pPr>
      <w:r>
        <w:rPr>
          <w:b/>
        </w:rPr>
        <w:t>Grupa docelowa</w:t>
      </w:r>
    </w:p>
    <w:p w:rsidR="000D34D9" w:rsidRDefault="00C07E4E">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D34D9" w:rsidRDefault="00C07E4E">
      <w:pPr>
        <w:rPr>
          <w:b/>
        </w:rPr>
      </w:pPr>
      <w:r>
        <w:rPr>
          <w:b/>
        </w:rPr>
        <w:t>Słowa kluczowe</w:t>
      </w:r>
    </w:p>
    <w:p w:rsidR="000D34D9" w:rsidRDefault="00C07E4E">
      <w:pPr>
        <w:rPr>
          <w:b/>
        </w:rPr>
      </w:pPr>
      <w:r>
        <w:t>autobusy, bike_and_ride, buspas, czysty_transport, komunikacja_zbiorowa, linie_autobusowe, mobilność_miejska, park_and_ride, tabor_miejski, węzły</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WLWK-PLRO079 - Długość nowych linii autobusowych</w:t>
      </w:r>
    </w:p>
    <w:p w:rsidR="000D34D9" w:rsidRDefault="00C07E4E">
      <w:pPr>
        <w:rPr>
          <w:b/>
        </w:rPr>
      </w:pPr>
      <w:r>
        <w:t>WLWK-PLRO080 - Długość nowych linii trolejbusowych</w:t>
      </w:r>
    </w:p>
    <w:p w:rsidR="000D34D9" w:rsidRDefault="00C07E4E">
      <w:pPr>
        <w:rPr>
          <w:b/>
        </w:rPr>
      </w:pPr>
      <w:r>
        <w:t>WLWK-PLRO082 - Długość przebudowanych lub zmodernizowanych linii autobusowych</w:t>
      </w:r>
    </w:p>
    <w:p w:rsidR="000D34D9" w:rsidRDefault="00C07E4E">
      <w:pPr>
        <w:rPr>
          <w:b/>
        </w:rPr>
      </w:pPr>
      <w:r>
        <w:t>WLWK-PLRO081 - Długość przebudowanych lub zmodernizowanych linii autobusowych i trolejbusowych</w:t>
      </w:r>
    </w:p>
    <w:p w:rsidR="000D34D9" w:rsidRDefault="00C07E4E">
      <w:pPr>
        <w:rPr>
          <w:b/>
        </w:rPr>
      </w:pPr>
      <w:r>
        <w:t>WLWK-PLRO077 - Długość przebudowanych lub zmodernizowanych linii tramwajowych</w:t>
      </w:r>
    </w:p>
    <w:p w:rsidR="000D34D9" w:rsidRDefault="00C07E4E">
      <w:pPr>
        <w:rPr>
          <w:b/>
        </w:rPr>
      </w:pPr>
      <w:r>
        <w:t>WLWK-PLRO083 - Długość przebudowanych lub zmodernizowanych linii trolejbusowych</w:t>
      </w:r>
    </w:p>
    <w:p w:rsidR="000D34D9" w:rsidRDefault="00C07E4E">
      <w:pPr>
        <w:rPr>
          <w:b/>
        </w:rPr>
      </w:pPr>
      <w:r>
        <w:t>WLWK-PLRO075 - Długość wybudowanych linii tramwajowych</w:t>
      </w:r>
    </w:p>
    <w:p w:rsidR="000D34D9" w:rsidRDefault="00C07E4E">
      <w:pPr>
        <w:rPr>
          <w:b/>
        </w:rPr>
      </w:pPr>
      <w:r>
        <w:t>WLWK-RCO059 - Infrastruktura paliw alternatywnych (punkty tankowania/ładowania)</w:t>
      </w:r>
    </w:p>
    <w:p w:rsidR="000D34D9" w:rsidRDefault="00C07E4E">
      <w:pPr>
        <w:rPr>
          <w:b/>
        </w:rPr>
      </w:pPr>
      <w:r>
        <w:t>WLWK-PLRO099 - Liczba przebudowanych i rozbudowanych zintegrowanych węzłów przesiadkowych</w:t>
      </w:r>
    </w:p>
    <w:p w:rsidR="000D34D9" w:rsidRDefault="00C07E4E">
      <w:pPr>
        <w:rPr>
          <w:b/>
        </w:rPr>
      </w:pPr>
      <w:r>
        <w:t>WLWK-PLRO184 - Liczba wspartych publicznych systemów wypożyczania rowerów</w:t>
      </w:r>
    </w:p>
    <w:p w:rsidR="000D34D9" w:rsidRDefault="00C07E4E">
      <w:pPr>
        <w:rPr>
          <w:b/>
        </w:rPr>
      </w:pPr>
      <w:r>
        <w:t>WLWK-PLRO097 - Liczba wspartych zintegrowanych węzłów przesiadkowych</w:t>
      </w:r>
    </w:p>
    <w:p w:rsidR="000D34D9" w:rsidRDefault="00C07E4E">
      <w:pPr>
        <w:rPr>
          <w:b/>
        </w:rPr>
      </w:pPr>
      <w:r>
        <w:t>WLWK-PLRO098 - Liczba wybudowanych zintegrowanych węzłów przesiadkowych</w:t>
      </w:r>
    </w:p>
    <w:p w:rsidR="000D34D9" w:rsidRDefault="00C07E4E">
      <w:pPr>
        <w:rPr>
          <w:b/>
        </w:rPr>
      </w:pPr>
      <w:r>
        <w:lastRenderedPageBreak/>
        <w:t>WLWK-PLRO088 - Liczba zakupionych jednostek taboru autobusowego w publicznym transporcie zbiorowym komunikacji miejskiej i metropolitarnej</w:t>
      </w:r>
    </w:p>
    <w:p w:rsidR="000D34D9" w:rsidRDefault="00C07E4E">
      <w:pPr>
        <w:rPr>
          <w:b/>
        </w:rPr>
      </w:pPr>
      <w:r>
        <w:t>WLWK-PLRO084 - Liczba zakupionych jednostek taboru pasażerskiego w publicznym transporcie zbiorowym komunikacji miejskiej i metropolitarnej</w:t>
      </w:r>
    </w:p>
    <w:p w:rsidR="000D34D9" w:rsidRDefault="00C07E4E">
      <w:pPr>
        <w:rPr>
          <w:b/>
        </w:rPr>
      </w:pPr>
      <w:r>
        <w:t>WLWK-PLRO087 - Liczba zakupionych jednostek taboru tramwajowego w publicznym transporcie zbiorowym komunikacji miejskiej i metropolitarnej</w:t>
      </w:r>
    </w:p>
    <w:p w:rsidR="000D34D9" w:rsidRDefault="00C07E4E">
      <w:pPr>
        <w:rPr>
          <w:b/>
        </w:rPr>
      </w:pPr>
      <w:r>
        <w:t>WLWK-PLRO089 - Liczba zakupionych jednostek taboru trolejbusowego w publicznym transporcie zbiorowym komunikacji miejskiej i metropolitarnej</w:t>
      </w:r>
    </w:p>
    <w:p w:rsidR="000D34D9" w:rsidRDefault="00C07E4E">
      <w:pPr>
        <w:rPr>
          <w:b/>
        </w:rPr>
      </w:pPr>
      <w:r>
        <w:t>WLWK-RCO074 - Ludność objęta projektami w ramach strategii zintegrowanego rozwoju terytorialnego</w:t>
      </w:r>
    </w:p>
    <w:p w:rsidR="000D34D9" w:rsidRDefault="00C07E4E">
      <w:pPr>
        <w:rPr>
          <w:b/>
        </w:rPr>
      </w:pPr>
      <w:r>
        <w:t>WLWK-RCO060 - Miasta z nowymi lub zmodernizowanymi cyfrowymi systemami transportu miejskiego</w:t>
      </w:r>
    </w:p>
    <w:p w:rsidR="000D34D9" w:rsidRDefault="00C07E4E">
      <w:pPr>
        <w:rPr>
          <w:b/>
        </w:rPr>
      </w:pPr>
      <w:r>
        <w:t>WLWK-RCO057 - Pojemność ekologicznego taboru do zbiorowego transportu publicznego</w:t>
      </w:r>
    </w:p>
    <w:p w:rsidR="000D34D9" w:rsidRDefault="00C07E4E">
      <w:pPr>
        <w:rPr>
          <w:b/>
        </w:rPr>
      </w:pPr>
      <w:r>
        <w:t>WLWK-RCO058 - Wspierana infrastruktura rowerowa</w:t>
      </w:r>
    </w:p>
    <w:p w:rsidR="000D34D9" w:rsidRDefault="00C07E4E">
      <w:pPr>
        <w:rPr>
          <w:b/>
        </w:rPr>
      </w:pPr>
      <w:r>
        <w:t>WLWK-RCO075 - Wspierane strategie zintegrowanego rozwoju terytorialnego</w:t>
      </w:r>
    </w:p>
    <w:p w:rsidR="000D34D9" w:rsidRDefault="00C07E4E">
      <w:pPr>
        <w:rPr>
          <w:b/>
        </w:rPr>
      </w:pPr>
      <w:r>
        <w:rPr>
          <w:b/>
        </w:rPr>
        <w:t>Wskaźniki rezultatu</w:t>
      </w:r>
    </w:p>
    <w:p w:rsidR="000D34D9" w:rsidRDefault="00C07E4E">
      <w:pPr>
        <w:rPr>
          <w:b/>
        </w:rPr>
      </w:pPr>
      <w:r>
        <w:t>WLWK-PLRR091 - Ilość energii pobranej ze wspartej infrastruktury paliw alternatywnych</w:t>
      </w:r>
    </w:p>
    <w:p w:rsidR="000D34D9" w:rsidRDefault="00C07E4E">
      <w:pPr>
        <w:rPr>
          <w:b/>
        </w:rPr>
      </w:pPr>
      <w:r>
        <w:t>WLWK-PLRR047 - Liczba ludności korzystającej z nowych lub zmodernizowanych cyfrowych systemów transportu miejskiego</w:t>
      </w:r>
    </w:p>
    <w:p w:rsidR="000D34D9" w:rsidRDefault="00C07E4E">
      <w:pPr>
        <w:rPr>
          <w:b/>
        </w:rPr>
      </w:pPr>
      <w:r>
        <w:t>WLWK-PLRR046 - Objętość paliwa wykorzystanego we wspartej infrastrukturze paliw alternatywnych</w:t>
      </w:r>
    </w:p>
    <w:p w:rsidR="000D34D9" w:rsidRDefault="00C07E4E">
      <w:pPr>
        <w:rPr>
          <w:b/>
        </w:rPr>
      </w:pPr>
      <w:r>
        <w:t>WLWK-RCR064 - Roczna liczba użytkowników infrastruktury rowerowej</w:t>
      </w:r>
    </w:p>
    <w:p w:rsidR="000D34D9" w:rsidRDefault="00C07E4E">
      <w:pPr>
        <w:rPr>
          <w:b/>
        </w:rPr>
      </w:pPr>
      <w:r>
        <w:t>WLWK-RCR062 - Roczna liczba użytkowników nowego lub zmodernizowanego transportu publicznego</w:t>
      </w:r>
    </w:p>
    <w:p w:rsidR="000D34D9" w:rsidRDefault="00C07E4E">
      <w:pPr>
        <w:rPr>
          <w:b/>
        </w:rPr>
      </w:pPr>
      <w:r>
        <w:t>WLWK-RCR029 - Szacowana emisja gazów cieplarnianych</w:t>
      </w:r>
    </w:p>
    <w:p w:rsidR="000D34D9" w:rsidRDefault="000D34D9">
      <w:pPr>
        <w:rPr>
          <w:b/>
        </w:rPr>
      </w:pPr>
    </w:p>
    <w:p w:rsidR="000D34D9" w:rsidRDefault="00C07E4E">
      <w:pPr>
        <w:pStyle w:val="Nagwek3"/>
        <w:rPr>
          <w:rFonts w:ascii="Calibri" w:hAnsi="Calibri" w:cs="Calibri"/>
          <w:sz w:val="32"/>
        </w:rPr>
      </w:pPr>
      <w:bookmarkStart w:id="31" w:name="_Toc201124047"/>
      <w:r>
        <w:rPr>
          <w:rFonts w:ascii="Calibri" w:hAnsi="Calibri" w:cs="Calibri"/>
          <w:sz w:val="32"/>
        </w:rPr>
        <w:t>Działanie FEPM.03.03 Mobilność miejska – ZIT poza terenem obszaru metropolitalnego</w:t>
      </w:r>
      <w:bookmarkEnd w:id="31"/>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EFRR/FS.CP2.VIII - Wspieranie zrównoważonej multimodalnej mobilności miejskiej jako elementu transformacji w kierunku gospodarki zeroemisyjnej</w:t>
      </w:r>
    </w:p>
    <w:p w:rsidR="000D34D9" w:rsidRDefault="00C07E4E">
      <w:pPr>
        <w:rPr>
          <w:b/>
        </w:rPr>
      </w:pPr>
      <w:r>
        <w:rPr>
          <w:b/>
        </w:rPr>
        <w:lastRenderedPageBreak/>
        <w:t>Wysokość alokacji UE (EUR)</w:t>
      </w:r>
    </w:p>
    <w:p w:rsidR="000D34D9" w:rsidRDefault="00C07E4E">
      <w:pPr>
        <w:rPr>
          <w:b/>
        </w:rPr>
      </w:pPr>
      <w:r>
        <w:t>73 099 223,00</w:t>
      </w:r>
    </w:p>
    <w:p w:rsidR="000D34D9" w:rsidRDefault="00C07E4E">
      <w:pPr>
        <w:rPr>
          <w:b/>
        </w:rPr>
      </w:pPr>
      <w:r>
        <w:rPr>
          <w:b/>
        </w:rPr>
        <w:t>Zakres interwencji</w:t>
      </w:r>
    </w:p>
    <w:p w:rsidR="000D34D9" w:rsidRDefault="00C07E4E">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D34D9" w:rsidRDefault="00C07E4E">
      <w:pPr>
        <w:rPr>
          <w:b/>
        </w:rPr>
      </w:pPr>
      <w:r>
        <w:rPr>
          <w:b/>
        </w:rPr>
        <w:t>Opis działania</w:t>
      </w:r>
    </w:p>
    <w:p w:rsidR="000D34D9" w:rsidRDefault="00C07E4E">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w:t>
      </w:r>
      <w:r>
        <w:lastRenderedPageBreak/>
        <w:t xml:space="preserve">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r>
      <w:r>
        <w:lastRenderedPageBreak/>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w:t>
      </w:r>
      <w:r>
        <w:lastRenderedPageBreak/>
        <w:t>realizację.</w:t>
      </w:r>
      <w:r>
        <w:br/>
        <w:t xml:space="preserve">4. realizowane w partnerstwie publiczno–prywatnym. </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D34D9" w:rsidRDefault="00C07E4E">
      <w:pPr>
        <w:rPr>
          <w:b/>
        </w:rPr>
      </w:pPr>
      <w:r>
        <w:rPr>
          <w:b/>
        </w:rPr>
        <w:t>Uproszczone metody rozliczania</w:t>
      </w:r>
    </w:p>
    <w:p w:rsidR="000D34D9" w:rsidRDefault="00C07E4E">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Przedsiębiorstwa, Przedsiębiorstwa realizujące cele publiczne, Służby publiczne</w:t>
      </w:r>
    </w:p>
    <w:p w:rsidR="000D34D9" w:rsidRDefault="00C07E4E">
      <w:pPr>
        <w:rPr>
          <w:b/>
        </w:rPr>
      </w:pPr>
      <w:r>
        <w:rPr>
          <w:b/>
        </w:rPr>
        <w:t>Typ beneficjenta – szczegółowy</w:t>
      </w:r>
    </w:p>
    <w:p w:rsidR="000D34D9" w:rsidRDefault="00C07E4E">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D34D9" w:rsidRDefault="00C07E4E">
      <w:pPr>
        <w:rPr>
          <w:b/>
        </w:rPr>
      </w:pPr>
      <w:r>
        <w:rPr>
          <w:b/>
        </w:rPr>
        <w:t>Grupa docelowa</w:t>
      </w:r>
    </w:p>
    <w:p w:rsidR="000D34D9" w:rsidRDefault="00C07E4E">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D34D9" w:rsidRDefault="00C07E4E">
      <w:pPr>
        <w:rPr>
          <w:b/>
        </w:rPr>
      </w:pPr>
      <w:r>
        <w:rPr>
          <w:b/>
        </w:rPr>
        <w:t>Słowa kluczowe</w:t>
      </w:r>
    </w:p>
    <w:p w:rsidR="000D34D9" w:rsidRDefault="00C07E4E">
      <w:pPr>
        <w:rPr>
          <w:b/>
        </w:rPr>
      </w:pPr>
      <w:r>
        <w:t>autobusy, bike_and_ride, buspas, czysty_transport, komunikacja_zbiorowa, linie_autobusowe, mobilność_miejska, park_and_ride, tabor_miejski, węzły</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lastRenderedPageBreak/>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WLWK-PLRO079 - Długość nowych linii autobusowych</w:t>
      </w:r>
    </w:p>
    <w:p w:rsidR="000D34D9" w:rsidRDefault="00C07E4E">
      <w:pPr>
        <w:rPr>
          <w:b/>
        </w:rPr>
      </w:pPr>
      <w:r>
        <w:t>WLWK-PLRO082 - Długość przebudowanych lub zmodernizowanych linii autobusowych</w:t>
      </w:r>
    </w:p>
    <w:p w:rsidR="000D34D9" w:rsidRDefault="00C07E4E">
      <w:pPr>
        <w:rPr>
          <w:b/>
        </w:rPr>
      </w:pPr>
      <w:r>
        <w:t>WLWK-PLRO081 - Długość przebudowanych lub zmodernizowanych linii autobusowych i trolejbusowych</w:t>
      </w:r>
    </w:p>
    <w:p w:rsidR="000D34D9" w:rsidRDefault="00C07E4E">
      <w:pPr>
        <w:rPr>
          <w:b/>
        </w:rPr>
      </w:pPr>
      <w:r>
        <w:t>WLWK-RCO059 - Infrastruktura paliw alternatywnych (punkty tankowania/ładowania)</w:t>
      </w:r>
    </w:p>
    <w:p w:rsidR="000D34D9" w:rsidRDefault="00C07E4E">
      <w:pPr>
        <w:rPr>
          <w:b/>
        </w:rPr>
      </w:pPr>
      <w:r>
        <w:t>WLWK-PLRO099 - Liczba przebudowanych i rozbudowanych zintegrowanych węzłów przesiadkowych</w:t>
      </w:r>
    </w:p>
    <w:p w:rsidR="000D34D9" w:rsidRDefault="00C07E4E">
      <w:pPr>
        <w:rPr>
          <w:b/>
        </w:rPr>
      </w:pPr>
      <w:r>
        <w:t>WLWK-PLRO184 - Liczba wspartych publicznych systemów wypożyczania rowerów</w:t>
      </w:r>
    </w:p>
    <w:p w:rsidR="000D34D9" w:rsidRDefault="00C07E4E">
      <w:pPr>
        <w:rPr>
          <w:b/>
        </w:rPr>
      </w:pPr>
      <w:r>
        <w:t>WLWK-PLRO097 - Liczba wspartych zintegrowanych węzłów przesiadkowych</w:t>
      </w:r>
    </w:p>
    <w:p w:rsidR="000D34D9" w:rsidRDefault="00C07E4E">
      <w:pPr>
        <w:rPr>
          <w:b/>
        </w:rPr>
      </w:pPr>
      <w:r>
        <w:t>WLWK-PLRO098 - Liczba wybudowanych zintegrowanych węzłów przesiadkowych</w:t>
      </w:r>
    </w:p>
    <w:p w:rsidR="000D34D9" w:rsidRDefault="00C07E4E">
      <w:pPr>
        <w:rPr>
          <w:b/>
        </w:rPr>
      </w:pPr>
      <w:r>
        <w:t>WLWK-PLRO088 - Liczba zakupionych jednostek taboru autobusowego w publicznym transporcie zbiorowym komunikacji miejskiej i metropolitarnej</w:t>
      </w:r>
    </w:p>
    <w:p w:rsidR="000D34D9" w:rsidRDefault="00C07E4E">
      <w:pPr>
        <w:rPr>
          <w:b/>
        </w:rPr>
      </w:pPr>
      <w:r>
        <w:t>WLWK-PLRO084 - Liczba zakupionych jednostek taboru pasażerskiego w publicznym transporcie zbiorowym komunikacji miejskiej i metropolitarnej</w:t>
      </w:r>
    </w:p>
    <w:p w:rsidR="000D34D9" w:rsidRDefault="00C07E4E">
      <w:pPr>
        <w:rPr>
          <w:b/>
        </w:rPr>
      </w:pPr>
      <w:r>
        <w:t>WLWK-RCO074 - Ludność objęta projektami w ramach strategii zintegrowanego rozwoju terytorialnego</w:t>
      </w:r>
    </w:p>
    <w:p w:rsidR="000D34D9" w:rsidRDefault="00C07E4E">
      <w:pPr>
        <w:rPr>
          <w:b/>
        </w:rPr>
      </w:pPr>
      <w:r>
        <w:t>WLWK-RCO060 - Miasta z nowymi lub zmodernizowanymi cyfrowymi systemami transportu miejskiego</w:t>
      </w:r>
    </w:p>
    <w:p w:rsidR="000D34D9" w:rsidRDefault="00C07E4E">
      <w:pPr>
        <w:rPr>
          <w:b/>
        </w:rPr>
      </w:pPr>
      <w:r>
        <w:t>WLWK-RCO057 - Pojemność ekologicznego taboru do zbiorowego transportu publicznego</w:t>
      </w:r>
    </w:p>
    <w:p w:rsidR="000D34D9" w:rsidRDefault="00C07E4E">
      <w:pPr>
        <w:rPr>
          <w:b/>
        </w:rPr>
      </w:pPr>
      <w:r>
        <w:t>WLWK-RCO058 - Wspierana infrastruktura rowerowa</w:t>
      </w:r>
    </w:p>
    <w:p w:rsidR="000D34D9" w:rsidRDefault="00C07E4E">
      <w:pPr>
        <w:rPr>
          <w:b/>
        </w:rPr>
      </w:pPr>
      <w:r>
        <w:t>WLWK-RCO075 - Wspierane strategie zintegrowanego rozwoju terytorialnego</w:t>
      </w:r>
    </w:p>
    <w:p w:rsidR="000D34D9" w:rsidRDefault="00C07E4E">
      <w:pPr>
        <w:rPr>
          <w:b/>
        </w:rPr>
      </w:pPr>
      <w:r>
        <w:rPr>
          <w:b/>
        </w:rPr>
        <w:t>Wskaźniki rezultatu</w:t>
      </w:r>
    </w:p>
    <w:p w:rsidR="000D34D9" w:rsidRDefault="00C07E4E">
      <w:pPr>
        <w:rPr>
          <w:b/>
        </w:rPr>
      </w:pPr>
      <w:r>
        <w:t>WLWK-PLRR091 - Ilość energii pobranej ze wspartej infrastruktury paliw alternatywnych</w:t>
      </w:r>
    </w:p>
    <w:p w:rsidR="000D34D9" w:rsidRDefault="00C07E4E">
      <w:pPr>
        <w:rPr>
          <w:b/>
        </w:rPr>
      </w:pPr>
      <w:r>
        <w:t>WLWK-PLRR047 - Liczba ludności korzystającej z nowych lub zmodernizowanych cyfrowych systemów transportu miejskiego</w:t>
      </w:r>
    </w:p>
    <w:p w:rsidR="000D34D9" w:rsidRDefault="00C07E4E">
      <w:pPr>
        <w:rPr>
          <w:b/>
        </w:rPr>
      </w:pPr>
      <w:r>
        <w:t>WLWK-PLRR046 - Objętość paliwa wykorzystanego we wspartej infrastrukturze paliw alternatywnych</w:t>
      </w:r>
    </w:p>
    <w:p w:rsidR="000D34D9" w:rsidRDefault="00C07E4E">
      <w:pPr>
        <w:rPr>
          <w:b/>
        </w:rPr>
      </w:pPr>
      <w:r>
        <w:t>WLWK-RCR064 - Roczna liczba użytkowników infrastruktury rowerowej</w:t>
      </w:r>
    </w:p>
    <w:p w:rsidR="000D34D9" w:rsidRDefault="00C07E4E">
      <w:pPr>
        <w:rPr>
          <w:b/>
        </w:rPr>
      </w:pPr>
      <w:r>
        <w:t>WLWK-RCR062 - Roczna liczba użytkowników nowego lub zmodernizowanego transportu publicznego</w:t>
      </w:r>
    </w:p>
    <w:p w:rsidR="000D34D9" w:rsidRDefault="00C07E4E">
      <w:pPr>
        <w:rPr>
          <w:b/>
        </w:rPr>
      </w:pPr>
      <w:r>
        <w:lastRenderedPageBreak/>
        <w:t>WLWK-RCR029 - Szacowana emisja gazów cieplarnianych</w:t>
      </w:r>
    </w:p>
    <w:p w:rsidR="000D34D9" w:rsidRDefault="000D34D9">
      <w:pPr>
        <w:rPr>
          <w:b/>
        </w:rPr>
      </w:pPr>
    </w:p>
    <w:p w:rsidR="000D34D9" w:rsidRDefault="00C07E4E">
      <w:pPr>
        <w:pStyle w:val="Nagwek2"/>
        <w:rPr>
          <w:rFonts w:ascii="Calibri" w:hAnsi="Calibri" w:cs="Calibri"/>
          <w:i w:val="0"/>
          <w:sz w:val="32"/>
        </w:rPr>
      </w:pPr>
      <w:bookmarkStart w:id="32" w:name="_Toc201124048"/>
      <w:r>
        <w:rPr>
          <w:rFonts w:ascii="Calibri" w:hAnsi="Calibri" w:cs="Calibri"/>
          <w:i w:val="0"/>
          <w:sz w:val="32"/>
        </w:rPr>
        <w:t>Priorytet FEPM.04 Fundusze europejskie dla lepiej połączonego Pomorza</w:t>
      </w:r>
      <w:bookmarkEnd w:id="32"/>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Rozwoju Regionalnego</w:t>
      </w:r>
    </w:p>
    <w:p w:rsidR="000D34D9" w:rsidRDefault="00C07E4E">
      <w:pPr>
        <w:rPr>
          <w:b/>
        </w:rPr>
      </w:pPr>
      <w:r>
        <w:rPr>
          <w:b/>
        </w:rPr>
        <w:t>Cel Polityki</w:t>
      </w:r>
    </w:p>
    <w:p w:rsidR="000D34D9" w:rsidRDefault="00C07E4E">
      <w:pPr>
        <w:rPr>
          <w:b/>
        </w:rPr>
      </w:pPr>
      <w:r>
        <w:t>CP3 - Lepiej połączona Europa dzięki zwiększeniu mobilności</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UE (EUR)</w:t>
      </w:r>
    </w:p>
    <w:p w:rsidR="000D34D9" w:rsidRDefault="00C07E4E">
      <w:pPr>
        <w:rPr>
          <w:b/>
        </w:rPr>
      </w:pPr>
      <w:r>
        <w:t>250 721 768,00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33" w:name="_Toc201124049"/>
      <w:r>
        <w:rPr>
          <w:rFonts w:ascii="Calibri" w:hAnsi="Calibri" w:cs="Calibri"/>
          <w:sz w:val="32"/>
        </w:rPr>
        <w:t>Działanie FEPM.04.01 Infrastruktura drogowa</w:t>
      </w:r>
      <w:bookmarkEnd w:id="33"/>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D34D9" w:rsidRDefault="00C07E4E">
      <w:pPr>
        <w:rPr>
          <w:b/>
        </w:rPr>
      </w:pPr>
      <w:r>
        <w:rPr>
          <w:b/>
        </w:rPr>
        <w:t>Wysokość alokacji UE (EUR)</w:t>
      </w:r>
    </w:p>
    <w:p w:rsidR="000D34D9" w:rsidRDefault="00C07E4E">
      <w:pPr>
        <w:rPr>
          <w:b/>
        </w:rPr>
      </w:pPr>
      <w:r>
        <w:t>132 110 883,00</w:t>
      </w:r>
    </w:p>
    <w:p w:rsidR="000D34D9" w:rsidRDefault="00C07E4E">
      <w:pPr>
        <w:rPr>
          <w:b/>
        </w:rPr>
      </w:pPr>
      <w:r>
        <w:rPr>
          <w:b/>
        </w:rPr>
        <w:lastRenderedPageBreak/>
        <w:t>Zakres interwencji</w:t>
      </w:r>
    </w:p>
    <w:p w:rsidR="000D34D9" w:rsidRDefault="00C07E4E">
      <w:pPr>
        <w:rPr>
          <w:b/>
        </w:rPr>
      </w:pPr>
      <w:r>
        <w:t>090 - Nowo wybudowane lub rozbudowane inne krajowe, regionalne i lokalne drogi dojazdowe, 093 - Inne drogi przebudowane lub zmodernizowane (autostrady, drogi krajowe, regionalne lub lokalne)</w:t>
      </w:r>
    </w:p>
    <w:p w:rsidR="000D34D9" w:rsidRDefault="00C07E4E">
      <w:pPr>
        <w:rPr>
          <w:b/>
        </w:rPr>
      </w:pPr>
      <w:r>
        <w:rPr>
          <w:b/>
        </w:rPr>
        <w:t>Opis działania</w:t>
      </w:r>
    </w:p>
    <w:p w:rsidR="000D34D9" w:rsidRDefault="00C07E4E">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2. „Pakiet przedsięwzięć w zakresie budowy podstawowego układu dróg wojewódzkich dowiązujących 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r>
      <w:r>
        <w:lastRenderedPageBreak/>
        <w:t>e. usunięcie kolizji z urządzeniami obcymi;</w:t>
      </w:r>
      <w:r>
        <w:br/>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4. Tam gdzie jest to technicznie możliwe - projekty powinny obejmować elementy dotyczące retencji i podczyszczania wód opadowych poprzez wykorzystanie zielonej i niebieskiej infrastruktury oraz 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0D34D9" w:rsidRDefault="00C07E4E">
      <w:pPr>
        <w:rPr>
          <w:b/>
        </w:rPr>
      </w:pPr>
      <w:r>
        <w:rPr>
          <w:b/>
        </w:rPr>
        <w:t>Maksymalny % poziom dofinansowania UE w projekcie</w:t>
      </w:r>
    </w:p>
    <w:p w:rsidR="000D34D9" w:rsidRDefault="00C07E4E">
      <w:pPr>
        <w:rPr>
          <w:b/>
        </w:rPr>
      </w:pPr>
      <w:r>
        <w:lastRenderedPageBreak/>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Zarządcy dróg publicznych</w:t>
      </w:r>
    </w:p>
    <w:p w:rsidR="000D34D9" w:rsidRDefault="00C07E4E">
      <w:pPr>
        <w:rPr>
          <w:b/>
        </w:rPr>
      </w:pPr>
      <w:r>
        <w:rPr>
          <w:b/>
        </w:rPr>
        <w:t>Grupa docelowa</w:t>
      </w:r>
    </w:p>
    <w:p w:rsidR="000D34D9" w:rsidRDefault="00C07E4E">
      <w:pPr>
        <w:rPr>
          <w:b/>
        </w:rPr>
      </w:pPr>
      <w:r>
        <w:t>użytkownicy indywidualni korzystający z infrastruktury</w:t>
      </w:r>
    </w:p>
    <w:p w:rsidR="000D34D9" w:rsidRDefault="00C07E4E">
      <w:pPr>
        <w:rPr>
          <w:b/>
        </w:rPr>
      </w:pPr>
      <w:r>
        <w:rPr>
          <w:b/>
        </w:rPr>
        <w:t>Słowa kluczowe</w:t>
      </w:r>
    </w:p>
    <w:p w:rsidR="000D34D9" w:rsidRDefault="00C07E4E">
      <w:pPr>
        <w:rPr>
          <w:b/>
        </w:rPr>
      </w:pPr>
      <w:r>
        <w:lastRenderedPageBreak/>
        <w:t>bezpieczeństwo_ruchu, drogi, drogi_wojewódzkie, obwodnice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WLWK-RCO046 - Długość dróg przebudowanych lub zmodernizowanych – poza TEN-T</w:t>
      </w:r>
    </w:p>
    <w:p w:rsidR="000D34D9" w:rsidRDefault="00C07E4E">
      <w:pPr>
        <w:rPr>
          <w:b/>
        </w:rPr>
      </w:pPr>
      <w:r>
        <w:t>WLWK-RCO058 - Wspierana infrastruktura rowerowa</w:t>
      </w:r>
    </w:p>
    <w:p w:rsidR="000D34D9" w:rsidRDefault="00C07E4E">
      <w:pPr>
        <w:rPr>
          <w:b/>
        </w:rPr>
      </w:pPr>
      <w:r>
        <w:rPr>
          <w:b/>
        </w:rPr>
        <w:t>Wskaźniki rezultatu</w:t>
      </w:r>
    </w:p>
    <w:p w:rsidR="000D34D9" w:rsidRDefault="00C07E4E">
      <w:pPr>
        <w:rPr>
          <w:b/>
        </w:rPr>
      </w:pPr>
      <w:r>
        <w:t>WLWK-RCR056 - Oszczędność czasu dzięki udoskonalonej infrastrukturze drogowej</w:t>
      </w:r>
    </w:p>
    <w:p w:rsidR="000D34D9" w:rsidRDefault="00C07E4E">
      <w:pPr>
        <w:rPr>
          <w:b/>
        </w:rPr>
      </w:pPr>
      <w:r>
        <w:t>WLWK-RCR055 - Roczna liczba użytkowników nowo wybudowanych, przebudowanych, rozbudowanych lub zmodernizowanych dróg</w:t>
      </w:r>
    </w:p>
    <w:p w:rsidR="000D34D9" w:rsidRDefault="000D34D9">
      <w:pPr>
        <w:rPr>
          <w:b/>
        </w:rPr>
      </w:pPr>
    </w:p>
    <w:p w:rsidR="000D34D9" w:rsidRDefault="00C07E4E">
      <w:pPr>
        <w:pStyle w:val="Nagwek3"/>
        <w:rPr>
          <w:rFonts w:ascii="Calibri" w:hAnsi="Calibri" w:cs="Calibri"/>
          <w:sz w:val="32"/>
        </w:rPr>
      </w:pPr>
      <w:bookmarkStart w:id="34" w:name="_Toc201124050"/>
      <w:r>
        <w:rPr>
          <w:rFonts w:ascii="Calibri" w:hAnsi="Calibri" w:cs="Calibri"/>
          <w:sz w:val="32"/>
        </w:rPr>
        <w:t>Działanie FEPM.04.02 Tabor kolejowy</w:t>
      </w:r>
      <w:bookmarkEnd w:id="34"/>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D34D9" w:rsidRDefault="00C07E4E">
      <w:pPr>
        <w:rPr>
          <w:b/>
        </w:rPr>
      </w:pPr>
      <w:r>
        <w:rPr>
          <w:b/>
        </w:rPr>
        <w:t>Wysokość alokacji UE (EUR)</w:t>
      </w:r>
    </w:p>
    <w:p w:rsidR="000D34D9" w:rsidRDefault="00C07E4E">
      <w:pPr>
        <w:rPr>
          <w:b/>
        </w:rPr>
      </w:pPr>
      <w:r>
        <w:t>118 610 885,00</w:t>
      </w:r>
    </w:p>
    <w:p w:rsidR="000D34D9" w:rsidRDefault="00C07E4E">
      <w:pPr>
        <w:rPr>
          <w:b/>
        </w:rPr>
      </w:pPr>
      <w:r>
        <w:rPr>
          <w:b/>
        </w:rPr>
        <w:t>Zakres interwencji</w:t>
      </w:r>
    </w:p>
    <w:p w:rsidR="000D34D9" w:rsidRDefault="00C07E4E">
      <w:pPr>
        <w:rPr>
          <w:b/>
        </w:rPr>
      </w:pPr>
      <w:r>
        <w:t>107 - Bezemisyjny / zasilany energią elektryczną tabor kolejowy</w:t>
      </w:r>
    </w:p>
    <w:p w:rsidR="000D34D9" w:rsidRDefault="00C07E4E">
      <w:pPr>
        <w:rPr>
          <w:b/>
        </w:rPr>
      </w:pPr>
      <w:r>
        <w:rPr>
          <w:b/>
        </w:rPr>
        <w:t>Opis działania</w:t>
      </w:r>
    </w:p>
    <w:p w:rsidR="000D34D9" w:rsidRDefault="00C07E4E">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lastRenderedPageBreak/>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0D34D9" w:rsidRDefault="00C07E4E">
      <w:pPr>
        <w:rPr>
          <w:b/>
        </w:rPr>
      </w:pPr>
      <w:r>
        <w:rPr>
          <w:b/>
        </w:rPr>
        <w:lastRenderedPageBreak/>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lastRenderedPageBreak/>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Przedsiębiorstwa realizujące cele publiczne,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0D34D9" w:rsidRDefault="00C07E4E">
      <w:pPr>
        <w:rPr>
          <w:b/>
        </w:rPr>
      </w:pPr>
      <w:r>
        <w:rPr>
          <w:b/>
        </w:rPr>
        <w:t>Grupa docelowa</w:t>
      </w:r>
    </w:p>
    <w:p w:rsidR="000D34D9" w:rsidRDefault="00C07E4E">
      <w:pPr>
        <w:rPr>
          <w:b/>
        </w:rPr>
      </w:pPr>
      <w:r>
        <w:t>przedsiębiorcy korzystający z infrastruktury i taboru, użytkownicy indywidualni korzystający z taboru</w:t>
      </w:r>
    </w:p>
    <w:p w:rsidR="000D34D9" w:rsidRDefault="00C07E4E">
      <w:pPr>
        <w:rPr>
          <w:b/>
        </w:rPr>
      </w:pPr>
      <w:r>
        <w:rPr>
          <w:b/>
        </w:rPr>
        <w:t>Słowa kluczowe</w:t>
      </w:r>
    </w:p>
    <w:p w:rsidR="000D34D9" w:rsidRDefault="00C07E4E">
      <w:pPr>
        <w:rPr>
          <w:b/>
        </w:rPr>
      </w:pPr>
      <w:r>
        <w:t>czysty_transport, kolej, komunikacja_zbiorowa, pociąg, tabor_ekologiczny, transport</w:t>
      </w:r>
    </w:p>
    <w:p w:rsidR="000D34D9" w:rsidRDefault="00C07E4E">
      <w:pPr>
        <w:rPr>
          <w:b/>
        </w:rPr>
      </w:pPr>
      <w:r>
        <w:rPr>
          <w:b/>
        </w:rPr>
        <w:t>Wielkość podmiotu (w przypadku przedsiębiorstw)</w:t>
      </w:r>
    </w:p>
    <w:p w:rsidR="000D34D9" w:rsidRDefault="00C07E4E">
      <w:pPr>
        <w:rPr>
          <w:b/>
        </w:rPr>
      </w:pPr>
      <w:r>
        <w:t>Duże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WLWK-PLRO229 - Budowa/przebudowa bazy utrzymaniowo-naprawczej taboru kolejowego </w:t>
      </w:r>
    </w:p>
    <w:p w:rsidR="000D34D9" w:rsidRDefault="00C07E4E">
      <w:pPr>
        <w:rPr>
          <w:b/>
        </w:rPr>
      </w:pPr>
      <w:r>
        <w:t>WLWK-PLRO113 - Liczba zakupionych jednostek kolejowego taboru pasażerskiego</w:t>
      </w:r>
    </w:p>
    <w:p w:rsidR="000D34D9" w:rsidRDefault="00C07E4E">
      <w:pPr>
        <w:rPr>
          <w:b/>
        </w:rPr>
      </w:pPr>
      <w:r>
        <w:t>WLWK-RCO057 - Pojemność ekologicznego taboru do zbiorowego transportu publicznego</w:t>
      </w:r>
    </w:p>
    <w:p w:rsidR="000D34D9" w:rsidRDefault="00C07E4E">
      <w:pPr>
        <w:rPr>
          <w:b/>
        </w:rPr>
      </w:pPr>
      <w:r>
        <w:rPr>
          <w:b/>
        </w:rPr>
        <w:t>Wskaźniki rezultatu</w:t>
      </w:r>
    </w:p>
    <w:p w:rsidR="000D34D9" w:rsidRDefault="00C07E4E">
      <w:pPr>
        <w:rPr>
          <w:b/>
        </w:rPr>
      </w:pPr>
      <w:r>
        <w:t>WLWK-PLRR022 - Liczba osób korzystających z zakupionego lub zmodernizowanego kolejowego taboru pasażerskiego w ciągu roku</w:t>
      </w:r>
    </w:p>
    <w:p w:rsidR="000D34D9" w:rsidRDefault="000D34D9">
      <w:pPr>
        <w:rPr>
          <w:b/>
        </w:rPr>
      </w:pPr>
    </w:p>
    <w:p w:rsidR="000D34D9" w:rsidRDefault="00C07E4E">
      <w:pPr>
        <w:pStyle w:val="Nagwek2"/>
        <w:rPr>
          <w:rFonts w:ascii="Calibri" w:hAnsi="Calibri" w:cs="Calibri"/>
          <w:i w:val="0"/>
          <w:sz w:val="32"/>
        </w:rPr>
      </w:pPr>
      <w:bookmarkStart w:id="35" w:name="_Toc201124051"/>
      <w:r>
        <w:rPr>
          <w:rFonts w:ascii="Calibri" w:hAnsi="Calibri" w:cs="Calibri"/>
          <w:i w:val="0"/>
          <w:sz w:val="32"/>
        </w:rPr>
        <w:lastRenderedPageBreak/>
        <w:t>Priorytet FEPM.05 Fundusze europejskie dla silnego społecznie Pomorza (EFS+)</w:t>
      </w:r>
      <w:bookmarkEnd w:id="35"/>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Społeczny +</w:t>
      </w:r>
    </w:p>
    <w:p w:rsidR="000D34D9" w:rsidRDefault="00C07E4E">
      <w:pPr>
        <w:rPr>
          <w:b/>
        </w:rPr>
      </w:pPr>
      <w:r>
        <w:rPr>
          <w:b/>
        </w:rPr>
        <w:t>Cel Polityki</w:t>
      </w:r>
    </w:p>
    <w:p w:rsidR="000D34D9" w:rsidRDefault="00C07E4E">
      <w:pPr>
        <w:rPr>
          <w:b/>
        </w:rPr>
      </w:pPr>
      <w:r>
        <w:t>CP4 - Europa o silniejszym wymiarze społecznym, bardziej sprzyjająca włączeniu społecznemu i wdrażająca Europejski filar praw socjalnych</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UE (EUR)</w:t>
      </w:r>
    </w:p>
    <w:p w:rsidR="000D34D9" w:rsidRDefault="00C07E4E">
      <w:pPr>
        <w:rPr>
          <w:b/>
        </w:rPr>
      </w:pPr>
      <w:r>
        <w:t>477 237 153,00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36" w:name="_Toc201124052"/>
      <w:r>
        <w:rPr>
          <w:rFonts w:ascii="Calibri" w:hAnsi="Calibri" w:cs="Calibri"/>
          <w:sz w:val="32"/>
        </w:rPr>
        <w:t>Działanie FEPM.05.01 Rynek pracy</w:t>
      </w:r>
      <w:bookmarkEnd w:id="36"/>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D34D9" w:rsidRDefault="00C07E4E">
      <w:pPr>
        <w:rPr>
          <w:b/>
        </w:rPr>
      </w:pPr>
      <w:r>
        <w:rPr>
          <w:b/>
        </w:rPr>
        <w:t>Instytucja Pośrednicząca</w:t>
      </w:r>
    </w:p>
    <w:p w:rsidR="000D34D9" w:rsidRDefault="00C07E4E">
      <w:pPr>
        <w:rPr>
          <w:b/>
        </w:rPr>
      </w:pPr>
      <w:r>
        <w:t>Urząd Marszałkowski Województwa Pomorskiego, Wojewódzki Urząd Pracy w Gdańsku</w:t>
      </w:r>
    </w:p>
    <w:p w:rsidR="000D34D9" w:rsidRDefault="00C07E4E">
      <w:pPr>
        <w:rPr>
          <w:b/>
        </w:rPr>
      </w:pPr>
      <w:r>
        <w:rPr>
          <w:b/>
        </w:rPr>
        <w:lastRenderedPageBreak/>
        <w:t>Wysokość alokacji UE (EUR)</w:t>
      </w:r>
    </w:p>
    <w:p w:rsidR="000D34D9" w:rsidRDefault="00C07E4E">
      <w:pPr>
        <w:rPr>
          <w:b/>
        </w:rPr>
      </w:pPr>
      <w:r>
        <w:t>8 000 000,00</w:t>
      </w:r>
    </w:p>
    <w:p w:rsidR="000D34D9" w:rsidRDefault="00C07E4E">
      <w:pPr>
        <w:rPr>
          <w:b/>
        </w:rPr>
      </w:pPr>
      <w:r>
        <w:rPr>
          <w:b/>
        </w:rPr>
        <w:t>Zakres interwencji</w:t>
      </w:r>
    </w:p>
    <w:p w:rsidR="000D34D9" w:rsidRDefault="00C07E4E">
      <w:pPr>
        <w:rPr>
          <w:b/>
        </w:rPr>
      </w:pPr>
      <w:r>
        <w:t>134 - Działania na rzecz poprawy dostępu do zatrudnienia, 136 - Wsparcie szczególne na rzecz zatrudnienia ludzi młodych i integracji społeczno-gospodarczej ludzi młodych</w:t>
      </w:r>
    </w:p>
    <w:p w:rsidR="000D34D9" w:rsidRDefault="00C07E4E">
      <w:pPr>
        <w:rPr>
          <w:b/>
        </w:rPr>
      </w:pPr>
      <w:r>
        <w:rPr>
          <w:b/>
        </w:rPr>
        <w:t>Opis działania</w:t>
      </w:r>
    </w:p>
    <w:p w:rsidR="000D34D9" w:rsidRDefault="00C07E4E">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r>
        <w:br/>
      </w:r>
      <w:r>
        <w:br/>
        <w:t>Typy projektów:</w:t>
      </w:r>
      <w:r>
        <w:br/>
        <w:t>1. Poprawa sytuacji zawodowej osób pracujących znajdujących się w niekorzystnej sytuacji na rynku pracy, tj.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pozostających bez pracy znajdujących się w niekorzystnej sytuacji na rynku pracy, realizowana w projektach Ochotniczych Hufców Pracy (OHP).</w:t>
      </w:r>
      <w:r>
        <w:br/>
      </w:r>
      <w:r>
        <w:br/>
        <w:t>Najważniejsze warunki realizacji projektów:</w:t>
      </w:r>
      <w:r>
        <w:br/>
        <w:t>Typy projektów 2 i 3 będą wdrażane przez Instytucję Pośredniczącą (IP), której rolę będzie pełnił Wojewódzki Urząd Pracy w Gdańsku (WUP).</w:t>
      </w:r>
      <w:r>
        <w:br/>
        <w:t xml:space="preserve">Dopuszczalny poziom finansowania krzyżowego (cross-financingu) każdorazowo uzależniony będzie od </w:t>
      </w:r>
      <w:r>
        <w:lastRenderedPageBreak/>
        <w:t>decyzji Instytucji Zarządzającej (IZ) FEP i zostanie wskazany w regulaminie wyboru projektów.</w:t>
      </w:r>
      <w:r>
        <w:br/>
      </w:r>
      <w:r>
        <w:br/>
        <w:t>Ukierunkowanie terytorialne:</w:t>
      </w:r>
      <w:r>
        <w:br/>
        <w:t>Interwencja będzie prowadzona na terenie całego województwa.</w:t>
      </w:r>
      <w:r>
        <w:br/>
      </w:r>
      <w:r>
        <w:br/>
        <w:t>Preferowane zgodnie z Programem będą projekty (wyłącznie w odniesieniu do typu projektu 1.):</w:t>
      </w:r>
      <w:r>
        <w:br/>
        <w:t xml:space="preserve">1. obejmujące kompleksowe działania aktywizujące, dostosowane do indywidualnych potrzeb; </w:t>
      </w:r>
      <w:r>
        <w:br/>
        <w:t>2. partnerskie, realizowane we współpracy instytucji rynku pracy z pracodawcami lub organizacjami pracodawców i/lub organizacjami pozarządowymi i/lub instytucjami edukacyjnymi (w tym szkołami 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100</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lastRenderedPageBreak/>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5</w:t>
      </w:r>
    </w:p>
    <w:p w:rsidR="000D34D9" w:rsidRDefault="00C07E4E">
      <w:pPr>
        <w:rPr>
          <w:b/>
        </w:rPr>
      </w:pPr>
      <w:r>
        <w:rPr>
          <w:b/>
        </w:rPr>
        <w:t>Minimalny wkład własny beneficjenta</w:t>
      </w:r>
    </w:p>
    <w:p w:rsidR="000D34D9" w:rsidRDefault="00C07E4E">
      <w:pPr>
        <w:rPr>
          <w:b/>
        </w:rPr>
      </w:pPr>
      <w:r>
        <w:t>0% w odniesieniu do typów projektów nr 3. 5% w odniesieniu do typów projektów nr 2. 10% w odniesieniu do typów projektów nr 1.</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Instytucje wspierające biznes, Organizacje społeczne i związki wyznaniowe, Partnerzy społeczni, Przedsiębiorstwa, Służby publiczne</w:t>
      </w:r>
    </w:p>
    <w:p w:rsidR="000D34D9" w:rsidRDefault="00C07E4E">
      <w:pPr>
        <w:rPr>
          <w:b/>
        </w:rPr>
      </w:pPr>
      <w:r>
        <w:rPr>
          <w:b/>
        </w:rPr>
        <w:t>Typ beneficjenta – szczegółowy</w:t>
      </w:r>
    </w:p>
    <w:p w:rsidR="000D34D9" w:rsidRDefault="00C07E4E">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0D34D9" w:rsidRDefault="00C07E4E">
      <w:pPr>
        <w:rPr>
          <w:b/>
        </w:rPr>
      </w:pPr>
      <w:r>
        <w:rPr>
          <w:b/>
        </w:rPr>
        <w:t>Grupa docelowa</w:t>
      </w:r>
    </w:p>
    <w:p w:rsidR="000D34D9" w:rsidRDefault="00C07E4E">
      <w:pPr>
        <w:rPr>
          <w:b/>
        </w:rPr>
      </w:pPr>
      <w:r>
        <w:lastRenderedPageBreak/>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rsidR="000D34D9" w:rsidRDefault="00C07E4E">
      <w:pPr>
        <w:rPr>
          <w:b/>
        </w:rPr>
      </w:pPr>
      <w:r>
        <w:rPr>
          <w:b/>
        </w:rPr>
        <w:t>Słowa kluczowe</w:t>
      </w:r>
    </w:p>
    <w:p w:rsidR="000D34D9" w:rsidRDefault="00C07E4E">
      <w:pPr>
        <w:rPr>
          <w:b/>
        </w:rPr>
      </w:pPr>
      <w:r>
        <w:t>aktywizacja_kobiet, aktywizacja_zawodowa, dopasowanie_do_rynku_pracy, doradztwo_zawodowe, kompetencje_zawodowe, kwalifikacje, osoby_z_niepełnosprawnościami, rozwój_zawodowy, staże, wsparcie_dla_młodych</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WLWK-EECO02 - Liczba osób bezrobotnych, w tym długotrwale bezrobotnych, objętych wsparciem w programie</w:t>
      </w:r>
    </w:p>
    <w:p w:rsidR="000D34D9" w:rsidRDefault="00C07E4E">
      <w:pPr>
        <w:rPr>
          <w:b/>
        </w:rPr>
      </w:pPr>
      <w:r>
        <w:t>WLWK-EECO04 - Liczba osób biernych zawodowo objętych wsparciem w programie</w:t>
      </w:r>
    </w:p>
    <w:p w:rsidR="000D34D9" w:rsidRDefault="00C07E4E">
      <w:pPr>
        <w:rPr>
          <w:b/>
        </w:rPr>
      </w:pPr>
      <w:r>
        <w:t>WLWK-EECO03 - Liczba osób długotrwale bezrobotnych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WLWK-EECO05 - Liczba osób pracujących, łącznie z prowadzącymi działalność na własny rachunek,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WLWK-EECO07 - Liczba osób w wieku 18-29 lat objętych wsparciem w programie</w:t>
      </w:r>
    </w:p>
    <w:p w:rsidR="000D34D9" w:rsidRDefault="00C07E4E">
      <w:pPr>
        <w:rPr>
          <w:b/>
        </w:rPr>
      </w:pPr>
      <w:r>
        <w:t>WLWK-EECO08 - Liczba osób w wieku 55 lat i więcej  objętych wsparciem w programie</w:t>
      </w:r>
    </w:p>
    <w:p w:rsidR="000D34D9" w:rsidRDefault="00C07E4E">
      <w:pPr>
        <w:rPr>
          <w:b/>
        </w:rPr>
      </w:pPr>
      <w:r>
        <w:lastRenderedPageBreak/>
        <w:t>WLWK-EECO06 - Liczba osób w wieku poniżej 18 lat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WLWK-PL0CO10 - Wartość wydatków kwalifikowalnych przeznaczonych na realizację gwarancji dla młodzieży</w:t>
      </w:r>
    </w:p>
    <w:p w:rsidR="000D34D9" w:rsidRDefault="00C07E4E">
      <w:pPr>
        <w:rPr>
          <w:b/>
        </w:rPr>
      </w:pPr>
      <w:r>
        <w:rPr>
          <w:b/>
        </w:rPr>
        <w:t>Wskaźniki rezultatu</w:t>
      </w:r>
    </w:p>
    <w:p w:rsidR="000D34D9" w:rsidRDefault="00C07E4E">
      <w:pPr>
        <w:rPr>
          <w:b/>
        </w:rPr>
      </w:pPr>
      <w:r>
        <w:t>WLWK-EECR02 - Liczba osób, które podjęły kształcenie lub szkolenie po opuszczeniu programu</w:t>
      </w:r>
    </w:p>
    <w:p w:rsidR="000D34D9" w:rsidRDefault="00C07E4E">
      <w:pPr>
        <w:rPr>
          <w:b/>
        </w:rPr>
      </w:pPr>
      <w:r>
        <w:t>WLWK-EECR03 - Liczba osób, które uzyskały kwalifikacje po opuszczeniu programu</w:t>
      </w:r>
    </w:p>
    <w:p w:rsidR="000D34D9" w:rsidRDefault="00C07E4E">
      <w:pPr>
        <w:rPr>
          <w:b/>
        </w:rPr>
      </w:pPr>
      <w:r>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37" w:name="_Toc201124053"/>
      <w:r>
        <w:rPr>
          <w:rFonts w:ascii="Calibri" w:hAnsi="Calibri" w:cs="Calibri"/>
          <w:sz w:val="32"/>
        </w:rPr>
        <w:t>Działanie FEPM.05.02 Rynek pracy – projekty powiatowych urzędów pracy</w:t>
      </w:r>
      <w:bookmarkEnd w:id="37"/>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D34D9" w:rsidRDefault="00C07E4E">
      <w:pPr>
        <w:rPr>
          <w:b/>
        </w:rPr>
      </w:pPr>
      <w:r>
        <w:rPr>
          <w:b/>
        </w:rPr>
        <w:t>Instytucja Pośrednicząca</w:t>
      </w:r>
    </w:p>
    <w:p w:rsidR="000D34D9" w:rsidRDefault="00C07E4E">
      <w:pPr>
        <w:rPr>
          <w:b/>
        </w:rPr>
      </w:pPr>
      <w:r>
        <w:t>Wojewódzki Urząd Pracy w Gdańsku</w:t>
      </w:r>
    </w:p>
    <w:p w:rsidR="000D34D9" w:rsidRDefault="00C07E4E">
      <w:pPr>
        <w:rPr>
          <w:b/>
        </w:rPr>
      </w:pPr>
      <w:r>
        <w:rPr>
          <w:b/>
        </w:rPr>
        <w:t>Wysokość alokacji UE (EUR)</w:t>
      </w:r>
    </w:p>
    <w:p w:rsidR="000D34D9" w:rsidRDefault="00C07E4E">
      <w:pPr>
        <w:rPr>
          <w:b/>
        </w:rPr>
      </w:pPr>
      <w:r>
        <w:t>60 481 438,00</w:t>
      </w:r>
    </w:p>
    <w:p w:rsidR="000D34D9" w:rsidRDefault="00C07E4E">
      <w:pPr>
        <w:rPr>
          <w:b/>
        </w:rPr>
      </w:pPr>
      <w:r>
        <w:rPr>
          <w:b/>
        </w:rPr>
        <w:t>Zakres interwencji</w:t>
      </w:r>
    </w:p>
    <w:p w:rsidR="000D34D9" w:rsidRDefault="00C07E4E">
      <w:pPr>
        <w:rPr>
          <w:b/>
        </w:rPr>
      </w:pPr>
      <w:r>
        <w:lastRenderedPageBreak/>
        <w:t>134 - Działania na rzecz poprawy dostępu do zatrudnienia, 136 - Wsparcie szczególne na rzecz zatrudnienia ludzi młodych i integracji społeczno-gospodarczej ludzi młodych</w:t>
      </w:r>
    </w:p>
    <w:p w:rsidR="000D34D9" w:rsidRDefault="00C07E4E">
      <w:pPr>
        <w:rPr>
          <w:b/>
        </w:rPr>
      </w:pPr>
      <w:r>
        <w:rPr>
          <w:b/>
        </w:rPr>
        <w:t>Opis działania</w:t>
      </w:r>
    </w:p>
    <w:p w:rsidR="000D34D9" w:rsidRDefault="00C07E4E">
      <w:pPr>
        <w:rPr>
          <w:b/>
        </w:rPr>
      </w:pPr>
      <w:r>
        <w:b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t>Zwiększenie zatrudnienia osób bezrobotnych, realizowane wyłącznie poprzez formy pomocy określone w ustawie z dnia 20 marca 2025 r. o rynku pracy i służbach zatrudnienia (Dz.U. 2025, poz. 620),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100</w:t>
      </w:r>
    </w:p>
    <w:p w:rsidR="000D34D9" w:rsidRDefault="00C07E4E">
      <w:pPr>
        <w:rPr>
          <w:b/>
        </w:rPr>
      </w:pPr>
      <w:r>
        <w:rPr>
          <w:b/>
        </w:rPr>
        <w:t>Pomoc publiczna – unijna podstawa prawna</w:t>
      </w:r>
    </w:p>
    <w:p w:rsidR="000D34D9" w:rsidRDefault="00C07E4E">
      <w:pPr>
        <w:rPr>
          <w:b/>
        </w:rPr>
      </w:pPr>
      <w:r>
        <w:t xml:space="preserve">Rozporządzenie Komisji (UE) 2023/2831 z dnia 13 grudnia 2023 r. w sprawie stosowania art. 107 i 108 Traktatu o funkcjonowaniu Unii Europejskiej do pomocy de minimis (Dz. Urz. UE L z 15.12.2023), </w:t>
      </w:r>
      <w:r>
        <w:lastRenderedPageBreak/>
        <w:t>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z późn.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późn. zm.)</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Służby publiczne</w:t>
      </w:r>
    </w:p>
    <w:p w:rsidR="000D34D9" w:rsidRDefault="00C07E4E">
      <w:pPr>
        <w:rPr>
          <w:b/>
        </w:rPr>
      </w:pPr>
      <w:r>
        <w:rPr>
          <w:b/>
        </w:rPr>
        <w:t>Typ beneficjenta – szczegółowy</w:t>
      </w:r>
    </w:p>
    <w:p w:rsidR="000D34D9" w:rsidRDefault="00C07E4E">
      <w:pPr>
        <w:rPr>
          <w:b/>
        </w:rPr>
      </w:pPr>
      <w:r>
        <w:t>Instytucje rynku pracy</w:t>
      </w:r>
    </w:p>
    <w:p w:rsidR="000D34D9" w:rsidRDefault="00C07E4E">
      <w:pPr>
        <w:rPr>
          <w:b/>
        </w:rPr>
      </w:pPr>
      <w:r>
        <w:rPr>
          <w:b/>
        </w:rPr>
        <w:t>Grupa docelowa</w:t>
      </w:r>
    </w:p>
    <w:p w:rsidR="000D34D9" w:rsidRDefault="00C07E4E">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0D34D9" w:rsidRDefault="00C07E4E">
      <w:pPr>
        <w:rPr>
          <w:b/>
        </w:rPr>
      </w:pPr>
      <w:r>
        <w:rPr>
          <w:b/>
        </w:rPr>
        <w:lastRenderedPageBreak/>
        <w:t>Słowa kluczowe</w:t>
      </w:r>
    </w:p>
    <w:p w:rsidR="000D34D9" w:rsidRDefault="00C07E4E">
      <w:pPr>
        <w:rPr>
          <w:b/>
        </w:rPr>
      </w:pPr>
      <w:r>
        <w:t>aktywizacja_zawodowa, dopasowanie_do_rynku_pracy, doradztwo_zawodowe, instytucje_rynku_pracy, kompetencje, kwalifikacje, rozwój_zawodowy, szkolenia, zakładanie_firmy</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WLWK-EECO02 - Liczba osób bezrobotnych, w tym długotrwale bezrobotnych, objętych wsparciem w programie</w:t>
      </w:r>
    </w:p>
    <w:p w:rsidR="000D34D9" w:rsidRDefault="00C07E4E">
      <w:pPr>
        <w:rPr>
          <w:b/>
        </w:rPr>
      </w:pPr>
      <w:r>
        <w:t>WLWK-EECO03 - Liczba osób długotrwale bezrobotnych objętych wsparciem w programie</w:t>
      </w:r>
    </w:p>
    <w:p w:rsidR="000D34D9" w:rsidRDefault="00C07E4E">
      <w:pPr>
        <w:rPr>
          <w:b/>
        </w:rPr>
      </w:pPr>
      <w:r>
        <w:t>WLWK-PLACO01 - Liczba osób, które otrzymały bezzwrotne środki na podjęcie działalności gospodarczej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WLWK-EECO07 - Liczba osób w wieku 18-29 lat objętych wsparciem w programie</w:t>
      </w:r>
    </w:p>
    <w:p w:rsidR="000D34D9" w:rsidRDefault="00C07E4E">
      <w:pPr>
        <w:rPr>
          <w:b/>
        </w:rPr>
      </w:pPr>
      <w:r>
        <w:t>WLWK-EECO08 - Liczba osób w wieku 55 lat i więcej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WLWK-PL0CO10 - Wartość wydatków kwalifikowalnych przeznaczonych na realizację gwarancji dla młodzieży</w:t>
      </w:r>
    </w:p>
    <w:p w:rsidR="000D34D9" w:rsidRDefault="00C07E4E">
      <w:pPr>
        <w:rPr>
          <w:b/>
        </w:rPr>
      </w:pPr>
      <w:r>
        <w:rPr>
          <w:b/>
        </w:rPr>
        <w:t>Wskaźniki rezultatu</w:t>
      </w:r>
    </w:p>
    <w:p w:rsidR="000D34D9" w:rsidRDefault="00C07E4E">
      <w:pPr>
        <w:rPr>
          <w:b/>
        </w:rPr>
      </w:pPr>
      <w:r>
        <w:t>WLWK-EECR02 - Liczba osób, które podjęły kształcenie lub szkolenie po opuszczeniu programu</w:t>
      </w:r>
    </w:p>
    <w:p w:rsidR="000D34D9" w:rsidRDefault="00C07E4E">
      <w:pPr>
        <w:rPr>
          <w:b/>
        </w:rPr>
      </w:pPr>
      <w:r>
        <w:t>WLWK-EECR03 - Liczba osób, które uzyskały kwalifikacje po opuszczeniu programu</w:t>
      </w:r>
    </w:p>
    <w:p w:rsidR="000D34D9" w:rsidRDefault="00C07E4E">
      <w:pPr>
        <w:rPr>
          <w:b/>
        </w:rPr>
      </w:pPr>
      <w:r>
        <w:lastRenderedPageBreak/>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38" w:name="_Toc201124054"/>
      <w:r>
        <w:rPr>
          <w:rFonts w:ascii="Calibri" w:hAnsi="Calibri" w:cs="Calibri"/>
          <w:sz w:val="32"/>
        </w:rPr>
        <w:t>Działanie FEPM.05.03 Modernizacja instytucji rynku pracy</w:t>
      </w:r>
      <w:bookmarkEnd w:id="38"/>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0D34D9" w:rsidRDefault="00C07E4E">
      <w:pPr>
        <w:rPr>
          <w:b/>
        </w:rPr>
      </w:pPr>
      <w:r>
        <w:rPr>
          <w:b/>
        </w:rPr>
        <w:t>Wysokość alokacji UE (EUR)</w:t>
      </w:r>
    </w:p>
    <w:p w:rsidR="000D34D9" w:rsidRDefault="00C07E4E">
      <w:pPr>
        <w:rPr>
          <w:b/>
        </w:rPr>
      </w:pPr>
      <w:r>
        <w:t>3 027 511,00</w:t>
      </w:r>
    </w:p>
    <w:p w:rsidR="000D34D9" w:rsidRDefault="00C07E4E">
      <w:pPr>
        <w:rPr>
          <w:b/>
        </w:rPr>
      </w:pPr>
      <w:r>
        <w:rPr>
          <w:b/>
        </w:rPr>
        <w:t>Zakres interwencji</w:t>
      </w:r>
    </w:p>
    <w:p w:rsidR="000D34D9" w:rsidRDefault="00C07E4E">
      <w:pPr>
        <w:rPr>
          <w:b/>
        </w:rPr>
      </w:pPr>
      <w:r>
        <w:t>139 - Działania na rzecz modernizacji i wzmocnienia instytucji i służb rynku pracy celem oceny i przewidywania zapotrzebowania na umiejętności oraz zapewnienia terminowej i dopasowanej do potrzeb pomocy</w:t>
      </w:r>
    </w:p>
    <w:p w:rsidR="000D34D9" w:rsidRDefault="00C07E4E">
      <w:pPr>
        <w:rPr>
          <w:b/>
        </w:rPr>
      </w:pPr>
      <w:r>
        <w:rPr>
          <w:b/>
        </w:rPr>
        <w:t>Opis działania</w:t>
      </w:r>
    </w:p>
    <w:p w:rsidR="000D34D9" w:rsidRDefault="00C07E4E">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r>
      <w:r>
        <w:lastRenderedPageBreak/>
        <w:t>Przedsięwzięcia realizowane będą przez Samorząd Województwa Pomorskiego (SWP).</w:t>
      </w:r>
      <w:r>
        <w:br/>
      </w:r>
      <w:r>
        <w:br/>
        <w:t>Ukierunkowanie terytorialne:</w:t>
      </w:r>
      <w:r>
        <w:br/>
        <w:t>Interwencja będzie prowadzona na terenie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Minimalny wkład własny beneficjenta</w:t>
      </w:r>
    </w:p>
    <w:p w:rsidR="000D34D9" w:rsidRDefault="00C07E4E">
      <w:pPr>
        <w:rPr>
          <w:b/>
        </w:rPr>
      </w:pPr>
      <w:r>
        <w:t>15%</w:t>
      </w:r>
    </w:p>
    <w:p w:rsidR="000D34D9" w:rsidRDefault="00C07E4E">
      <w:pPr>
        <w:rPr>
          <w:b/>
        </w:rPr>
      </w:pPr>
      <w:r>
        <w:rPr>
          <w:b/>
        </w:rPr>
        <w:t>Sposób wyboru projektów</w:t>
      </w:r>
    </w:p>
    <w:p w:rsidR="000D34D9" w:rsidRDefault="00C07E4E">
      <w:pPr>
        <w:rPr>
          <w:b/>
        </w:rPr>
      </w:pPr>
      <w:r>
        <w:lastRenderedPageBreak/>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Służby publiczne</w:t>
      </w:r>
    </w:p>
    <w:p w:rsidR="000D34D9" w:rsidRDefault="00C07E4E">
      <w:pPr>
        <w:rPr>
          <w:b/>
        </w:rPr>
      </w:pPr>
      <w:r>
        <w:rPr>
          <w:b/>
        </w:rPr>
        <w:t>Grupa docelowa</w:t>
      </w:r>
    </w:p>
    <w:p w:rsidR="000D34D9" w:rsidRDefault="00C07E4E">
      <w:pPr>
        <w:rPr>
          <w:b/>
        </w:rPr>
      </w:pPr>
      <w:r>
        <w:t>pracownicy instytucji rynku pracy</w:t>
      </w:r>
    </w:p>
    <w:p w:rsidR="000D34D9" w:rsidRDefault="00C07E4E">
      <w:pPr>
        <w:rPr>
          <w:b/>
        </w:rPr>
      </w:pPr>
      <w:r>
        <w:rPr>
          <w:b/>
        </w:rPr>
        <w:t>Słowa kluczowe</w:t>
      </w:r>
    </w:p>
    <w:p w:rsidR="000D34D9" w:rsidRDefault="00C07E4E">
      <w:pPr>
        <w:rPr>
          <w:b/>
        </w:rPr>
      </w:pPr>
      <w:r>
        <w:t>dopasowanie_do_rynku_pracy, instytucje_rynku_pracy, kompetencje, kwalifikacje, rozwój_zawodowy, rynek, szkolenia</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WLWK-EECO05 - Liczba osób pracujących, łącznie z prowadzącymi działalność na własny rachunek,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WLWK-PLBCO01 - Liczba pracowników instytucji rynku pracy objętych wsparciem w programie</w:t>
      </w:r>
    </w:p>
    <w:p w:rsidR="000D34D9" w:rsidRDefault="00C07E4E">
      <w:pPr>
        <w:rPr>
          <w:b/>
        </w:rPr>
      </w:pPr>
      <w:r>
        <w:lastRenderedPageBreak/>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WLWK-EECR03 - Liczba osób, które uzyskały kwalifikacje po opuszczeniu programu</w:t>
      </w:r>
    </w:p>
    <w:p w:rsidR="000D34D9" w:rsidRDefault="000D34D9">
      <w:pPr>
        <w:rPr>
          <w:b/>
        </w:rPr>
      </w:pPr>
    </w:p>
    <w:p w:rsidR="000D34D9" w:rsidRDefault="00C07E4E">
      <w:pPr>
        <w:pStyle w:val="Nagwek3"/>
        <w:rPr>
          <w:rFonts w:ascii="Calibri" w:hAnsi="Calibri" w:cs="Calibri"/>
          <w:sz w:val="32"/>
        </w:rPr>
      </w:pPr>
      <w:bookmarkStart w:id="39" w:name="_Toc201124055"/>
      <w:r>
        <w:rPr>
          <w:rFonts w:ascii="Calibri" w:hAnsi="Calibri" w:cs="Calibri"/>
          <w:sz w:val="32"/>
        </w:rPr>
        <w:t>Działanie FEPM.05.04 Kobiety na rynku pracy</w:t>
      </w:r>
      <w:bookmarkEnd w:id="39"/>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0D34D9" w:rsidRDefault="00C07E4E">
      <w:pPr>
        <w:rPr>
          <w:b/>
        </w:rPr>
      </w:pPr>
      <w:r>
        <w:rPr>
          <w:b/>
        </w:rPr>
        <w:t>Wysokość alokacji UE (EUR)</w:t>
      </w:r>
    </w:p>
    <w:p w:rsidR="000D34D9" w:rsidRDefault="00C07E4E">
      <w:pPr>
        <w:rPr>
          <w:b/>
        </w:rPr>
      </w:pPr>
      <w:r>
        <w:t>11 500 000,00</w:t>
      </w:r>
    </w:p>
    <w:p w:rsidR="000D34D9" w:rsidRDefault="00C07E4E">
      <w:pPr>
        <w:rPr>
          <w:b/>
        </w:rPr>
      </w:pPr>
      <w:r>
        <w:rPr>
          <w:b/>
        </w:rPr>
        <w:t>Zakres interwencji</w:t>
      </w:r>
    </w:p>
    <w:p w:rsidR="000D34D9" w:rsidRDefault="00C07E4E">
      <w:pPr>
        <w:rPr>
          <w:b/>
        </w:rPr>
      </w:pPr>
      <w:r>
        <w:t>142 - Działania na rzecz promowania aktywności zawodowej kobiet oraz zmniejszenia segregacji na rynku pracy ze względu na płeć</w:t>
      </w:r>
    </w:p>
    <w:p w:rsidR="000D34D9" w:rsidRDefault="00C07E4E">
      <w:pPr>
        <w:rPr>
          <w:b/>
        </w:rPr>
      </w:pPr>
      <w:r>
        <w:rPr>
          <w:b/>
        </w:rPr>
        <w:t>Opis działania</w:t>
      </w:r>
    </w:p>
    <w:p w:rsidR="000D34D9" w:rsidRDefault="00C07E4E">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 xml:space="preserve">b. wsparcie w zakresie sprawowania opieki nad dzieckiem w formach instytucjonalnych lub członkiem </w:t>
      </w:r>
      <w:r>
        <w:lastRenderedPageBreak/>
        <w:t>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b. wzmacnianie kompetencji kadry zarządzającej w zakresie stosowania elastycznych form zatrudnienia i 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lastRenderedPageBreak/>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15</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kobiety, pracodawcy, pracownicy</w:t>
      </w:r>
    </w:p>
    <w:p w:rsidR="000D34D9" w:rsidRDefault="00C07E4E">
      <w:pPr>
        <w:rPr>
          <w:b/>
        </w:rPr>
      </w:pPr>
      <w:r>
        <w:rPr>
          <w:b/>
        </w:rPr>
        <w:t>Słowa kluczowe</w:t>
      </w:r>
    </w:p>
    <w:p w:rsidR="000D34D9" w:rsidRDefault="00C07E4E">
      <w:pPr>
        <w:rPr>
          <w:b/>
        </w:rPr>
      </w:pPr>
      <w:r>
        <w:t>aktywizacja_kobiet, awanse_kobiet, dopasowanie_do_rynku_pracy, kobiety_liderki, kompetencje_społeczne, kompetencje_zawodowe, kształcenie_kadr, kwalifikacje, niedyskryminacja, szkolenia</w:t>
      </w:r>
    </w:p>
    <w:p w:rsidR="000D34D9" w:rsidRDefault="00C07E4E">
      <w:pPr>
        <w:rPr>
          <w:b/>
        </w:rPr>
      </w:pPr>
      <w:r>
        <w:rPr>
          <w:b/>
        </w:rPr>
        <w:t>Wielkość podmiotu (w przypadku przedsiębiorstw)</w:t>
      </w:r>
    </w:p>
    <w:p w:rsidR="000D34D9" w:rsidRDefault="00C07E4E">
      <w:pPr>
        <w:rPr>
          <w:b/>
        </w:rPr>
      </w:pPr>
      <w:r>
        <w:lastRenderedPageBreak/>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WLWK-PLCCO02 - Liczba osób objętych wsparciem w zakresie godzenia życia zawodowego z prywatnym</w:t>
      </w:r>
    </w:p>
    <w:p w:rsidR="000D34D9" w:rsidRDefault="00C07E4E">
      <w:pPr>
        <w:rPr>
          <w:b/>
        </w:rPr>
      </w:pPr>
      <w:r>
        <w:t>WLWK-PLCCO01 - Liczba osób objętych wsparciem w zakresie równości kobiet i mężczyzn</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WLWK-PLCCR01 - Liczba osób, które podniosły poziom wiedzy w zakresie równości kobiet i mężczyzn dzięki wsparciu w programie</w:t>
      </w:r>
    </w:p>
    <w:p w:rsidR="000D34D9" w:rsidRDefault="00C07E4E">
      <w:pPr>
        <w:rPr>
          <w:b/>
        </w:rPr>
      </w:pPr>
      <w:r>
        <w:t>WLWK-PLCCR02 - Liczba osób znajdujących się w lepszej sytuacji na rynku pracy po opuszczeniu programu</w:t>
      </w:r>
    </w:p>
    <w:p w:rsidR="000D34D9" w:rsidRDefault="000D34D9">
      <w:pPr>
        <w:rPr>
          <w:b/>
        </w:rPr>
      </w:pPr>
    </w:p>
    <w:p w:rsidR="000D34D9" w:rsidRDefault="00C07E4E">
      <w:pPr>
        <w:pStyle w:val="Nagwek3"/>
        <w:rPr>
          <w:rFonts w:ascii="Calibri" w:hAnsi="Calibri" w:cs="Calibri"/>
          <w:sz w:val="32"/>
        </w:rPr>
      </w:pPr>
      <w:bookmarkStart w:id="40" w:name="_Toc201124056"/>
      <w:r>
        <w:rPr>
          <w:rFonts w:ascii="Calibri" w:hAnsi="Calibri" w:cs="Calibri"/>
          <w:sz w:val="32"/>
        </w:rPr>
        <w:lastRenderedPageBreak/>
        <w:t>Działanie FEPM.05.05 Aktywne i zdrowe starzenie się</w:t>
      </w:r>
      <w:bookmarkEnd w:id="40"/>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D34D9" w:rsidRDefault="00C07E4E">
      <w:pPr>
        <w:rPr>
          <w:b/>
        </w:rPr>
      </w:pPr>
      <w:r>
        <w:rPr>
          <w:b/>
        </w:rPr>
        <w:t>Wysokość alokacji UE (EUR)</w:t>
      </w:r>
    </w:p>
    <w:p w:rsidR="000D34D9" w:rsidRDefault="00C07E4E">
      <w:pPr>
        <w:rPr>
          <w:b/>
        </w:rPr>
      </w:pPr>
      <w:r>
        <w:t>13 015 738,00</w:t>
      </w:r>
    </w:p>
    <w:p w:rsidR="000D34D9" w:rsidRDefault="00C07E4E">
      <w:pPr>
        <w:rPr>
          <w:b/>
        </w:rPr>
      </w:pPr>
      <w:r>
        <w:rPr>
          <w:b/>
        </w:rPr>
        <w:t>Zakres interwencji</w:t>
      </w:r>
    </w:p>
    <w:p w:rsidR="000D34D9" w:rsidRDefault="00C07E4E">
      <w:pPr>
        <w:rPr>
          <w:b/>
        </w:rPr>
      </w:pPr>
      <w:r>
        <w:t>147 - Działania zachęcające do aktywnego starzenia się w dobrym zdrowiu</w:t>
      </w:r>
    </w:p>
    <w:p w:rsidR="000D34D9" w:rsidRDefault="00C07E4E">
      <w:pPr>
        <w:rPr>
          <w:b/>
        </w:rPr>
      </w:pPr>
      <w:r>
        <w:rPr>
          <w:b/>
        </w:rPr>
        <w:t>Opis działania</w:t>
      </w:r>
    </w:p>
    <w:p w:rsidR="000D34D9" w:rsidRDefault="00C07E4E">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r>
      <w:r>
        <w:br/>
        <w:t>Najważniejsze warunki realizacji projektów:</w:t>
      </w:r>
      <w:r>
        <w:br/>
        <w:t xml:space="preserve">1. W odniesieniu do typów projektów nr 1 i 2 realizowane będą w szczególności projekty w formule </w:t>
      </w:r>
      <w:r>
        <w:lastRenderedPageBreak/>
        <w:t>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t>2. wieloletnie;</w:t>
      </w:r>
      <w:r>
        <w:br/>
        <w:t>3. wykorzystujące nowoczesne rozwiązania i narzędzia technologiczne, w tym telemedyczne.</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90</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lastRenderedPageBreak/>
        <w:t>Dopuszczalny cross-financing (%)</w:t>
      </w:r>
    </w:p>
    <w:p w:rsidR="000D34D9" w:rsidRDefault="00C07E4E">
      <w:pPr>
        <w:rPr>
          <w:b/>
        </w:rPr>
      </w:pPr>
      <w:r>
        <w:t>40</w:t>
      </w:r>
    </w:p>
    <w:p w:rsidR="000D34D9" w:rsidRDefault="00C07E4E">
      <w:pPr>
        <w:rPr>
          <w:b/>
        </w:rPr>
      </w:pPr>
      <w:r>
        <w:rPr>
          <w:b/>
        </w:rPr>
        <w:t>Minimalny wkład własny beneficjenta</w:t>
      </w:r>
    </w:p>
    <w:p w:rsidR="000D34D9" w:rsidRDefault="00C07E4E">
      <w:pPr>
        <w:rPr>
          <w:b/>
        </w:rPr>
      </w:pPr>
      <w:r>
        <w:t>10%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osoby bezrobotne i poszukujące pracy, osoby pracujące, pracodawcy, pracownicy</w:t>
      </w:r>
    </w:p>
    <w:p w:rsidR="000D34D9" w:rsidRDefault="00C07E4E">
      <w:pPr>
        <w:rPr>
          <w:b/>
        </w:rPr>
      </w:pPr>
      <w:r>
        <w:rPr>
          <w:b/>
        </w:rPr>
        <w:t>Słowa kluczowe</w:t>
      </w:r>
    </w:p>
    <w:p w:rsidR="000D34D9" w:rsidRDefault="00C07E4E">
      <w:pPr>
        <w:rPr>
          <w:b/>
        </w:rPr>
      </w:pPr>
      <w:r>
        <w:t>badania, profilaktyka, regionalne_programy_zdrowotne, rehabilitacja_medyczna, zdrowa_praca, zdrowie</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lastRenderedPageBreak/>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WLWK-PLDCO08  - Liczba osób objętych wsparciem w obszarze zdrowia</w:t>
      </w:r>
    </w:p>
    <w:p w:rsidR="000D34D9" w:rsidRDefault="00C07E4E">
      <w:pPr>
        <w:rPr>
          <w:b/>
        </w:rPr>
      </w:pPr>
      <w:r>
        <w:t>WLWK-EECO05 - Liczba osób pracujących, łącznie z prowadzącymi działalność na własny rachunek,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WLWK-PLDKCO01 - Liczba wdrożonych programów polityki zdrowotnej</w:t>
      </w:r>
    </w:p>
    <w:p w:rsidR="000D34D9" w:rsidRDefault="00C07E4E">
      <w:pPr>
        <w:rPr>
          <w:b/>
        </w:rPr>
      </w:pPr>
      <w:r>
        <w:rPr>
          <w:b/>
        </w:rPr>
        <w:t>Wskaźniki rezultatu</w:t>
      </w:r>
    </w:p>
    <w:p w:rsidR="000D34D9" w:rsidRDefault="00C07E4E">
      <w:pPr>
        <w:rPr>
          <w:b/>
        </w:rPr>
      </w:pPr>
      <w:r>
        <w:t>WLWK-PLDCR03 - Liczba osób, które dzięki wsparciu w obszarze zdrowia podjęły pracę lub kontynuowały zatrudnienie</w:t>
      </w:r>
    </w:p>
    <w:p w:rsidR="000D34D9" w:rsidRDefault="00C07E4E">
      <w:pPr>
        <w:rPr>
          <w:b/>
        </w:rPr>
      </w:pPr>
      <w:r>
        <w:t>WLWK-EECR03 - Liczba osób, które uzyskały kwalifikacje po opuszczeniu programu</w:t>
      </w:r>
    </w:p>
    <w:p w:rsidR="000D34D9" w:rsidRDefault="00C07E4E">
      <w:pPr>
        <w:rPr>
          <w:b/>
        </w:rPr>
      </w:pPr>
      <w:r>
        <w:t>WLWK-PLDGCR04 - Liczba osób, które uzyskały zielone kwalifikacje po opuszczeniu programu</w:t>
      </w:r>
    </w:p>
    <w:p w:rsidR="000D34D9" w:rsidRDefault="000D34D9">
      <w:pPr>
        <w:rPr>
          <w:b/>
        </w:rPr>
      </w:pPr>
    </w:p>
    <w:p w:rsidR="000D34D9" w:rsidRDefault="00C07E4E">
      <w:pPr>
        <w:pStyle w:val="Nagwek3"/>
        <w:rPr>
          <w:rFonts w:ascii="Calibri" w:hAnsi="Calibri" w:cs="Calibri"/>
          <w:sz w:val="32"/>
        </w:rPr>
      </w:pPr>
      <w:bookmarkStart w:id="41" w:name="_Toc201124057"/>
      <w:r>
        <w:rPr>
          <w:rFonts w:ascii="Calibri" w:hAnsi="Calibri" w:cs="Calibri"/>
          <w:sz w:val="32"/>
        </w:rPr>
        <w:t>Działanie FEPM.05.06 Adaptacyjność pracowników i pracodawców</w:t>
      </w:r>
      <w:bookmarkEnd w:id="41"/>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D34D9" w:rsidRDefault="00C07E4E">
      <w:pPr>
        <w:rPr>
          <w:b/>
        </w:rPr>
      </w:pPr>
      <w:r>
        <w:rPr>
          <w:b/>
        </w:rPr>
        <w:t>Wysokość alokacji UE (EUR)</w:t>
      </w:r>
    </w:p>
    <w:p w:rsidR="000D34D9" w:rsidRDefault="00C07E4E">
      <w:pPr>
        <w:rPr>
          <w:b/>
        </w:rPr>
      </w:pPr>
      <w:r>
        <w:t>6 649 328,00</w:t>
      </w:r>
    </w:p>
    <w:p w:rsidR="000D34D9" w:rsidRDefault="00C07E4E">
      <w:pPr>
        <w:rPr>
          <w:b/>
        </w:rPr>
      </w:pPr>
      <w:r>
        <w:rPr>
          <w:b/>
        </w:rPr>
        <w:t>Zakres interwencji</w:t>
      </w:r>
    </w:p>
    <w:p w:rsidR="000D34D9" w:rsidRDefault="00C07E4E">
      <w:pPr>
        <w:rPr>
          <w:b/>
        </w:rPr>
      </w:pPr>
      <w:r>
        <w:lastRenderedPageBreak/>
        <w:t>146 - Wsparcie na rzecz przystosowywania pracowników, przedsiębiorstw i przedsiębiorców do zmian</w:t>
      </w:r>
    </w:p>
    <w:p w:rsidR="000D34D9" w:rsidRDefault="00C07E4E">
      <w:pPr>
        <w:rPr>
          <w:b/>
        </w:rPr>
      </w:pPr>
      <w:r>
        <w:rPr>
          <w:b/>
        </w:rPr>
        <w:t>Opis działania</w:t>
      </w:r>
    </w:p>
    <w:p w:rsidR="000D34D9" w:rsidRDefault="00C07E4E">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lastRenderedPageBreak/>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25</w:t>
      </w:r>
    </w:p>
    <w:p w:rsidR="000D34D9" w:rsidRDefault="00C07E4E">
      <w:pPr>
        <w:rPr>
          <w:b/>
        </w:rPr>
      </w:pPr>
      <w:r>
        <w:rPr>
          <w:b/>
        </w:rPr>
        <w:t>Minimalny wkład własny beneficjenta</w:t>
      </w:r>
    </w:p>
    <w:p w:rsidR="000D34D9" w:rsidRDefault="00C07E4E">
      <w:pPr>
        <w:rPr>
          <w:b/>
        </w:rPr>
      </w:pPr>
      <w:r>
        <w:t>15%</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pracodawcy, pracownicy</w:t>
      </w:r>
    </w:p>
    <w:p w:rsidR="000D34D9" w:rsidRDefault="00C07E4E">
      <w:pPr>
        <w:rPr>
          <w:b/>
        </w:rPr>
      </w:pPr>
      <w:r>
        <w:rPr>
          <w:b/>
        </w:rPr>
        <w:t>Słowa kluczowe</w:t>
      </w:r>
    </w:p>
    <w:p w:rsidR="000D34D9" w:rsidRDefault="00C07E4E">
      <w:pPr>
        <w:rPr>
          <w:b/>
        </w:rPr>
      </w:pPr>
      <w:r>
        <w:t>adaptacyjność, dopasowanie_do_rynku_pracy, elastyczne_miejsca_pracy, organizacja_pracy, praca_hybrydowa, praca_zdalna, warunki_pracy, zdrowa_praca</w:t>
      </w:r>
    </w:p>
    <w:p w:rsidR="000D34D9" w:rsidRDefault="00C07E4E">
      <w:pPr>
        <w:rPr>
          <w:b/>
        </w:rPr>
      </w:pPr>
      <w:r>
        <w:rPr>
          <w:b/>
        </w:rPr>
        <w:t>Wielkość podmiotu (w przypadku przedsiębiorstw)</w:t>
      </w:r>
    </w:p>
    <w:p w:rsidR="000D34D9" w:rsidRDefault="00C07E4E">
      <w:pPr>
        <w:rPr>
          <w:b/>
        </w:rPr>
      </w:pPr>
      <w:r>
        <w:lastRenderedPageBreak/>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WLWK-EECO05 - Liczba osób pracujących, łącznie z prowadzącymi działalność na własny rachunek,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WLWK-PLDCO07 - Liczba pracodawców objętych wsparciem dotyczącym  poprawy środowiska pracy</w:t>
      </w:r>
    </w:p>
    <w:p w:rsidR="000D34D9" w:rsidRDefault="00C07E4E">
      <w:pPr>
        <w:rPr>
          <w:b/>
        </w:rPr>
      </w:pPr>
      <w:r>
        <w:t>WLWK-PL0CO01 - Liczba projektów, w których sfinansowano koszty racjonalnych usprawnień dla osób z niepełnosprawnościami</w:t>
      </w:r>
    </w:p>
    <w:p w:rsidR="000D34D9" w:rsidRDefault="00C07E4E">
      <w:pPr>
        <w:rPr>
          <w:b/>
        </w:rPr>
      </w:pPr>
      <w:r>
        <w:t>PROG-FEPM-EFS-003 - Wartość wydatków kwalifikowalnych przyczyniających się do ekologicznych umiejętności i zielonych miejsc pracy oraz zielonej gospodarki</w:t>
      </w:r>
    </w:p>
    <w:p w:rsidR="000D34D9" w:rsidRDefault="00C07E4E">
      <w:pPr>
        <w:rPr>
          <w:b/>
        </w:rPr>
      </w:pPr>
      <w:r>
        <w:rPr>
          <w:b/>
        </w:rPr>
        <w:t>Wskaźniki rezultatu</w:t>
      </w:r>
    </w:p>
    <w:p w:rsidR="000D34D9" w:rsidRDefault="00C07E4E">
      <w:pPr>
        <w:rPr>
          <w:b/>
        </w:rPr>
      </w:pPr>
      <w:r>
        <w:t>WLWK-PLDCR02 - Liczba osób, które w wyniku realizacji wsparcia z zakresu  outplacementu/poprawy środowiska pracy podjęły pracę lub kontynuowały zatrudnienie</w:t>
      </w:r>
    </w:p>
    <w:p w:rsidR="000D34D9" w:rsidRDefault="000D34D9">
      <w:pPr>
        <w:rPr>
          <w:b/>
        </w:rPr>
      </w:pPr>
    </w:p>
    <w:p w:rsidR="000D34D9" w:rsidRDefault="00C07E4E">
      <w:pPr>
        <w:pStyle w:val="Nagwek3"/>
        <w:rPr>
          <w:rFonts w:ascii="Calibri" w:hAnsi="Calibri" w:cs="Calibri"/>
          <w:sz w:val="32"/>
        </w:rPr>
      </w:pPr>
      <w:bookmarkStart w:id="42" w:name="_Toc201124058"/>
      <w:r>
        <w:rPr>
          <w:rFonts w:ascii="Calibri" w:hAnsi="Calibri" w:cs="Calibri"/>
          <w:sz w:val="32"/>
        </w:rPr>
        <w:lastRenderedPageBreak/>
        <w:t>Działanie FEPM.05.07 Edukacja przedszkolna</w:t>
      </w:r>
      <w:bookmarkEnd w:id="42"/>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D34D9" w:rsidRDefault="00C07E4E">
      <w:pPr>
        <w:rPr>
          <w:b/>
        </w:rPr>
      </w:pPr>
      <w:r>
        <w:rPr>
          <w:b/>
        </w:rPr>
        <w:t>Wysokość alokacji UE (EUR)</w:t>
      </w:r>
    </w:p>
    <w:p w:rsidR="000D34D9" w:rsidRDefault="00C07E4E">
      <w:pPr>
        <w:rPr>
          <w:b/>
        </w:rPr>
      </w:pPr>
      <w:r>
        <w:t>43 664 106,00</w:t>
      </w:r>
    </w:p>
    <w:p w:rsidR="000D34D9" w:rsidRDefault="00C07E4E">
      <w:pPr>
        <w:rPr>
          <w:b/>
        </w:rPr>
      </w:pPr>
      <w:r>
        <w:rPr>
          <w:b/>
        </w:rPr>
        <w:t>Zakres interwencji</w:t>
      </w:r>
    </w:p>
    <w:p w:rsidR="000D34D9" w:rsidRDefault="00C07E4E">
      <w:pPr>
        <w:rPr>
          <w:b/>
        </w:rPr>
      </w:pPr>
      <w:r>
        <w:t>148 - Wsparcie na rzecz wczesnej edukacji i opieki nad dzieckiem (z wyłączeniem infrastruktury)</w:t>
      </w:r>
    </w:p>
    <w:p w:rsidR="000D34D9" w:rsidRDefault="00C07E4E">
      <w:pPr>
        <w:rPr>
          <w:b/>
        </w:rPr>
      </w:pPr>
      <w:r>
        <w:rPr>
          <w:b/>
        </w:rPr>
        <w:t>Opis działania</w:t>
      </w:r>
    </w:p>
    <w:p w:rsidR="000D34D9" w:rsidRDefault="00C07E4E">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 xml:space="preserve">2. Podniesienie kompetencji nauczycieli w ramach doskonalenia zawodowego w zakresie kształtowania kompetencji kluczowych dzieci, przygotowania ich do samodzielnego uczenia się, realizacji </w:t>
      </w:r>
      <w:r>
        <w:lastRenderedPageBreak/>
        <w:t>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rsidR="000D34D9" w:rsidRDefault="00C07E4E">
      <w:pPr>
        <w:rPr>
          <w:b/>
        </w:rPr>
      </w:pPr>
      <w:r>
        <w:rPr>
          <w:b/>
        </w:rPr>
        <w:lastRenderedPageBreak/>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90</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40</w:t>
      </w:r>
    </w:p>
    <w:p w:rsidR="000D34D9" w:rsidRDefault="00C07E4E">
      <w:pPr>
        <w:rPr>
          <w:b/>
        </w:rPr>
      </w:pPr>
      <w:r>
        <w:rPr>
          <w:b/>
        </w:rPr>
        <w:t>Minimalny wkład własny beneficjenta</w:t>
      </w:r>
    </w:p>
    <w:p w:rsidR="000D34D9" w:rsidRDefault="00C07E4E">
      <w:pPr>
        <w:rPr>
          <w:b/>
        </w:rPr>
      </w:pPr>
      <w:r>
        <w:t>10%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lastRenderedPageBreak/>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0D34D9" w:rsidRDefault="00C07E4E">
      <w:pPr>
        <w:rPr>
          <w:b/>
        </w:rPr>
      </w:pPr>
      <w:r>
        <w:rPr>
          <w:b/>
        </w:rPr>
        <w:t>Słowa kluczowe</w:t>
      </w:r>
    </w:p>
    <w:p w:rsidR="000D34D9" w:rsidRDefault="00C07E4E">
      <w:pPr>
        <w:rPr>
          <w:b/>
        </w:rPr>
      </w:pPr>
      <w:r>
        <w:t>edukacja_włączająca, kadra_pedagogiczna, kompetencje_kluczowe, opieka_nad_dziećmi, szkolenie_nauczycieli, wychowanie_przedszkolne</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WLWK-PLFCO02 - Liczba dofinansowanych miejsc wychowania przedszkolnego</w:t>
      </w:r>
    </w:p>
    <w:p w:rsidR="000D34D9" w:rsidRDefault="00C07E4E">
      <w:pPr>
        <w:rPr>
          <w:b/>
        </w:rPr>
      </w:pPr>
      <w:r>
        <w:t>WLWK-PLFCO09 - Liczba dzieci lub uczniów o specjalnych potrzebach rozwojowych i edukacyjnych, którzy zostali objęci usługami asystenta</w:t>
      </w:r>
    </w:p>
    <w:p w:rsidR="000D34D9" w:rsidRDefault="00C07E4E">
      <w:pPr>
        <w:rPr>
          <w:b/>
        </w:rPr>
      </w:pPr>
      <w:r>
        <w:t>WLWK-PLFCO01 - Liczba dzieci objętych dodatkowymi zajęciami w edukacji przedszkolnej</w:t>
      </w:r>
    </w:p>
    <w:p w:rsidR="000D34D9" w:rsidRDefault="00C07E4E">
      <w:pPr>
        <w:rPr>
          <w:b/>
        </w:rPr>
      </w:pPr>
      <w:r>
        <w:t>WLWK-PLFCO08 - Liczba dzieci/uczniów o specjalnych potrzebach rozwojowych i edukacyjnych, objętych wsparciem</w:t>
      </w:r>
    </w:p>
    <w:p w:rsidR="000D34D9" w:rsidRDefault="00C07E4E">
      <w:pPr>
        <w:rPr>
          <w:b/>
        </w:rPr>
      </w:pPr>
      <w:r>
        <w:t>WLWK-PLFCO11 - Liczba miejsc wychowania przedszkolnego dostosowanych do potrzeb dzieci z niepełnosprawnością</w:t>
      </w:r>
    </w:p>
    <w:p w:rsidR="000D34D9" w:rsidRDefault="00C07E4E">
      <w:pPr>
        <w:rPr>
          <w:b/>
        </w:rPr>
      </w:pPr>
      <w:r>
        <w:t>WLWK-PL0CO02 - Liczba obiektów dostosowanych do potrzeb osób z niepełnosprawnościami</w:t>
      </w:r>
    </w:p>
    <w:p w:rsidR="000D34D9" w:rsidRDefault="00C07E4E">
      <w:pPr>
        <w:rPr>
          <w:b/>
        </w:rPr>
      </w:pPr>
      <w:r>
        <w:t>WLWK-PLFCO10 - Liczba obiektów edukacyjnych dostosowanych do potrzeb osób z niepełnosprawnościami</w:t>
      </w:r>
    </w:p>
    <w:p w:rsidR="000D34D9" w:rsidRDefault="00C07E4E">
      <w:pPr>
        <w:rPr>
          <w:b/>
        </w:rPr>
      </w:pPr>
      <w:r>
        <w:lastRenderedPageBreak/>
        <w:t>WLWK-PLFCO12 - Liczba ogólnodostępnych szkół i placówek systemu oświaty objętych wsparciem w zakresie edukacji włączającej</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WLWK-PLFCO14 - Liczba przedstawicieli kadr szkół i placówek systemu oświaty objętych wsparciem świadczonym przez szkoły ćwiczeń</w:t>
      </w:r>
    </w:p>
    <w:p w:rsidR="000D34D9" w:rsidRDefault="00C07E4E">
      <w:pPr>
        <w:rPr>
          <w:b/>
        </w:rPr>
      </w:pPr>
      <w:r>
        <w:t>WLWK-PLFCO06 - Liczba przedstawicieli kadry szkół i placówek systemu oświaty objętych wsparciem</w:t>
      </w:r>
    </w:p>
    <w:p w:rsidR="000D34D9" w:rsidRDefault="00C07E4E">
      <w:pPr>
        <w:rPr>
          <w:b/>
        </w:rPr>
      </w:pPr>
      <w:r>
        <w:t>WLWK-PLFCO07 - Liczba szkół i placówek systemu oświaty objętych wsparciem</w:t>
      </w:r>
    </w:p>
    <w:p w:rsidR="000D34D9" w:rsidRDefault="00C07E4E">
      <w:pPr>
        <w:rPr>
          <w:b/>
        </w:rPr>
      </w:pPr>
      <w:r>
        <w:rPr>
          <w:b/>
        </w:rPr>
        <w:t>Wskaźniki rezultatu</w:t>
      </w:r>
    </w:p>
    <w:p w:rsidR="000D34D9" w:rsidRDefault="00C07E4E">
      <w:pPr>
        <w:rPr>
          <w:b/>
        </w:rPr>
      </w:pPr>
      <w:r>
        <w:t>WLWK-PLFCR02 - Liczba przedstawicieli kadry szkół i placówek systemu oświaty, którzy uzyskali kwalifikacje po opuszczeniu programu</w:t>
      </w:r>
    </w:p>
    <w:p w:rsidR="000D34D9" w:rsidRDefault="000D34D9">
      <w:pPr>
        <w:rPr>
          <w:b/>
        </w:rPr>
      </w:pPr>
    </w:p>
    <w:p w:rsidR="000D34D9" w:rsidRDefault="00C07E4E">
      <w:pPr>
        <w:pStyle w:val="Nagwek3"/>
        <w:rPr>
          <w:rFonts w:ascii="Calibri" w:hAnsi="Calibri" w:cs="Calibri"/>
          <w:sz w:val="32"/>
        </w:rPr>
      </w:pPr>
      <w:bookmarkStart w:id="43" w:name="_Toc201124059"/>
      <w:r>
        <w:rPr>
          <w:rFonts w:ascii="Calibri" w:hAnsi="Calibri" w:cs="Calibri"/>
          <w:sz w:val="32"/>
        </w:rPr>
        <w:t>Działanie FEPM.05.08 Edukacja ogólna i zawodowa</w:t>
      </w:r>
      <w:bookmarkEnd w:id="43"/>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D34D9" w:rsidRDefault="00C07E4E">
      <w:pPr>
        <w:rPr>
          <w:b/>
        </w:rPr>
      </w:pPr>
      <w:r>
        <w:rPr>
          <w:b/>
        </w:rPr>
        <w:t>Wysokość alokacji UE (EUR)</w:t>
      </w:r>
    </w:p>
    <w:p w:rsidR="000D34D9" w:rsidRDefault="00C07E4E">
      <w:pPr>
        <w:rPr>
          <w:b/>
        </w:rPr>
      </w:pPr>
      <w:r>
        <w:t>112 638 641,00</w:t>
      </w:r>
    </w:p>
    <w:p w:rsidR="000D34D9" w:rsidRDefault="00C07E4E">
      <w:pPr>
        <w:rPr>
          <w:b/>
        </w:rPr>
      </w:pPr>
      <w:r>
        <w:rPr>
          <w:b/>
        </w:rPr>
        <w:lastRenderedPageBreak/>
        <w:t>Zakres interwencji</w:t>
      </w:r>
    </w:p>
    <w:p w:rsidR="000D34D9" w:rsidRDefault="00C07E4E">
      <w:pPr>
        <w:rPr>
          <w:b/>
        </w:rPr>
      </w:pPr>
      <w:r>
        <w:t>136 - Wsparcie szczególne na rzecz zatrudnienia ludzi młodych i integracji społeczno-gospodarczej ludzi młodych, 149 - Wsparcie na rzecz szkolnictwa podstawowego i średniego (z wyłączeniem infrastruktury)</w:t>
      </w:r>
    </w:p>
    <w:p w:rsidR="000D34D9" w:rsidRDefault="00C07E4E">
      <w:pPr>
        <w:rPr>
          <w:b/>
        </w:rPr>
      </w:pPr>
      <w:r>
        <w:rPr>
          <w:b/>
        </w:rPr>
        <w:t>Opis działania</w:t>
      </w:r>
    </w:p>
    <w:p w:rsidR="000D34D9" w:rsidRDefault="00C07E4E">
      <w:pPr>
        <w:rPr>
          <w:b/>
        </w:rPr>
      </w:pPr>
      <w:r>
        <w:br/>
        <w:t xml:space="preserve">Istotnym wyzwaniem jest podnoszenie u uczniów podstawowych umiejętności i kompetencji o kluczowym znaczeniu dla zdolności do zatrudnienia oraz dla kontynuowania edukacji. </w:t>
      </w:r>
      <w:r>
        <w:b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r>
      <w:r>
        <w:lastRenderedPageBreak/>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r>
        <w:br/>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 xml:space="preserve">3. Wsparcie w postaci staży uczniowskich udzielane jest wyłącznie przy wykorzystaniu stawki </w:t>
      </w:r>
      <w:r>
        <w:lastRenderedPageBreak/>
        <w:t>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r>
      <w:r>
        <w:br/>
        <w:t>Ukierunkowanie terytorialne:</w:t>
      </w:r>
      <w:r>
        <w:br/>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a. projekty zakładające współpracę międzynarodową lub transnarodową (jedynie w przypadku bezpośredniego wpływu tej współpracy na osiągnięcie rezultatów Celu);</w:t>
      </w:r>
      <w:r>
        <w:br/>
        <w:t xml:space="preserve">b. zdefiniowane w ramach koordynowanego przez Samorząd Województwa Pomorskiego </w:t>
      </w:r>
      <w:r>
        <w:lastRenderedPageBreak/>
        <w:t>przedsięwzięcia strategicznego wskazanego w Regionalnym Programie Strategicznym w zakresie edukacji i kapitału społecznego pn. „Kształtowanie sieci szkół zawodowych na Pomorzu – etap II”.</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40</w:t>
      </w:r>
    </w:p>
    <w:p w:rsidR="000D34D9" w:rsidRDefault="00C07E4E">
      <w:pPr>
        <w:rPr>
          <w:b/>
        </w:rPr>
      </w:pPr>
      <w:r>
        <w:rPr>
          <w:b/>
        </w:rPr>
        <w:t>Minimalny wkład własny beneficjenta</w:t>
      </w:r>
    </w:p>
    <w:p w:rsidR="000D34D9" w:rsidRDefault="00C07E4E">
      <w:pPr>
        <w:rPr>
          <w:b/>
        </w:rPr>
      </w:pPr>
      <w:r>
        <w:t>5% w odniesieniu do typów projektów nr 4 i 5. 10% w odniesieniu do pozostałych typów projektów.</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lastRenderedPageBreak/>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0D34D9" w:rsidRDefault="00C07E4E">
      <w:pPr>
        <w:rPr>
          <w:b/>
        </w:rPr>
      </w:pPr>
      <w:r>
        <w:rPr>
          <w:b/>
        </w:rPr>
        <w:t>Słowa kluczowe</w:t>
      </w:r>
    </w:p>
    <w:p w:rsidR="000D34D9" w:rsidRDefault="00C07E4E">
      <w:pPr>
        <w:rPr>
          <w:b/>
        </w:rPr>
      </w:pPr>
      <w:r>
        <w:t>edukacja, edukacja_włączająca, kadra_pedagogiczna, kompetencje, kompetencje_kluczowe, poradnie_psychologiczno_pedagogiczne, staże, szkoła, szkolenia, upskilling_pathways</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WLWK-PLFCO09 - Liczba dzieci lub uczniów o specjalnych potrzebach rozwojowych i edukacyjnych, którzy zostali objęci usługami asystenta</w:t>
      </w:r>
    </w:p>
    <w:p w:rsidR="000D34D9" w:rsidRDefault="00C07E4E">
      <w:pPr>
        <w:rPr>
          <w:b/>
        </w:rPr>
      </w:pPr>
      <w:r>
        <w:t>WLWK-PLFCO08 - Liczba dzieci/uczniów o specjalnych potrzebach rozwojowych i edukacyjnych, objętych wsparciem</w:t>
      </w:r>
    </w:p>
    <w:p w:rsidR="000D34D9" w:rsidRDefault="00C07E4E">
      <w:pPr>
        <w:rPr>
          <w:b/>
        </w:rPr>
      </w:pPr>
      <w:r>
        <w:t>WLWK-PL0CO02 - Liczba obiektów dostosowanych do potrzeb osób z niepełnosprawnościami</w:t>
      </w:r>
    </w:p>
    <w:p w:rsidR="000D34D9" w:rsidRDefault="00C07E4E">
      <w:pPr>
        <w:rPr>
          <w:b/>
        </w:rPr>
      </w:pPr>
      <w:r>
        <w:t>WLWK-PLFCO10 - Liczba obiektów edukacyjnych dostosowanych do potrzeb osób z niepełnosprawnościami</w:t>
      </w:r>
    </w:p>
    <w:p w:rsidR="000D34D9" w:rsidRDefault="00C07E4E">
      <w:pPr>
        <w:rPr>
          <w:b/>
        </w:rPr>
      </w:pPr>
      <w:r>
        <w:t>WLWK-PLFCO12 - Liczba ogólnodostępnych szkół i placówek systemu oświaty objętych wsparciem w zakresie edukacji włączającej</w:t>
      </w:r>
    </w:p>
    <w:p w:rsidR="000D34D9" w:rsidRDefault="00C07E4E">
      <w:pPr>
        <w:rPr>
          <w:b/>
        </w:rPr>
      </w:pPr>
      <w:r>
        <w:lastRenderedPageBreak/>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WLWK-PLFCO14 - Liczba przedstawicieli kadr szkół i placówek systemu oświaty objętych wsparciem świadczonym przez szkoły ćwiczeń</w:t>
      </w:r>
    </w:p>
    <w:p w:rsidR="000D34D9" w:rsidRDefault="00C07E4E">
      <w:pPr>
        <w:rPr>
          <w:b/>
        </w:rPr>
      </w:pPr>
      <w:r>
        <w:t>WLWK-PLFCO06 - Liczba przedstawicieli kadry szkół i placówek systemu oświaty objętych wsparciem</w:t>
      </w:r>
    </w:p>
    <w:p w:rsidR="000D34D9" w:rsidRDefault="00C07E4E">
      <w:pPr>
        <w:rPr>
          <w:b/>
        </w:rPr>
      </w:pPr>
      <w:r>
        <w:t>WLWK-PLFCO07 - Liczba szkół i placówek systemu oświaty objętych wsparciem</w:t>
      </w:r>
    </w:p>
    <w:p w:rsidR="000D34D9" w:rsidRDefault="00C07E4E">
      <w:pPr>
        <w:rPr>
          <w:b/>
        </w:rPr>
      </w:pPr>
      <w:r>
        <w:t>WLWK-PLFCO04 - Liczba uczniów i słuchaczy szkół i placówek kształcenia zawodowego objętych wsparciem</w:t>
      </w:r>
    </w:p>
    <w:p w:rsidR="000D34D9" w:rsidRDefault="00C07E4E">
      <w:pPr>
        <w:rPr>
          <w:b/>
        </w:rPr>
      </w:pPr>
      <w:r>
        <w:t>WLWK-PLEFCO05 - Liczba uczniów szkół i placówek kształcenia zawodowego uczestniczących w stażach uczniowskich</w:t>
      </w:r>
    </w:p>
    <w:p w:rsidR="000D34D9" w:rsidRDefault="00C07E4E">
      <w:pPr>
        <w:rPr>
          <w:b/>
        </w:rPr>
      </w:pPr>
      <w:r>
        <w:t>WLWK-PLFCO03 - Liczba uczniów szkół i placówek systemu oświaty prowadzących kształcenie ogólne objętych wsparciem</w:t>
      </w:r>
    </w:p>
    <w:p w:rsidR="000D34D9" w:rsidRDefault="00C07E4E">
      <w:pPr>
        <w:rPr>
          <w:b/>
        </w:rPr>
      </w:pPr>
      <w:r>
        <w:t>WLWK-PLFCO13 - Liczba uczniów uczestniczących w doradztwie zawodowym</w:t>
      </w:r>
    </w:p>
    <w:p w:rsidR="000D34D9" w:rsidRDefault="00C07E4E">
      <w:pPr>
        <w:rPr>
          <w:b/>
        </w:rPr>
      </w:pPr>
      <w:r>
        <w:t>WLWK-PL0CO10 - Wartość wydatków kwalifikowalnych przeznaczonych na realizację gwarancji dla młodzieży</w:t>
      </w:r>
    </w:p>
    <w:p w:rsidR="000D34D9" w:rsidRDefault="00C07E4E">
      <w:pPr>
        <w:rPr>
          <w:b/>
        </w:rPr>
      </w:pPr>
      <w:r>
        <w:t>PROG-FEPM-EFS-003 - Wartość wydatków kwalifikowalnych przyczyniających się do ekologicznych umiejętności i zielonych miejsc pracy oraz zielonej gospodarki</w:t>
      </w:r>
    </w:p>
    <w:p w:rsidR="000D34D9" w:rsidRDefault="00C07E4E">
      <w:pPr>
        <w:rPr>
          <w:b/>
        </w:rPr>
      </w:pPr>
      <w:r>
        <w:rPr>
          <w:b/>
        </w:rPr>
        <w:t>Wskaźniki rezultatu</w:t>
      </w:r>
    </w:p>
    <w:p w:rsidR="000D34D9" w:rsidRDefault="00C07E4E">
      <w:pPr>
        <w:rPr>
          <w:b/>
        </w:rPr>
      </w:pPr>
      <w:r>
        <w:t>WLWK-PLFCR02 - Liczba przedstawicieli kadry szkół i placówek systemu oświaty, którzy uzyskali kwalifikacje po opuszczeniu programu</w:t>
      </w:r>
    </w:p>
    <w:p w:rsidR="000D34D9" w:rsidRDefault="00C07E4E">
      <w:pPr>
        <w:rPr>
          <w:b/>
        </w:rPr>
      </w:pPr>
      <w:r>
        <w:t>WLWK-PLFCR01 - Liczba uczniów, którzy nabyli kwalifikacje po opuszczeniu programu</w:t>
      </w:r>
    </w:p>
    <w:p w:rsidR="000D34D9" w:rsidRDefault="000D34D9">
      <w:pPr>
        <w:rPr>
          <w:b/>
        </w:rPr>
      </w:pPr>
    </w:p>
    <w:p w:rsidR="000D34D9" w:rsidRDefault="00C07E4E">
      <w:pPr>
        <w:pStyle w:val="Nagwek3"/>
        <w:rPr>
          <w:rFonts w:ascii="Calibri" w:hAnsi="Calibri" w:cs="Calibri"/>
          <w:sz w:val="32"/>
        </w:rPr>
      </w:pPr>
      <w:bookmarkStart w:id="44" w:name="_Toc201124060"/>
      <w:r>
        <w:rPr>
          <w:rFonts w:ascii="Calibri" w:hAnsi="Calibri" w:cs="Calibri"/>
          <w:sz w:val="32"/>
        </w:rPr>
        <w:lastRenderedPageBreak/>
        <w:t>Działanie FEPM.05.09 Kształcenie ustawiczne</w:t>
      </w:r>
      <w:bookmarkEnd w:id="44"/>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D34D9" w:rsidRDefault="00C07E4E">
      <w:pPr>
        <w:rPr>
          <w:b/>
        </w:rPr>
      </w:pPr>
      <w:r>
        <w:rPr>
          <w:b/>
        </w:rPr>
        <w:t>Wysokość alokacji UE (EUR)</w:t>
      </w:r>
    </w:p>
    <w:p w:rsidR="000D34D9" w:rsidRDefault="00C07E4E">
      <w:pPr>
        <w:rPr>
          <w:b/>
        </w:rPr>
      </w:pPr>
      <w:r>
        <w:t>44 757 916,00</w:t>
      </w:r>
    </w:p>
    <w:p w:rsidR="000D34D9" w:rsidRDefault="00C07E4E">
      <w:pPr>
        <w:rPr>
          <w:b/>
        </w:rPr>
      </w:pPr>
      <w:r>
        <w:rPr>
          <w:b/>
        </w:rPr>
        <w:t>Zakres interwencji</w:t>
      </w:r>
    </w:p>
    <w:p w:rsidR="000D34D9" w:rsidRDefault="00C07E4E">
      <w:pPr>
        <w:rPr>
          <w:b/>
        </w:rPr>
      </w:pPr>
      <w:r>
        <w:t>151 - Wsparcie na rzecz kształcenia dorosłych (z wyłączeniem infrastruktury)</w:t>
      </w:r>
    </w:p>
    <w:p w:rsidR="000D34D9" w:rsidRDefault="00C07E4E">
      <w:pPr>
        <w:rPr>
          <w:b/>
        </w:rPr>
      </w:pPr>
      <w:r>
        <w:rPr>
          <w:b/>
        </w:rPr>
        <w:t>Opis działania</w:t>
      </w:r>
    </w:p>
    <w:p w:rsidR="000D34D9" w:rsidRDefault="00C07E4E">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realizowane poza BUR i PSF, wynikające z wdrożenia Zaleceń Rady w sprawie ścieżek poprawy umiejętności: nowe możliwości dla dorosłych.</w:t>
      </w:r>
      <w:r>
        <w:br/>
        <w:t xml:space="preserve">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w:t>
      </w:r>
      <w:r>
        <w:lastRenderedPageBreak/>
        <w:t>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t>Interwencja w ramach typu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t>Ukierunkowanie terytorialne:</w:t>
      </w:r>
      <w:r>
        <w:br/>
        <w:t>Interwencja będzie prowadzona na terenie całego województwa.</w:t>
      </w:r>
    </w:p>
    <w:p w:rsidR="000D34D9" w:rsidRDefault="00C07E4E">
      <w:pPr>
        <w:rPr>
          <w:b/>
        </w:rPr>
      </w:pPr>
      <w:r>
        <w:rPr>
          <w:b/>
        </w:rPr>
        <w:lastRenderedPageBreak/>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Minimalny wkład własny beneficjenta</w:t>
      </w:r>
    </w:p>
    <w:p w:rsidR="000D34D9" w:rsidRDefault="00C07E4E">
      <w:pPr>
        <w:rPr>
          <w:b/>
        </w:rPr>
      </w:pPr>
      <w:r>
        <w:t>15% w odniesieniu do typu projektu nr 3.; 5% w odniesieniu do pozostałych typów projektów</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lastRenderedPageBreak/>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osoby dorosłe, które chcą z własnej inicjatywy podnieść lub zmienić swoje kwalifikacje</w:t>
      </w:r>
    </w:p>
    <w:p w:rsidR="000D34D9" w:rsidRDefault="00C07E4E">
      <w:pPr>
        <w:rPr>
          <w:b/>
        </w:rPr>
      </w:pPr>
      <w:r>
        <w:rPr>
          <w:b/>
        </w:rPr>
        <w:t>Słowa kluczowe</w:t>
      </w:r>
    </w:p>
    <w:p w:rsidR="000D34D9" w:rsidRDefault="00C07E4E">
      <w:pPr>
        <w:rPr>
          <w:b/>
        </w:rPr>
      </w:pPr>
      <w:r>
        <w:t>kompetencje, kompetencje_cyfrowe, kształcenie_kadr, kształcenie_ustawiczne, kultura, szkolenia, turystyka, upskilling_pathways, zdrowie, zielone_kompetencje</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WLWK-PLGCO01 - Liczba osób dorosłych objętych usługami rozwojowymi</w:t>
      </w:r>
    </w:p>
    <w:p w:rsidR="000D34D9" w:rsidRDefault="00C07E4E">
      <w:pPr>
        <w:rPr>
          <w:b/>
        </w:rPr>
      </w:pPr>
      <w:r>
        <w:t xml:space="preserve">WLWK-PLGCO03 - Liczba osób dorosłych objętych wsparciem w zakresie umiejętności lub kompetencji podstawowych, realizowanym poza Bazą Usług Rozwojowych </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WLWK-EECO05 - Liczba osób pracujących, łącznie z prowadzącymi działalność na własny rachunek,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lastRenderedPageBreak/>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WLWK-PLGCR01 - Liczba osób, które uzyskały kwalifikacje cyfrowe po opuszczeniu programu</w:t>
      </w:r>
    </w:p>
    <w:p w:rsidR="000D34D9" w:rsidRDefault="00C07E4E">
      <w:pPr>
        <w:rPr>
          <w:b/>
        </w:rPr>
      </w:pPr>
      <w:r>
        <w:t>WLWK-EECR03 - Liczba osób, które uzyskały kwalifikacje po opuszczeniu programu</w:t>
      </w:r>
    </w:p>
    <w:p w:rsidR="000D34D9" w:rsidRDefault="00C07E4E">
      <w:pPr>
        <w:rPr>
          <w:b/>
        </w:rPr>
      </w:pPr>
      <w:r>
        <w:t>WLWK-PLDGCR04 - Liczba osób, które uzyskały zielone kwalifikacje po opuszczeniu programu</w:t>
      </w:r>
    </w:p>
    <w:p w:rsidR="000D34D9" w:rsidRDefault="000D34D9">
      <w:pPr>
        <w:rPr>
          <w:b/>
        </w:rPr>
      </w:pPr>
    </w:p>
    <w:p w:rsidR="000D34D9" w:rsidRDefault="00C07E4E">
      <w:pPr>
        <w:pStyle w:val="Nagwek3"/>
        <w:rPr>
          <w:rFonts w:ascii="Calibri" w:hAnsi="Calibri" w:cs="Calibri"/>
          <w:sz w:val="32"/>
        </w:rPr>
      </w:pPr>
      <w:bookmarkStart w:id="45" w:name="_Toc201124061"/>
      <w:r>
        <w:rPr>
          <w:rFonts w:ascii="Calibri" w:hAnsi="Calibri" w:cs="Calibri"/>
          <w:sz w:val="32"/>
        </w:rPr>
        <w:t>Działanie FEPM.05.10 Kształcenie ustawiczne – wsparcie pozadotacyjne</w:t>
      </w:r>
      <w:bookmarkEnd w:id="45"/>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D34D9" w:rsidRDefault="00C07E4E">
      <w:pPr>
        <w:rPr>
          <w:b/>
        </w:rPr>
      </w:pPr>
      <w:r>
        <w:rPr>
          <w:b/>
        </w:rPr>
        <w:t>Wysokość alokacji UE (EUR)</w:t>
      </w:r>
    </w:p>
    <w:p w:rsidR="000D34D9" w:rsidRDefault="00C07E4E">
      <w:pPr>
        <w:rPr>
          <w:b/>
        </w:rPr>
      </w:pPr>
      <w:r>
        <w:t>12 585 972,00</w:t>
      </w:r>
    </w:p>
    <w:p w:rsidR="000D34D9" w:rsidRDefault="00C07E4E">
      <w:pPr>
        <w:rPr>
          <w:b/>
        </w:rPr>
      </w:pPr>
      <w:r>
        <w:rPr>
          <w:b/>
        </w:rPr>
        <w:t>Zakres interwencji</w:t>
      </w:r>
    </w:p>
    <w:p w:rsidR="000D34D9" w:rsidRDefault="00C07E4E">
      <w:pPr>
        <w:rPr>
          <w:b/>
        </w:rPr>
      </w:pPr>
      <w:r>
        <w:t>151 - Wsparcie na rzecz kształcenia dorosłych (z wyłączeniem infrastruktury)</w:t>
      </w:r>
    </w:p>
    <w:p w:rsidR="000D34D9" w:rsidRDefault="00C07E4E">
      <w:pPr>
        <w:rPr>
          <w:b/>
        </w:rPr>
      </w:pPr>
      <w:r>
        <w:rPr>
          <w:b/>
        </w:rPr>
        <w:t>Opis działania</w:t>
      </w:r>
    </w:p>
    <w:p w:rsidR="000D34D9" w:rsidRDefault="00C07E4E">
      <w:pPr>
        <w:rPr>
          <w:b/>
        </w:rPr>
      </w:pPr>
      <w:r>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lastRenderedPageBreak/>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1360/500/23 Zarządu Województwa Pomorskiego z dnia 23 listopada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lastRenderedPageBreak/>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Wsparcie poprzez instrumenty finansowe: pożyczka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Instytucje wspierające biznes</w:t>
      </w:r>
    </w:p>
    <w:p w:rsidR="000D34D9" w:rsidRDefault="00C07E4E">
      <w:pPr>
        <w:rPr>
          <w:b/>
        </w:rPr>
      </w:pPr>
      <w:r>
        <w:rPr>
          <w:b/>
        </w:rPr>
        <w:t>Typ beneficjenta – szczegółowy</w:t>
      </w:r>
    </w:p>
    <w:p w:rsidR="000D34D9" w:rsidRDefault="00C07E4E">
      <w:pPr>
        <w:rPr>
          <w:b/>
        </w:rPr>
      </w:pPr>
      <w:r>
        <w:t>Bank Gospodarstwa Krajowego, Instytucje finansowe</w:t>
      </w:r>
    </w:p>
    <w:p w:rsidR="000D34D9" w:rsidRDefault="00C07E4E">
      <w:pPr>
        <w:rPr>
          <w:b/>
        </w:rPr>
      </w:pPr>
      <w:r>
        <w:rPr>
          <w:b/>
        </w:rPr>
        <w:t>Grupa docelowa</w:t>
      </w:r>
    </w:p>
    <w:p w:rsidR="000D34D9" w:rsidRDefault="00C07E4E">
      <w:pPr>
        <w:rPr>
          <w:b/>
        </w:rPr>
      </w:pPr>
      <w:r>
        <w:t>osoby dorosłe, które z własnej inicjatywy chcą nabywać kompetencje lub kwalifikacje</w:t>
      </w:r>
    </w:p>
    <w:p w:rsidR="000D34D9" w:rsidRDefault="00C07E4E">
      <w:pPr>
        <w:rPr>
          <w:b/>
        </w:rPr>
      </w:pPr>
      <w:r>
        <w:rPr>
          <w:b/>
        </w:rPr>
        <w:t>Słowa kluczowe</w:t>
      </w:r>
    </w:p>
    <w:p w:rsidR="000D34D9" w:rsidRDefault="00C07E4E">
      <w:pPr>
        <w:rPr>
          <w:b/>
        </w:rPr>
      </w:pPr>
      <w:r>
        <w:t>kształcenie_ustawiczne, pożyczka, studia_podyplomowe, szkolenia, uczenie_się_przez_całe_życie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lastRenderedPageBreak/>
        <w:t>WLWK-EECO14 - Liczba osób obcego pochodzenia objętych wsparciem w programie</w:t>
      </w:r>
    </w:p>
    <w:p w:rsidR="000D34D9" w:rsidRDefault="00C07E4E">
      <w:pPr>
        <w:rPr>
          <w:b/>
        </w:rPr>
      </w:pPr>
      <w:r>
        <w:t>WLWK-EECO05 - Liczba osób pracujących, łącznie z prowadzącymi działalność na własny rachunek,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rPr>
          <w:b/>
        </w:rPr>
        <w:t>Wskaźniki rezultatu</w:t>
      </w:r>
    </w:p>
    <w:p w:rsidR="000D34D9" w:rsidRDefault="00C07E4E">
      <w:pPr>
        <w:rPr>
          <w:b/>
        </w:rPr>
      </w:pPr>
      <w:r>
        <w:t>WLWK-PLGCR01 - Liczba osób, które uzyskały kwalifikacje cyfrowe po opuszczeniu programu</w:t>
      </w:r>
    </w:p>
    <w:p w:rsidR="000D34D9" w:rsidRDefault="00C07E4E">
      <w:pPr>
        <w:rPr>
          <w:b/>
        </w:rPr>
      </w:pPr>
      <w:r>
        <w:t>WLWK-EECR03 - Liczba osób, które uzyskały kwalifikacje po opuszczeniu programu</w:t>
      </w:r>
    </w:p>
    <w:p w:rsidR="000D34D9" w:rsidRDefault="00C07E4E">
      <w:pPr>
        <w:rPr>
          <w:b/>
        </w:rPr>
      </w:pPr>
      <w:r>
        <w:t>WLWK-PLDGCR04 - Liczba osób, które uzyskały zielone kwalifikacje po opuszczeniu programu</w:t>
      </w:r>
    </w:p>
    <w:p w:rsidR="000D34D9" w:rsidRDefault="000D34D9">
      <w:pPr>
        <w:rPr>
          <w:b/>
        </w:rPr>
      </w:pPr>
    </w:p>
    <w:p w:rsidR="000D34D9" w:rsidRDefault="00C07E4E">
      <w:pPr>
        <w:pStyle w:val="Nagwek3"/>
        <w:rPr>
          <w:rFonts w:ascii="Calibri" w:hAnsi="Calibri" w:cs="Calibri"/>
          <w:sz w:val="32"/>
        </w:rPr>
      </w:pPr>
      <w:bookmarkStart w:id="46" w:name="_Toc201124062"/>
      <w:r>
        <w:rPr>
          <w:rFonts w:ascii="Calibri" w:hAnsi="Calibri" w:cs="Calibri"/>
          <w:sz w:val="32"/>
        </w:rPr>
        <w:t>Działanie FEPM.05.11 Aktywne włączenie społeczne</w:t>
      </w:r>
      <w:bookmarkEnd w:id="46"/>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EFS+.CP4.H - Wspieranie aktywnego włączenia społecznego w celu promowania równości szans, niedyskryminacji i aktywnego uczestnictwa, oraz zwiększanie zdolności do zatrudnienia, w szczególności grup w niekorzystnej sytuacji</w:t>
      </w:r>
    </w:p>
    <w:p w:rsidR="000D34D9" w:rsidRDefault="00C07E4E">
      <w:pPr>
        <w:rPr>
          <w:b/>
        </w:rPr>
      </w:pPr>
      <w:r>
        <w:rPr>
          <w:b/>
        </w:rPr>
        <w:t>Wysokość alokacji UE (EUR)</w:t>
      </w:r>
    </w:p>
    <w:p w:rsidR="000D34D9" w:rsidRDefault="00C07E4E">
      <w:pPr>
        <w:rPr>
          <w:b/>
        </w:rPr>
      </w:pPr>
      <w:r>
        <w:t>20 581 573,00</w:t>
      </w:r>
    </w:p>
    <w:p w:rsidR="000D34D9" w:rsidRDefault="00C07E4E">
      <w:pPr>
        <w:rPr>
          <w:b/>
        </w:rPr>
      </w:pPr>
      <w:r>
        <w:rPr>
          <w:b/>
        </w:rPr>
        <w:t>Zakres interwencji</w:t>
      </w:r>
    </w:p>
    <w:p w:rsidR="000D34D9" w:rsidRDefault="00C07E4E">
      <w:pPr>
        <w:rPr>
          <w:b/>
        </w:rPr>
      </w:pPr>
      <w:r>
        <w:t>152 - Działania na rzecz promowania równości szans i aktywnego udziału w życiu społecznym, 153 - Metody integracji z rynkiem pracy oraz powrotu na rynek pracy osób znajdujących się w niekorzystnej sytuacji</w:t>
      </w:r>
    </w:p>
    <w:p w:rsidR="000D34D9" w:rsidRDefault="00C07E4E">
      <w:pPr>
        <w:rPr>
          <w:b/>
        </w:rPr>
      </w:pPr>
      <w:r>
        <w:rPr>
          <w:b/>
        </w:rPr>
        <w:t>Opis działania</w:t>
      </w:r>
    </w:p>
    <w:p w:rsidR="000D34D9" w:rsidRDefault="00C07E4E">
      <w:pPr>
        <w:rPr>
          <w:b/>
        </w:rPr>
      </w:pPr>
      <w:r>
        <w:br/>
        <w:t xml:space="preserve">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w:t>
      </w:r>
      <w:r>
        <w:lastRenderedPageBreak/>
        <w:t>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r>
      <w:r>
        <w:lastRenderedPageBreak/>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typów projektów nr 3 i 4 obejmuje wyłącznie przedsięwzięcia realizowane bezpośrednio przez Samorząd Województwa Pomorskiego (SWP).</w:t>
      </w:r>
      <w:r>
        <w:br/>
      </w:r>
      <w:r>
        <w:br/>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lastRenderedPageBreak/>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40</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0D34D9" w:rsidRDefault="00C07E4E">
      <w:pPr>
        <w:rPr>
          <w:b/>
        </w:rPr>
      </w:pPr>
      <w:r>
        <w:rPr>
          <w:b/>
        </w:rPr>
        <w:t>Słowa kluczowe</w:t>
      </w:r>
    </w:p>
    <w:p w:rsidR="000D34D9" w:rsidRDefault="00C07E4E">
      <w:pPr>
        <w:rPr>
          <w:b/>
        </w:rPr>
      </w:pPr>
      <w:r>
        <w:lastRenderedPageBreak/>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0D34D9" w:rsidRDefault="00C07E4E">
      <w:pPr>
        <w:rPr>
          <w:b/>
        </w:rPr>
      </w:pPr>
      <w:r>
        <w:rPr>
          <w:b/>
        </w:rPr>
        <w:t>Wielkość podmiotu (w przypadku przedsiębiorstw)</w:t>
      </w:r>
    </w:p>
    <w:p w:rsidR="000D34D9" w:rsidRDefault="00C07E4E">
      <w:pPr>
        <w:rPr>
          <w:b/>
        </w:rPr>
      </w:pPr>
      <w:r>
        <w:t>Duże, Małe, Mid caps, Mikro, Nie dotyczy,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WLWK-EECO02 - Liczba osób bezrobotnych, w tym długotrwale bezrobotnych, objętych wsparciem w programie</w:t>
      </w:r>
    </w:p>
    <w:p w:rsidR="000D34D9" w:rsidRDefault="00C07E4E">
      <w:pPr>
        <w:rPr>
          <w:b/>
        </w:rPr>
      </w:pPr>
      <w:r>
        <w:t>WLWK-EECO04 - Liczba osób biernych zawodowo objętych wsparciem w programie</w:t>
      </w:r>
    </w:p>
    <w:p w:rsidR="000D34D9" w:rsidRDefault="00C07E4E">
      <w:pPr>
        <w:rPr>
          <w:b/>
        </w:rPr>
      </w:pPr>
      <w:r>
        <w:t>WLWK-EECO03 - Liczba osób długotrwale bezrobotnych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PROG-FEPM-EFS-001 - Liczba inicjatyw na rzecz promowania równości i aktywnego udziału w życiu społecznym</w:t>
      </w:r>
    </w:p>
    <w:p w:rsidR="000D34D9" w:rsidRDefault="00C07E4E">
      <w:pPr>
        <w:rPr>
          <w:b/>
        </w:rPr>
      </w:pPr>
      <w:r>
        <w:lastRenderedPageBreak/>
        <w:t>PROG-FEPM-EFS-004 - Wartość wydatków kwalifikowalnych przeznaczonych na realizację działań w obszarze niedyskryminacji</w:t>
      </w:r>
    </w:p>
    <w:p w:rsidR="000D34D9" w:rsidRDefault="00C07E4E">
      <w:pPr>
        <w:rPr>
          <w:b/>
        </w:rPr>
      </w:pPr>
      <w:r>
        <w:rPr>
          <w:b/>
        </w:rPr>
        <w:t>Wskaźniki rezultatu</w:t>
      </w:r>
    </w:p>
    <w:p w:rsidR="000D34D9" w:rsidRDefault="00C07E4E">
      <w:pPr>
        <w:rPr>
          <w:b/>
        </w:rPr>
      </w:pPr>
      <w:r>
        <w:t>WLWK-EECR03 - Liczba osób, które uzyskały kwalifikacje po opuszczeniu programu</w:t>
      </w:r>
    </w:p>
    <w:p w:rsidR="000D34D9" w:rsidRDefault="00C07E4E">
      <w:pPr>
        <w:rPr>
          <w:b/>
        </w:rPr>
      </w:pPr>
      <w:r>
        <w:t>WLWK-PLHILCR01 - Liczba osób, których sytuacja społeczna uległa poprawie po opuszczeniu programu</w:t>
      </w:r>
    </w:p>
    <w:p w:rsidR="000D34D9" w:rsidRDefault="00C07E4E">
      <w:pPr>
        <w:rPr>
          <w:b/>
        </w:rPr>
      </w:pPr>
      <w:r>
        <w:t>WLWK-EECR01 - Liczba osób poszukujących pracy po opuszczeniu programu</w:t>
      </w:r>
    </w:p>
    <w:p w:rsidR="000D34D9" w:rsidRDefault="00C07E4E">
      <w:pPr>
        <w:rPr>
          <w:b/>
        </w:rPr>
      </w:pPr>
      <w:r>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47" w:name="_Toc201124063"/>
      <w:r>
        <w:rPr>
          <w:rFonts w:ascii="Calibri" w:hAnsi="Calibri" w:cs="Calibri"/>
          <w:sz w:val="32"/>
        </w:rPr>
        <w:t>Działanie FEPM.05.12 Aktywne włączenie społeczne – programy rewitalizacji</w:t>
      </w:r>
      <w:bookmarkEnd w:id="47"/>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EFS+.CP4.H - Wspieranie aktywnego włączenia społecznego w celu promowania równości szans, niedyskryminacji i aktywnego uczestnictwa, oraz zwiększanie zdolności do zatrudnienia, w szczególności grup w niekorzystnej sytuacji</w:t>
      </w:r>
    </w:p>
    <w:p w:rsidR="000D34D9" w:rsidRDefault="00C07E4E">
      <w:pPr>
        <w:rPr>
          <w:b/>
        </w:rPr>
      </w:pPr>
      <w:r>
        <w:rPr>
          <w:b/>
        </w:rPr>
        <w:t>Wysokość alokacji UE (EUR)</w:t>
      </w:r>
    </w:p>
    <w:p w:rsidR="000D34D9" w:rsidRDefault="00C07E4E">
      <w:pPr>
        <w:rPr>
          <w:b/>
        </w:rPr>
      </w:pPr>
      <w:r>
        <w:t>3 000 000,00</w:t>
      </w:r>
    </w:p>
    <w:p w:rsidR="000D34D9" w:rsidRDefault="00C07E4E">
      <w:pPr>
        <w:rPr>
          <w:b/>
        </w:rPr>
      </w:pPr>
      <w:r>
        <w:rPr>
          <w:b/>
        </w:rPr>
        <w:t>Zakres interwencji</w:t>
      </w:r>
    </w:p>
    <w:p w:rsidR="000D34D9" w:rsidRDefault="00C07E4E">
      <w:pPr>
        <w:rPr>
          <w:b/>
        </w:rPr>
      </w:pPr>
      <w:r>
        <w:t>153 - Metody integracji z rynkiem pracy oraz powrotu na rynek pracy osób znajdujących się w niekorzystnej sytuacji</w:t>
      </w:r>
    </w:p>
    <w:p w:rsidR="000D34D9" w:rsidRDefault="00C07E4E">
      <w:pPr>
        <w:rPr>
          <w:b/>
        </w:rPr>
      </w:pPr>
      <w:r>
        <w:rPr>
          <w:b/>
        </w:rPr>
        <w:t>Opis działania</w:t>
      </w:r>
    </w:p>
    <w:p w:rsidR="000D34D9" w:rsidRDefault="00C07E4E">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wysoki poziom wykluczenia społecznego i bierności zawodowej.</w:t>
      </w:r>
      <w:r>
        <w:br/>
        <w:t xml:space="preserve">W związku z tym, w ramach Działania prowadzona będzie interwencja na rzecz rewitalizacji zdegradowanych obszarów w miastach poprzez kompleksowe, skoncentrowane terytorialnie działania na </w:t>
      </w:r>
      <w:r>
        <w:lastRenderedPageBreak/>
        <w:t>rzecz lokalnej społeczności, przestrzeni oraz gospodarki, realizowane na podstawie obowiązujących programów rewitalizacji, powiązane z lokalnymi politykami społecznymi – służące wyprowadzaniu ze stanu kryzysowego obszarów zdegradowanych.</w:t>
      </w:r>
      <w:r>
        <w:br/>
      </w:r>
      <w:r>
        <w:br/>
        <w:t>Typy projektów:</w:t>
      </w:r>
      <w:r>
        <w:br/>
        <w:t xml:space="preserve">1. Wdrażanie kompleksowych programów aktywizacji społeczno-zawodowej skierowanych do osób biernych zawodowo, a także osób, rodzin i społeczności zagrożonych ubóstwem lub wykluczeniem społecznym oraz ich otoczenia, w szczególności poprzez:   </w:t>
      </w:r>
      <w:r>
        <w:br/>
        <w:t>a. usługi aktywnej integracji o charakterze społecznym, których celem jest przywrócenie lub wzmocnienie kompetencji społecznych, zaradności, samodzielności i aktywności;</w:t>
      </w:r>
      <w:r>
        <w:br/>
        <w:t>b. usługi aktywnej integracji o charakterze zawodowym, których celem jest pomoc w podjęciu decyzji dotyczącej wyboru lub zmiany zawodu, wyposażenie w kompetencje i kwalifikacje zawodowe oraz umiejętności pożądane na rynku pracy;</w:t>
      </w:r>
      <w:r>
        <w:br/>
        <w:t>c. usługi aktywnej integracji o charakterze edukacyjnym, których celem jest nabycie lub potwierdzenie kwalifikacji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r>
      <w:r>
        <w:br/>
        <w:t>Najważniejsze warunki realizacji projektów:</w:t>
      </w:r>
      <w:r>
        <w:br/>
        <w:t xml:space="preserve">1. Wsparcie WTZ/ZAZ udzielanie będzie pod warunkiem zdiagnozowania na poziomie lokalnym potrzeby zastosowania tej formy wsparcia i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2.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r>
      <w:r>
        <w:lastRenderedPageBreak/>
        <w:t xml:space="preserve">3. Wsparcie to wdrażane będzie w formie Pakietu Projektów Rewitalizacyjnych, który składa się </w:t>
      </w:r>
      <w:r>
        <w:br/>
        <w:t>z:</w:t>
      </w:r>
      <w:r>
        <w:br/>
        <w:t>a. obligatoryjnie: projektu finansowanego z niniejszego Działania w powiązaniu z projektem finansowanym w Działaniu 7.1.;</w:t>
      </w:r>
      <w:r>
        <w:br/>
        <w:t>b. fakultatywnie: z projektu finansowanego w Działaniu 5.19.;</w:t>
      </w:r>
      <w:r>
        <w:br/>
        <w:t>c. fakultatywnie: z projektu finansowanego w Działaniu 6.5.</w:t>
      </w:r>
      <w:r>
        <w:br/>
      </w:r>
      <w:r>
        <w:br/>
        <w:t>Działanie 5.12.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nr 888/6/24 Zarządu Województwa Pomorskiego z dnia 11 lipca 2024 r.</w:t>
      </w:r>
      <w:r>
        <w:br/>
      </w:r>
      <w:r>
        <w:br/>
        <w:t>Ukierunkowanie terytorialne:</w:t>
      </w:r>
      <w:r>
        <w:br/>
        <w:t>Interwencja będzie prowadzona na terenie obszarów zdegradowanych w miastach objętych obowiązującymi programami rewitalizacji, spełniającymi wymogi strategii Innego Instrumentu Terytorialnego, wpisanych do Wykazu prowadzonego przez IZ.</w:t>
      </w:r>
      <w:r>
        <w:br/>
      </w:r>
      <w:r>
        <w:br/>
        <w:t>Preferowane zgodnie z Programem będą projekty:</w:t>
      </w:r>
      <w:r>
        <w:br/>
        <w:t>1. prowadzące do zatrudnienia w podmiotach ekonomii społecznej/przedsiębiorstwach społecznych;</w:t>
      </w:r>
      <w:r>
        <w:br/>
        <w:t xml:space="preserve">2. wykorzystujące animację środowiskową i wolontariat. </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lastRenderedPageBreak/>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Inne narzędzia terytorialne</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Przedsiębiorstwa, Służby publiczne</w:t>
      </w:r>
    </w:p>
    <w:p w:rsidR="000D34D9" w:rsidRDefault="00C07E4E">
      <w:pPr>
        <w:rPr>
          <w:b/>
        </w:rPr>
      </w:pPr>
      <w:r>
        <w:rPr>
          <w:b/>
        </w:rPr>
        <w:t>Typ beneficjenta – szczegółowy</w:t>
      </w:r>
    </w:p>
    <w:p w:rsidR="000D34D9" w:rsidRDefault="00C07E4E">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D34D9" w:rsidRDefault="00C07E4E">
      <w:pPr>
        <w:rPr>
          <w:b/>
        </w:rPr>
      </w:pPr>
      <w:r>
        <w:rPr>
          <w:b/>
        </w:rPr>
        <w:t>Grupa docelowa</w:t>
      </w:r>
    </w:p>
    <w:p w:rsidR="000D34D9" w:rsidRDefault="00C07E4E">
      <w:pPr>
        <w:rPr>
          <w:b/>
        </w:rPr>
      </w:pPr>
      <w:r>
        <w:lastRenderedPageBreak/>
        <w:t>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0D34D9" w:rsidRDefault="00C07E4E">
      <w:pPr>
        <w:rPr>
          <w:b/>
        </w:rPr>
      </w:pPr>
      <w:r>
        <w:rPr>
          <w:b/>
        </w:rPr>
        <w:t>Słowa kluczowe</w:t>
      </w:r>
    </w:p>
    <w:p w:rsidR="000D34D9" w:rsidRDefault="00C07E4E">
      <w:pPr>
        <w:rPr>
          <w:b/>
        </w:rPr>
      </w:pPr>
      <w:r>
        <w:t>aktywizacja_społeczna, aktywizacja_zawodowa, centra_integracji_społecznej_CIS, edukacja, integracja_społeczna, kluby_integracji_społecznej_KIS, kompetencje_społeczne, kompetencje_zawodowe, obszar_rewitalizacji, rewitalizacja</w:t>
      </w:r>
    </w:p>
    <w:p w:rsidR="000D34D9" w:rsidRDefault="00C07E4E">
      <w:pPr>
        <w:rPr>
          <w:b/>
        </w:rPr>
      </w:pPr>
      <w:r>
        <w:rPr>
          <w:b/>
        </w:rPr>
        <w:t>Wielkość podmiotu (w przypadku przedsiębiorstw)</w:t>
      </w:r>
    </w:p>
    <w:p w:rsidR="000D34D9" w:rsidRDefault="00C07E4E">
      <w:pPr>
        <w:rPr>
          <w:b/>
        </w:rPr>
      </w:pPr>
      <w:r>
        <w:t>Duże, Małe, Mid caps, Mikro, Nie dotyczy,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WLWK-EECO02 - Liczba osób bezrobotnych, w tym długotrwale bezrobotnych, objętych wsparciem w programie</w:t>
      </w:r>
    </w:p>
    <w:p w:rsidR="000D34D9" w:rsidRDefault="00C07E4E">
      <w:pPr>
        <w:rPr>
          <w:b/>
        </w:rPr>
      </w:pPr>
      <w:r>
        <w:t>WLWK-EECO04 - Liczba osób biernych zawodowo objętych wsparciem w programie</w:t>
      </w:r>
    </w:p>
    <w:p w:rsidR="000D34D9" w:rsidRDefault="00C07E4E">
      <w:pPr>
        <w:rPr>
          <w:b/>
        </w:rPr>
      </w:pPr>
      <w:r>
        <w:t>WLWK-EECO03 - Liczba osób długotrwale bezrobotnych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lastRenderedPageBreak/>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WLWK-EECR03 - Liczba osób, które uzyskały kwalifikacje po opuszczeniu programu</w:t>
      </w:r>
    </w:p>
    <w:p w:rsidR="000D34D9" w:rsidRDefault="00C07E4E">
      <w:pPr>
        <w:rPr>
          <w:b/>
        </w:rPr>
      </w:pPr>
      <w:r>
        <w:t>WLWK-PLHILCR01 - Liczba osób, których sytuacja społeczna uległa poprawie po opuszczeniu programu</w:t>
      </w:r>
    </w:p>
    <w:p w:rsidR="000D34D9" w:rsidRDefault="00C07E4E">
      <w:pPr>
        <w:rPr>
          <w:b/>
        </w:rPr>
      </w:pPr>
      <w:r>
        <w:t>WLWK-EECR01 - Liczba osób poszukujących pracy po opuszczeniu programu</w:t>
      </w:r>
    </w:p>
    <w:p w:rsidR="000D34D9" w:rsidRDefault="00C07E4E">
      <w:pPr>
        <w:rPr>
          <w:b/>
        </w:rPr>
      </w:pPr>
      <w:r>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48" w:name="_Toc201124064"/>
      <w:r>
        <w:rPr>
          <w:rFonts w:ascii="Calibri" w:hAnsi="Calibri" w:cs="Calibri"/>
          <w:sz w:val="32"/>
        </w:rPr>
        <w:t>Działanie FEPM.05.13 Rozwój ekonomii społecznej</w:t>
      </w:r>
      <w:bookmarkEnd w:id="48"/>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EFS+.CP4.H - Wspieranie aktywnego włączenia społecznego w celu promowania równości szans, niedyskryminacji i aktywnego uczestnictwa, oraz zwiększanie zdolności do zatrudnienia, w szczególności grup w niekorzystnej sytuacji</w:t>
      </w:r>
    </w:p>
    <w:p w:rsidR="000D34D9" w:rsidRDefault="00C07E4E">
      <w:pPr>
        <w:rPr>
          <w:b/>
        </w:rPr>
      </w:pPr>
      <w:r>
        <w:rPr>
          <w:b/>
        </w:rPr>
        <w:t>Wysokość alokacji UE (EUR)</w:t>
      </w:r>
    </w:p>
    <w:p w:rsidR="000D34D9" w:rsidRDefault="00C07E4E">
      <w:pPr>
        <w:rPr>
          <w:b/>
        </w:rPr>
      </w:pPr>
      <w:r>
        <w:t>11 666 027,00</w:t>
      </w:r>
    </w:p>
    <w:p w:rsidR="000D34D9" w:rsidRDefault="00C07E4E">
      <w:pPr>
        <w:rPr>
          <w:b/>
        </w:rPr>
      </w:pPr>
      <w:r>
        <w:rPr>
          <w:b/>
        </w:rPr>
        <w:t>Zakres interwencji</w:t>
      </w:r>
    </w:p>
    <w:p w:rsidR="000D34D9" w:rsidRDefault="00C07E4E">
      <w:pPr>
        <w:rPr>
          <w:b/>
        </w:rPr>
      </w:pPr>
      <w:r>
        <w:t>138 - Wsparcie na rzecz ekonomii społecznej i przedsiębiorstw społecznych</w:t>
      </w:r>
    </w:p>
    <w:p w:rsidR="000D34D9" w:rsidRDefault="00C07E4E">
      <w:pPr>
        <w:rPr>
          <w:b/>
        </w:rPr>
      </w:pPr>
      <w:r>
        <w:rPr>
          <w:b/>
        </w:rPr>
        <w:t>Opis działania</w:t>
      </w:r>
    </w:p>
    <w:p w:rsidR="000D34D9" w:rsidRDefault="00C07E4E">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r>
        <w:br/>
        <w:t xml:space="preserve">W obszarze rozwoju ekonomii społecznej, interwencja koncentrować się będzie na realizacji usług na rzecz rozwoju sektora ekonomii społecznej, głównie przy wykorzystaniu istniejącego potencjału </w:t>
      </w:r>
      <w:r>
        <w:lastRenderedPageBreak/>
        <w:t>ośrodków wsparcia ekonomii społecznej. Działalność ww. ośrodków obejmie przede wszystkim kompleksowe wsparcie istniejących podmiotów ekonomii społecznej służące ich profesjonalizacji, a także 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c. usługi wsparcia rozwoju ekonomii społecznej w zakresie animacji oraz wsparcia tworzenia 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100</w:t>
      </w:r>
    </w:p>
    <w:p w:rsidR="000D34D9" w:rsidRDefault="00C07E4E">
      <w:pPr>
        <w:rPr>
          <w:b/>
        </w:rPr>
      </w:pPr>
      <w:r>
        <w:rPr>
          <w:b/>
        </w:rPr>
        <w:t>Pomoc publiczna – unijna podstawa prawna</w:t>
      </w:r>
    </w:p>
    <w:p w:rsidR="000D34D9" w:rsidRDefault="00C07E4E">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15</w:t>
      </w:r>
    </w:p>
    <w:p w:rsidR="000D34D9" w:rsidRDefault="00C07E4E">
      <w:pPr>
        <w:rPr>
          <w:b/>
        </w:rPr>
      </w:pPr>
      <w:r>
        <w:rPr>
          <w:b/>
        </w:rPr>
        <w:t>Minimalny wkład własny beneficjenta</w:t>
      </w:r>
    </w:p>
    <w:p w:rsidR="000D34D9" w:rsidRDefault="00C07E4E">
      <w:pPr>
        <w:rPr>
          <w:b/>
        </w:rPr>
      </w:pPr>
      <w:r>
        <w:t>5% wartości projektu z wyłączeniem środków na dotacje na tworzenie i utrzymanie miejsc pracy</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Organizacje społeczne i związki wyznaniowe</w:t>
      </w:r>
    </w:p>
    <w:p w:rsidR="000D34D9" w:rsidRDefault="00C07E4E">
      <w:pPr>
        <w:rPr>
          <w:b/>
        </w:rPr>
      </w:pPr>
      <w:r>
        <w:rPr>
          <w:b/>
        </w:rPr>
        <w:t>Grupa docelowa</w:t>
      </w:r>
    </w:p>
    <w:p w:rsidR="000D34D9" w:rsidRDefault="00C07E4E">
      <w:pPr>
        <w:rPr>
          <w:b/>
        </w:rPr>
      </w:pPr>
      <w:r>
        <w:t>osoby bierne zawodowo, osoby dotknięte ubóstwem i wykluczeniem społecznym, osoby z niepełnosprawnościami, osoby zagrożone ubóstwem i wykluczeniem społecznym, podmioty ekonomii społecznej (w tym przedsiębiorstwa społeczne)</w:t>
      </w:r>
    </w:p>
    <w:p w:rsidR="000D34D9" w:rsidRDefault="00C07E4E">
      <w:pPr>
        <w:rPr>
          <w:b/>
        </w:rPr>
      </w:pPr>
      <w:r>
        <w:rPr>
          <w:b/>
        </w:rPr>
        <w:lastRenderedPageBreak/>
        <w:t>Słowa kluczowe</w:t>
      </w:r>
    </w:p>
    <w:p w:rsidR="000D34D9" w:rsidRDefault="00C07E4E">
      <w:pPr>
        <w:rPr>
          <w:b/>
        </w:rPr>
      </w:pPr>
      <w:r>
        <w:t>dotacje_na_miejsca_pracy, ekonomia_społeczna, integracja_społeczna, przedsiębiorczość_społeczna, włączenie_społeczne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WLWK-EECO02 - Liczba osób bezrobotnych, w tym długotrwale bezrobotnych, objętych wsparciem w programie</w:t>
      </w:r>
    </w:p>
    <w:p w:rsidR="000D34D9" w:rsidRDefault="00C07E4E">
      <w:pPr>
        <w:rPr>
          <w:b/>
        </w:rPr>
      </w:pPr>
      <w:r>
        <w:t>WLWK-EECO04 - Liczba osób biernych zawodowo objętych wsparciem w programie</w:t>
      </w:r>
    </w:p>
    <w:p w:rsidR="000D34D9" w:rsidRDefault="00C07E4E">
      <w:pPr>
        <w:rPr>
          <w:b/>
        </w:rPr>
      </w:pPr>
      <w:r>
        <w:t>WLWK-EECO03 - Liczba osób długotrwale bezrobotnych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WLWK-PLHCO01 - Liczba podmiotów ekonomii społecznej objętych wsparciem</w:t>
      </w:r>
    </w:p>
    <w:p w:rsidR="000D34D9" w:rsidRDefault="00C07E4E">
      <w:pPr>
        <w:rPr>
          <w:b/>
        </w:rPr>
      </w:pPr>
      <w:r>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WLWK-PLHCR01 - Liczba miejsc pracy utworzonych w przedsiębiorstwach społecznych</w:t>
      </w:r>
    </w:p>
    <w:p w:rsidR="000D34D9" w:rsidRDefault="00C07E4E">
      <w:pPr>
        <w:rPr>
          <w:b/>
        </w:rPr>
      </w:pPr>
      <w:r>
        <w:t>WLWK-EECR03 - Liczba osób, które uzyskały kwalifikacje po opuszczeniu programu</w:t>
      </w:r>
    </w:p>
    <w:p w:rsidR="000D34D9" w:rsidRDefault="00C07E4E">
      <w:pPr>
        <w:rPr>
          <w:b/>
        </w:rPr>
      </w:pPr>
      <w:r>
        <w:t>WLWK-PLHILCR01 - Liczba osób, których sytuacja społeczna uległa poprawie po opuszczeniu programu</w:t>
      </w:r>
    </w:p>
    <w:p w:rsidR="000D34D9" w:rsidRDefault="00C07E4E">
      <w:pPr>
        <w:rPr>
          <w:b/>
        </w:rPr>
      </w:pPr>
      <w:r>
        <w:lastRenderedPageBreak/>
        <w:t>WLWK-EECR01 - Liczba osób poszukujących pracy po opuszczeniu programu</w:t>
      </w:r>
    </w:p>
    <w:p w:rsidR="000D34D9" w:rsidRDefault="00C07E4E">
      <w:pPr>
        <w:rPr>
          <w:b/>
        </w:rPr>
      </w:pPr>
      <w:r>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49" w:name="_Toc201124065"/>
      <w:r>
        <w:rPr>
          <w:rFonts w:ascii="Calibri" w:hAnsi="Calibri" w:cs="Calibri"/>
          <w:sz w:val="32"/>
        </w:rPr>
        <w:t>Działanie FEPM.05.14 Integracja migrantów</w:t>
      </w:r>
      <w:bookmarkEnd w:id="49"/>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EFS+.CP4.I - Wspieranie integracji społeczno-gospodarczej obywateli państw trzecich, w tym migrantów</w:t>
      </w:r>
    </w:p>
    <w:p w:rsidR="000D34D9" w:rsidRDefault="00C07E4E">
      <w:pPr>
        <w:rPr>
          <w:b/>
        </w:rPr>
      </w:pPr>
      <w:r>
        <w:rPr>
          <w:b/>
        </w:rPr>
        <w:t>Wysokość alokacji UE (EUR)</w:t>
      </w:r>
    </w:p>
    <w:p w:rsidR="000D34D9" w:rsidRDefault="00C07E4E">
      <w:pPr>
        <w:rPr>
          <w:b/>
        </w:rPr>
      </w:pPr>
      <w:r>
        <w:t>6 994 114,00</w:t>
      </w:r>
    </w:p>
    <w:p w:rsidR="000D34D9" w:rsidRDefault="00C07E4E">
      <w:pPr>
        <w:rPr>
          <w:b/>
        </w:rPr>
      </w:pPr>
      <w:r>
        <w:rPr>
          <w:b/>
        </w:rPr>
        <w:t>Zakres interwencji</w:t>
      </w:r>
    </w:p>
    <w:p w:rsidR="000D34D9" w:rsidRDefault="00C07E4E">
      <w:pPr>
        <w:rPr>
          <w:b/>
        </w:rPr>
      </w:pPr>
      <w:r>
        <w:t>157 - Działania na rzecz integracji społecznej obywateli państw trzecich</w:t>
      </w:r>
    </w:p>
    <w:p w:rsidR="000D34D9" w:rsidRDefault="00C07E4E">
      <w:pPr>
        <w:rPr>
          <w:b/>
        </w:rPr>
      </w:pPr>
      <w:r>
        <w:rPr>
          <w:b/>
        </w:rPr>
        <w:t>Opis działania</w:t>
      </w:r>
    </w:p>
    <w:p w:rsidR="000D34D9" w:rsidRDefault="00C07E4E">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br/>
        <w:t>Typy projektów:</w:t>
      </w:r>
      <w:r>
        <w:br/>
        <w:t xml:space="preserve">1. Kompleksowe działania na rzecz integracji społecznej i zawodowej oraz wykształcenia obywateli </w:t>
      </w:r>
      <w:r>
        <w:lastRenderedPageBreak/>
        <w:t>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br/>
        <w:t>Ukierunkowanie terytorialne:</w:t>
      </w:r>
      <w:r>
        <w:br/>
        <w:t>Interwencja będzie prowadzona na terenie całego województwa.</w:t>
      </w:r>
      <w:r>
        <w:br/>
      </w:r>
      <w:r>
        <w:br/>
        <w:t>Preferowane będą projekty:</w:t>
      </w:r>
      <w:r>
        <w:br/>
        <w:t>1. realizowane w partnerstwie JST z organizacjami pozarządowymi i/lub pracodawcami/organizacjami pracodawców;</w:t>
      </w:r>
      <w:r>
        <w:br/>
        <w:t>2. wykorzystujące animację środowiskową i wolontariat.</w:t>
      </w:r>
    </w:p>
    <w:p w:rsidR="000D34D9" w:rsidRDefault="00C07E4E">
      <w:pPr>
        <w:rPr>
          <w:b/>
        </w:rPr>
      </w:pPr>
      <w:r>
        <w:rPr>
          <w:b/>
        </w:rPr>
        <w:lastRenderedPageBreak/>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15</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lastRenderedPageBreak/>
        <w:t>Nie dotyczy</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D34D9" w:rsidRDefault="00C07E4E">
      <w:pPr>
        <w:rPr>
          <w:b/>
        </w:rPr>
      </w:pPr>
      <w:r>
        <w:rPr>
          <w:b/>
        </w:rPr>
        <w:t>Słowa kluczowe</w:t>
      </w:r>
    </w:p>
    <w:p w:rsidR="000D34D9" w:rsidRDefault="00C07E4E">
      <w:pPr>
        <w:rPr>
          <w:b/>
        </w:rPr>
      </w:pPr>
      <w:r>
        <w:t>aktywizacja_społeczna, aktywizacja_zawodowa, integracja_migrantów, integracja_społeczna, niedyskryminacja</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lastRenderedPageBreak/>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WLWK-EECR02 - Liczba osób, które podjęły kształcenie lub szkolenie po opuszczeniu programu</w:t>
      </w:r>
    </w:p>
    <w:p w:rsidR="000D34D9" w:rsidRDefault="00C07E4E">
      <w:pPr>
        <w:rPr>
          <w:b/>
        </w:rPr>
      </w:pPr>
      <w:r>
        <w:t>WLWK-EECR03 - Liczba osób, które uzyskały kwalifikacje po opuszczeniu programu</w:t>
      </w:r>
    </w:p>
    <w:p w:rsidR="000D34D9" w:rsidRDefault="00C07E4E">
      <w:pPr>
        <w:rPr>
          <w:b/>
        </w:rPr>
      </w:pPr>
      <w:r>
        <w:t>WLWK-PLHILCR01 - Liczba osób, których sytuacja społeczna uległa poprawie po opuszczeniu programu</w:t>
      </w:r>
    </w:p>
    <w:p w:rsidR="000D34D9" w:rsidRDefault="00C07E4E">
      <w:pPr>
        <w:rPr>
          <w:b/>
        </w:rPr>
      </w:pPr>
      <w:r>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50" w:name="_Toc201124066"/>
      <w:r>
        <w:rPr>
          <w:rFonts w:ascii="Calibri" w:hAnsi="Calibri" w:cs="Calibri"/>
          <w:sz w:val="32"/>
        </w:rPr>
        <w:t>Działanie FEPM.05.15 Integracja migrantów – ZIT na terenie obszaru metropolitalnego</w:t>
      </w:r>
      <w:bookmarkEnd w:id="50"/>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EFS+.CP4.I - Wspieranie integracji społeczno-gospodarczej obywateli państw trzecich, w tym migrantów</w:t>
      </w:r>
    </w:p>
    <w:p w:rsidR="000D34D9" w:rsidRDefault="00C07E4E">
      <w:pPr>
        <w:rPr>
          <w:b/>
        </w:rPr>
      </w:pPr>
      <w:r>
        <w:rPr>
          <w:b/>
        </w:rPr>
        <w:t>Instytucja Pośrednicząca</w:t>
      </w:r>
    </w:p>
    <w:p w:rsidR="000D34D9" w:rsidRDefault="00C07E4E">
      <w:pPr>
        <w:rPr>
          <w:b/>
        </w:rPr>
      </w:pPr>
      <w:r>
        <w:t>Stowarzyszenie Obszar Metropolitalny Gdańsk-Gdynia-Sopot</w:t>
      </w:r>
    </w:p>
    <w:p w:rsidR="000D34D9" w:rsidRDefault="00C07E4E">
      <w:pPr>
        <w:rPr>
          <w:b/>
        </w:rPr>
      </w:pPr>
      <w:r>
        <w:rPr>
          <w:b/>
        </w:rPr>
        <w:t>Wysokość alokacji UE (EUR)</w:t>
      </w:r>
    </w:p>
    <w:p w:rsidR="000D34D9" w:rsidRDefault="00C07E4E">
      <w:pPr>
        <w:rPr>
          <w:b/>
        </w:rPr>
      </w:pPr>
      <w:r>
        <w:t>5 006 056,00</w:t>
      </w:r>
    </w:p>
    <w:p w:rsidR="000D34D9" w:rsidRDefault="00C07E4E">
      <w:pPr>
        <w:rPr>
          <w:b/>
        </w:rPr>
      </w:pPr>
      <w:r>
        <w:rPr>
          <w:b/>
        </w:rPr>
        <w:t>Zakres interwencji</w:t>
      </w:r>
    </w:p>
    <w:p w:rsidR="000D34D9" w:rsidRDefault="00C07E4E">
      <w:pPr>
        <w:rPr>
          <w:b/>
        </w:rPr>
      </w:pPr>
      <w:r>
        <w:t>157 - Działania na rzecz integracji społecznej obywateli państw trzecich</w:t>
      </w:r>
    </w:p>
    <w:p w:rsidR="000D34D9" w:rsidRDefault="00C07E4E">
      <w:pPr>
        <w:rPr>
          <w:b/>
        </w:rPr>
      </w:pPr>
      <w:r>
        <w:rPr>
          <w:b/>
        </w:rPr>
        <w:t>Opis działania</w:t>
      </w:r>
    </w:p>
    <w:p w:rsidR="000D34D9" w:rsidRDefault="00C07E4E">
      <w:pPr>
        <w:rPr>
          <w:b/>
        </w:rPr>
      </w:pPr>
      <w:r>
        <w:br/>
        <w:t xml:space="preserve">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t>
      </w:r>
      <w:r>
        <w:lastRenderedPageBreak/>
        <w:t>wymagających wsparcia nie tylko bytowego, ale również integrującego te osoby i ich rodziny społecznie i 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r>
      <w:r>
        <w:br/>
      </w:r>
      <w:r>
        <w:lastRenderedPageBreak/>
        <w:t>Preferowane będą projekty:</w:t>
      </w:r>
      <w:r>
        <w:br/>
        <w:t>1. realizowane w partnerstwie JST z organizacjami pozarządowymi i/lub pracodawcami / organizacjami pracodawców;</w:t>
      </w:r>
      <w:r>
        <w:br/>
        <w:t>2. wykorzystujące animację środowiskową i wolontariat.</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15</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lastRenderedPageBreak/>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D34D9" w:rsidRDefault="00C07E4E">
      <w:pPr>
        <w:rPr>
          <w:b/>
        </w:rPr>
      </w:pPr>
      <w:r>
        <w:rPr>
          <w:b/>
        </w:rPr>
        <w:t>Słowa kluczowe</w:t>
      </w:r>
    </w:p>
    <w:p w:rsidR="000D34D9" w:rsidRDefault="00C07E4E">
      <w:pPr>
        <w:rPr>
          <w:b/>
        </w:rPr>
      </w:pPr>
      <w:r>
        <w:t>aktywizacja_społeczna, aktywizacja_zawodowa, integracja_migrantów, integracja_społeczna, niedyskryminacja, Zintegrowane_Inwestycje_Terytorialne</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lastRenderedPageBreak/>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WLWK-EECR02 - Liczba osób, które podjęły kształcenie lub szkolenie po opuszczeniu programu</w:t>
      </w:r>
    </w:p>
    <w:p w:rsidR="000D34D9" w:rsidRDefault="00C07E4E">
      <w:pPr>
        <w:rPr>
          <w:b/>
        </w:rPr>
      </w:pPr>
      <w:r>
        <w:t>WLWK-EECR03 - Liczba osób, które uzyskały kwalifikacje po opuszczeniu programu</w:t>
      </w:r>
    </w:p>
    <w:p w:rsidR="000D34D9" w:rsidRDefault="00C07E4E">
      <w:pPr>
        <w:rPr>
          <w:b/>
        </w:rPr>
      </w:pPr>
      <w:r>
        <w:t>WLWK-PLHILCR01 - Liczba osób, których sytuacja społeczna uległa poprawie po opuszczeniu programu</w:t>
      </w:r>
    </w:p>
    <w:p w:rsidR="000D34D9" w:rsidRDefault="00C07E4E">
      <w:pPr>
        <w:rPr>
          <w:b/>
        </w:rPr>
      </w:pPr>
      <w:r>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51" w:name="_Toc201124067"/>
      <w:r>
        <w:rPr>
          <w:rFonts w:ascii="Calibri" w:hAnsi="Calibri" w:cs="Calibri"/>
          <w:sz w:val="32"/>
        </w:rPr>
        <w:t>Działanie FEPM.05.16 Integracja migrantów – ZIT poza terenem obszaru metropolitalnego</w:t>
      </w:r>
      <w:bookmarkEnd w:id="51"/>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EFS+.CP4.I - Wspieranie integracji społeczno-gospodarczej obywateli państw trzecich, w tym migrantów</w:t>
      </w:r>
    </w:p>
    <w:p w:rsidR="000D34D9" w:rsidRDefault="00C07E4E">
      <w:pPr>
        <w:rPr>
          <w:b/>
        </w:rPr>
      </w:pPr>
      <w:r>
        <w:rPr>
          <w:b/>
        </w:rPr>
        <w:t>Wysokość alokacji UE (EUR)</w:t>
      </w:r>
    </w:p>
    <w:p w:rsidR="000D34D9" w:rsidRDefault="00C07E4E">
      <w:pPr>
        <w:rPr>
          <w:b/>
        </w:rPr>
      </w:pPr>
      <w:r>
        <w:t>6 118 512,00</w:t>
      </w:r>
    </w:p>
    <w:p w:rsidR="000D34D9" w:rsidRDefault="00C07E4E">
      <w:pPr>
        <w:rPr>
          <w:b/>
        </w:rPr>
      </w:pPr>
      <w:r>
        <w:rPr>
          <w:b/>
        </w:rPr>
        <w:t>Zakres interwencji</w:t>
      </w:r>
    </w:p>
    <w:p w:rsidR="000D34D9" w:rsidRDefault="00C07E4E">
      <w:pPr>
        <w:rPr>
          <w:b/>
        </w:rPr>
      </w:pPr>
      <w:r>
        <w:t>157 - Działania na rzecz integracji społecznej obywateli państw trzecich</w:t>
      </w:r>
    </w:p>
    <w:p w:rsidR="000D34D9" w:rsidRDefault="00C07E4E">
      <w:pPr>
        <w:rPr>
          <w:b/>
        </w:rPr>
      </w:pPr>
      <w:r>
        <w:rPr>
          <w:b/>
        </w:rPr>
        <w:t>Opis działania</w:t>
      </w:r>
    </w:p>
    <w:p w:rsidR="000D34D9" w:rsidRDefault="00C07E4E">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 xml:space="preserve">Ważnym wyzwaniem jest integracja imigrantów ze społecznością lokalną. Ważne jest prowadzenie </w:t>
      </w:r>
      <w:r>
        <w:lastRenderedPageBreak/>
        <w:t>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t xml:space="preserve">Interwencja realizowana będzie w ramach mechanizmu ZIT poza terenem obszaru metropolitalnego. </w:t>
      </w:r>
      <w:r>
        <w:br/>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r>
      <w:r>
        <w:lastRenderedPageBreak/>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15</w:t>
      </w:r>
    </w:p>
    <w:p w:rsidR="000D34D9" w:rsidRDefault="00C07E4E">
      <w:pPr>
        <w:rPr>
          <w:b/>
        </w:rPr>
      </w:pPr>
      <w:r>
        <w:rPr>
          <w:b/>
        </w:rPr>
        <w:t>Minimalny wkład własny beneficjenta</w:t>
      </w:r>
    </w:p>
    <w:p w:rsidR="000D34D9" w:rsidRDefault="00C07E4E">
      <w:pPr>
        <w:rPr>
          <w:b/>
        </w:rPr>
      </w:pPr>
      <w:r>
        <w:lastRenderedPageBreak/>
        <w:t>5%</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34D9" w:rsidRDefault="00C07E4E">
      <w:pPr>
        <w:rPr>
          <w:b/>
        </w:rPr>
      </w:pPr>
      <w:r>
        <w:rPr>
          <w:b/>
        </w:rPr>
        <w:t>Grupa docelowa</w:t>
      </w:r>
    </w:p>
    <w:p w:rsidR="000D34D9" w:rsidRDefault="00C07E4E">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D34D9" w:rsidRDefault="00C07E4E">
      <w:pPr>
        <w:rPr>
          <w:b/>
        </w:rPr>
      </w:pPr>
      <w:r>
        <w:rPr>
          <w:b/>
        </w:rPr>
        <w:t>Słowa kluczowe</w:t>
      </w:r>
    </w:p>
    <w:p w:rsidR="000D34D9" w:rsidRDefault="00C07E4E">
      <w:pPr>
        <w:rPr>
          <w:b/>
        </w:rPr>
      </w:pPr>
      <w:r>
        <w:t>aktywizacja_społeczna, aktywizacja_zawodowa, integracja_migrantów, integracja_społeczna, niedyskryminacja, Zintegrowane_Inwestycje_Terytorialne</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lastRenderedPageBreak/>
        <w:t>WLWK-EECO14 - Liczba osób obcego pochodzenia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rPr>
          <w:b/>
        </w:rPr>
        <w:t>Wskaźniki rezultatu</w:t>
      </w:r>
    </w:p>
    <w:p w:rsidR="000D34D9" w:rsidRDefault="00C07E4E">
      <w:pPr>
        <w:rPr>
          <w:b/>
        </w:rPr>
      </w:pPr>
      <w:r>
        <w:t>WLWK-EECR02 - Liczba osób, które podjęły kształcenie lub szkolenie po opuszczeniu programu</w:t>
      </w:r>
    </w:p>
    <w:p w:rsidR="000D34D9" w:rsidRDefault="00C07E4E">
      <w:pPr>
        <w:rPr>
          <w:b/>
        </w:rPr>
      </w:pPr>
      <w:r>
        <w:t>WLWK-EECR03 - Liczba osób, które uzyskały kwalifikacje po opuszczeniu programu</w:t>
      </w:r>
    </w:p>
    <w:p w:rsidR="000D34D9" w:rsidRDefault="00C07E4E">
      <w:pPr>
        <w:rPr>
          <w:b/>
        </w:rPr>
      </w:pPr>
      <w:r>
        <w:t>WLWK-PLHILCR01 - Liczba osób, których sytuacja społeczna uległa poprawie po opuszczeniu programu</w:t>
      </w:r>
    </w:p>
    <w:p w:rsidR="000D34D9" w:rsidRDefault="00C07E4E">
      <w:pPr>
        <w:rPr>
          <w:b/>
        </w:rPr>
      </w:pPr>
      <w:r>
        <w:t>WLWK-EECR04 - Liczba osób pracujących, łącznie z prowadzącymi działalność na własny rachunek, po opuszczeniu programu</w:t>
      </w:r>
    </w:p>
    <w:p w:rsidR="000D34D9" w:rsidRDefault="000D34D9">
      <w:pPr>
        <w:rPr>
          <w:b/>
        </w:rPr>
      </w:pPr>
    </w:p>
    <w:p w:rsidR="000D34D9" w:rsidRDefault="00C07E4E">
      <w:pPr>
        <w:pStyle w:val="Nagwek3"/>
        <w:rPr>
          <w:rFonts w:ascii="Calibri" w:hAnsi="Calibri" w:cs="Calibri"/>
          <w:sz w:val="32"/>
        </w:rPr>
      </w:pPr>
      <w:bookmarkStart w:id="52" w:name="_Toc201124068"/>
      <w:r>
        <w:rPr>
          <w:rFonts w:ascii="Calibri" w:hAnsi="Calibri" w:cs="Calibri"/>
          <w:sz w:val="32"/>
        </w:rPr>
        <w:t>Działanie FEPM.05.17 Usługi społeczne i zdrowotne</w:t>
      </w:r>
      <w:bookmarkEnd w:id="52"/>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D34D9" w:rsidRDefault="00C07E4E">
      <w:pPr>
        <w:rPr>
          <w:b/>
        </w:rPr>
      </w:pPr>
      <w:r>
        <w:rPr>
          <w:b/>
        </w:rPr>
        <w:t>Wysokość alokacji UE (EUR)</w:t>
      </w:r>
    </w:p>
    <w:p w:rsidR="000D34D9" w:rsidRDefault="00C07E4E">
      <w:pPr>
        <w:rPr>
          <w:b/>
        </w:rPr>
      </w:pPr>
      <w:r>
        <w:t>62 050 221,00</w:t>
      </w:r>
    </w:p>
    <w:p w:rsidR="000D34D9" w:rsidRDefault="00C07E4E">
      <w:pPr>
        <w:rPr>
          <w:b/>
        </w:rPr>
      </w:pPr>
      <w:r>
        <w:rPr>
          <w:b/>
        </w:rPr>
        <w:t>Zakres interwencji</w:t>
      </w:r>
    </w:p>
    <w:p w:rsidR="000D34D9" w:rsidRDefault="00C07E4E">
      <w:pPr>
        <w:rPr>
          <w:b/>
        </w:rPr>
      </w:pPr>
      <w:r>
        <w:t>158 - Działania w celu zwiększenia równego i szybkiego dostępu do dobrej jakości trwałych i przystępnych cenowo usług, 161 - Działania na rzecz poprawy dostępu do opieki długoterminowej (z wyłączeniem infrastruktury)</w:t>
      </w:r>
    </w:p>
    <w:p w:rsidR="000D34D9" w:rsidRDefault="00C07E4E">
      <w:pPr>
        <w:rPr>
          <w:b/>
        </w:rPr>
      </w:pPr>
      <w:r>
        <w:rPr>
          <w:b/>
        </w:rPr>
        <w:lastRenderedPageBreak/>
        <w:t>Opis działania</w:t>
      </w:r>
    </w:p>
    <w:p w:rsidR="000D34D9" w:rsidRDefault="00C07E4E">
      <w:pPr>
        <w:rPr>
          <w:b/>
        </w:rPr>
      </w:pP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 xml:space="preserve">b. działalność lub tworzenie nowych pozainstytucjonalnych miejsc opieki nad osobami potrzebującymi </w:t>
      </w:r>
      <w:r>
        <w:lastRenderedPageBreak/>
        <w:t>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t>9. Realizacja kompleksowych usług społecznych w nowo utworzonych mieszkaniach treningowych i wspomaganych.</w:t>
      </w:r>
      <w:r>
        <w:br/>
      </w:r>
      <w:r>
        <w:br/>
        <w:t xml:space="preserve">Najważniejsze warunki realizacji projektów: </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4.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r>
      <w:r>
        <w:lastRenderedPageBreak/>
        <w:t>6. Interwencja w ramach typów projektów nr 7 i 8 obejmuje przedsięwzięcia realizowane bezpośrednio przez SWP.</w:t>
      </w:r>
      <w:r>
        <w:br/>
        <w:t xml:space="preserve">7. W typie projektów nr 9 przewiduje się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 – ZIT na terenie obszaru metropolitalnego. </w:t>
      </w:r>
      <w:r>
        <w:br/>
        <w:t>8. Dopuszczalny poziom finansowania krzyżowego (cross-financingu) każdorazowo uzależniony będzie od decyzji IZ FEP i zostanie wskazany w regulaminie wyboru projektów.</w:t>
      </w:r>
      <w:r>
        <w:br/>
        <w:t>9. 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 – ZIT na terenie obszaru metropolitalnego.</w:t>
      </w:r>
      <w:r>
        <w:br/>
      </w:r>
      <w:r>
        <w:br/>
        <w:t xml:space="preserve">Preferowane zgodnie z Programem będą projekty: </w:t>
      </w:r>
      <w:r>
        <w:br/>
        <w:t>W zakresie typów 1-5, 9:</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 (nie dotyczy typu 9),</w:t>
      </w:r>
      <w:r>
        <w:br/>
        <w:t>6. wykorzystujące nowoczesne rozwiązania i narzędzia technologiczne, w tym telemedyczne,</w:t>
      </w:r>
      <w:r>
        <w:br/>
      </w:r>
      <w:r>
        <w:lastRenderedPageBreak/>
        <w:t>7. uzgodnione w ramach ZPT (nie dotyczy typu 9).</w:t>
      </w:r>
      <w:r>
        <w:br/>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40</w:t>
      </w:r>
    </w:p>
    <w:p w:rsidR="000D34D9" w:rsidRDefault="00C07E4E">
      <w:pPr>
        <w:rPr>
          <w:b/>
        </w:rPr>
      </w:pPr>
      <w:r>
        <w:rPr>
          <w:b/>
        </w:rPr>
        <w:lastRenderedPageBreak/>
        <w:t>Minimalny wkład własny beneficjenta</w:t>
      </w:r>
    </w:p>
    <w:p w:rsidR="000D34D9" w:rsidRDefault="00C07E4E">
      <w:pPr>
        <w:rPr>
          <w:b/>
        </w:rPr>
      </w:pPr>
      <w:r>
        <w:t>15% w odniesieniu do typu projektów nr 8; 5% w odniesieniu do pozostałych typów projektów.</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ochrony zdrowia, Organizacje społeczne i związki wyznaniowe, Partnerstwa, Przedsiębiorstwa, Służby publiczne</w:t>
      </w:r>
    </w:p>
    <w:p w:rsidR="000D34D9" w:rsidRDefault="00C07E4E">
      <w:pPr>
        <w:rPr>
          <w:b/>
        </w:rPr>
      </w:pPr>
      <w:r>
        <w:rPr>
          <w:b/>
        </w:rPr>
        <w:t>Grupa docelowa</w:t>
      </w:r>
    </w:p>
    <w:p w:rsidR="000D34D9" w:rsidRDefault="00C07E4E">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D34D9" w:rsidRDefault="00C07E4E">
      <w:pPr>
        <w:rPr>
          <w:b/>
        </w:rPr>
      </w:pPr>
      <w:r>
        <w:rPr>
          <w:b/>
        </w:rPr>
        <w:t>Słowa kluczowe</w:t>
      </w:r>
    </w:p>
    <w:p w:rsidR="000D34D9" w:rsidRDefault="00C07E4E">
      <w:pPr>
        <w:rPr>
          <w:b/>
        </w:rPr>
      </w:pPr>
      <w:r>
        <w:t>deinstytucjonalizacja, mieszkania_treningowe, mieszkania_wspierane, opieka_hospicyjna, opieka_koordynowana, piecza_zastępcza, placówki_wsparcia_dziennego, usługi_społeczne, usługi_zdrowotne</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lastRenderedPageBreak/>
        <w:t>WLWK-EECO18 - Liczba objętych wsparciem podmiotów administracji publicznej lub służb publicznych na szczeblu krajowym, regionalnym lub lokalnym</w:t>
      </w:r>
    </w:p>
    <w:p w:rsidR="000D34D9" w:rsidRDefault="00C07E4E">
      <w:pPr>
        <w:rPr>
          <w:b/>
        </w:rPr>
      </w:pPr>
      <w:r>
        <w:t>WLWK-PLKLCO03 - Liczba opiekunów faktycznych/nieformalnych objętych wsparciem w programie</w:t>
      </w:r>
    </w:p>
    <w:p w:rsidR="000D34D9" w:rsidRDefault="00C07E4E">
      <w:pPr>
        <w:rPr>
          <w:b/>
        </w:rPr>
      </w:pPr>
      <w:r>
        <w:t>WLWK-EECO04 - Liczba osób biernych zawodowo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WLWK-PLKCO02 - Liczba osób objętych programem polityki zdrowotnej</w:t>
      </w:r>
    </w:p>
    <w:p w:rsidR="000D34D9" w:rsidRDefault="00C07E4E">
      <w:pPr>
        <w:rPr>
          <w:b/>
        </w:rPr>
      </w:pPr>
      <w:r>
        <w:t>WLWK-PLKLCO02 - Liczba osób objętych usługami świadczonymi w społeczności lokalnej w programie</w:t>
      </w:r>
    </w:p>
    <w:p w:rsidR="000D34D9" w:rsidRDefault="00C07E4E">
      <w:pPr>
        <w:rPr>
          <w:b/>
        </w:rPr>
      </w:pPr>
      <w:r>
        <w:t>WLWK-PLKLCO01 - Liczba osób objętych usługami w zakresie wspierania rodziny i pieczy zastępczej</w:t>
      </w:r>
    </w:p>
    <w:p w:rsidR="000D34D9" w:rsidRDefault="00C07E4E">
      <w:pPr>
        <w:rPr>
          <w:b/>
        </w:rPr>
      </w:pPr>
      <w:r>
        <w:t>WLWK-EECO05 - Liczba osób pracujących, łącznie z prowadzącymi działalność na własny rachunek, objętych wsparciem w programie</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WLWK-PLDKCO01 - Liczba wdrożonych programów polityki zdrowotnej</w:t>
      </w:r>
    </w:p>
    <w:p w:rsidR="000D34D9" w:rsidRDefault="00C07E4E">
      <w:pPr>
        <w:rPr>
          <w:b/>
        </w:rPr>
      </w:pPr>
      <w:r>
        <w:t>PROG-FEPM-EFS-006 - Wartość wydatków kwalifikowalnych przeznaczonych na realizację działań na rzecz poprawy dostępu do opieki długoterminowej (z wyłączeniem infrastruktury)</w:t>
      </w:r>
    </w:p>
    <w:p w:rsidR="000D34D9" w:rsidRDefault="00C07E4E">
      <w:pPr>
        <w:rPr>
          <w:b/>
        </w:rPr>
      </w:pPr>
      <w:r>
        <w:rPr>
          <w:b/>
        </w:rPr>
        <w:t>Wskaźniki rezultatu</w:t>
      </w:r>
    </w:p>
    <w:p w:rsidR="000D34D9" w:rsidRDefault="00C07E4E">
      <w:pPr>
        <w:rPr>
          <w:b/>
        </w:rPr>
      </w:pPr>
      <w:r>
        <w:t>WLWK-PLKLCR01 - Liczba dzieci i młodzieży, które opuściły opiekę instytucjonalną dzięki wsparciu w programie</w:t>
      </w:r>
    </w:p>
    <w:p w:rsidR="000D34D9" w:rsidRDefault="00C07E4E">
      <w:pPr>
        <w:rPr>
          <w:b/>
        </w:rPr>
      </w:pPr>
      <w:r>
        <w:t>WLWK-PLKLCR05 - Liczba osób, które opuściły opiekę instytucjonalną dzięki wsparciu w programie</w:t>
      </w:r>
    </w:p>
    <w:p w:rsidR="000D34D9" w:rsidRDefault="00C07E4E">
      <w:pPr>
        <w:rPr>
          <w:b/>
        </w:rPr>
      </w:pPr>
      <w:r>
        <w:t>WLWK-EECR03 - Liczba osób, które uzyskały kwalifikacje po opuszczeniu programu</w:t>
      </w:r>
    </w:p>
    <w:p w:rsidR="000D34D9" w:rsidRDefault="00C07E4E">
      <w:pPr>
        <w:rPr>
          <w:b/>
        </w:rPr>
      </w:pPr>
      <w:r>
        <w:t>WLWK-PLHILCR01 - Liczba osób, których sytuacja społeczna uległa poprawie po opuszczeniu programu</w:t>
      </w:r>
    </w:p>
    <w:p w:rsidR="000D34D9" w:rsidRDefault="00C07E4E">
      <w:pPr>
        <w:rPr>
          <w:b/>
        </w:rPr>
      </w:pPr>
      <w:r>
        <w:t>WLWK-PLKLCR04 - Liczba osób świadczących usługi w społeczności lokalnej dzięki wsparciu w programie</w:t>
      </w:r>
    </w:p>
    <w:p w:rsidR="000D34D9" w:rsidRDefault="00C07E4E">
      <w:pPr>
        <w:rPr>
          <w:b/>
        </w:rPr>
      </w:pPr>
      <w:r>
        <w:lastRenderedPageBreak/>
        <w:t>WLWK-PLKLCR03 - Liczba podmiotów, które rozszerzyły ofertę wsparcia lub podniosły jakość oferowanych usług</w:t>
      </w:r>
    </w:p>
    <w:p w:rsidR="000D34D9" w:rsidRDefault="00C07E4E">
      <w:pPr>
        <w:rPr>
          <w:b/>
        </w:rPr>
      </w:pPr>
      <w:r>
        <w:t>WLWK-PLKLCR02 - Liczba utworzonych miejsc świadczenia usług w społeczności lokalnej</w:t>
      </w:r>
    </w:p>
    <w:p w:rsidR="000D34D9" w:rsidRDefault="00C07E4E">
      <w:pPr>
        <w:rPr>
          <w:b/>
        </w:rPr>
      </w:pPr>
      <w:r>
        <w:t>WLWK-PLKLCR06 - Liczba utworzonych w programie miejsc świadczenia usług wspierania rodziny i pieczy zastępczej istniejących po zakończeniu projektu</w:t>
      </w:r>
    </w:p>
    <w:p w:rsidR="000D34D9" w:rsidRDefault="000D34D9">
      <w:pPr>
        <w:rPr>
          <w:b/>
        </w:rPr>
      </w:pPr>
    </w:p>
    <w:p w:rsidR="000D34D9" w:rsidRDefault="00C07E4E">
      <w:pPr>
        <w:pStyle w:val="Nagwek3"/>
        <w:rPr>
          <w:rFonts w:ascii="Calibri" w:hAnsi="Calibri" w:cs="Calibri"/>
          <w:sz w:val="32"/>
        </w:rPr>
      </w:pPr>
      <w:bookmarkStart w:id="53" w:name="_Toc201124069"/>
      <w:r>
        <w:rPr>
          <w:rFonts w:ascii="Calibri" w:hAnsi="Calibri" w:cs="Calibri"/>
          <w:sz w:val="32"/>
        </w:rPr>
        <w:t>Działanie FEPM.05.18 Usługi społeczne i zdrowotne – ZIT na terenie obszaru metropolitalnego</w:t>
      </w:r>
      <w:bookmarkEnd w:id="53"/>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D34D9" w:rsidRDefault="00C07E4E">
      <w:pPr>
        <w:rPr>
          <w:b/>
        </w:rPr>
      </w:pPr>
      <w:r>
        <w:rPr>
          <w:b/>
        </w:rPr>
        <w:t>Instytucja Pośrednicząca</w:t>
      </w:r>
    </w:p>
    <w:p w:rsidR="000D34D9" w:rsidRDefault="00C07E4E">
      <w:pPr>
        <w:rPr>
          <w:b/>
        </w:rPr>
      </w:pPr>
      <w:r>
        <w:t>Stowarzyszenie Obszar Metropolitalny Gdańsk-Gdynia-Sopot</w:t>
      </w:r>
    </w:p>
    <w:p w:rsidR="000D34D9" w:rsidRDefault="00C07E4E">
      <w:pPr>
        <w:rPr>
          <w:b/>
        </w:rPr>
      </w:pPr>
      <w:r>
        <w:rPr>
          <w:b/>
        </w:rPr>
        <w:t>Wysokość alokacji UE (EUR)</w:t>
      </w:r>
    </w:p>
    <w:p w:rsidR="000D34D9" w:rsidRDefault="00C07E4E">
      <w:pPr>
        <w:rPr>
          <w:b/>
        </w:rPr>
      </w:pPr>
      <w:r>
        <w:t>12 000 000,00</w:t>
      </w:r>
    </w:p>
    <w:p w:rsidR="000D34D9" w:rsidRDefault="00C07E4E">
      <w:pPr>
        <w:rPr>
          <w:b/>
        </w:rPr>
      </w:pPr>
      <w:r>
        <w:rPr>
          <w:b/>
        </w:rPr>
        <w:t>Zakres interwencji</w:t>
      </w:r>
    </w:p>
    <w:p w:rsidR="000D34D9" w:rsidRDefault="00C07E4E">
      <w:pPr>
        <w:rPr>
          <w:b/>
        </w:rPr>
      </w:pPr>
      <w:r>
        <w:t>158 - Działania w celu zwiększenia równego i szybkiego dostępu do dobrej jakości trwałych i przystępnych cenowo usług, 161 - Działania na rzecz poprawy dostępu do opieki długoterminowej (z wyłączeniem infrastruktury)</w:t>
      </w:r>
    </w:p>
    <w:p w:rsidR="000D34D9" w:rsidRDefault="00C07E4E">
      <w:pPr>
        <w:rPr>
          <w:b/>
        </w:rPr>
      </w:pPr>
      <w:r>
        <w:rPr>
          <w:b/>
        </w:rPr>
        <w:t>Opis działania</w:t>
      </w:r>
    </w:p>
    <w:p w:rsidR="000D34D9" w:rsidRDefault="00C07E4E">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r>
      <w:r>
        <w:lastRenderedPageBreak/>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 xml:space="preserve">c. działania w zakresie opieki długoterminowej udzielanej w warunkach domowych osobom potrzebującym wsparcia w codziennym funkcjonowaniu, w szczególności pielęgniarskiej opieki </w:t>
      </w:r>
      <w:r>
        <w:lastRenderedPageBreak/>
        <w:t>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 – działania z zakresu typów projektów 1-4 będą bezpośrednio powiązane i będą mieć nadrzędny charakter w stosunku do interwencji prowadzonej w ramach Działania 6.4. Infrastruktura społeczna.</w:t>
      </w:r>
      <w:r>
        <w:br/>
        <w:t>7. W zakresie świadczenia usług społecznych w nowo utworzonych mieszkaniach treningowych lub wspomaganych, projekty realizowane będą zgodnie z celami i standardami jakości realizacji projektów, wskazanymi w Planie przedsięwzięcia strategicznego pn. Zintegrowany rozwój infrastruktury i usług społecznych w województwie pomorskim.</w:t>
      </w:r>
      <w:r>
        <w:br/>
      </w:r>
      <w:r>
        <w:br/>
        <w:t>Ukierunkowanie terytorialne:</w:t>
      </w:r>
      <w:r>
        <w:br/>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r>
      <w:r>
        <w:lastRenderedPageBreak/>
        <w:t>Preferowane zgodnie z Programem będą projekty:</w:t>
      </w:r>
      <w:r>
        <w:br/>
        <w:t>1. wzmacniające potencjał organizacji pozarządowych/podmiotów ekonomii społecznej/przedsiębiorstw społecznych jako realizatorów usług społecznych,</w:t>
      </w:r>
      <w:r>
        <w:br/>
        <w:t>2. wykorzystujące animację środowiskową, kręgi wsparcia i wolontariat.</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lastRenderedPageBreak/>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ochrony zdrowia, Organizacje społeczne i związki wyznaniowe, Partnerstwa, Przedsiębiorstwa, Służby publiczne</w:t>
      </w:r>
    </w:p>
    <w:p w:rsidR="000D34D9" w:rsidRDefault="00C07E4E">
      <w:pPr>
        <w:rPr>
          <w:b/>
        </w:rPr>
      </w:pPr>
      <w:r>
        <w:rPr>
          <w:b/>
        </w:rPr>
        <w:t>Grupa docelowa</w:t>
      </w:r>
    </w:p>
    <w:p w:rsidR="000D34D9" w:rsidRDefault="00C07E4E">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D34D9" w:rsidRDefault="00C07E4E">
      <w:pPr>
        <w:rPr>
          <w:b/>
        </w:rPr>
      </w:pPr>
      <w:r>
        <w:rPr>
          <w:b/>
        </w:rPr>
        <w:t>Słowa kluczowe</w:t>
      </w:r>
    </w:p>
    <w:p w:rsidR="000D34D9" w:rsidRDefault="00C07E4E">
      <w:pPr>
        <w:rPr>
          <w:b/>
        </w:rPr>
      </w:pPr>
      <w:r>
        <w:t>deinstytucjonalizacja, mieszkania_treningowe, mieszkania_wspierane, opieka_hospicyjna, opieka_koordynowana, piecza_zastępcza, placówki_wsparcia_dziennego, usługi_społeczne, usługi_zdrowotne</w:t>
      </w:r>
    </w:p>
    <w:p w:rsidR="000D34D9" w:rsidRDefault="00C07E4E">
      <w:pPr>
        <w:rPr>
          <w:b/>
        </w:rPr>
      </w:pPr>
      <w:r>
        <w:rPr>
          <w:b/>
        </w:rPr>
        <w:t>Wielkość podmiotu (w przypadku przedsiębiorstw)</w:t>
      </w:r>
    </w:p>
    <w:p w:rsidR="000D34D9" w:rsidRDefault="00C07E4E">
      <w:pPr>
        <w:rPr>
          <w:b/>
        </w:rPr>
      </w:pPr>
      <w:r>
        <w:t>Duże, Małe, Mid caps, Mikro,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WLWK-PLKLCO03 - Liczba opiekunów faktycznych/nieformalnych objętych wsparciem w programie</w:t>
      </w:r>
    </w:p>
    <w:p w:rsidR="000D34D9" w:rsidRDefault="00C07E4E">
      <w:pPr>
        <w:rPr>
          <w:b/>
        </w:rPr>
      </w:pPr>
      <w:r>
        <w:lastRenderedPageBreak/>
        <w:t>WLWK-EECO04 - Liczba osób biernych zawodowo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WLWK-PLKLCO02 - Liczba osób objętych usługami świadczonymi w społeczności lokalnej w programie</w:t>
      </w:r>
    </w:p>
    <w:p w:rsidR="000D34D9" w:rsidRDefault="00C07E4E">
      <w:pPr>
        <w:rPr>
          <w:b/>
        </w:rPr>
      </w:pPr>
      <w:r>
        <w:t>WLWK-PLKLCO01 - Liczba osób objętych usługami w zakresie wspierania rodziny i pieczy zastępczej</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PROG-FEPM-EFS-006 - Wartość wydatków kwalifikowalnych przeznaczonych na realizację działań na rzecz poprawy dostępu do opieki długoterminowej (z wyłączeniem infrastruktury)</w:t>
      </w:r>
    </w:p>
    <w:p w:rsidR="000D34D9" w:rsidRDefault="00C07E4E">
      <w:pPr>
        <w:rPr>
          <w:b/>
        </w:rPr>
      </w:pPr>
      <w:r>
        <w:rPr>
          <w:b/>
        </w:rPr>
        <w:t>Wskaźniki rezultatu</w:t>
      </w:r>
    </w:p>
    <w:p w:rsidR="000D34D9" w:rsidRDefault="00C07E4E">
      <w:pPr>
        <w:rPr>
          <w:b/>
        </w:rPr>
      </w:pPr>
      <w:r>
        <w:t>WLWK-PLKLCR01 - Liczba dzieci i młodzieży, które opuściły opiekę instytucjonalną dzięki wsparciu w programie</w:t>
      </w:r>
    </w:p>
    <w:p w:rsidR="000D34D9" w:rsidRDefault="00C07E4E">
      <w:pPr>
        <w:rPr>
          <w:b/>
        </w:rPr>
      </w:pPr>
      <w:r>
        <w:t>WLWK-PLKLCR05 - Liczba osób, które opuściły opiekę instytucjonalną dzięki wsparciu w programie</w:t>
      </w:r>
    </w:p>
    <w:p w:rsidR="000D34D9" w:rsidRDefault="00C07E4E">
      <w:pPr>
        <w:rPr>
          <w:b/>
        </w:rPr>
      </w:pPr>
      <w:r>
        <w:t>WLWK-PLHILCR01 - Liczba osób, których sytuacja społeczna uległa poprawie po opuszczeniu programu</w:t>
      </w:r>
    </w:p>
    <w:p w:rsidR="000D34D9" w:rsidRDefault="00C07E4E">
      <w:pPr>
        <w:rPr>
          <w:b/>
        </w:rPr>
      </w:pPr>
      <w:r>
        <w:t>WLWK-PLKLCR04 - Liczba osób świadczących usługi w społeczności lokalnej dzięki wsparciu w programie</w:t>
      </w:r>
    </w:p>
    <w:p w:rsidR="000D34D9" w:rsidRDefault="00C07E4E">
      <w:pPr>
        <w:rPr>
          <w:b/>
        </w:rPr>
      </w:pPr>
      <w:r>
        <w:t>WLWK-PLKLCR03 - Liczba podmiotów, które rozszerzyły ofertę wsparcia lub podniosły jakość oferowanych usług</w:t>
      </w:r>
    </w:p>
    <w:p w:rsidR="000D34D9" w:rsidRDefault="00C07E4E">
      <w:pPr>
        <w:rPr>
          <w:b/>
        </w:rPr>
      </w:pPr>
      <w:r>
        <w:t>WLWK-PLKLCR02 - Liczba utworzonych miejsc świadczenia usług w społeczności lokalnej</w:t>
      </w:r>
    </w:p>
    <w:p w:rsidR="000D34D9" w:rsidRDefault="00C07E4E">
      <w:pPr>
        <w:rPr>
          <w:b/>
        </w:rPr>
      </w:pPr>
      <w:r>
        <w:t>WLWK-PLKLCR06 - Liczba utworzonych w programie miejsc świadczenia usług wspierania rodziny i pieczy zastępczej istniejących po zakończeniu projektu</w:t>
      </w:r>
    </w:p>
    <w:p w:rsidR="000D34D9" w:rsidRDefault="000D34D9">
      <w:pPr>
        <w:rPr>
          <w:b/>
        </w:rPr>
      </w:pPr>
    </w:p>
    <w:p w:rsidR="000D34D9" w:rsidRDefault="00C07E4E">
      <w:pPr>
        <w:pStyle w:val="Nagwek3"/>
        <w:rPr>
          <w:rFonts w:ascii="Calibri" w:hAnsi="Calibri" w:cs="Calibri"/>
          <w:sz w:val="32"/>
        </w:rPr>
      </w:pPr>
      <w:bookmarkStart w:id="54" w:name="_Toc201124070"/>
      <w:r>
        <w:rPr>
          <w:rFonts w:ascii="Calibri" w:hAnsi="Calibri" w:cs="Calibri"/>
          <w:sz w:val="32"/>
        </w:rPr>
        <w:lastRenderedPageBreak/>
        <w:t>Działanie FEPM.05.19 Usługi społeczne i zdrowotne – programy rewitalizacji</w:t>
      </w:r>
      <w:bookmarkEnd w:id="54"/>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D34D9" w:rsidRDefault="00C07E4E">
      <w:pPr>
        <w:rPr>
          <w:b/>
        </w:rPr>
      </w:pPr>
      <w:r>
        <w:rPr>
          <w:b/>
        </w:rPr>
        <w:t>Wysokość alokacji UE (EUR)</w:t>
      </w:r>
    </w:p>
    <w:p w:rsidR="000D34D9" w:rsidRDefault="00C07E4E">
      <w:pPr>
        <w:rPr>
          <w:b/>
        </w:rPr>
      </w:pPr>
      <w:r>
        <w:t>15 000 000,00</w:t>
      </w:r>
    </w:p>
    <w:p w:rsidR="000D34D9" w:rsidRDefault="00C07E4E">
      <w:pPr>
        <w:rPr>
          <w:b/>
        </w:rPr>
      </w:pPr>
      <w:r>
        <w:rPr>
          <w:b/>
        </w:rPr>
        <w:t>Zakres interwencji</w:t>
      </w:r>
    </w:p>
    <w:p w:rsidR="000D34D9" w:rsidRDefault="00C07E4E">
      <w:pPr>
        <w:rPr>
          <w:b/>
        </w:rPr>
      </w:pPr>
      <w:r>
        <w:t>158 - Działania w celu zwiększenia równego i szybkiego dostępu do dobrej jakości trwałych i przystępnych cenowo usług, 161 - Działania na rzecz poprawy dostępu do opieki długoterminowej (z wyłączeniem infrastruktury)</w:t>
      </w:r>
    </w:p>
    <w:p w:rsidR="000D34D9" w:rsidRDefault="00C07E4E">
      <w:pPr>
        <w:rPr>
          <w:b/>
        </w:rPr>
      </w:pPr>
      <w:r>
        <w:rPr>
          <w:b/>
        </w:rPr>
        <w:t>Opis działania</w:t>
      </w:r>
    </w:p>
    <w:p w:rsidR="000D34D9" w:rsidRDefault="00C07E4E">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niska jakość (lub brak dostępności) usług społecznych i zdrowotnych świadczonych w środowisku lokalnym.</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r>
      <w:r>
        <w:lastRenderedPageBreak/>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pielęgnacyjno-opiekuńczych osobom przewlekle chorym i potrzebującym wsparcia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 xml:space="preserve">g. upowszechnianie rozwiązań z zakresu teleopieki i telemedycyny mających na celu poprawę dostępu do </w:t>
      </w:r>
      <w:r>
        <w:lastRenderedPageBreak/>
        <w:t>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Działania,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w:t>
      </w:r>
      <w:r>
        <w:br/>
        <w:t>4. Realizowane będą wyłącznie projekty uwzględniające na etapie diagnozy szczegółową analizę bieżących i prognozowanych potrzeb w zakresie miejsc świadczenia usług społecznych oraz dopasowane do indywidualnych potrzeb osób otrzymujących wsparcie.</w:t>
      </w:r>
      <w:r>
        <w:br/>
        <w:t>5.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6. Wsparcie to wdrażane będzie w formie Pakietu Projektów Rewitalizacyjnych, który składa się </w:t>
      </w:r>
      <w:r>
        <w:br/>
        <w:t>z:</w:t>
      </w:r>
      <w:r>
        <w:br/>
        <w:t>a. obligatoryjnie: projektu finansowanego z niniejszego Działania w powiązaniu z projektem finansowanym w Działaniu 7.1.;</w:t>
      </w:r>
      <w:r>
        <w:br/>
        <w:t>b. fakultatywnie: z projektu finansowanego w Działaniu 5.12.;</w:t>
      </w:r>
      <w:r>
        <w:br/>
        <w:t>c. fakultatywnie: z projektu finansowanego w Działaniu 6.5.</w:t>
      </w:r>
      <w:r>
        <w:br/>
      </w:r>
      <w:r>
        <w:br/>
        <w:t>Działanie 5.19.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nr 888/6/24 Zarządu Województwa Pomorskiego z dnia 11 lipca 2024 r.</w:t>
      </w:r>
      <w:r>
        <w:br/>
      </w:r>
      <w:r>
        <w:br/>
        <w:t xml:space="preserve">Ukierunkowanie terytorialne: </w:t>
      </w:r>
      <w:r>
        <w:br/>
        <w:t>Interwencja będzie prowadzona na terenie obszarów zdegradowanych w miastach objętych obowiązującymi programami rewitalizacji, spełniającymi wymogi strategii Innego Instrumentu Terytorialnego, wpisanych do Wykazu prowadzonego przez IZ.</w:t>
      </w:r>
      <w:r>
        <w:br/>
      </w:r>
      <w:r>
        <w:br/>
        <w:t xml:space="preserve">Preferowane zgodnie z Programem będą projekty: </w:t>
      </w:r>
      <w:r>
        <w:br/>
      </w:r>
      <w:r>
        <w:lastRenderedPageBreak/>
        <w:t>1. wzmacniające potencjał organizacji pozarządowych/podmiotów ekonomii społecznej/przedsiębiorstw społecznych jako realizatorów usług społecznych.</w:t>
      </w:r>
      <w:r>
        <w:br/>
        <w:t>2. wykorzystujące animację środowiskową, kręgi wsparcia i wolontariat.</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lastRenderedPageBreak/>
        <w:t>Niekonkurencyjny</w:t>
      </w:r>
    </w:p>
    <w:p w:rsidR="000D34D9" w:rsidRDefault="00C07E4E">
      <w:pPr>
        <w:rPr>
          <w:b/>
        </w:rPr>
      </w:pPr>
      <w:r>
        <w:rPr>
          <w:b/>
        </w:rPr>
        <w:t>Realizacja instrumentów terytorialnych</w:t>
      </w:r>
    </w:p>
    <w:p w:rsidR="000D34D9" w:rsidRDefault="00C07E4E">
      <w:pPr>
        <w:rPr>
          <w:b/>
        </w:rPr>
      </w:pPr>
      <w:r>
        <w:t>Inne narzędzia terytorialne</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Przedsiębiorstwa, Służby publiczne</w:t>
      </w:r>
    </w:p>
    <w:p w:rsidR="000D34D9" w:rsidRDefault="00C07E4E">
      <w:pPr>
        <w:rPr>
          <w:b/>
        </w:rPr>
      </w:pPr>
      <w:r>
        <w:rPr>
          <w:b/>
        </w:rPr>
        <w:t>Typ beneficjenta – szczegółowy</w:t>
      </w:r>
    </w:p>
    <w:p w:rsidR="000D34D9" w:rsidRDefault="00C07E4E">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D34D9" w:rsidRDefault="00C07E4E">
      <w:pPr>
        <w:rPr>
          <w:b/>
        </w:rPr>
      </w:pPr>
      <w:r>
        <w:rPr>
          <w:b/>
        </w:rPr>
        <w:t>Grupa docelowa</w:t>
      </w:r>
    </w:p>
    <w:p w:rsidR="000D34D9" w:rsidRDefault="00C07E4E">
      <w:pPr>
        <w:rPr>
          <w:b/>
        </w:rPr>
      </w:pPr>
      <w:r>
        <w:t>dzieci umieszczone w pieczy zastępczej,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D34D9" w:rsidRDefault="00C07E4E">
      <w:pPr>
        <w:rPr>
          <w:b/>
        </w:rPr>
      </w:pPr>
      <w:r>
        <w:rPr>
          <w:b/>
        </w:rPr>
        <w:t>Słowa kluczowe</w:t>
      </w:r>
    </w:p>
    <w:p w:rsidR="000D34D9" w:rsidRDefault="00C07E4E">
      <w:pPr>
        <w:rPr>
          <w:b/>
        </w:rPr>
      </w:pPr>
      <w:r>
        <w:t>deinstytucjonalizacja, mieszkania_treningowe, mieszkania_wspierane, opieka_hospicyjna, opieka_koordynowana, piecza_zastępcza, placówki_wsparcia_dziennego, rewitalizacja, usługi_społeczne, usługi_zdrowotne</w:t>
      </w:r>
    </w:p>
    <w:p w:rsidR="000D34D9" w:rsidRDefault="00C07E4E">
      <w:pPr>
        <w:rPr>
          <w:b/>
        </w:rPr>
      </w:pPr>
      <w:r>
        <w:rPr>
          <w:b/>
        </w:rPr>
        <w:t>Wielkość podmiotu (w przypadku przedsiębiorstw)</w:t>
      </w:r>
    </w:p>
    <w:p w:rsidR="000D34D9" w:rsidRDefault="00C07E4E">
      <w:pPr>
        <w:rPr>
          <w:b/>
        </w:rPr>
      </w:pPr>
      <w:r>
        <w:t>Duże, Małe, Mid caps, Mikro, Nie dotyczy, Small mid caps,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lastRenderedPageBreak/>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WLWK-PLKLCO03 - Liczba opiekunów faktycznych/nieformalnych objętych wsparciem w programie</w:t>
      </w:r>
    </w:p>
    <w:p w:rsidR="000D34D9" w:rsidRDefault="00C07E4E">
      <w:pPr>
        <w:rPr>
          <w:b/>
        </w:rPr>
      </w:pPr>
      <w:r>
        <w:t>WLWK-EECO04 - Liczba osób biernych zawodowo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WLWK-PLKLCO02 - Liczba osób objętych usługami świadczonymi w społeczności lokalnej w programie</w:t>
      </w:r>
    </w:p>
    <w:p w:rsidR="000D34D9" w:rsidRDefault="00C07E4E">
      <w:pPr>
        <w:rPr>
          <w:b/>
        </w:rPr>
      </w:pPr>
      <w:r>
        <w:t>WLWK-PLKLCO01 - Liczba osób objętych usługami w zakresie wspierania rodziny i pieczy zastępczej</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PROG-FEPM-EFS-006 - Wartość wydatków kwalifikowalnych przeznaczonych na realizację działań na rzecz poprawy dostępu do opieki długoterminowej (z wyłączeniem infrastruktury)</w:t>
      </w:r>
    </w:p>
    <w:p w:rsidR="000D34D9" w:rsidRDefault="00C07E4E">
      <w:pPr>
        <w:rPr>
          <w:b/>
        </w:rPr>
      </w:pPr>
      <w:r>
        <w:rPr>
          <w:b/>
        </w:rPr>
        <w:t>Wskaźniki rezultatu</w:t>
      </w:r>
    </w:p>
    <w:p w:rsidR="000D34D9" w:rsidRDefault="00C07E4E">
      <w:pPr>
        <w:rPr>
          <w:b/>
        </w:rPr>
      </w:pPr>
      <w:r>
        <w:t>WLWK-PLKLCR01 - Liczba dzieci i młodzieży, które opuściły opiekę instytucjonalną dzięki wsparciu w programie</w:t>
      </w:r>
    </w:p>
    <w:p w:rsidR="000D34D9" w:rsidRDefault="00C07E4E">
      <w:pPr>
        <w:rPr>
          <w:b/>
        </w:rPr>
      </w:pPr>
      <w:r>
        <w:t>WLWK-PLKLCR05 - Liczba osób, które opuściły opiekę instytucjonalną dzięki wsparciu w programie</w:t>
      </w:r>
    </w:p>
    <w:p w:rsidR="000D34D9" w:rsidRDefault="00C07E4E">
      <w:pPr>
        <w:rPr>
          <w:b/>
        </w:rPr>
      </w:pPr>
      <w:r>
        <w:t>WLWK-PLHILCR01 - Liczba osób, których sytuacja społeczna uległa poprawie po opuszczeniu programu</w:t>
      </w:r>
    </w:p>
    <w:p w:rsidR="000D34D9" w:rsidRDefault="00C07E4E">
      <w:pPr>
        <w:rPr>
          <w:b/>
        </w:rPr>
      </w:pPr>
      <w:r>
        <w:t>WLWK-PLKLCR04 - Liczba osób świadczących usługi w społeczności lokalnej dzięki wsparciu w programie</w:t>
      </w:r>
    </w:p>
    <w:p w:rsidR="000D34D9" w:rsidRDefault="00C07E4E">
      <w:pPr>
        <w:rPr>
          <w:b/>
        </w:rPr>
      </w:pPr>
      <w:r>
        <w:t>WLWK-PLKLCR03 - Liczba podmiotów, które rozszerzyły ofertę wsparcia lub podniosły jakość oferowanych usług</w:t>
      </w:r>
    </w:p>
    <w:p w:rsidR="000D34D9" w:rsidRDefault="00C07E4E">
      <w:pPr>
        <w:rPr>
          <w:b/>
        </w:rPr>
      </w:pPr>
      <w:r>
        <w:t>WLWK-PLKLCR02 - Liczba utworzonych miejsc świadczenia usług w społeczności lokalnej</w:t>
      </w:r>
    </w:p>
    <w:p w:rsidR="000D34D9" w:rsidRDefault="00C07E4E">
      <w:pPr>
        <w:rPr>
          <w:b/>
        </w:rPr>
      </w:pPr>
      <w:r>
        <w:lastRenderedPageBreak/>
        <w:t>WLWK-PLKLCR06 - Liczba utworzonych w programie miejsc świadczenia usług wspierania rodziny i pieczy zastępczej istniejących po zakończeniu projektu</w:t>
      </w:r>
    </w:p>
    <w:p w:rsidR="000D34D9" w:rsidRDefault="000D34D9">
      <w:pPr>
        <w:rPr>
          <w:b/>
        </w:rPr>
      </w:pPr>
    </w:p>
    <w:p w:rsidR="000D34D9" w:rsidRDefault="00C07E4E">
      <w:pPr>
        <w:pStyle w:val="Nagwek3"/>
        <w:rPr>
          <w:rFonts w:ascii="Calibri" w:hAnsi="Calibri" w:cs="Calibri"/>
          <w:sz w:val="32"/>
        </w:rPr>
      </w:pPr>
      <w:bookmarkStart w:id="55" w:name="_Toc201124071"/>
      <w:r>
        <w:rPr>
          <w:rFonts w:ascii="Calibri" w:hAnsi="Calibri" w:cs="Calibri"/>
          <w:sz w:val="32"/>
        </w:rPr>
        <w:t>Działanie FEPM.05.20 Usługi społeczne i zdrowotne – RLKS</w:t>
      </w:r>
      <w:bookmarkEnd w:id="55"/>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D34D9" w:rsidRDefault="00C07E4E">
      <w:pPr>
        <w:rPr>
          <w:b/>
        </w:rPr>
      </w:pPr>
      <w:r>
        <w:rPr>
          <w:b/>
        </w:rPr>
        <w:t>Wysokość alokacji UE (EUR)</w:t>
      </w:r>
    </w:p>
    <w:p w:rsidR="000D34D9" w:rsidRDefault="00C07E4E">
      <w:pPr>
        <w:rPr>
          <w:b/>
        </w:rPr>
      </w:pPr>
      <w:r>
        <w:t>10 000 000,00</w:t>
      </w:r>
    </w:p>
    <w:p w:rsidR="000D34D9" w:rsidRDefault="00C07E4E">
      <w:pPr>
        <w:rPr>
          <w:b/>
        </w:rPr>
      </w:pPr>
      <w:r>
        <w:rPr>
          <w:b/>
        </w:rPr>
        <w:t>Zakres interwencji</w:t>
      </w:r>
    </w:p>
    <w:p w:rsidR="000D34D9" w:rsidRDefault="00C07E4E">
      <w:pPr>
        <w:rPr>
          <w:b/>
        </w:rPr>
      </w:pPr>
      <w:r>
        <w:t>158 - Działania w celu zwiększenia równego i szybkiego dostępu do dobrej jakości trwałych i przystępnych cenowo usług, 161 - Działania na rzecz poprawy dostępu do opieki długoterminowej (z wyłączeniem infrastruktury)</w:t>
      </w:r>
    </w:p>
    <w:p w:rsidR="000D34D9" w:rsidRDefault="00C07E4E">
      <w:pPr>
        <w:rPr>
          <w:b/>
        </w:rPr>
      </w:pPr>
      <w:r>
        <w:rPr>
          <w:b/>
        </w:rPr>
        <w:t>Opis działania</w:t>
      </w:r>
    </w:p>
    <w:p w:rsidR="000D34D9" w:rsidRDefault="00C07E4E">
      <w:pPr>
        <w:rPr>
          <w:b/>
        </w:rPr>
      </w:pPr>
      <w:r>
        <w:br/>
        <w:t xml:space="preserve">Mimo prowadzonych działań skierowanych do osób potrzebujących wsparcia w codziennym funkcjonowaniu, sytuacja w obszarze usług społecznych i zdrowotnych w województwie pomorskim jest 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 xml:space="preserve">z zaburzeniami psychicznymi (w tym dzieci i młodzieży), osób z niepełnosprawnościami, seniorów, dzieci i </w:t>
      </w:r>
      <w:r>
        <w:lastRenderedPageBreak/>
        <w:t>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i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t xml:space="preserve">Najważniejsze warunki realizacji Działania: </w:t>
      </w:r>
      <w:r>
        <w:br/>
        <w:t xml:space="preserve">1. Działanie realizowane będzie wyłącznie w formule projektów grantowych. </w:t>
      </w:r>
      <w:r>
        <w:br/>
        <w:t xml:space="preserve">2. Za wybór grantobiorców odpowiedzialna jest lokalna grupa działania (LGD). </w:t>
      </w:r>
      <w:r>
        <w:br/>
        <w:t xml:space="preserve">3. Grantobiorcami mogą być podmioty wskazane w lokalnych strategiach rozwoju.  </w:t>
      </w:r>
      <w:r>
        <w:br/>
      </w:r>
      <w:r>
        <w:lastRenderedPageBreak/>
        <w:t xml:space="preserve">4. Zakres wsparcia grantobiorców będzie zgodny z lokalną strategią rozwoju dla obszaru danej LGD. </w:t>
      </w:r>
      <w:r>
        <w:br/>
        <w:t xml:space="preserve">5. Koszty pośrednie będą dotyczyć kosztów o których mowa w art. 34 ust.1 lit c) Rozporządzenia Parlamentu Europejskiego i Rady (UE) 2021/1060, które są niezbędne dla realizacji celów projektu.  </w:t>
      </w:r>
      <w:r>
        <w:br/>
        <w:t>6. Realizowane będą wyłącznie projekty zgodne z ideą deinstytucjonalizacji usług społecznych i zdrowotnych, zgodne z Regionalnym Planem Rozwoju i Deinstytucjonalizacji Usług Społecznych i Zdrowotnych w Województwie Pomorskim na lata 2023-2025.</w:t>
      </w:r>
      <w:r>
        <w:br/>
        <w:t>7. Realizowane będą wyłącznie projekty uwzględniające na etapie diagnozy szczegółową analizę bieżących i prognozowanych potrzeb w zakresie miejsc świadczenia usług społecznych oraz dopasowane do indywidualnych potrzeb osób otrzymujących wsparcie.</w:t>
      </w:r>
      <w:r>
        <w:br/>
        <w:t>8.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t>9. Finansowanie usług zdrowotnych jest możliwe w zakresie działań o charakterze diagnostycznym lub profilaktycznym, zaś finansowanie leczenia jest możliwe wyłącznie w ramach opieki długoterminowej, jako wsparcie towarzyszące.</w:t>
      </w:r>
      <w:r>
        <w:br/>
      </w:r>
      <w:r>
        <w:br/>
        <w:t xml:space="preserve">Ukierunkowanie terytorialne: </w:t>
      </w:r>
      <w:r>
        <w:br/>
        <w:t>Działanie realizowane będzie na obszarach wynikających ze strategii poszczególnych LGD.</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lastRenderedPageBreak/>
        <w:t>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15</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RLKS</w:t>
      </w:r>
    </w:p>
    <w:p w:rsidR="000D34D9" w:rsidRDefault="00C07E4E">
      <w:pPr>
        <w:rPr>
          <w:b/>
        </w:rPr>
      </w:pPr>
      <w:r>
        <w:rPr>
          <w:b/>
        </w:rPr>
        <w:t>Typ beneficjenta – ogólny</w:t>
      </w:r>
    </w:p>
    <w:p w:rsidR="000D34D9" w:rsidRDefault="00C07E4E">
      <w:pPr>
        <w:rPr>
          <w:b/>
        </w:rPr>
      </w:pPr>
      <w:r>
        <w:t>Organizacje społeczne i związki wyznaniowe</w:t>
      </w:r>
    </w:p>
    <w:p w:rsidR="000D34D9" w:rsidRDefault="00C07E4E">
      <w:pPr>
        <w:rPr>
          <w:b/>
        </w:rPr>
      </w:pPr>
      <w:r>
        <w:rPr>
          <w:b/>
        </w:rPr>
        <w:t>Typ beneficjenta – szczegółowy</w:t>
      </w:r>
    </w:p>
    <w:p w:rsidR="000D34D9" w:rsidRDefault="00C07E4E">
      <w:pPr>
        <w:rPr>
          <w:b/>
        </w:rPr>
      </w:pPr>
      <w:r>
        <w:t>Lokalne Grupy Działania</w:t>
      </w:r>
    </w:p>
    <w:p w:rsidR="000D34D9" w:rsidRDefault="00C07E4E">
      <w:pPr>
        <w:rPr>
          <w:b/>
        </w:rPr>
      </w:pPr>
      <w:r>
        <w:rPr>
          <w:b/>
        </w:rPr>
        <w:t>Grupa docelowa</w:t>
      </w:r>
    </w:p>
    <w:p w:rsidR="000D34D9" w:rsidRDefault="00C07E4E">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D34D9" w:rsidRDefault="00C07E4E">
      <w:pPr>
        <w:rPr>
          <w:b/>
        </w:rPr>
      </w:pPr>
      <w:r>
        <w:rPr>
          <w:b/>
        </w:rPr>
        <w:t>Słowa kluczowe</w:t>
      </w:r>
    </w:p>
    <w:p w:rsidR="000D34D9" w:rsidRDefault="00C07E4E">
      <w:pPr>
        <w:rPr>
          <w:b/>
        </w:rPr>
      </w:pPr>
      <w:r>
        <w:t>deinstytucjonalizacja, mieszkania_chronione, mieszkania_treningowe, mieszkania_wspierane, opieka_hospicyjna, opieka_koordynowana, piecza_zastępcza, placówki_wsparcia_dziennego, usługi_społeczne, usługi_zdrowotne</w:t>
      </w:r>
    </w:p>
    <w:p w:rsidR="000D34D9" w:rsidRDefault="00C07E4E">
      <w:pPr>
        <w:rPr>
          <w:b/>
        </w:rPr>
      </w:pPr>
      <w:r>
        <w:rPr>
          <w:b/>
        </w:rPr>
        <w:t>Wskaźniki produktu</w:t>
      </w:r>
    </w:p>
    <w:p w:rsidR="000D34D9" w:rsidRDefault="00C07E4E">
      <w:pPr>
        <w:rPr>
          <w:b/>
        </w:rPr>
      </w:pPr>
      <w:r>
        <w:lastRenderedPageBreak/>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WLWK-PLKLCO03 - Liczba opiekunów faktycznych/nieformalnych objętych wsparciem w programie</w:t>
      </w:r>
    </w:p>
    <w:p w:rsidR="000D34D9" w:rsidRDefault="00C07E4E">
      <w:pPr>
        <w:rPr>
          <w:b/>
        </w:rPr>
      </w:pPr>
      <w:r>
        <w:t>WLWK-EECO04 - Liczba osób biernych zawodowo objętych wsparciem w programie</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t>WLWK-PLKLCO02 - Liczba osób objętych usługami świadczonymi w społeczności lokalnej w programie</w:t>
      </w:r>
    </w:p>
    <w:p w:rsidR="000D34D9" w:rsidRDefault="00C07E4E">
      <w:pPr>
        <w:rPr>
          <w:b/>
        </w:rPr>
      </w:pPr>
      <w:r>
        <w:t>WLWK-PLKLCO01 - Liczba osób objętych usługami w zakresie wspierania rodziny i pieczy zastępczej</w:t>
      </w:r>
    </w:p>
    <w:p w:rsidR="000D34D9" w:rsidRDefault="00C07E4E">
      <w:pPr>
        <w:rPr>
          <w:b/>
        </w:rPr>
      </w:pPr>
      <w:r>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WLWK-PL0CO03 - Ludność objęta projektami w ramach strategii zintegrowanego rozwoju terytorialnego</w:t>
      </w:r>
    </w:p>
    <w:p w:rsidR="000D34D9" w:rsidRDefault="00C07E4E">
      <w:pPr>
        <w:rPr>
          <w:b/>
        </w:rPr>
      </w:pPr>
      <w:r>
        <w:t>WLWK-PL0CO04 - Wspierane strategie rozwoju lokalnego kierowanego przez społeczność</w:t>
      </w:r>
    </w:p>
    <w:p w:rsidR="000D34D9" w:rsidRDefault="00C07E4E">
      <w:pPr>
        <w:rPr>
          <w:b/>
        </w:rPr>
      </w:pPr>
      <w:r>
        <w:t>PROG-FEPM-EFS-006 - Wartość wydatków kwalifikowalnych przeznaczonych na realizację działań na rzecz poprawy dostępu do opieki długoterminowej (z wyłączeniem infrastruktury)</w:t>
      </w:r>
    </w:p>
    <w:p w:rsidR="000D34D9" w:rsidRDefault="00C07E4E">
      <w:pPr>
        <w:rPr>
          <w:b/>
        </w:rPr>
      </w:pPr>
      <w:r>
        <w:rPr>
          <w:b/>
        </w:rPr>
        <w:t>Wskaźniki rezultatu</w:t>
      </w:r>
    </w:p>
    <w:p w:rsidR="000D34D9" w:rsidRDefault="00C07E4E">
      <w:pPr>
        <w:rPr>
          <w:b/>
        </w:rPr>
      </w:pPr>
      <w:r>
        <w:t>WLWK-PLKLCR01 - Liczba dzieci i młodzieży, które opuściły opiekę instytucjonalną dzięki wsparciu w programie</w:t>
      </w:r>
    </w:p>
    <w:p w:rsidR="000D34D9" w:rsidRDefault="00C07E4E">
      <w:pPr>
        <w:rPr>
          <w:b/>
        </w:rPr>
      </w:pPr>
      <w:r>
        <w:t>WLWK-PLKLCR05 - Liczba osób, które opuściły opiekę instytucjonalną dzięki wsparciu w programie</w:t>
      </w:r>
    </w:p>
    <w:p w:rsidR="000D34D9" w:rsidRDefault="00C07E4E">
      <w:pPr>
        <w:rPr>
          <w:b/>
        </w:rPr>
      </w:pPr>
      <w:r>
        <w:t>WLWK-PLHILCR01 - Liczba osób, których sytuacja społeczna uległa poprawie po opuszczeniu programu</w:t>
      </w:r>
    </w:p>
    <w:p w:rsidR="000D34D9" w:rsidRDefault="00C07E4E">
      <w:pPr>
        <w:rPr>
          <w:b/>
        </w:rPr>
      </w:pPr>
      <w:r>
        <w:t>WLWK-PLKLCR04 - Liczba osób świadczących usługi w społeczności lokalnej dzięki wsparciu w programie</w:t>
      </w:r>
    </w:p>
    <w:p w:rsidR="000D34D9" w:rsidRDefault="00C07E4E">
      <w:pPr>
        <w:rPr>
          <w:b/>
        </w:rPr>
      </w:pPr>
      <w:r>
        <w:lastRenderedPageBreak/>
        <w:t>WLWK-PLKLCR03 - Liczba podmiotów, które rozszerzyły ofertę wsparcia lub podniosły jakość oferowanych usług</w:t>
      </w:r>
    </w:p>
    <w:p w:rsidR="000D34D9" w:rsidRDefault="00C07E4E">
      <w:pPr>
        <w:rPr>
          <w:b/>
        </w:rPr>
      </w:pPr>
      <w:r>
        <w:t>WLWK-PLKLCR02 - Liczba utworzonych miejsc świadczenia usług w społeczności lokalnej</w:t>
      </w:r>
    </w:p>
    <w:p w:rsidR="000D34D9" w:rsidRDefault="00C07E4E">
      <w:pPr>
        <w:rPr>
          <w:b/>
        </w:rPr>
      </w:pPr>
      <w:r>
        <w:t>WLWK-PLKLCR06 - Liczba utworzonych w programie miejsc świadczenia usług wspierania rodziny i pieczy zastępczej istniejących po zakończeniu projektu</w:t>
      </w:r>
    </w:p>
    <w:p w:rsidR="000D34D9" w:rsidRDefault="000D34D9">
      <w:pPr>
        <w:rPr>
          <w:b/>
        </w:rPr>
      </w:pPr>
    </w:p>
    <w:p w:rsidR="000D34D9" w:rsidRDefault="00C07E4E">
      <w:pPr>
        <w:pStyle w:val="Nagwek3"/>
        <w:rPr>
          <w:rFonts w:ascii="Calibri" w:hAnsi="Calibri" w:cs="Calibri"/>
          <w:sz w:val="32"/>
        </w:rPr>
      </w:pPr>
      <w:bookmarkStart w:id="56" w:name="_Toc201124072"/>
      <w:r>
        <w:rPr>
          <w:rFonts w:ascii="Calibri" w:hAnsi="Calibri" w:cs="Calibri"/>
          <w:sz w:val="32"/>
        </w:rPr>
        <w:t>Działanie FEPM.05.21 Aktywność obywatelska</w:t>
      </w:r>
      <w:bookmarkEnd w:id="56"/>
      <w:r>
        <w:rPr>
          <w:rFonts w:ascii="Calibri" w:hAnsi="Calibri" w:cs="Calibri"/>
          <w:sz w:val="32"/>
        </w:rPr>
        <w:t xml:space="preserve"> </w:t>
      </w:r>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EFS+.CP4.L - Wspieranie integracji społecznej osób zagrożonych ubóstwem lub wykluczeniem społecznym, w tym osób najbardziej potrzebujących i dzieci</w:t>
      </w:r>
    </w:p>
    <w:p w:rsidR="000D34D9" w:rsidRDefault="00C07E4E">
      <w:pPr>
        <w:rPr>
          <w:b/>
        </w:rPr>
      </w:pPr>
      <w:r>
        <w:rPr>
          <w:b/>
        </w:rPr>
        <w:t>Wysokość alokacji UE (EUR)</w:t>
      </w:r>
    </w:p>
    <w:p w:rsidR="000D34D9" w:rsidRDefault="00C07E4E">
      <w:pPr>
        <w:rPr>
          <w:b/>
        </w:rPr>
      </w:pPr>
      <w:r>
        <w:t>8 500 000,00</w:t>
      </w:r>
    </w:p>
    <w:p w:rsidR="000D34D9" w:rsidRDefault="00C07E4E">
      <w:pPr>
        <w:rPr>
          <w:b/>
        </w:rPr>
      </w:pPr>
      <w:r>
        <w:rPr>
          <w:b/>
        </w:rPr>
        <w:t>Zakres interwencji</w:t>
      </w:r>
    </w:p>
    <w:p w:rsidR="000D34D9" w:rsidRDefault="00C07E4E">
      <w:pPr>
        <w:rPr>
          <w:b/>
        </w:rPr>
      </w:pPr>
      <w:r>
        <w:t>163 - Promowanie integracji społecznej osób zagrożonych ubóstwem lub wykluczeniem społecznym, w tym osób najbardziej potrzebujących i dzieci</w:t>
      </w:r>
    </w:p>
    <w:p w:rsidR="000D34D9" w:rsidRDefault="00C07E4E">
      <w:pPr>
        <w:rPr>
          <w:b/>
        </w:rPr>
      </w:pPr>
      <w:r>
        <w:rPr>
          <w:b/>
        </w:rPr>
        <w:t>Opis działania</w:t>
      </w:r>
    </w:p>
    <w:p w:rsidR="000D34D9" w:rsidRDefault="00C07E4E">
      <w:pPr>
        <w:rPr>
          <w:b/>
        </w:rPr>
      </w:pPr>
      <w:r>
        <w:br/>
        <w:t xml:space="preserve">W ramach Działania realizowane będzie wsparcie potencjału instytucjonalnego partnerów społecznych 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r>
      <w:r>
        <w:lastRenderedPageBreak/>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4. Dopuszczalny poziom finansowania krzyżowego (cross-financingu) każdorazowo uzależniony będzie od 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D34D9" w:rsidRDefault="00C07E4E">
      <w:pPr>
        <w:rPr>
          <w:b/>
        </w:rPr>
      </w:pPr>
      <w:r>
        <w:rPr>
          <w:b/>
        </w:rPr>
        <w:t>Uproszczone metody rozliczania</w:t>
      </w:r>
    </w:p>
    <w:p w:rsidR="000D34D9" w:rsidRDefault="00C07E4E">
      <w:pPr>
        <w:rPr>
          <w:b/>
        </w:rPr>
      </w:pPr>
      <w:r>
        <w:t>do 25% stawka ryczałtowa na koszty pośrednie w oparciu o metodykę IZ (podstawa wyliczenia: koszty bezpośrednie) [art. 54(c)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15</w:t>
      </w:r>
    </w:p>
    <w:p w:rsidR="000D34D9" w:rsidRDefault="00C07E4E">
      <w:pPr>
        <w:rPr>
          <w:b/>
        </w:rPr>
      </w:pPr>
      <w:r>
        <w:rPr>
          <w:b/>
        </w:rPr>
        <w:t>Minimalny wkład własny beneficjenta</w:t>
      </w:r>
    </w:p>
    <w:p w:rsidR="000D34D9" w:rsidRDefault="00C07E4E">
      <w:pPr>
        <w:rPr>
          <w:b/>
        </w:rPr>
      </w:pPr>
      <w:r>
        <w:t>5%</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lastRenderedPageBreak/>
        <w:t>Administracja publiczna, Organizacje społeczne i związki wyznaniowe, Partnerzy społeczni</w:t>
      </w:r>
    </w:p>
    <w:p w:rsidR="000D34D9" w:rsidRDefault="00C07E4E">
      <w:pPr>
        <w:rPr>
          <w:b/>
        </w:rPr>
      </w:pPr>
      <w:r>
        <w:rPr>
          <w:b/>
        </w:rPr>
        <w:t>Typ beneficjenta – szczegółowy</w:t>
      </w:r>
    </w:p>
    <w:p w:rsidR="000D34D9" w:rsidRDefault="00C07E4E">
      <w:pPr>
        <w:rPr>
          <w:b/>
        </w:rPr>
      </w:pPr>
      <w:r>
        <w:t>Jednostki Samorządu Terytorialnego, Organizacje pozarządowe, Organizacje zrzeszające pracodawców, Podmioty ekonomii społecznej, Związki zawodowe</w:t>
      </w:r>
    </w:p>
    <w:p w:rsidR="000D34D9" w:rsidRDefault="00C07E4E">
      <w:pPr>
        <w:rPr>
          <w:b/>
        </w:rPr>
      </w:pPr>
      <w:r>
        <w:rPr>
          <w:b/>
        </w:rPr>
        <w:t>Grupa docelowa</w:t>
      </w:r>
    </w:p>
    <w:p w:rsidR="000D34D9" w:rsidRDefault="00C07E4E">
      <w:pPr>
        <w:rPr>
          <w:b/>
        </w:rPr>
      </w:pPr>
      <w:r>
        <w:t>organizacje społeczeństwa obywatelskiego, partnerzy społeczni, pracownicy i wolontariusze organizacji społeczeństwa obywatelskiego, pracownicy partnerów społecznych, przedstawiciele partnerów społecznych</w:t>
      </w:r>
    </w:p>
    <w:p w:rsidR="000D34D9" w:rsidRDefault="00C07E4E">
      <w:pPr>
        <w:rPr>
          <w:b/>
        </w:rPr>
      </w:pPr>
      <w:r>
        <w:rPr>
          <w:b/>
        </w:rPr>
        <w:t>Słowa kluczowe</w:t>
      </w:r>
    </w:p>
    <w:p w:rsidR="000D34D9" w:rsidRDefault="00C07E4E">
      <w:pPr>
        <w:rPr>
          <w:b/>
        </w:rPr>
      </w:pPr>
      <w:r>
        <w:t>budowa_kompetencji, dialog_społeczny, wzmacnianie_potencjału_społecznego</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WLWK-EECO01 - Całkowita liczba osób objętych wsparciem</w:t>
      </w:r>
    </w:p>
    <w:p w:rsidR="000D34D9" w:rsidRDefault="00C07E4E">
      <w:pPr>
        <w:rPr>
          <w:b/>
        </w:rPr>
      </w:pPr>
      <w:r>
        <w:t>WLWK-PL0CO02 - Liczba obiektów dostosowanych do potrzeb osób z niepełnosprawnościami</w:t>
      </w:r>
    </w:p>
    <w:p w:rsidR="000D34D9" w:rsidRDefault="00C07E4E">
      <w:pPr>
        <w:rPr>
          <w:b/>
        </w:rPr>
      </w:pPr>
      <w:r>
        <w:t>WLWK-EECO19 - Liczba objętych wsparciem mikro-, małych i średnich przedsiębiorstw (w tym spółdzielni i przedsiębiorstw społecznych)</w:t>
      </w:r>
    </w:p>
    <w:p w:rsidR="000D34D9" w:rsidRDefault="00C07E4E">
      <w:pPr>
        <w:rPr>
          <w:b/>
        </w:rPr>
      </w:pPr>
      <w:r>
        <w:t>WLWK-EECO18 - Liczba objętych wsparciem podmiotów administracji publicznej lub służb publicznych na szczeblu krajowym, regionalnym lub lokalnym</w:t>
      </w:r>
    </w:p>
    <w:p w:rsidR="000D34D9" w:rsidRDefault="00C07E4E">
      <w:pPr>
        <w:rPr>
          <w:b/>
        </w:rPr>
      </w:pPr>
      <w:r>
        <w:t>WLWK-PL0CO08 - Liczba organizacji partnerów społecznych objętych wsparciem</w:t>
      </w:r>
    </w:p>
    <w:p w:rsidR="000D34D9" w:rsidRDefault="00C07E4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rsidR="000D34D9" w:rsidRDefault="00C07E4E">
      <w:pPr>
        <w:rPr>
          <w:b/>
        </w:rPr>
      </w:pPr>
      <w:r>
        <w:t>WLWK-PL0CO06 - Liczba organizacji społeczeństwa obywatelskiego wspartych w zakresie wdrażania nowych metod działania lub rodzajów usług</w:t>
      </w:r>
    </w:p>
    <w:p w:rsidR="000D34D9" w:rsidRDefault="00C07E4E">
      <w:pPr>
        <w:rPr>
          <w:b/>
        </w:rPr>
      </w:pPr>
      <w:r>
        <w:t>WLWK-EECO15 - Liczba osób należących do mniejszości, w tym społeczności marginalizowanych takich jak Romowie, objętych wsparciem w programie</w:t>
      </w:r>
    </w:p>
    <w:p w:rsidR="000D34D9" w:rsidRDefault="00C07E4E">
      <w:pPr>
        <w:rPr>
          <w:b/>
        </w:rPr>
      </w:pPr>
      <w:r>
        <w:t>WLWK-EECO14 - Liczba osób obcego pochodzenia objętych wsparciem w programie</w:t>
      </w:r>
    </w:p>
    <w:p w:rsidR="000D34D9" w:rsidRDefault="00C07E4E">
      <w:pPr>
        <w:rPr>
          <w:b/>
        </w:rPr>
      </w:pPr>
      <w:r>
        <w:lastRenderedPageBreak/>
        <w:t>WLWK-EECO16 - Liczba osób w kryzysie bezdomności lub dotkniętych wykluczeniem z dostępu do mieszkań, objętych wsparciem w programie</w:t>
      </w:r>
    </w:p>
    <w:p w:rsidR="000D34D9" w:rsidRDefault="00C07E4E">
      <w:pPr>
        <w:rPr>
          <w:b/>
        </w:rPr>
      </w:pPr>
      <w:r>
        <w:t>WLWK-EECO13 - Liczba osób z krajów trzecich objętych wsparciem w programie</w:t>
      </w:r>
    </w:p>
    <w:p w:rsidR="000D34D9" w:rsidRDefault="00C07E4E">
      <w:pPr>
        <w:rPr>
          <w:b/>
        </w:rPr>
      </w:pPr>
      <w:r>
        <w:t>WLWK-EECO12 - Liczba osób z niepełnosprawnościami objętych wsparciem w programie</w:t>
      </w:r>
    </w:p>
    <w:p w:rsidR="000D34D9" w:rsidRDefault="00C07E4E">
      <w:pPr>
        <w:rPr>
          <w:b/>
        </w:rPr>
      </w:pPr>
      <w:r>
        <w:t>WLWK-PL0CO01 - Liczba projektów, w których sfinansowano koszty racjonalnych usprawnień dla osób z niepełnosprawnościami</w:t>
      </w:r>
    </w:p>
    <w:p w:rsidR="000D34D9" w:rsidRDefault="00C07E4E">
      <w:pPr>
        <w:rPr>
          <w:b/>
        </w:rPr>
      </w:pPr>
      <w:r>
        <w:t>WLWK-PL0CO09 - Liczba przedstawicieli organizacji partnerów społecznych objętych wsparciem</w:t>
      </w:r>
    </w:p>
    <w:p w:rsidR="000D34D9" w:rsidRDefault="00C07E4E">
      <w:pPr>
        <w:rPr>
          <w:b/>
        </w:rPr>
      </w:pPr>
      <w:r>
        <w:t>WLWK-PL0CO07 - Liczba przedstawicieli organizacji społeczeństwa obywatelskiego (w tym wolontariuszy) objętych wsparciem w programie</w:t>
      </w:r>
    </w:p>
    <w:p w:rsidR="000D34D9" w:rsidRDefault="00C07E4E">
      <w:pPr>
        <w:rPr>
          <w:b/>
        </w:rPr>
      </w:pPr>
      <w:r>
        <w:rPr>
          <w:b/>
        </w:rPr>
        <w:t>Wskaźniki rezultatu</w:t>
      </w:r>
    </w:p>
    <w:p w:rsidR="000D34D9" w:rsidRDefault="00C07E4E">
      <w:pPr>
        <w:rPr>
          <w:b/>
        </w:rPr>
      </w:pPr>
      <w:r>
        <w:t>WLWK-PL0CR04 - Liczba organizacji partnerów społecznych, które zwiększyły swój potencjał</w:t>
      </w:r>
    </w:p>
    <w:p w:rsidR="000D34D9" w:rsidRDefault="00C07E4E">
      <w:pPr>
        <w:rPr>
          <w:b/>
        </w:rPr>
      </w:pPr>
      <w:r>
        <w:t>WLWK-PL0CR02 - Liczba organizacji społeczeństwa obywatelskiego, które poprawiły lub wprowadziły nowe metody działania lub rodzaje usług</w:t>
      </w:r>
    </w:p>
    <w:p w:rsidR="000D34D9" w:rsidRDefault="00C07E4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0D34D9" w:rsidRDefault="00C07E4E">
      <w:pPr>
        <w:rPr>
          <w:b/>
        </w:rPr>
      </w:pPr>
      <w:r>
        <w:t>WLWK-PL0CR05 - Liczba przedstawicieli organizacji partnerów społecznych, którzy podnieśli kompetencje</w:t>
      </w:r>
    </w:p>
    <w:p w:rsidR="000D34D9" w:rsidRDefault="00C07E4E">
      <w:pPr>
        <w:rPr>
          <w:b/>
        </w:rPr>
      </w:pPr>
      <w:r>
        <w:t>WLWK-PL0CR03 - Liczba przedstawicieli organizacji społeczeństwa obywatelskiego, którzy zdobyli nowe umiejętności, wiedzę lub uzyskali kwalifikacje</w:t>
      </w:r>
    </w:p>
    <w:p w:rsidR="000D34D9" w:rsidRDefault="000D34D9">
      <w:pPr>
        <w:rPr>
          <w:b/>
        </w:rPr>
      </w:pPr>
    </w:p>
    <w:p w:rsidR="000D34D9" w:rsidRDefault="00C07E4E">
      <w:pPr>
        <w:pStyle w:val="Nagwek2"/>
        <w:rPr>
          <w:rFonts w:ascii="Calibri" w:hAnsi="Calibri" w:cs="Calibri"/>
          <w:i w:val="0"/>
          <w:sz w:val="32"/>
        </w:rPr>
      </w:pPr>
      <w:bookmarkStart w:id="57" w:name="_Toc201124073"/>
      <w:r>
        <w:rPr>
          <w:rFonts w:ascii="Calibri" w:hAnsi="Calibri" w:cs="Calibri"/>
          <w:i w:val="0"/>
          <w:sz w:val="32"/>
        </w:rPr>
        <w:t>Priorytet FEPM.06 Fundusze europejskie dla silnego społecznie Pomorza (EFRR)</w:t>
      </w:r>
      <w:bookmarkEnd w:id="57"/>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Rozwoju Regionalnego</w:t>
      </w:r>
    </w:p>
    <w:p w:rsidR="000D34D9" w:rsidRDefault="00C07E4E">
      <w:pPr>
        <w:rPr>
          <w:b/>
        </w:rPr>
      </w:pPr>
      <w:r>
        <w:rPr>
          <w:b/>
        </w:rPr>
        <w:lastRenderedPageBreak/>
        <w:t>Cel Polityki</w:t>
      </w:r>
    </w:p>
    <w:p w:rsidR="000D34D9" w:rsidRDefault="00C07E4E">
      <w:pPr>
        <w:rPr>
          <w:b/>
        </w:rPr>
      </w:pPr>
      <w:r>
        <w:t>CP4 - Europa o silniejszym wymiarze społecznym, bardziej sprzyjająca włączeniu społecznemu i wdrażająca Europejski filar praw socjalnych</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UE (EUR)</w:t>
      </w:r>
    </w:p>
    <w:p w:rsidR="000D34D9" w:rsidRDefault="00C07E4E">
      <w:pPr>
        <w:rPr>
          <w:b/>
        </w:rPr>
      </w:pPr>
      <w:r>
        <w:t>233 534 619,00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58" w:name="_Toc201124074"/>
      <w:r>
        <w:rPr>
          <w:rFonts w:ascii="Calibri" w:hAnsi="Calibri" w:cs="Calibri"/>
          <w:sz w:val="32"/>
        </w:rPr>
        <w:t>Działanie FEPM.06.01 Infrastruktura edukacji przedszkolnej</w:t>
      </w:r>
      <w:bookmarkEnd w:id="58"/>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D34D9" w:rsidRDefault="00C07E4E">
      <w:pPr>
        <w:rPr>
          <w:b/>
        </w:rPr>
      </w:pPr>
      <w:r>
        <w:rPr>
          <w:b/>
        </w:rPr>
        <w:t>Wysokość alokacji UE (EUR)</w:t>
      </w:r>
    </w:p>
    <w:p w:rsidR="000D34D9" w:rsidRDefault="00C07E4E">
      <w:pPr>
        <w:rPr>
          <w:b/>
        </w:rPr>
      </w:pPr>
      <w:r>
        <w:t>9 614 028,00</w:t>
      </w:r>
    </w:p>
    <w:p w:rsidR="000D34D9" w:rsidRDefault="00C07E4E">
      <w:pPr>
        <w:rPr>
          <w:b/>
        </w:rPr>
      </w:pPr>
      <w:r>
        <w:rPr>
          <w:b/>
        </w:rPr>
        <w:t>Zakres interwencji</w:t>
      </w:r>
    </w:p>
    <w:p w:rsidR="000D34D9" w:rsidRDefault="00C07E4E">
      <w:pPr>
        <w:rPr>
          <w:b/>
        </w:rPr>
      </w:pPr>
      <w:r>
        <w:t>121 - Infrastruktura na potrzeby wczesnej edukacji i opieki nad dzieckiem</w:t>
      </w:r>
    </w:p>
    <w:p w:rsidR="000D34D9" w:rsidRDefault="00C07E4E">
      <w:pPr>
        <w:rPr>
          <w:b/>
        </w:rPr>
      </w:pPr>
      <w:r>
        <w:rPr>
          <w:b/>
        </w:rPr>
        <w:t>Opis działania</w:t>
      </w:r>
    </w:p>
    <w:p w:rsidR="000D34D9" w:rsidRDefault="00C07E4E">
      <w:pPr>
        <w:rPr>
          <w:b/>
        </w:rPr>
      </w:pPr>
      <w:r>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lastRenderedPageBreak/>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r>
      <w:r>
        <w:lastRenderedPageBreak/>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lastRenderedPageBreak/>
        <w:t>Dopuszczalny cross-financing (%)</w:t>
      </w:r>
    </w:p>
    <w:p w:rsidR="000D34D9" w:rsidRDefault="00C07E4E">
      <w:pPr>
        <w:rPr>
          <w:b/>
        </w:rPr>
      </w:pPr>
      <w:r>
        <w:t>0</w:t>
      </w:r>
    </w:p>
    <w:p w:rsidR="000D34D9" w:rsidRDefault="00C07E4E">
      <w:pPr>
        <w:rPr>
          <w:b/>
        </w:rPr>
      </w:pPr>
      <w:r>
        <w:rPr>
          <w:b/>
        </w:rPr>
        <w:t>Minimalna wartość projektu</w:t>
      </w:r>
    </w:p>
    <w:p w:rsidR="000D34D9" w:rsidRDefault="00C07E4E">
      <w:pPr>
        <w:rPr>
          <w:b/>
        </w:rPr>
      </w:pPr>
      <w:r>
        <w:t>500 000,00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Przedsiębiorstwa</w:t>
      </w:r>
    </w:p>
    <w:p w:rsidR="000D34D9" w:rsidRDefault="00C07E4E">
      <w:pPr>
        <w:rPr>
          <w:b/>
        </w:rPr>
      </w:pPr>
      <w:r>
        <w:rPr>
          <w:b/>
        </w:rPr>
        <w:t>Typ beneficjenta – szczegółowy</w:t>
      </w:r>
    </w:p>
    <w:p w:rsidR="000D34D9" w:rsidRDefault="00C07E4E">
      <w:pPr>
        <w:rPr>
          <w:b/>
        </w:rPr>
      </w:pPr>
      <w:r>
        <w:t>Jednostki Samorządu Terytorialnego, Kościoły i związki wyznaniowe, MŚP, Organizacje pozarządowe, Przedszkola i inne formy wychowania przedszkolnego, Szkoły i inne placówki systemu oświaty</w:t>
      </w:r>
    </w:p>
    <w:p w:rsidR="000D34D9" w:rsidRDefault="00C07E4E">
      <w:pPr>
        <w:rPr>
          <w:b/>
        </w:rPr>
      </w:pPr>
      <w:r>
        <w:rPr>
          <w:b/>
        </w:rPr>
        <w:t>Grupa docelowa</w:t>
      </w:r>
    </w:p>
    <w:p w:rsidR="000D34D9" w:rsidRDefault="00C07E4E">
      <w:pPr>
        <w:rPr>
          <w:b/>
        </w:rPr>
      </w:pPr>
      <w:r>
        <w:t>dzieci biorące udział w edukacji przedszkolnej, nauczyciele , rodzice i opiekunowie dzieci w wieku przedszkolnym, rodzice lub opiekunowie</w:t>
      </w:r>
    </w:p>
    <w:p w:rsidR="000D34D9" w:rsidRDefault="00C07E4E">
      <w:pPr>
        <w:rPr>
          <w:b/>
        </w:rPr>
      </w:pPr>
      <w:r>
        <w:rPr>
          <w:b/>
        </w:rPr>
        <w:t>Słowa kluczowe</w:t>
      </w:r>
    </w:p>
    <w:p w:rsidR="000D34D9" w:rsidRDefault="00C07E4E">
      <w:pPr>
        <w:rPr>
          <w:b/>
        </w:rPr>
      </w:pPr>
      <w:r>
        <w:t>infrastruktura, infrastruktura_edukacji_przedszkolnej, kształcenie, wychowanie_przedszkolne</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lastRenderedPageBreak/>
        <w:t>WLWK-PLRO121 - Liczba wspartych przedszkoli</w:t>
      </w:r>
    </w:p>
    <w:p w:rsidR="000D34D9" w:rsidRDefault="00C07E4E">
      <w:pPr>
        <w:rPr>
          <w:b/>
        </w:rPr>
      </w:pPr>
      <w:r>
        <w:t>WLWK-RCO066 - Pojemność klas w nowych lub zmodernizowanych placówkach opieki nad dziećmi</w:t>
      </w:r>
    </w:p>
    <w:p w:rsidR="000D34D9" w:rsidRDefault="00C07E4E">
      <w:pPr>
        <w:rPr>
          <w:b/>
        </w:rPr>
      </w:pPr>
      <w:r>
        <w:rPr>
          <w:b/>
        </w:rPr>
        <w:t>Wskaźniki rezultatu</w:t>
      </w:r>
    </w:p>
    <w:p w:rsidR="000D34D9" w:rsidRDefault="00C07E4E">
      <w:pPr>
        <w:rPr>
          <w:b/>
        </w:rPr>
      </w:pPr>
      <w:r>
        <w:t>WLWK-RCR070 - Roczna liczba użytkowników nowych lub zmodernizowanych placówek opieki nad dziećmi</w:t>
      </w:r>
    </w:p>
    <w:p w:rsidR="000D34D9" w:rsidRDefault="000D34D9">
      <w:pPr>
        <w:rPr>
          <w:b/>
        </w:rPr>
      </w:pPr>
    </w:p>
    <w:p w:rsidR="000D34D9" w:rsidRDefault="00C07E4E">
      <w:pPr>
        <w:pStyle w:val="Nagwek3"/>
        <w:rPr>
          <w:rFonts w:ascii="Calibri" w:hAnsi="Calibri" w:cs="Calibri"/>
          <w:sz w:val="32"/>
        </w:rPr>
      </w:pPr>
      <w:bookmarkStart w:id="59" w:name="_Toc201124075"/>
      <w:r>
        <w:rPr>
          <w:rFonts w:ascii="Calibri" w:hAnsi="Calibri" w:cs="Calibri"/>
          <w:sz w:val="32"/>
        </w:rPr>
        <w:t>Działanie FEPM.06.02 Infrastruktura edukacji włączającej i zawodowej</w:t>
      </w:r>
      <w:bookmarkEnd w:id="59"/>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D34D9" w:rsidRDefault="00C07E4E">
      <w:pPr>
        <w:rPr>
          <w:b/>
        </w:rPr>
      </w:pPr>
      <w:r>
        <w:rPr>
          <w:b/>
        </w:rPr>
        <w:t>Wysokość alokacji UE (EUR)</w:t>
      </w:r>
    </w:p>
    <w:p w:rsidR="000D34D9" w:rsidRDefault="00C07E4E">
      <w:pPr>
        <w:rPr>
          <w:b/>
        </w:rPr>
      </w:pPr>
      <w:r>
        <w:t>29 632 407,00</w:t>
      </w:r>
    </w:p>
    <w:p w:rsidR="000D34D9" w:rsidRDefault="00C07E4E">
      <w:pPr>
        <w:rPr>
          <w:b/>
        </w:rPr>
      </w:pPr>
      <w:r>
        <w:rPr>
          <w:b/>
        </w:rPr>
        <w:t>Zakres interwencji</w:t>
      </w:r>
    </w:p>
    <w:p w:rsidR="000D34D9" w:rsidRDefault="00C07E4E">
      <w:pPr>
        <w:rPr>
          <w:b/>
        </w:rPr>
      </w:pPr>
      <w:r>
        <w:t>122 - Infrastruktura na potrzeby szkolnictwa podstawowego i średniego, 124 - Infrastruktura na potrzeby kształcenia i szkolenia zawodowego oraz edukacji dorosłych</w:t>
      </w:r>
    </w:p>
    <w:p w:rsidR="000D34D9" w:rsidRDefault="00C07E4E">
      <w:pPr>
        <w:rPr>
          <w:b/>
        </w:rPr>
      </w:pPr>
      <w:r>
        <w:rPr>
          <w:b/>
        </w:rPr>
        <w:t>Opis działania</w:t>
      </w:r>
    </w:p>
    <w:p w:rsidR="000D34D9" w:rsidRDefault="00C07E4E">
      <w:pPr>
        <w:rPr>
          <w:b/>
        </w:rPr>
      </w:pPr>
      <w:r>
        <w:br/>
        <w:t>W ramach Działania wspierane będą projekty związane z rozwojem infrastruktury edukacji włączającej i rozwojem infrastruktury szkolnictwa zawodowego.</w:t>
      </w:r>
      <w:r>
        <w:br/>
      </w:r>
      <w:r>
        <w:br/>
        <w:t>A. Projekty dotyczące infrastruktury edukacji włączającej:</w:t>
      </w:r>
      <w:r>
        <w:b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w:t>
      </w:r>
      <w:r>
        <w:lastRenderedPageBreak/>
        <w:t xml:space="preserve">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r>
        <w:br/>
      </w:r>
      <w:r>
        <w:br/>
        <w:t>Typy projektów:</w:t>
      </w:r>
      <w:r>
        <w:br/>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r>
      <w:r>
        <w:lastRenderedPageBreak/>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r>
      <w:r>
        <w:lastRenderedPageBreak/>
        <w:t>Ukierunkowanie terytorialne:</w:t>
      </w:r>
      <w:r>
        <w:br/>
        <w:t>Obszar całego województwa.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lastRenderedPageBreak/>
        <w:t>Nie dotyczy</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Partnerzy społeczni, Przedsiębiorstwa,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0D34D9" w:rsidRDefault="00C07E4E">
      <w:pPr>
        <w:rPr>
          <w:b/>
        </w:rPr>
      </w:pPr>
      <w:r>
        <w:rPr>
          <w:b/>
        </w:rPr>
        <w:t>Grupa docelowa</w:t>
      </w:r>
    </w:p>
    <w:p w:rsidR="000D34D9" w:rsidRDefault="00C07E4E">
      <w:pPr>
        <w:rPr>
          <w:b/>
        </w:rPr>
      </w:pPr>
      <w:r>
        <w:t>instruktorzy praktycznej nauki zawodu, nauczyciele , osoby dorosłe nabywające dodatkowe kwalifikacje, pracodawcy, psychologowie i pedagodzy wspierający uczniów, rodzice lub opiekunowie, uczniowie szkół</w:t>
      </w:r>
    </w:p>
    <w:p w:rsidR="000D34D9" w:rsidRDefault="00C07E4E">
      <w:pPr>
        <w:rPr>
          <w:b/>
        </w:rPr>
      </w:pPr>
      <w:r>
        <w:rPr>
          <w:b/>
        </w:rPr>
        <w:t>Słowa kluczowe</w:t>
      </w:r>
    </w:p>
    <w:p w:rsidR="000D34D9" w:rsidRDefault="00C07E4E">
      <w:pPr>
        <w:rPr>
          <w:b/>
        </w:rPr>
      </w:pPr>
      <w:r>
        <w:t>budynek, budynki_użyteczności_publicznej, edukacja_włączająca, infrastruktura, infrastruktura_kształcenia_zawodowego, kształcenie_praktyczne, laboratorium, narzędzia, renowacja_budynku, technologia</w:t>
      </w:r>
    </w:p>
    <w:p w:rsidR="000D34D9" w:rsidRDefault="00C07E4E">
      <w:pPr>
        <w:rPr>
          <w:b/>
        </w:rPr>
      </w:pPr>
      <w:r>
        <w:rPr>
          <w:b/>
        </w:rPr>
        <w:t>Wielkość podmiotu (w przypadku przedsiębiorstw)</w:t>
      </w:r>
    </w:p>
    <w:p w:rsidR="000D34D9" w:rsidRDefault="00C07E4E">
      <w:pPr>
        <w:rPr>
          <w:b/>
        </w:rPr>
      </w:pPr>
      <w:r>
        <w:t>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t xml:space="preserve">WLWK-PLRO271 - Liczba wspartych poradni psychologiczno – pedagogicznych </w:t>
      </w:r>
    </w:p>
    <w:p w:rsidR="000D34D9" w:rsidRDefault="00C07E4E">
      <w:pPr>
        <w:rPr>
          <w:b/>
        </w:rPr>
      </w:pPr>
      <w:r>
        <w:t>WLWK-PLRO125 - Liczba wspartych szkół</w:t>
      </w:r>
    </w:p>
    <w:p w:rsidR="000D34D9" w:rsidRDefault="00C07E4E">
      <w:pPr>
        <w:rPr>
          <w:b/>
        </w:rPr>
      </w:pPr>
      <w:r>
        <w:t>WLWK-RCO067 - Pojemność klas w nowych lub zmodernizowanych placówkach oświatowych</w:t>
      </w:r>
    </w:p>
    <w:p w:rsidR="000D34D9" w:rsidRDefault="00C07E4E">
      <w:pPr>
        <w:rPr>
          <w:b/>
        </w:rPr>
      </w:pPr>
      <w:r>
        <w:rPr>
          <w:b/>
        </w:rPr>
        <w:t>Wskaźniki rezultatu</w:t>
      </w:r>
    </w:p>
    <w:p w:rsidR="000D34D9" w:rsidRDefault="00C07E4E">
      <w:pPr>
        <w:rPr>
          <w:b/>
        </w:rPr>
      </w:pPr>
      <w:r>
        <w:lastRenderedPageBreak/>
        <w:t>WLWK-PLRR092 - Roczna liczba użytkowników doposażonych i zmodernizowanych  poradni psychologiczno - pedagogicznych</w:t>
      </w:r>
    </w:p>
    <w:p w:rsidR="000D34D9" w:rsidRDefault="00C07E4E">
      <w:pPr>
        <w:rPr>
          <w:b/>
        </w:rPr>
      </w:pPr>
      <w:r>
        <w:t>WLWK-RCR071 - Roczna liczba użytkowników nowych lub zmodernizowanych placówek oświatowych</w:t>
      </w:r>
    </w:p>
    <w:p w:rsidR="000D34D9" w:rsidRDefault="000D34D9">
      <w:pPr>
        <w:rPr>
          <w:b/>
        </w:rPr>
      </w:pPr>
    </w:p>
    <w:p w:rsidR="000D34D9" w:rsidRDefault="00C07E4E">
      <w:pPr>
        <w:pStyle w:val="Nagwek3"/>
        <w:rPr>
          <w:rFonts w:ascii="Calibri" w:hAnsi="Calibri" w:cs="Calibri"/>
          <w:sz w:val="32"/>
        </w:rPr>
      </w:pPr>
      <w:bookmarkStart w:id="60" w:name="_Toc201124076"/>
      <w:r>
        <w:rPr>
          <w:rFonts w:ascii="Calibri" w:hAnsi="Calibri" w:cs="Calibri"/>
          <w:sz w:val="32"/>
        </w:rPr>
        <w:t>Działanie FEPM.06.03 Infrastruktura społeczna</w:t>
      </w:r>
      <w:bookmarkEnd w:id="60"/>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34D9" w:rsidRDefault="00C07E4E">
      <w:pPr>
        <w:rPr>
          <w:b/>
        </w:rPr>
      </w:pPr>
      <w:r>
        <w:rPr>
          <w:b/>
        </w:rPr>
        <w:t>Wysokość alokacji UE (EUR)</w:t>
      </w:r>
    </w:p>
    <w:p w:rsidR="000D34D9" w:rsidRDefault="00C07E4E">
      <w:pPr>
        <w:rPr>
          <w:b/>
        </w:rPr>
      </w:pPr>
      <w:r>
        <w:t>16 000 000,00</w:t>
      </w:r>
    </w:p>
    <w:p w:rsidR="000D34D9" w:rsidRDefault="00C07E4E">
      <w:pPr>
        <w:rPr>
          <w:b/>
        </w:rPr>
      </w:pPr>
      <w:r>
        <w:rPr>
          <w:b/>
        </w:rPr>
        <w:t>Zakres interwencji</w:t>
      </w:r>
    </w:p>
    <w:p w:rsidR="000D34D9" w:rsidRDefault="00C07E4E">
      <w:pPr>
        <w:rPr>
          <w:b/>
        </w:rPr>
      </w:pPr>
      <w:r>
        <w:t>127 - Pozostała infrastruktura społeczna przyczyniająca się do włączenia społecznego</w:t>
      </w:r>
    </w:p>
    <w:p w:rsidR="000D34D9" w:rsidRDefault="00C07E4E">
      <w:pPr>
        <w:rPr>
          <w:b/>
        </w:rPr>
      </w:pPr>
      <w:r>
        <w:rPr>
          <w:b/>
        </w:rPr>
        <w:t>Opis działania</w:t>
      </w:r>
    </w:p>
    <w:p w:rsidR="000D34D9" w:rsidRDefault="00C07E4E">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 xml:space="preserve">Przedmiotem wsparcia będą wyłącznie działania  zgodne z celami i standardami jakości realizacji projektów wskazanymi w Planie przedsięwzięcia strategicznego pn. „Zintegrowany rozwój infrastruktury i usług społecznych w województwie pomorskim”  wpisanego do w Regionalnego Programu </w:t>
      </w:r>
      <w:r>
        <w:lastRenderedPageBreak/>
        <w:t>Strategicznego w zakresie bezpieczeństwa zdrowotnego i wrażliwości społecznej realizowane na rzecz:</w:t>
      </w:r>
      <w:r>
        <w:br/>
        <w:t>a. usamodzielnionych wychowanków pieczy zastępczej,</w:t>
      </w:r>
      <w:r>
        <w:br/>
        <w:t>b. osób z niepełnosprawnościami,</w:t>
      </w:r>
      <w:r>
        <w:br/>
        <w:t>c. seniorów,</w:t>
      </w:r>
      <w:r>
        <w:br/>
        <w:t>d. osób w kryzysie psychicznym,</w:t>
      </w:r>
      <w:r>
        <w:br/>
        <w:t>e. osób w kryzysie bezdomności.</w:t>
      </w:r>
      <w:r>
        <w:br/>
      </w:r>
      <w:r>
        <w:br/>
        <w:t>Typy projektów:</w:t>
      </w:r>
      <w:r>
        <w:br/>
        <w:t>1. budowa, rozbudowa, roboty budowlane (przebudowa i remont) obiektów infrastruktury społecznej na rzecz mieszkalnictwa treningowego i wspomaganego wraz z niezbędnym zagospodarowaniem otoczenia;</w:t>
      </w:r>
      <w:r>
        <w:br/>
        <w:t xml:space="preserve">2. wyposażenie mieszkań treningowych i wspomaganych oraz ich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zgodne z przedsięwzięciem strategicznym wskazanym w Regionalnym Programie Strategicznym w zakresie bezpieczeństwa zdrowotnego i wrażliwości społecznej pn. Zintegrowany rozwój infrastruktury i usług społecznych w województwie pomorskim; </w:t>
      </w:r>
      <w:r>
        <w:br/>
        <w:t xml:space="preserve">b. dotyczące zdeinstytucjonalizowanych form wsparcia i dopasowane do indywidualnych potrzeb osób otrzymujących wsparcie; </w:t>
      </w:r>
      <w:r>
        <w:br/>
        <w:t>c. uwzględniające na etapie diagnozy szczegółową analizę bieżących i prognozowanych potrzeb w zakresie miejsc świadczenia usług społecznych;</w:t>
      </w:r>
      <w:r>
        <w:br/>
        <w:t>d. dotyczące infrastruktury, która będzie służyć świadczeniu usług społecznych zgodnych z właściwymi standardami określonymi w Sekcji 4.3.3. Usługi w mieszkaniach Wytycznych dotyczących realizacji projektów z udziałem środków Europejskiego Funduszu Społecznego Plus w regionalnych programach na lata 2021–2027;</w:t>
      </w:r>
      <w:r>
        <w:br/>
        <w:t>e. które nie będą przyczyniać się do segregacji przestrzennej grup marginalizowanych - wsparte lokale nie powinny znajdować się na obszarach odizolowanych od społeczności lokalnej i słabo skomunikowanych;</w:t>
      </w:r>
      <w:r>
        <w:br/>
        <w:t xml:space="preserve">f.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2. Niedozwolone będą inwestycje infrastrukturalne w placówki świadczące całodobową opiekę </w:t>
      </w:r>
      <w:r>
        <w:lastRenderedPageBreak/>
        <w:t xml:space="preserve">długoterminową w instytucjonalnych formach. </w:t>
      </w:r>
      <w:r>
        <w:br/>
        <w:t>Wsparcie mające na celu otwieranie się domów pomocy społecznej (DPS) na usługi świadczone w społeczności lokalnej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 xml:space="preserve">5. W ramach Działania 6.3. przewiduje się wsparcie z budżetu państwa. Szczegółowe warunki wsparcia zostaną każdorazowo określone w Regulaminie wyboru projektów dla danego naboru. </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r>
      <w:r>
        <w:br/>
        <w:t>Ukierunkowanie terytorialne:</w:t>
      </w:r>
      <w:r>
        <w:br/>
        <w:t>Obszar całego województwa, z wyłączeniem obszarów uprawnionych do wsparcia w ramach Działania 6.4.</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Organizacje społeczne i związki wyznaniowe, Służby publiczne</w:t>
      </w:r>
    </w:p>
    <w:p w:rsidR="000D34D9" w:rsidRDefault="00C07E4E">
      <w:pPr>
        <w:rPr>
          <w:b/>
        </w:rPr>
      </w:pPr>
      <w:r>
        <w:rPr>
          <w:b/>
        </w:rPr>
        <w:t>Typ beneficjenta – szczegółowy</w:t>
      </w:r>
    </w:p>
    <w:p w:rsidR="000D34D9" w:rsidRDefault="00C07E4E">
      <w:pPr>
        <w:rPr>
          <w:b/>
        </w:rPr>
      </w:pPr>
      <w:r>
        <w:lastRenderedPageBreak/>
        <w:t>Jednostki organizacyjne działające w imieniu jednostek samorządu terytorialnego, Jednostki Samorządu Terytorialnego, Kościoły i związki wyznaniowe, Organizacje pozarządowe</w:t>
      </w:r>
    </w:p>
    <w:p w:rsidR="000D34D9" w:rsidRDefault="00C07E4E">
      <w:pPr>
        <w:rPr>
          <w:b/>
        </w:rPr>
      </w:pPr>
      <w:r>
        <w:rPr>
          <w:b/>
        </w:rPr>
        <w:t>Grupa docelowa</w:t>
      </w:r>
    </w:p>
    <w:p w:rsidR="000D34D9" w:rsidRDefault="00C07E4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D34D9" w:rsidRDefault="00C07E4E">
      <w:pPr>
        <w:rPr>
          <w:b/>
        </w:rPr>
      </w:pPr>
      <w:r>
        <w:rPr>
          <w:b/>
        </w:rPr>
        <w:t>Słowa kluczowe</w:t>
      </w:r>
    </w:p>
    <w:p w:rsidR="000D34D9" w:rsidRDefault="00C07E4E">
      <w:pPr>
        <w:rPr>
          <w:b/>
        </w:rPr>
      </w:pPr>
      <w:r>
        <w:t>deinstytucjonalizacja, infrastruktura, mieszkania_treningowe, mieszkania_wspomagane, usługi_społeczne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t>WLWK-RCO065 - Pojemność nowych lub zmodernizowanych lokali socjalnych</w:t>
      </w:r>
    </w:p>
    <w:p w:rsidR="000D34D9" w:rsidRDefault="00C07E4E">
      <w:pPr>
        <w:rPr>
          <w:b/>
        </w:rPr>
      </w:pPr>
      <w:r>
        <w:rPr>
          <w:b/>
        </w:rPr>
        <w:t>Wskaźniki rezultatu</w:t>
      </w:r>
    </w:p>
    <w:p w:rsidR="000D34D9" w:rsidRDefault="00C07E4E">
      <w:pPr>
        <w:rPr>
          <w:b/>
        </w:rPr>
      </w:pPr>
      <w:r>
        <w:t>WLWK-RCR067 - Roczna liczba użytkowników nowych lub zmodernizowanych lokali socjalnych</w:t>
      </w:r>
    </w:p>
    <w:p w:rsidR="000D34D9" w:rsidRDefault="000D34D9">
      <w:pPr>
        <w:rPr>
          <w:b/>
        </w:rPr>
      </w:pPr>
    </w:p>
    <w:p w:rsidR="000D34D9" w:rsidRDefault="00C07E4E">
      <w:pPr>
        <w:pStyle w:val="Nagwek3"/>
        <w:rPr>
          <w:rFonts w:ascii="Calibri" w:hAnsi="Calibri" w:cs="Calibri"/>
          <w:sz w:val="32"/>
        </w:rPr>
      </w:pPr>
      <w:bookmarkStart w:id="61" w:name="_Toc201124077"/>
      <w:r>
        <w:rPr>
          <w:rFonts w:ascii="Calibri" w:hAnsi="Calibri" w:cs="Calibri"/>
          <w:sz w:val="32"/>
        </w:rPr>
        <w:t>Działanie FEPM.06.04 Infrastruktura społeczna – ZIT na terenie obszaru metropolitalnego</w:t>
      </w:r>
      <w:bookmarkEnd w:id="61"/>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34D9" w:rsidRDefault="00C07E4E">
      <w:pPr>
        <w:rPr>
          <w:b/>
        </w:rPr>
      </w:pPr>
      <w:r>
        <w:rPr>
          <w:b/>
        </w:rPr>
        <w:t>Instytucja Pośrednicząca</w:t>
      </w:r>
    </w:p>
    <w:p w:rsidR="000D34D9" w:rsidRDefault="00C07E4E">
      <w:pPr>
        <w:rPr>
          <w:b/>
        </w:rPr>
      </w:pPr>
      <w:r>
        <w:lastRenderedPageBreak/>
        <w:t>Stowarzyszenie Obszar Metropolitalny Gdańsk-Gdynia-Sopot</w:t>
      </w:r>
    </w:p>
    <w:p w:rsidR="000D34D9" w:rsidRDefault="00C07E4E">
      <w:pPr>
        <w:rPr>
          <w:b/>
        </w:rPr>
      </w:pPr>
      <w:r>
        <w:rPr>
          <w:b/>
        </w:rPr>
        <w:t>Wysokość alokacji UE (EUR)</w:t>
      </w:r>
    </w:p>
    <w:p w:rsidR="000D34D9" w:rsidRDefault="00C07E4E">
      <w:pPr>
        <w:rPr>
          <w:b/>
        </w:rPr>
      </w:pPr>
      <w:r>
        <w:t>24 000 000,00</w:t>
      </w:r>
    </w:p>
    <w:p w:rsidR="000D34D9" w:rsidRDefault="00C07E4E">
      <w:pPr>
        <w:rPr>
          <w:b/>
        </w:rPr>
      </w:pPr>
      <w:r>
        <w:rPr>
          <w:b/>
        </w:rPr>
        <w:t>Zakres interwencji</w:t>
      </w:r>
    </w:p>
    <w:p w:rsidR="000D34D9" w:rsidRDefault="00C07E4E">
      <w:pPr>
        <w:rPr>
          <w:b/>
        </w:rPr>
      </w:pPr>
      <w:r>
        <w:t>127 - Pozostała infrastruktura społeczna przyczyniająca się do włączenia społecznego</w:t>
      </w:r>
    </w:p>
    <w:p w:rsidR="000D34D9" w:rsidRDefault="00C07E4E">
      <w:pPr>
        <w:rPr>
          <w:b/>
        </w:rPr>
      </w:pPr>
      <w:r>
        <w:rPr>
          <w:b/>
        </w:rPr>
        <w:t>Opis działania</w:t>
      </w:r>
    </w:p>
    <w:p w:rsidR="000D34D9" w:rsidRDefault="00C07E4E">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na terenie Obszaru Metropolitalnego Gdańsk - Gdynia - Sopot,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r>
      <w:r>
        <w:lastRenderedPageBreak/>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r>
      <w:r>
        <w:lastRenderedPageBreak/>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6.4.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Obszar wskazany w Strategii ZIT dla Obszaru Metropolitalnego Gdańsk-Gdynia-Sopot.</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lastRenderedPageBreak/>
        <w:t>Brak, 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Organizacje społeczne i związki wyznaniowe,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Kościoły i związki wyznaniowe, Organizacje pozarządowe</w:t>
      </w:r>
    </w:p>
    <w:p w:rsidR="000D34D9" w:rsidRDefault="00C07E4E">
      <w:pPr>
        <w:rPr>
          <w:b/>
        </w:rPr>
      </w:pPr>
      <w:r>
        <w:rPr>
          <w:b/>
        </w:rPr>
        <w:t>Grupa docelowa</w:t>
      </w:r>
    </w:p>
    <w:p w:rsidR="000D34D9" w:rsidRDefault="00C07E4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D34D9" w:rsidRDefault="00C07E4E">
      <w:pPr>
        <w:rPr>
          <w:b/>
        </w:rPr>
      </w:pPr>
      <w:r>
        <w:rPr>
          <w:b/>
        </w:rPr>
        <w:t>Słowa kluczowe</w:t>
      </w:r>
    </w:p>
    <w:p w:rsidR="000D34D9" w:rsidRDefault="00C07E4E">
      <w:pPr>
        <w:rPr>
          <w:b/>
        </w:rPr>
      </w:pPr>
      <w:r>
        <w:t>deinstytucjonalizacja, infrastruktura, integracja_społeczna, mieszkania_treningowe, mieszkania_wspomagane, usługi_społeczne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lastRenderedPageBreak/>
        <w:t>WLWK-PLRO205 - Liczba wspartych obiektów, w których realizowane są usługi społeczne</w:t>
      </w:r>
    </w:p>
    <w:p w:rsidR="000D34D9" w:rsidRDefault="00C07E4E">
      <w:pPr>
        <w:rPr>
          <w:b/>
        </w:rPr>
      </w:pPr>
      <w:r>
        <w:t>WLWK-RCO074 - Ludność objęta projektami w ramach strategii zintegrowanego rozwoju terytorialnego</w:t>
      </w:r>
    </w:p>
    <w:p w:rsidR="000D34D9" w:rsidRDefault="00C07E4E">
      <w:pPr>
        <w:rPr>
          <w:b/>
        </w:rPr>
      </w:pPr>
      <w:r>
        <w:t>WLWK-RCO065 - Pojemność nowych lub zmodernizowanych lokali socjalnych</w:t>
      </w:r>
    </w:p>
    <w:p w:rsidR="000D34D9" w:rsidRDefault="00C07E4E">
      <w:pPr>
        <w:rPr>
          <w:b/>
        </w:rPr>
      </w:pPr>
      <w:r>
        <w:t>WLWK-RCO075 - Wspierane strategie zintegrowanego rozwoju terytorialnego</w:t>
      </w:r>
    </w:p>
    <w:p w:rsidR="000D34D9" w:rsidRDefault="00C07E4E">
      <w:pPr>
        <w:rPr>
          <w:b/>
        </w:rPr>
      </w:pPr>
      <w:r>
        <w:rPr>
          <w:b/>
        </w:rPr>
        <w:t>Wskaźniki rezultatu</w:t>
      </w:r>
    </w:p>
    <w:p w:rsidR="000D34D9" w:rsidRDefault="00C07E4E">
      <w:pPr>
        <w:rPr>
          <w:b/>
        </w:rPr>
      </w:pPr>
      <w:r>
        <w:t>WLWK-RCR067 - Roczna liczba użytkowników nowych lub zmodernizowanych lokali socjalnych</w:t>
      </w:r>
    </w:p>
    <w:p w:rsidR="000D34D9" w:rsidRDefault="00C07E4E">
      <w:pPr>
        <w:rPr>
          <w:b/>
        </w:rPr>
      </w:pPr>
      <w:r>
        <w:t>WLWK-PLRR105 - Roczna liczba użytkowników obiektów świadczących usługi społeczne</w:t>
      </w:r>
    </w:p>
    <w:p w:rsidR="000D34D9" w:rsidRDefault="000D34D9">
      <w:pPr>
        <w:rPr>
          <w:b/>
        </w:rPr>
      </w:pPr>
    </w:p>
    <w:p w:rsidR="000D34D9" w:rsidRDefault="00C07E4E">
      <w:pPr>
        <w:pStyle w:val="Nagwek3"/>
        <w:rPr>
          <w:rFonts w:ascii="Calibri" w:hAnsi="Calibri" w:cs="Calibri"/>
          <w:sz w:val="32"/>
        </w:rPr>
      </w:pPr>
      <w:bookmarkStart w:id="62" w:name="_Toc201124078"/>
      <w:r>
        <w:rPr>
          <w:rFonts w:ascii="Calibri" w:hAnsi="Calibri" w:cs="Calibri"/>
          <w:sz w:val="32"/>
        </w:rPr>
        <w:t>Działanie FEPM.06.05 Infrastruktura społeczna – programy rewitalizacji</w:t>
      </w:r>
      <w:bookmarkEnd w:id="62"/>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34D9" w:rsidRDefault="00C07E4E">
      <w:pPr>
        <w:rPr>
          <w:b/>
        </w:rPr>
      </w:pPr>
      <w:r>
        <w:rPr>
          <w:b/>
        </w:rPr>
        <w:t>Wysokość alokacji UE (EUR)</w:t>
      </w:r>
    </w:p>
    <w:p w:rsidR="000D34D9" w:rsidRDefault="00C07E4E">
      <w:pPr>
        <w:rPr>
          <w:b/>
        </w:rPr>
      </w:pPr>
      <w:r>
        <w:t>10 000 000,00</w:t>
      </w:r>
    </w:p>
    <w:p w:rsidR="000D34D9" w:rsidRDefault="00C07E4E">
      <w:pPr>
        <w:rPr>
          <w:b/>
        </w:rPr>
      </w:pPr>
      <w:r>
        <w:rPr>
          <w:b/>
        </w:rPr>
        <w:t>Zakres interwencji</w:t>
      </w:r>
    </w:p>
    <w:p w:rsidR="000D34D9" w:rsidRDefault="00C07E4E">
      <w:pPr>
        <w:rPr>
          <w:b/>
        </w:rPr>
      </w:pPr>
      <w:r>
        <w:t>127 - Pozostała infrastruktura społeczna przyczyniająca się do włączenia społecznego</w:t>
      </w:r>
    </w:p>
    <w:p w:rsidR="000D34D9" w:rsidRDefault="00C07E4E">
      <w:pPr>
        <w:rPr>
          <w:b/>
        </w:rPr>
      </w:pPr>
      <w:r>
        <w:rPr>
          <w:b/>
        </w:rPr>
        <w:t>Opis działania</w:t>
      </w:r>
    </w:p>
    <w:p w:rsidR="000D34D9" w:rsidRDefault="00C07E4E">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r>
      <w:r>
        <w:br/>
        <w:t xml:space="preserve">Wsparcie to będzie stanowić fakultatywny element Pakietu Projektów Rewitalizacyjnych który obligatoryjnie składa się z projektu finansowanego z Działania 7.1. w powiązaniu z projektem finansowanym w Działaniu 5.12. i/lub Działaniu 5.19. </w:t>
      </w:r>
      <w:r>
        <w:br/>
      </w:r>
      <w:r>
        <w:lastRenderedPageBreak/>
        <w:t>Powiązanie pomiędzy wszystkimi ww. projektami oznacza, że inwestycje wspierane w ramach niniejszego Działania muszą być ściśle skoordynowane i wynikać z lokalnej diagnozy potrzeb grupy docelowej oraz dodatkowo deficytów w zakresie deinstytucjonalizacji usług społecznych.</w:t>
      </w:r>
      <w:r>
        <w:br/>
      </w:r>
      <w:r>
        <w:br/>
        <w:t>Ponadto w ramach Pakietu Projektów Rewitalizacyjnych uzupełniająco możliwa jest realizacja projektu finansowanego w Działaniu 2.4.</w:t>
      </w:r>
      <w:r>
        <w:br/>
      </w: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uzgodnione z IZ i ujęte na liście projektów stanowiącej załącznik do gminnego programu rewitalizacji.</w:t>
      </w:r>
      <w:r>
        <w:br/>
        <w:t>2. Realizowane będą wyłącznie projekty:</w:t>
      </w:r>
      <w:r>
        <w:br/>
      </w:r>
      <w:r>
        <w:lastRenderedPageBreak/>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6.5.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r>
      <w:r>
        <w:lastRenderedPageBreak/>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do 7% stawka ryczałtowa na koszty pośrednie (podstawa wyliczenia: koszty bezpośrednie) [art. 54(a)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lastRenderedPageBreak/>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Inne narzędzia terytorialne</w:t>
      </w:r>
    </w:p>
    <w:p w:rsidR="000D34D9" w:rsidRDefault="00C07E4E">
      <w:pPr>
        <w:rPr>
          <w:b/>
        </w:rPr>
      </w:pPr>
      <w:r>
        <w:rPr>
          <w:b/>
        </w:rPr>
        <w:t>Typ beneficjenta – ogólny</w:t>
      </w:r>
    </w:p>
    <w:p w:rsidR="000D34D9" w:rsidRDefault="00C07E4E">
      <w:pPr>
        <w:rPr>
          <w:b/>
        </w:rPr>
      </w:pPr>
      <w:r>
        <w:t>Administracja publiczna, Organizacje społeczne i związki wyznaniowe,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Kościoły i związki wyznaniowe, Organizacje pozarządowe</w:t>
      </w:r>
    </w:p>
    <w:p w:rsidR="000D34D9" w:rsidRDefault="00C07E4E">
      <w:pPr>
        <w:rPr>
          <w:b/>
        </w:rPr>
      </w:pPr>
      <w:r>
        <w:rPr>
          <w:b/>
        </w:rPr>
        <w:t>Grupa docelowa</w:t>
      </w:r>
    </w:p>
    <w:p w:rsidR="000D34D9" w:rsidRDefault="00C07E4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D34D9" w:rsidRDefault="00C07E4E">
      <w:pPr>
        <w:rPr>
          <w:b/>
        </w:rPr>
      </w:pPr>
      <w:r>
        <w:rPr>
          <w:b/>
        </w:rPr>
        <w:t>Słowa kluczowe</w:t>
      </w:r>
    </w:p>
    <w:p w:rsidR="000D34D9" w:rsidRDefault="00C07E4E">
      <w:pPr>
        <w:rPr>
          <w:b/>
        </w:rPr>
      </w:pPr>
      <w:r>
        <w:t>deinstytucjonalizacja, infrastruktura, integracja_społeczna, obszar_rewitalizacji, rewitalizacja, tereny_zdegradowane, usługi_społeczne</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t>WLWK-PLRO205 - Liczba wspartych obiektów, w których realizowane są usługi społeczne</w:t>
      </w:r>
    </w:p>
    <w:p w:rsidR="000D34D9" w:rsidRDefault="00C07E4E">
      <w:pPr>
        <w:rPr>
          <w:b/>
        </w:rPr>
      </w:pPr>
      <w:r>
        <w:t>WLWK-RCO074 - Ludność objęta projektami w ramach strategii zintegrowanego rozwoju terytorialnego</w:t>
      </w:r>
    </w:p>
    <w:p w:rsidR="000D34D9" w:rsidRDefault="00C07E4E">
      <w:pPr>
        <w:rPr>
          <w:b/>
        </w:rPr>
      </w:pPr>
      <w:r>
        <w:t>WLWK-RCO065 - Pojemność nowych lub zmodernizowanych lokali socjalnych</w:t>
      </w:r>
    </w:p>
    <w:p w:rsidR="000D34D9" w:rsidRDefault="00C07E4E">
      <w:pPr>
        <w:rPr>
          <w:b/>
        </w:rPr>
      </w:pPr>
      <w:r>
        <w:t>WLWK-RCO075 - Wspierane strategie zintegrowanego rozwoju terytorialnego</w:t>
      </w:r>
    </w:p>
    <w:p w:rsidR="000D34D9" w:rsidRDefault="00C07E4E">
      <w:pPr>
        <w:rPr>
          <w:b/>
        </w:rPr>
      </w:pPr>
      <w:r>
        <w:rPr>
          <w:b/>
        </w:rPr>
        <w:t>Wskaźniki rezultatu</w:t>
      </w:r>
    </w:p>
    <w:p w:rsidR="000D34D9" w:rsidRDefault="00C07E4E">
      <w:pPr>
        <w:rPr>
          <w:b/>
        </w:rPr>
      </w:pPr>
      <w:r>
        <w:t>WLWK-RCR067 - Roczna liczba użytkowników nowych lub zmodernizowanych lokali socjalnych</w:t>
      </w:r>
    </w:p>
    <w:p w:rsidR="000D34D9" w:rsidRDefault="00C07E4E">
      <w:pPr>
        <w:rPr>
          <w:b/>
        </w:rPr>
      </w:pPr>
      <w:r>
        <w:t>WLWK-PLRR105 - Roczna liczba użytkowników obiektów świadczących usługi społeczne</w:t>
      </w:r>
    </w:p>
    <w:p w:rsidR="000D34D9" w:rsidRDefault="000D34D9">
      <w:pPr>
        <w:rPr>
          <w:b/>
        </w:rPr>
      </w:pPr>
    </w:p>
    <w:p w:rsidR="000D34D9" w:rsidRDefault="00C07E4E">
      <w:pPr>
        <w:pStyle w:val="Nagwek3"/>
        <w:rPr>
          <w:rFonts w:ascii="Calibri" w:hAnsi="Calibri" w:cs="Calibri"/>
          <w:sz w:val="32"/>
        </w:rPr>
      </w:pPr>
      <w:bookmarkStart w:id="63" w:name="_Toc201124079"/>
      <w:r>
        <w:rPr>
          <w:rFonts w:ascii="Calibri" w:hAnsi="Calibri" w:cs="Calibri"/>
          <w:sz w:val="32"/>
        </w:rPr>
        <w:t>Działanie FEPM.06.06 Infrastruktura społeczna – RLKS</w:t>
      </w:r>
      <w:bookmarkEnd w:id="63"/>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34D9" w:rsidRDefault="00C07E4E">
      <w:pPr>
        <w:rPr>
          <w:b/>
        </w:rPr>
      </w:pPr>
      <w:r>
        <w:rPr>
          <w:b/>
        </w:rPr>
        <w:t>Wysokość alokacji UE (EUR)</w:t>
      </w:r>
    </w:p>
    <w:p w:rsidR="000D34D9" w:rsidRDefault="00C07E4E">
      <w:pPr>
        <w:rPr>
          <w:b/>
        </w:rPr>
      </w:pPr>
      <w:r>
        <w:t>5 000 000,00</w:t>
      </w:r>
    </w:p>
    <w:p w:rsidR="000D34D9" w:rsidRDefault="00C07E4E">
      <w:pPr>
        <w:rPr>
          <w:b/>
        </w:rPr>
      </w:pPr>
      <w:r>
        <w:rPr>
          <w:b/>
        </w:rPr>
        <w:t>Zakres interwencji</w:t>
      </w:r>
    </w:p>
    <w:p w:rsidR="000D34D9" w:rsidRDefault="00C07E4E">
      <w:pPr>
        <w:rPr>
          <w:b/>
        </w:rPr>
      </w:pPr>
      <w:r>
        <w:t>127 - Pozostała infrastruktura społeczna przyczyniająca się do włączenia społecznego</w:t>
      </w:r>
    </w:p>
    <w:p w:rsidR="000D34D9" w:rsidRDefault="00C07E4E">
      <w:pPr>
        <w:rPr>
          <w:b/>
        </w:rPr>
      </w:pPr>
      <w:r>
        <w:rPr>
          <w:b/>
        </w:rPr>
        <w:t>Opis działania</w:t>
      </w:r>
    </w:p>
    <w:p w:rsidR="000D34D9" w:rsidRDefault="00C07E4E">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r>
      <w:r>
        <w:lastRenderedPageBreak/>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Dla wszystkich typów projektów koszty pośrednie są niekwalifikowalne.</w:t>
      </w:r>
      <w:r>
        <w:br/>
        <w:t xml:space="preserve">6. Wszystkie projekty, na każdym etapie realizacji muszą zapewnić poszanowanie praw podstawowych </w:t>
      </w:r>
      <w:r>
        <w:lastRenderedPageBreak/>
        <w:t>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t>7. W ramach Działania 6.6.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Działanie realizowane będzie na obszarach wynikających ze strategii poszczególnych LGD.</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RLKS</w:t>
      </w:r>
    </w:p>
    <w:p w:rsidR="000D34D9" w:rsidRDefault="00C07E4E">
      <w:pPr>
        <w:rPr>
          <w:b/>
        </w:rPr>
      </w:pPr>
      <w:r>
        <w:rPr>
          <w:b/>
        </w:rPr>
        <w:t>Typ beneficjenta – ogólny</w:t>
      </w:r>
    </w:p>
    <w:p w:rsidR="000D34D9" w:rsidRDefault="00C07E4E">
      <w:pPr>
        <w:rPr>
          <w:b/>
        </w:rPr>
      </w:pPr>
      <w:r>
        <w:t>Administracja publiczna, Organizacje społeczne i związki wyznaniowe, Służby publiczne</w:t>
      </w:r>
    </w:p>
    <w:p w:rsidR="000D34D9" w:rsidRDefault="00C07E4E">
      <w:pPr>
        <w:rPr>
          <w:b/>
        </w:rPr>
      </w:pPr>
      <w:r>
        <w:rPr>
          <w:b/>
        </w:rPr>
        <w:t>Typ beneficjenta – szczegółowy</w:t>
      </w:r>
    </w:p>
    <w:p w:rsidR="000D34D9" w:rsidRDefault="00C07E4E">
      <w:pPr>
        <w:rPr>
          <w:b/>
        </w:rPr>
      </w:pPr>
      <w:r>
        <w:t>Jednostki organizacyjne działające w imieniu jednostek samorządu terytorialnego, Jednostki Samorządu Terytorialnego, Organizacje pozarządowe</w:t>
      </w:r>
    </w:p>
    <w:p w:rsidR="000D34D9" w:rsidRDefault="00C07E4E">
      <w:pPr>
        <w:rPr>
          <w:b/>
        </w:rPr>
      </w:pPr>
      <w:r>
        <w:rPr>
          <w:b/>
        </w:rPr>
        <w:t>Grupa docelowa</w:t>
      </w:r>
    </w:p>
    <w:p w:rsidR="000D34D9" w:rsidRDefault="00C07E4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D34D9" w:rsidRDefault="00C07E4E">
      <w:pPr>
        <w:rPr>
          <w:b/>
        </w:rPr>
      </w:pPr>
      <w:r>
        <w:rPr>
          <w:b/>
        </w:rPr>
        <w:t>Słowa kluczowe</w:t>
      </w:r>
    </w:p>
    <w:p w:rsidR="000D34D9" w:rsidRDefault="00C07E4E">
      <w:pPr>
        <w:rPr>
          <w:b/>
        </w:rPr>
      </w:pPr>
      <w:r>
        <w:t>deinstytucjonalizacja, infrastruktura, integracja_społeczna, mieszkania_treningowe, mieszkania_wspomagane, usługi_społeczne</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lastRenderedPageBreak/>
        <w:t>WLWK-PLRO205 - Liczba wspartych obiektów, w których realizowane są usługi społeczne</w:t>
      </w:r>
    </w:p>
    <w:p w:rsidR="000D34D9" w:rsidRDefault="00C07E4E">
      <w:pPr>
        <w:rPr>
          <w:b/>
        </w:rPr>
      </w:pPr>
      <w:r>
        <w:t>WLWK-RCO074 - Ludność objęta projektami w ramach strategii zintegrowanego rozwoju terytorialnego</w:t>
      </w:r>
    </w:p>
    <w:p w:rsidR="000D34D9" w:rsidRDefault="00C07E4E">
      <w:pPr>
        <w:rPr>
          <w:b/>
        </w:rPr>
      </w:pPr>
      <w:r>
        <w:t>WLWK-RCO065 - Pojemność nowych lub zmodernizowanych lokali socjalnych</w:t>
      </w:r>
    </w:p>
    <w:p w:rsidR="000D34D9" w:rsidRDefault="00C07E4E">
      <w:pPr>
        <w:rPr>
          <w:b/>
        </w:rPr>
      </w:pPr>
      <w:r>
        <w:t>WLWK-RCO080 - Wspierane strategie rozwoju lokalnego kierowanego przez społeczność</w:t>
      </w:r>
    </w:p>
    <w:p w:rsidR="000D34D9" w:rsidRDefault="00C07E4E">
      <w:pPr>
        <w:rPr>
          <w:b/>
        </w:rPr>
      </w:pPr>
      <w:r>
        <w:rPr>
          <w:b/>
        </w:rPr>
        <w:t>Wskaźniki rezultatu</w:t>
      </w:r>
    </w:p>
    <w:p w:rsidR="000D34D9" w:rsidRDefault="00C07E4E">
      <w:pPr>
        <w:rPr>
          <w:b/>
        </w:rPr>
      </w:pPr>
      <w:r>
        <w:t>WLWK-RCR067 - Roczna liczba użytkowników nowych lub zmodernizowanych lokali socjalnych</w:t>
      </w:r>
    </w:p>
    <w:p w:rsidR="000D34D9" w:rsidRDefault="00C07E4E">
      <w:pPr>
        <w:rPr>
          <w:b/>
        </w:rPr>
      </w:pPr>
      <w:r>
        <w:t>WLWK-PLRR105 - Roczna liczba użytkowników obiektów świadczących usługi społeczne</w:t>
      </w:r>
    </w:p>
    <w:p w:rsidR="000D34D9" w:rsidRDefault="000D34D9">
      <w:pPr>
        <w:rPr>
          <w:b/>
        </w:rPr>
      </w:pPr>
    </w:p>
    <w:p w:rsidR="000D34D9" w:rsidRDefault="00C07E4E">
      <w:pPr>
        <w:pStyle w:val="Nagwek3"/>
        <w:rPr>
          <w:rFonts w:ascii="Calibri" w:hAnsi="Calibri" w:cs="Calibri"/>
          <w:sz w:val="32"/>
        </w:rPr>
      </w:pPr>
      <w:bookmarkStart w:id="64" w:name="_Toc201124080"/>
      <w:r>
        <w:rPr>
          <w:rFonts w:ascii="Calibri" w:hAnsi="Calibri" w:cs="Calibri"/>
          <w:sz w:val="32"/>
        </w:rPr>
        <w:t>Działanie FEPM.06.07 Infrastruktura zdrowia</w:t>
      </w:r>
      <w:bookmarkEnd w:id="64"/>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0D34D9" w:rsidRDefault="00C07E4E">
      <w:pPr>
        <w:rPr>
          <w:b/>
        </w:rPr>
      </w:pPr>
      <w:r>
        <w:rPr>
          <w:b/>
        </w:rPr>
        <w:t>Wysokość alokacji ogółem (EUR)</w:t>
      </w:r>
    </w:p>
    <w:p w:rsidR="000D34D9" w:rsidRDefault="00C07E4E">
      <w:pPr>
        <w:rPr>
          <w:b/>
        </w:rPr>
      </w:pPr>
      <w:r>
        <w:t>29 660 944,00</w:t>
      </w:r>
    </w:p>
    <w:p w:rsidR="000D34D9" w:rsidRDefault="00C07E4E">
      <w:pPr>
        <w:rPr>
          <w:b/>
        </w:rPr>
      </w:pPr>
      <w:r>
        <w:rPr>
          <w:b/>
        </w:rPr>
        <w:t>Wysokość alokacji UE (EUR)</w:t>
      </w:r>
    </w:p>
    <w:p w:rsidR="000D34D9" w:rsidRDefault="00C07E4E">
      <w:pPr>
        <w:rPr>
          <w:b/>
        </w:rPr>
      </w:pPr>
      <w:r>
        <w:t>29 660 944,00</w:t>
      </w:r>
    </w:p>
    <w:p w:rsidR="000D34D9" w:rsidRDefault="00C07E4E">
      <w:pPr>
        <w:rPr>
          <w:b/>
        </w:rPr>
      </w:pPr>
      <w:r>
        <w:rPr>
          <w:b/>
        </w:rPr>
        <w:t>Zakres interwencji</w:t>
      </w:r>
    </w:p>
    <w:p w:rsidR="000D34D9" w:rsidRDefault="00C07E4E">
      <w:pPr>
        <w:rPr>
          <w:b/>
        </w:rPr>
      </w:pPr>
      <w:r>
        <w:t>128 - Infrastruktura zdrowotna, 129 - Wyposażenie opieki zdrowotnej, 172 - Finansowanie krzyżowe w ramach EFRR (wsparcie dla działań typowych dla EFS+ koniecznych do wdrożenia części operacji objętej EFRR i bezpośrednio z nią związanych)</w:t>
      </w:r>
    </w:p>
    <w:p w:rsidR="000D34D9" w:rsidRDefault="00C07E4E">
      <w:pPr>
        <w:rPr>
          <w:b/>
        </w:rPr>
      </w:pPr>
      <w:r>
        <w:rPr>
          <w:b/>
        </w:rPr>
        <w:t>Opis działania</w:t>
      </w:r>
    </w:p>
    <w:p w:rsidR="000D34D9" w:rsidRDefault="00C07E4E">
      <w:pPr>
        <w:rPr>
          <w:b/>
        </w:rPr>
      </w:pPr>
      <w:r>
        <w:br/>
        <w:t xml:space="preserve">W ramach Działania wspierane będą projekty na rzecz dostosowania zasobów organizacyjnych systemu ochrony zdrowia i ich funkcji do rzeczywistych potrzeb i populacyjnych wyzwań zdrowotnych oraz poprawy dostępności do skutecznych i efektywnych kosztowo metod profilaktyki, diagnostyki i terapii zgodnie z postępem wiedzy medycznej i uwzględnieniem osiągnięć nowoczesnych technologii. Przedmiotem projektów realizowanych w sposób kompleksowy i koordynowany przez Samorząd </w:t>
      </w:r>
      <w:r>
        <w:lastRenderedPageBreak/>
        <w:t>Województwa Pomorskiego, będą wyłącznie inwestycje stanowiące elementy przedsięwzięcia strategicznego pn. „Jakość i bezpieczeństwo w podmiotach leczniczych” wskazanego w Regionalnym Programie Strategicznym w zakresie bezpieczeństwa zdrowotnego i wrażliwości społecznej wpisujące się w następujące obszary:</w:t>
      </w:r>
      <w:r>
        <w:br/>
        <w:t>A. rozwój opieki jednego dnia oraz ambulatoryjnej opieki medycznej w celu rozwoju opieki koordynowanej, stopniowego odwracania piramidy oraz poprawy dostępu do świadczeń;</w:t>
      </w:r>
      <w:r>
        <w:br/>
        <w:t>B. wsparcie lecznictwa psychiatrycznego (w tym ambulatoryjnego i środowiskowego wsparcia psychologicznego) obejmujące wszystkie poziomy opieki, zgodnie z założeniami nowego modelu ochrony zdrowia psychicznego.</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(w szczególności w oparciu o projektowanie uniwersalne lub zastosowanie racjonalnego usprawnienia), a także inwestycje uwzględniające potrzeby osób z niepełnosprawnościami oraz innymi szczególnymi potrzebami.</w:t>
      </w:r>
      <w:r>
        <w:br/>
      </w:r>
      <w:r>
        <w:br/>
        <w:t>Uzupełniająco możliwe będą również działania:</w:t>
      </w:r>
      <w:r>
        <w:br/>
        <w:t xml:space="preserve">a. służące poprawie dostępności cyfrowej i informacyjno - komunikacyjnej, </w:t>
      </w:r>
      <w:r>
        <w:br/>
        <w:t>b. z zakresu e-zdrowia (z zachowaniem standardów krajowych), dotyczące rozwiązań w zakresie IT (oprogramowanie, sprzęt) oraz rozwiązań z zakresu telemedycyny – do 20% kosztów kwalifikowalnych projektu,</w:t>
      </w:r>
      <w:r>
        <w:br/>
        <w:t>c. dotyczące tworzenia zintegrowanych, interdyscyplinarnych zespołów diagnostyczno-terapeutycznych (w ramach finansowania krzyżowego – jako element kompleksowych projektów),</w:t>
      </w:r>
      <w:r>
        <w:br/>
        <w:t>d. służące zmniejszeniu energochłonności infrastruktury i przyczyniające się do zmniejszenia kosztów jej utrzymania i osiągnięcia neutralności klimatycznej,</w:t>
      </w:r>
      <w:r>
        <w:br/>
        <w:t>e. dotyczące zagospodarowania terenu wokół obiektu.</w:t>
      </w:r>
      <w:r>
        <w:br/>
      </w:r>
      <w:r>
        <w:br/>
        <w:t>Najważniejsze warunki realizacji projektów:</w:t>
      </w:r>
      <w:r>
        <w:br/>
        <w:t xml:space="preserve">1. Wszystkie podmioty lecznicze ubiegające się o wsparcie muszą funkcjonować w publicznym systemie ubezpieczeń zdrowotnych. Zakres umowy o udzielanie świadczeń opieki zdrowotnej ze środków publicznych powinien być zbieżny z zakresem projektu. W przypadku braku umowy zbieżnej z zakresem projektu  wnioskodawcy zobowiążą się do jej posiadania najpóźniej w kolejnym okresie kontraktowania świadczeń opieki zdrowotnej po zakończeniu realizacji projektu. </w:t>
      </w:r>
      <w:r>
        <w:br/>
        <w:t>2. W przypadku szpitali wsparcie:</w:t>
      </w:r>
      <w:r>
        <w:br/>
        <w:t>- może dotyczyć wyłącznie ambulatoryjnej opieki medycznej, w tym specjalistycznej (AOS), podstawowej opieki zdrowotnej (POZ) lub leczenia jednego dnia rozumianego jako świadczenia gwarantowane z zamiarem zakończenia ich udzielania w okresie nieprzekraczającym 24 godzin;</w:t>
      </w:r>
      <w:r>
        <w:br/>
        <w:t>- nie może dotyczyć inwestycji w zakresie szpitalnych izb przyjęć, bloków operacyjnych oraz stacjonarnej i całodobowej opieki zdrowotnej z zastrzeżeniem warunków wskazanych w pkt. 8.</w:t>
      </w:r>
      <w:r>
        <w:br/>
        <w:t xml:space="preserve">3. Wsparcie mogą otrzymać wyłącznie projekty posiadające pozytywną opinię o celowości inwestycji, o </w:t>
      </w:r>
      <w:r>
        <w:lastRenderedPageBreak/>
        <w:t xml:space="preserve">której mowa w ustawie z dnia 27.08.2004 r. o świadczeniach opieki zdrowotnej finansowanych ze środków publicznych (tj. Dz.U. z 2022 r. poz. 2561), a w przypadku komponentu e-zdrowia także pozytywną opinię ministra właściwego ds. zdrowia w tym zakresie zgodnie z procedurą dostępną na stronie https://www.gov.pl/web/zdrowie/opiniowanie-projektow-regionalnych-ue-2021-2027. </w:t>
      </w:r>
      <w:r>
        <w:br/>
        <w:t>4.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xml:space="preserve">- uwzględniające wzmocnienie koordynacji pomiędzy różnymi poziomami opieki zdrowotnej. </w:t>
      </w:r>
      <w:r>
        <w:br/>
        <w:t>5. Finansowane będą wyłącznie projekty zgodne z:</w:t>
      </w:r>
      <w:r>
        <w:br/>
        <w:t xml:space="preserve">- Mapą potrzeb zdrowotnych na okres 2022 - 2026; </w:t>
      </w:r>
      <w:r>
        <w:br/>
        <w:t>- Wojewódzkim Planem Transformacji Województwa Pomorskiego na lata 2022-2026;</w:t>
      </w:r>
      <w:r>
        <w:br/>
        <w:t>- Planem działań w sektorze zdrowia akceptowanym przez Komitet Sterujący ds. koordynacji wsparcia w sektorze zdrowia.</w:t>
      </w:r>
      <w:r>
        <w:br/>
        <w:t>6. Podejmowane w projektach działania muszą wpisywać się w założenia dokumentu Zdrowa Przyszłość. Ramy Strategiczne Rozwoju Systemu Ochrony Zdrowia na lata 2021-2027, z perspektywą do 2030 roku, w tym prowadzić do zapewnienia dostępności do świadczeń zdrowotnych i optymalizacji piramidy świadczeń opieki zdrowotnej.</w:t>
      </w:r>
      <w:r>
        <w:br/>
        <w:t xml:space="preserve">7. Realizowane projekty nie mogą powielać zakresu, na który dany podmiot otrzymał wsparcie w ramach KPO. </w:t>
      </w:r>
      <w:r>
        <w:br/>
        <w:t>8. W przypadku projektów realizowanych w ramach obszaru B projekty:</w:t>
      </w:r>
      <w:r>
        <w:br/>
        <w:t>- będą przyczyniać się do systemowego wdrażania reformy psychiatrii w kierunku modelu psychiatrii środowiskowej, opartej na formach zdeinstytucjonalizowanych;</w:t>
      </w:r>
      <w:r>
        <w:br/>
        <w:t>- mogą wspierać opiekę stacjonarną całodobową w psychiatrii dzieci i młodzieży oraz psychiatrii dorosłych jedynie w przypadku gdy podmiot wspiera formy zdeinstytucjonalizowane (jako element projektu lub projekty komplementarne);</w:t>
      </w:r>
      <w:r>
        <w:br/>
        <w:t>- projekty infrastrukturalne w zakresie reformy zdrowia psychicznego będą realizowane po uzgodnieniu z ministrem właściwym do spraw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r>
      <w:r>
        <w:br/>
        <w:t>Preferowane będą projekty:</w:t>
      </w:r>
      <w:r>
        <w:br/>
        <w:t>1. W obszarze A:</w:t>
      </w:r>
      <w:r>
        <w:br/>
        <w:t xml:space="preserve">- realizowane przez podmioty lecznicze udzielające świadczeń opieki zdrowotnej w zakresie AOS/w trybie leczenia jednego dnia, których wnioskodawcy zobowiążą się, że efektem podjętych działań będzie </w:t>
      </w:r>
      <w:r>
        <w:lastRenderedPageBreak/>
        <w:t>poszerzenie oferty z zakresu diagnostyki o badania, które do tej pory nie były realizowane w tych podmiotach lub zwiększenie liczby dotychczas wykonywanych badań diagnostycznych;</w:t>
      </w:r>
      <w:r>
        <w:br/>
        <w:t>- realizowane przez podmioty lecznicze udzielające świadczeń opieki zdrowotnej w zakresie AOS, które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dotyczy projekt;</w:t>
      </w:r>
      <w:r>
        <w:br/>
        <w:t>- wykorzystujące nowoczesne technologie medyczne;</w:t>
      </w:r>
      <w:r>
        <w:br/>
        <w:t>- wykorzystujące wolontariat.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datą złożenia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datą złożenia wniosku o dofinansowanie nie zapewniały udzielania świadczeń opieki zdrowotnej w ramach wszystkich trzech poziomów referencyjnych w psychiatrii dzieci i młodzieży, a taki zakres zagwarantują;</w:t>
      </w:r>
      <w:r>
        <w:br/>
        <w:t>- wykorzystujące wolontariat.</w:t>
      </w:r>
      <w:r>
        <w:br/>
      </w:r>
      <w:r>
        <w:br/>
        <w:t xml:space="preserve">Ponadto dla wszystkich projektów A i B: </w:t>
      </w:r>
      <w:r>
        <w:br/>
        <w:t>1. Podatek VAT i koszty pośrednie w projekcie są niekwalifikowalne.</w:t>
      </w:r>
      <w:r>
        <w:br/>
        <w:t>2.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Fundusze Europejskie dla Pomorza 2021–2027” w zakresie celu szczegółowego 4(v).</w:t>
      </w:r>
      <w:r>
        <w:br/>
      </w:r>
      <w:r>
        <w:br/>
        <w:t>Ukierunkowanie terytorialne:</w:t>
      </w:r>
      <w:r>
        <w:br/>
        <w:t>Obszar całego województwa</w:t>
      </w:r>
    </w:p>
    <w:p w:rsidR="000D34D9" w:rsidRDefault="00C07E4E">
      <w:pPr>
        <w:rPr>
          <w:b/>
        </w:rPr>
      </w:pPr>
      <w:r>
        <w:rPr>
          <w:b/>
        </w:rPr>
        <w:t>Maksymalny % poziom dofinansowania UE w projekcie</w:t>
      </w:r>
    </w:p>
    <w:p w:rsidR="000D34D9" w:rsidRDefault="00C07E4E">
      <w:pPr>
        <w:rPr>
          <w:b/>
        </w:rPr>
      </w:pPr>
      <w:r>
        <w:lastRenderedPageBreak/>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3</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ochrony zdrowia</w:t>
      </w:r>
    </w:p>
    <w:p w:rsidR="000D34D9" w:rsidRDefault="00C07E4E">
      <w:pPr>
        <w:rPr>
          <w:b/>
        </w:rPr>
      </w:pPr>
      <w:r>
        <w:rPr>
          <w:b/>
        </w:rPr>
        <w:t>Typ beneficjenta – szczegółowy</w:t>
      </w:r>
    </w:p>
    <w:p w:rsidR="000D34D9" w:rsidRDefault="00C07E4E">
      <w:pPr>
        <w:rPr>
          <w:b/>
        </w:rPr>
      </w:pPr>
      <w:r>
        <w:t>Jednostki Samorządu Terytorialnego, Niepubliczne zakłady opieki zdrowotnej, Publiczne zakłady opieki zdrowotnej</w:t>
      </w:r>
    </w:p>
    <w:p w:rsidR="000D34D9" w:rsidRDefault="00C07E4E">
      <w:pPr>
        <w:rPr>
          <w:b/>
        </w:rPr>
      </w:pPr>
      <w:r>
        <w:rPr>
          <w:b/>
        </w:rPr>
        <w:t>Grupa docelowa</w:t>
      </w:r>
    </w:p>
    <w:p w:rsidR="000D34D9" w:rsidRDefault="00C07E4E">
      <w:pPr>
        <w:rPr>
          <w:b/>
        </w:rPr>
      </w:pPr>
      <w:r>
        <w:t>kadra podmiotów świadczących usługi zdrowotne, mieszkańcy, mieszkańcy obszarów o niezadowalającej dostępności do specjalistycznych usług zdrowotnych</w:t>
      </w:r>
    </w:p>
    <w:p w:rsidR="000D34D9" w:rsidRDefault="00C07E4E">
      <w:pPr>
        <w:rPr>
          <w:b/>
        </w:rPr>
      </w:pPr>
      <w:r>
        <w:rPr>
          <w:b/>
        </w:rPr>
        <w:lastRenderedPageBreak/>
        <w:t>Słowa kluczowe</w:t>
      </w:r>
    </w:p>
    <w:p w:rsidR="000D34D9" w:rsidRDefault="00C07E4E">
      <w:pPr>
        <w:rPr>
          <w:b/>
        </w:rPr>
      </w:pPr>
      <w:r>
        <w:t>AOS, infrastruktura_ochrony_zdrowia, opieka_ambulatoryjna, opieka_koordynowana, poradnia, sprzęt_medyczny, system_ochrony_zdrowia, telemedycyna, zdrowie_psychiczne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t xml:space="preserve">WLWK-PLRO133 - Liczba wspartych podmiotów wykonujących działalność leczniczą </w:t>
      </w:r>
    </w:p>
    <w:p w:rsidR="000D34D9" w:rsidRDefault="00C07E4E">
      <w:pPr>
        <w:rPr>
          <w:b/>
        </w:rPr>
      </w:pPr>
      <w:r>
        <w:t>WLWK-RCO069 - Pojemność nowych lub zmodernizowanych placówek opieki zdrowotnej</w:t>
      </w:r>
    </w:p>
    <w:p w:rsidR="000D34D9" w:rsidRDefault="00C07E4E">
      <w:pPr>
        <w:rPr>
          <w:b/>
        </w:rPr>
      </w:pPr>
      <w:r>
        <w:rPr>
          <w:b/>
        </w:rPr>
        <w:t>Wskaźniki rezultatu</w:t>
      </w:r>
    </w:p>
    <w:p w:rsidR="000D34D9" w:rsidRDefault="00C07E4E">
      <w:pPr>
        <w:rPr>
          <w:b/>
        </w:rPr>
      </w:pPr>
      <w:r>
        <w:t>WLWK-RCR073 - Roczna liczba użytkowników nowych lub zmodernizowanych placówek opieki zdrowotnej</w:t>
      </w:r>
    </w:p>
    <w:p w:rsidR="000D34D9" w:rsidRDefault="000D34D9">
      <w:pPr>
        <w:rPr>
          <w:b/>
        </w:rPr>
      </w:pPr>
    </w:p>
    <w:p w:rsidR="000D34D9" w:rsidRDefault="00C07E4E">
      <w:pPr>
        <w:pStyle w:val="Nagwek3"/>
        <w:rPr>
          <w:rFonts w:ascii="Calibri" w:hAnsi="Calibri" w:cs="Calibri"/>
          <w:sz w:val="32"/>
        </w:rPr>
      </w:pPr>
      <w:bookmarkStart w:id="65" w:name="_Toc201124081"/>
      <w:r>
        <w:rPr>
          <w:rFonts w:ascii="Calibri" w:hAnsi="Calibri" w:cs="Calibri"/>
          <w:sz w:val="32"/>
        </w:rPr>
        <w:t>Działanie FEPM.06.08 Infrastruktura zdrowia – ZIT na terenie obszaru metropolitalnego</w:t>
      </w:r>
      <w:bookmarkEnd w:id="65"/>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0D34D9" w:rsidRDefault="00C07E4E">
      <w:pPr>
        <w:rPr>
          <w:b/>
        </w:rPr>
      </w:pPr>
      <w:r>
        <w:rPr>
          <w:b/>
        </w:rPr>
        <w:t>Instytucja Pośrednicząca</w:t>
      </w:r>
    </w:p>
    <w:p w:rsidR="000D34D9" w:rsidRDefault="00C07E4E">
      <w:pPr>
        <w:rPr>
          <w:b/>
        </w:rPr>
      </w:pPr>
      <w:r>
        <w:t>Stowarzyszenie Obszar Metropolitalny Gdańsk-Gdynia-Sopot</w:t>
      </w:r>
    </w:p>
    <w:p w:rsidR="000D34D9" w:rsidRDefault="00C07E4E">
      <w:pPr>
        <w:rPr>
          <w:b/>
        </w:rPr>
      </w:pPr>
      <w:r>
        <w:rPr>
          <w:b/>
        </w:rPr>
        <w:t>Wysokość alokacji UE (EUR)</w:t>
      </w:r>
    </w:p>
    <w:p w:rsidR="000D34D9" w:rsidRDefault="00C07E4E">
      <w:pPr>
        <w:rPr>
          <w:b/>
        </w:rPr>
      </w:pPr>
      <w:r>
        <w:t>10 246 955,00</w:t>
      </w:r>
    </w:p>
    <w:p w:rsidR="000D34D9" w:rsidRDefault="00C07E4E">
      <w:pPr>
        <w:rPr>
          <w:b/>
        </w:rPr>
      </w:pPr>
      <w:r>
        <w:rPr>
          <w:b/>
        </w:rPr>
        <w:t>Zakres interwencji</w:t>
      </w:r>
    </w:p>
    <w:p w:rsidR="000D34D9" w:rsidRDefault="00C07E4E">
      <w:pPr>
        <w:rPr>
          <w:b/>
        </w:rPr>
      </w:pPr>
      <w:r>
        <w:t>128 - Infrastruktura zdrowotna, 129 - Wyposażenie opieki zdrowotnej</w:t>
      </w:r>
    </w:p>
    <w:p w:rsidR="000D34D9" w:rsidRDefault="00C07E4E">
      <w:pPr>
        <w:rPr>
          <w:b/>
        </w:rPr>
      </w:pPr>
      <w:r>
        <w:rPr>
          <w:b/>
        </w:rPr>
        <w:lastRenderedPageBreak/>
        <w:t>Opis działania</w:t>
      </w:r>
    </w:p>
    <w:p w:rsidR="000D34D9" w:rsidRDefault="00C07E4E">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r>
      <w:r>
        <w:br/>
        <w:t>Uzupełniająco możliwe będą także zadania:</w:t>
      </w:r>
      <w:r>
        <w:br/>
        <w:t>a. służące poprawie dostępności cyfrowej i informacyjno - komunikacyjnej,</w:t>
      </w:r>
      <w:r>
        <w:br/>
        <w:t>b. z zakresu e-zdrowia (z zachowaniem standardów krajowych), dot. rozwiązań IT (oprogramowanie, sprzęt) oraz z zakresu telemedycyny – do 20% kosztów kwalifikowalnych,</w:t>
      </w:r>
      <w:r>
        <w:br/>
        <w:t>c. służące zmniejszeniu energochłonności infrastruktury, przyczyniające się do zmniejszenia kosztów jej utrzymania i osiągnięcia neutralności klimatycznej,</w:t>
      </w:r>
      <w:r>
        <w:br/>
        <w:t>d. dotyczące zagospodarowania terenu wokół obiektu.</w:t>
      </w:r>
      <w:r>
        <w:br/>
      </w:r>
      <w:r>
        <w:br/>
        <w:t>Najważniejsze warunki realizacji projektów:</w:t>
      </w:r>
      <w:r>
        <w:br/>
        <w:t>1. Wsparcie uzyskać mogą wyłącznie projekty wpisane do Strategii ZIT dla Obszaru Metropolitalnego Gdańsk-Gdynia-Sopot.</w:t>
      </w:r>
      <w:r>
        <w:br/>
        <w:t xml:space="preserve">2. Wszystkie podmioty lecznicze ubiegające się o wsparcie muszą funkcjonować w publicznym systemie ubezpieczeń zdrowotnych. Zakres umowy o udzielanie świadczeń opieki zdrowotnej ze środków </w:t>
      </w:r>
      <w:r>
        <w:lastRenderedPageBreak/>
        <w:t>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10.</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xml:space="preserve">- projekty w zakresie reformy zdrowia psychicznego będą realizowane po uzgodnieniu z ministrem </w:t>
      </w:r>
      <w:r>
        <w:lastRenderedPageBreak/>
        <w:t>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 projekty:</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infrastrukturalne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xml:space="preserve">• nowoczesne technologie medyczne, </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nie zapewniały kompleksowej opieki zdrowotnej nad osobami z zaburzeniami psychicznymi we wszystkich formach: pomocy doraźnej, ambulatoryjnej, dziennej i środowiskowej, a taki zakres zagwarantują;</w:t>
      </w:r>
      <w:r>
        <w:br/>
        <w:t xml:space="preserve">- realizowane przez podmioty lecznicze, które przed złożeniem wniosku o dofinansowanie nie zapewniały </w:t>
      </w:r>
      <w:r>
        <w:lastRenderedPageBreak/>
        <w:t>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6.9.</w:t>
      </w:r>
      <w:r>
        <w:br/>
        <w:t>2. Podatek VAT i koszty pośrednie są niekwalifikowalne.</w:t>
      </w:r>
      <w:r>
        <w:br/>
        <w:t>3. Na każdym etapie realizacji należy zapewnić poszanowanie praw podstawowych oraz przestrzeganie Karty praw podstawowych UE, a także zgodność z zasadami horyzontalnymi na zasadach analogicznych jak w Dz. 6.7.</w:t>
      </w:r>
      <w:r>
        <w:br/>
      </w:r>
      <w:r>
        <w:br/>
        <w:t>Ukierunkowanie terytorialne:</w:t>
      </w:r>
      <w:r>
        <w:br/>
        <w:t>Obszar wskazany w Strategii ZIT dla OMGGS.</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lastRenderedPageBreak/>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ochrony zdrowia, Organizacje społeczne i związki wyznaniowe</w:t>
      </w:r>
    </w:p>
    <w:p w:rsidR="000D34D9" w:rsidRDefault="00C07E4E">
      <w:pPr>
        <w:rPr>
          <w:b/>
        </w:rPr>
      </w:pPr>
      <w:r>
        <w:rPr>
          <w:b/>
        </w:rPr>
        <w:t>Typ beneficjenta – szczegółowy</w:t>
      </w:r>
    </w:p>
    <w:p w:rsidR="000D34D9" w:rsidRDefault="00C07E4E">
      <w:pPr>
        <w:rPr>
          <w:b/>
        </w:rPr>
      </w:pPr>
      <w:r>
        <w:t>Jednostki Samorządu Terytorialnego, Kościoły i związki wyznaniowe, Niepubliczne zakłady opieki zdrowotnej, Organizacje pozarządowe, Publiczne zakłady opieki zdrowotnej</w:t>
      </w:r>
    </w:p>
    <w:p w:rsidR="000D34D9" w:rsidRDefault="00C07E4E">
      <w:pPr>
        <w:rPr>
          <w:b/>
        </w:rPr>
      </w:pPr>
      <w:r>
        <w:rPr>
          <w:b/>
        </w:rPr>
        <w:t>Grupa docelowa</w:t>
      </w:r>
    </w:p>
    <w:p w:rsidR="000D34D9" w:rsidRDefault="00C07E4E">
      <w:pPr>
        <w:rPr>
          <w:b/>
        </w:rPr>
      </w:pPr>
      <w:r>
        <w:t>kadra podmiotów świadczących usługi zdrowotne, mieszkańcy, mieszkańcy obszarów o niezadowalającej dostępności do specjalistycznych usług zdrowotnych</w:t>
      </w:r>
    </w:p>
    <w:p w:rsidR="000D34D9" w:rsidRDefault="00C07E4E">
      <w:pPr>
        <w:rPr>
          <w:b/>
        </w:rPr>
      </w:pPr>
      <w:r>
        <w:rPr>
          <w:b/>
        </w:rPr>
        <w:t>Słowa kluczowe</w:t>
      </w:r>
    </w:p>
    <w:p w:rsidR="000D34D9" w:rsidRDefault="00C07E4E">
      <w:pPr>
        <w:rPr>
          <w:b/>
        </w:rPr>
      </w:pPr>
      <w:r>
        <w:t>AOS, deinstytucjonalizacja, infrastruktura_ochrony_zdrowia, opieka_ambulatoryjna, opieka_koordynowana, poradnia, POZ, sprzęt_medyczny, telemedycyna, zdrowie_psychiczne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t xml:space="preserve">WLWK-PLRO133 - Liczba wspartych podmiotów wykonujących działalność leczniczą </w:t>
      </w:r>
    </w:p>
    <w:p w:rsidR="000D34D9" w:rsidRDefault="00C07E4E">
      <w:pPr>
        <w:rPr>
          <w:b/>
        </w:rPr>
      </w:pPr>
      <w:r>
        <w:t>WLWK-RCO074 - Ludność objęta projektami w ramach strategii zintegrowanego rozwoju terytorialnego</w:t>
      </w:r>
    </w:p>
    <w:p w:rsidR="000D34D9" w:rsidRDefault="00C07E4E">
      <w:pPr>
        <w:rPr>
          <w:b/>
        </w:rPr>
      </w:pPr>
      <w:r>
        <w:t>WLWK-RCO069 - Pojemność nowych lub zmodernizowanych placówek opieki zdrowotnej</w:t>
      </w:r>
    </w:p>
    <w:p w:rsidR="000D34D9" w:rsidRDefault="00C07E4E">
      <w:pPr>
        <w:rPr>
          <w:b/>
        </w:rPr>
      </w:pPr>
      <w:r>
        <w:lastRenderedPageBreak/>
        <w:t>WLWK-RCO075 - Wspierane strategie zintegrowanego rozwoju terytorialnego</w:t>
      </w:r>
    </w:p>
    <w:p w:rsidR="000D34D9" w:rsidRDefault="00C07E4E">
      <w:pPr>
        <w:rPr>
          <w:b/>
        </w:rPr>
      </w:pPr>
      <w:r>
        <w:rPr>
          <w:b/>
        </w:rPr>
        <w:t>Wskaźniki rezultatu</w:t>
      </w:r>
    </w:p>
    <w:p w:rsidR="000D34D9" w:rsidRDefault="00C07E4E">
      <w:pPr>
        <w:rPr>
          <w:b/>
        </w:rPr>
      </w:pPr>
      <w:r>
        <w:t>WLWK-RCR073 - Roczna liczba użytkowników nowych lub zmodernizowanych placówek opieki zdrowotnej</w:t>
      </w:r>
    </w:p>
    <w:p w:rsidR="000D34D9" w:rsidRDefault="000D34D9">
      <w:pPr>
        <w:rPr>
          <w:b/>
        </w:rPr>
      </w:pPr>
    </w:p>
    <w:p w:rsidR="000D34D9" w:rsidRDefault="00C07E4E">
      <w:pPr>
        <w:pStyle w:val="Nagwek3"/>
        <w:rPr>
          <w:rFonts w:ascii="Calibri" w:hAnsi="Calibri" w:cs="Calibri"/>
          <w:sz w:val="32"/>
        </w:rPr>
      </w:pPr>
      <w:bookmarkStart w:id="66" w:name="_Toc201124082"/>
      <w:r>
        <w:rPr>
          <w:rFonts w:ascii="Calibri" w:hAnsi="Calibri" w:cs="Calibri"/>
          <w:sz w:val="32"/>
        </w:rPr>
        <w:t>Działanie FEPM.06.09 Infrastruktura zdrowia – ZIT poza terenem obszaru metropolitalnego</w:t>
      </w:r>
      <w:bookmarkEnd w:id="66"/>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0D34D9" w:rsidRDefault="00C07E4E">
      <w:pPr>
        <w:rPr>
          <w:b/>
        </w:rPr>
      </w:pPr>
      <w:r>
        <w:rPr>
          <w:b/>
        </w:rPr>
        <w:t>Wysokość alokacji UE (EUR)</w:t>
      </w:r>
    </w:p>
    <w:p w:rsidR="000D34D9" w:rsidRDefault="00C07E4E">
      <w:pPr>
        <w:rPr>
          <w:b/>
        </w:rPr>
      </w:pPr>
      <w:r>
        <w:t>12 524 057,00</w:t>
      </w:r>
    </w:p>
    <w:p w:rsidR="000D34D9" w:rsidRDefault="00C07E4E">
      <w:pPr>
        <w:rPr>
          <w:b/>
        </w:rPr>
      </w:pPr>
      <w:r>
        <w:rPr>
          <w:b/>
        </w:rPr>
        <w:t>Zakres interwencji</w:t>
      </w:r>
    </w:p>
    <w:p w:rsidR="000D34D9" w:rsidRDefault="00C07E4E">
      <w:pPr>
        <w:rPr>
          <w:b/>
        </w:rPr>
      </w:pPr>
      <w:r>
        <w:t>128 - Infrastruktura zdrowotna, 129 - Wyposażenie opieki zdrowotnej</w:t>
      </w:r>
    </w:p>
    <w:p w:rsidR="000D34D9" w:rsidRDefault="00C07E4E">
      <w:pPr>
        <w:rPr>
          <w:b/>
        </w:rPr>
      </w:pPr>
      <w:r>
        <w:rPr>
          <w:b/>
        </w:rPr>
        <w:t>Opis działania</w:t>
      </w:r>
    </w:p>
    <w:p w:rsidR="000D34D9" w:rsidRDefault="00C07E4E">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 xml:space="preserve">D. tworzenie nowych i rozwijanie istniejących placówek wsparcia środowiskowej opieki zdrowotnej (głównie dla seniorów, dzieci i młodzieży, osób z niepełnosprawnościami (OzN), chorobami przewlekłymi, </w:t>
      </w:r>
      <w:r>
        <w:lastRenderedPageBreak/>
        <w:t>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t>Uzupełniająco możliwe będą także zadania:</w:t>
      </w:r>
      <w:r>
        <w:br/>
        <w:t>a. służące poprawie dostępności cyfrowej i informacyjno-komunikacyjnej,</w:t>
      </w:r>
      <w:r>
        <w:br/>
        <w:t>b. z zakresu e-zdrowia (z zachowaniem standardów krajowych), dot. rozwiązań IT (oprogramowanie, sprzęt) oraz z zakresu telemedycyny-do 20% kosztów kwalifikowalnych,</w:t>
      </w:r>
      <w:r>
        <w:br/>
        <w:t>c. służące zmniejszeniu energochłonności infrastruktury, przyczyniające się do zmniejszenia kosztów jej utrzymania i osiągnięcia neutralności klimatycznej,</w:t>
      </w:r>
      <w:r>
        <w:br/>
        <w:t>d. dot. zagospodarowania terenu wokół obiektu.</w:t>
      </w:r>
      <w:r>
        <w:br/>
      </w:r>
      <w:r>
        <w:br/>
        <w:t>Najważniejsze warunki realizacji projektów:</w:t>
      </w:r>
      <w:r>
        <w:br/>
        <w:t>1. Wsparcie uzyskać mogą wyłącznie projekty wpisane do Strategii ZIT dla MOF właściwej dla obszaru ich realizacji.</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10.</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r>
      <w:r>
        <w:lastRenderedPageBreak/>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nowoczesne technologie medyczne,</w:t>
      </w:r>
      <w:r>
        <w:br/>
        <w:t>• wolontariat.</w:t>
      </w:r>
      <w:r>
        <w:br/>
      </w:r>
      <w:r>
        <w:lastRenderedPageBreak/>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(WoD) nie zapewniały kompleksowej opieki zdrowotnej nad osobami z zaburzeniami psychicznymi we wszystkich formach: pomocy doraźnej, ambulatoryjnej, dziennej i środowiskowej, a taki zakres zagwarantują;</w:t>
      </w:r>
      <w:r>
        <w:br/>
        <w:t>- realizowane przez podmioty lecznicze, które przed złożeniem WoD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6.8.</w:t>
      </w:r>
      <w:r>
        <w:br/>
        <w:t>2. Podatek VAT i koszty pośrednie są niekwalifikowalne.</w:t>
      </w:r>
      <w:r>
        <w:br/>
        <w:t xml:space="preserve">3. Na każdym etapie realizacji należy zapewnić poszanowanie praw podstawowych oraz przestrzeganie Karty praw podstawowych UE, a także zgodność z zasadami horyzontalnymi na zasadach analogicznych jak w Dz. 6.7. </w:t>
      </w:r>
      <w:r>
        <w:br/>
      </w:r>
      <w:r>
        <w:br/>
        <w:t>Ukierunkowanie terytorialne:</w:t>
      </w:r>
      <w:r>
        <w:br/>
      </w:r>
      <w:r>
        <w:lastRenderedPageBreak/>
        <w:t>Obszar wskazany w Strategii ZIT dla MOF: Bytowa, Chojnic-Człuchowa, Kościerzyny, Kwidzyna, Lęborka, Malborka-Sztumu, Słupska-Ustki, Starogardu Gdańskiego.</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ZIT</w:t>
      </w:r>
    </w:p>
    <w:p w:rsidR="000D34D9" w:rsidRDefault="00C07E4E">
      <w:pPr>
        <w:rPr>
          <w:b/>
        </w:rPr>
      </w:pPr>
      <w:r>
        <w:rPr>
          <w:b/>
        </w:rPr>
        <w:t>Typ beneficjenta – ogólny</w:t>
      </w:r>
    </w:p>
    <w:p w:rsidR="000D34D9" w:rsidRDefault="00C07E4E">
      <w:pPr>
        <w:rPr>
          <w:b/>
        </w:rPr>
      </w:pPr>
      <w:r>
        <w:t>Administracja publiczna, Instytucje ochrony zdrowia, Organizacje społeczne i związki wyznaniowe</w:t>
      </w:r>
    </w:p>
    <w:p w:rsidR="000D34D9" w:rsidRDefault="00C07E4E">
      <w:pPr>
        <w:rPr>
          <w:b/>
        </w:rPr>
      </w:pPr>
      <w:r>
        <w:rPr>
          <w:b/>
        </w:rPr>
        <w:t>Typ beneficjenta – szczegółowy</w:t>
      </w:r>
    </w:p>
    <w:p w:rsidR="000D34D9" w:rsidRDefault="00C07E4E">
      <w:pPr>
        <w:rPr>
          <w:b/>
        </w:rPr>
      </w:pPr>
      <w:r>
        <w:t>Jednostki Samorządu Terytorialnego, Kościoły i związki wyznaniowe, Niepubliczne zakłady opieki zdrowotnej, Organizacje pozarządowe, Publiczne zakłady opieki zdrowotnej</w:t>
      </w:r>
    </w:p>
    <w:p w:rsidR="000D34D9" w:rsidRDefault="00C07E4E">
      <w:pPr>
        <w:rPr>
          <w:b/>
        </w:rPr>
      </w:pPr>
      <w:r>
        <w:rPr>
          <w:b/>
        </w:rPr>
        <w:lastRenderedPageBreak/>
        <w:t>Grupa docelowa</w:t>
      </w:r>
    </w:p>
    <w:p w:rsidR="000D34D9" w:rsidRDefault="00C07E4E">
      <w:pPr>
        <w:rPr>
          <w:b/>
        </w:rPr>
      </w:pPr>
      <w:r>
        <w:t>kadra podmiotów świadczących usługi zdrowotne, mieszkańcy, mieszkańcy obszarów o niezadowalającej dostępności do specjalistycznych usług zdrowotnych</w:t>
      </w:r>
    </w:p>
    <w:p w:rsidR="000D34D9" w:rsidRDefault="00C07E4E">
      <w:pPr>
        <w:rPr>
          <w:b/>
        </w:rPr>
      </w:pPr>
      <w:r>
        <w:rPr>
          <w:b/>
        </w:rPr>
        <w:t>Słowa kluczowe</w:t>
      </w:r>
    </w:p>
    <w:p w:rsidR="000D34D9" w:rsidRDefault="00C07E4E">
      <w:pPr>
        <w:rPr>
          <w:b/>
        </w:rPr>
      </w:pPr>
      <w:r>
        <w:t>AOS, deinstytucjonalizacja, infrastruktura_ochrony_zdrowia, opieka_ambulatoryjna, opieka_koordynowana, poradnia, POZ, sprzęt_medyczny, telemedycyna, zdrowie_psychiczne</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t xml:space="preserve">WLWK-PLRO133 - Liczba wspartych podmiotów wykonujących działalność leczniczą </w:t>
      </w:r>
    </w:p>
    <w:p w:rsidR="000D34D9" w:rsidRDefault="00C07E4E">
      <w:pPr>
        <w:rPr>
          <w:b/>
        </w:rPr>
      </w:pPr>
      <w:r>
        <w:t>WLWK-RCO074 - Ludność objęta projektami w ramach strategii zintegrowanego rozwoju terytorialnego</w:t>
      </w:r>
    </w:p>
    <w:p w:rsidR="000D34D9" w:rsidRDefault="00C07E4E">
      <w:pPr>
        <w:rPr>
          <w:b/>
        </w:rPr>
      </w:pPr>
      <w:r>
        <w:t>WLWK-RCO069 - Pojemność nowych lub zmodernizowanych placówek opieki zdrowotnej</w:t>
      </w:r>
    </w:p>
    <w:p w:rsidR="000D34D9" w:rsidRDefault="00C07E4E">
      <w:pPr>
        <w:rPr>
          <w:b/>
        </w:rPr>
      </w:pPr>
      <w:r>
        <w:t>WLWK-RCO075 - Wspierane strategie zintegrowanego rozwoju terytorialnego</w:t>
      </w:r>
    </w:p>
    <w:p w:rsidR="000D34D9" w:rsidRDefault="00C07E4E">
      <w:pPr>
        <w:rPr>
          <w:b/>
        </w:rPr>
      </w:pPr>
      <w:r>
        <w:rPr>
          <w:b/>
        </w:rPr>
        <w:t>Wskaźniki rezultatu</w:t>
      </w:r>
    </w:p>
    <w:p w:rsidR="000D34D9" w:rsidRDefault="00C07E4E">
      <w:pPr>
        <w:rPr>
          <w:b/>
        </w:rPr>
      </w:pPr>
      <w:r>
        <w:t>WLWK-RCR073 - Roczna liczba użytkowników nowych lub zmodernizowanych placówek opieki zdrowotnej</w:t>
      </w:r>
    </w:p>
    <w:p w:rsidR="000D34D9" w:rsidRDefault="000D34D9">
      <w:pPr>
        <w:rPr>
          <w:b/>
        </w:rPr>
      </w:pPr>
    </w:p>
    <w:p w:rsidR="000D34D9" w:rsidRDefault="00C07E4E">
      <w:pPr>
        <w:pStyle w:val="Nagwek3"/>
        <w:rPr>
          <w:rFonts w:ascii="Calibri" w:hAnsi="Calibri" w:cs="Calibri"/>
          <w:sz w:val="32"/>
        </w:rPr>
      </w:pPr>
      <w:bookmarkStart w:id="67" w:name="_Toc201124083"/>
      <w:r>
        <w:rPr>
          <w:rFonts w:ascii="Calibri" w:hAnsi="Calibri" w:cs="Calibri"/>
          <w:sz w:val="32"/>
        </w:rPr>
        <w:t>Działanie FEPM.06.10 Infrastruktura kultury</w:t>
      </w:r>
      <w:bookmarkEnd w:id="67"/>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EFRR.CP4.VI - Wzmacnianie roli kultury i zrównoważonej turystyki w rozwoju gospodarczym, włączeniu społecznym i innowacjach społecznych</w:t>
      </w:r>
    </w:p>
    <w:p w:rsidR="000D34D9" w:rsidRDefault="00C07E4E">
      <w:pPr>
        <w:rPr>
          <w:b/>
        </w:rPr>
      </w:pPr>
      <w:r>
        <w:rPr>
          <w:b/>
        </w:rPr>
        <w:t>Wysokość alokacji UE (EUR)</w:t>
      </w:r>
    </w:p>
    <w:p w:rsidR="000D34D9" w:rsidRDefault="00C07E4E">
      <w:pPr>
        <w:rPr>
          <w:b/>
        </w:rPr>
      </w:pPr>
      <w:r>
        <w:t>28 720 431,00</w:t>
      </w:r>
    </w:p>
    <w:p w:rsidR="000D34D9" w:rsidRDefault="00C07E4E">
      <w:pPr>
        <w:rPr>
          <w:b/>
        </w:rPr>
      </w:pPr>
      <w:r>
        <w:rPr>
          <w:b/>
        </w:rPr>
        <w:t>Zakres interwencji</w:t>
      </w:r>
    </w:p>
    <w:p w:rsidR="000D34D9" w:rsidRDefault="00C07E4E">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0D34D9" w:rsidRDefault="00C07E4E">
      <w:pPr>
        <w:rPr>
          <w:b/>
        </w:rPr>
      </w:pPr>
      <w:r>
        <w:rPr>
          <w:b/>
        </w:rPr>
        <w:lastRenderedPageBreak/>
        <w:t>Opis działania</w:t>
      </w:r>
    </w:p>
    <w:p w:rsidR="000D34D9" w:rsidRDefault="00C07E4E">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 xml:space="preserve">f. działania sprzyjające adaptacji do zmian klimatu poprzez zastosowanie błękitno-zielonej infrastruktury, </w:t>
      </w:r>
      <w:r>
        <w:lastRenderedPageBreak/>
        <w:t>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r>
      <w:r>
        <w:lastRenderedPageBreak/>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lastRenderedPageBreak/>
        <w:t>Pomoc publiczna – krajowa podstawa prawna</w:t>
      </w:r>
    </w:p>
    <w:p w:rsidR="000D34D9" w:rsidRDefault="00C07E4E">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0D34D9" w:rsidRDefault="00C07E4E">
      <w:pPr>
        <w:rPr>
          <w:b/>
        </w:rPr>
      </w:pPr>
      <w:r>
        <w:rPr>
          <w:b/>
        </w:rPr>
        <w:t>Uproszczone metody rozliczania</w:t>
      </w:r>
    </w:p>
    <w:p w:rsidR="000D34D9" w:rsidRDefault="00C07E4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5</w:t>
      </w:r>
    </w:p>
    <w:p w:rsidR="000D34D9" w:rsidRDefault="00C07E4E">
      <w:pPr>
        <w:rPr>
          <w:b/>
        </w:rPr>
      </w:pPr>
      <w:r>
        <w:rPr>
          <w:b/>
        </w:rPr>
        <w:t>Minimalna wartość projektu</w:t>
      </w:r>
    </w:p>
    <w:p w:rsidR="000D34D9" w:rsidRDefault="00C07E4E">
      <w:pPr>
        <w:rPr>
          <w:b/>
        </w:rPr>
      </w:pPr>
      <w:r>
        <w:t>500 000,00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Organizacje społeczne i związki wyznaniowe, Służby publiczne</w:t>
      </w:r>
    </w:p>
    <w:p w:rsidR="000D34D9" w:rsidRDefault="00C07E4E">
      <w:pPr>
        <w:rPr>
          <w:b/>
        </w:rPr>
      </w:pPr>
      <w:r>
        <w:rPr>
          <w:b/>
        </w:rPr>
        <w:t>Typ beneficjenta – szczegółowy</w:t>
      </w:r>
    </w:p>
    <w:p w:rsidR="000D34D9" w:rsidRDefault="00C07E4E">
      <w:pPr>
        <w:rPr>
          <w:b/>
        </w:rPr>
      </w:pPr>
      <w:r>
        <w:t>Instytucje kultury, Jednostki organizacyjne działające w imieniu jednostek samorządu terytorialnego, Jednostki Samorządu Terytorialnego, Kościoły i związki wyznaniowe, Organizacje pozarządowe</w:t>
      </w:r>
    </w:p>
    <w:p w:rsidR="000D34D9" w:rsidRDefault="00C07E4E">
      <w:pPr>
        <w:rPr>
          <w:b/>
        </w:rPr>
      </w:pPr>
      <w:r>
        <w:rPr>
          <w:b/>
        </w:rPr>
        <w:t>Grupa docelowa</w:t>
      </w:r>
    </w:p>
    <w:p w:rsidR="000D34D9" w:rsidRDefault="00C07E4E">
      <w:pPr>
        <w:rPr>
          <w:b/>
        </w:rPr>
      </w:pPr>
      <w:r>
        <w:t>mieszkańcy województwa, osoby ze specjalnymi potrzebami, turyści</w:t>
      </w:r>
    </w:p>
    <w:p w:rsidR="000D34D9" w:rsidRDefault="00C07E4E">
      <w:pPr>
        <w:rPr>
          <w:b/>
        </w:rPr>
      </w:pPr>
      <w:r>
        <w:rPr>
          <w:b/>
        </w:rPr>
        <w:t>Słowa kluczowe</w:t>
      </w:r>
    </w:p>
    <w:p w:rsidR="000D34D9" w:rsidRDefault="00C07E4E">
      <w:pPr>
        <w:rPr>
          <w:b/>
        </w:rPr>
      </w:pPr>
      <w:r>
        <w:lastRenderedPageBreak/>
        <w:t>biblioteka, digitalizacja_zbiorow, dom_kultury, dziedzictwo_kulturowe, instytucja_kultury, kultura, muzeum, ochrona_zabytków, odnowa_przestrzeni_publicznych, tożsamość_lokalna</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WLWK-PLRO132 - Liczba obiektów dostosowanych do potrzeb osób z niepełnosprawnościami (EFRR/FST/FS)</w:t>
      </w:r>
    </w:p>
    <w:p w:rsidR="000D34D9" w:rsidRDefault="00C07E4E">
      <w:pPr>
        <w:rPr>
          <w:b/>
        </w:rPr>
      </w:pPr>
      <w:r>
        <w:t>WLWK-RCO077 - Liczba obiektów kulturalnych i turystycznych objętych wsparciem</w:t>
      </w:r>
    </w:p>
    <w:p w:rsidR="000D34D9" w:rsidRDefault="00C07E4E">
      <w:pPr>
        <w:rPr>
          <w:b/>
        </w:rPr>
      </w:pPr>
      <w:r>
        <w:t>WLWK-PLRO139 - Liczba zabytków nieruchomych objętych wsparciem</w:t>
      </w:r>
    </w:p>
    <w:p w:rsidR="000D34D9" w:rsidRDefault="00C07E4E">
      <w:pPr>
        <w:rPr>
          <w:b/>
        </w:rPr>
      </w:pPr>
      <w:r>
        <w:rPr>
          <w:b/>
        </w:rPr>
        <w:t>Wskaźniki rezultatu</w:t>
      </w:r>
    </w:p>
    <w:p w:rsidR="000D34D9" w:rsidRDefault="00C07E4E">
      <w:pPr>
        <w:rPr>
          <w:b/>
        </w:rPr>
      </w:pPr>
      <w:r>
        <w:t>WLWK-RCR077 - Liczba osób odwiedzających obiekty kulturalne i turystyczne objęte wsparciem</w:t>
      </w:r>
    </w:p>
    <w:p w:rsidR="000D34D9" w:rsidRDefault="000D34D9">
      <w:pPr>
        <w:rPr>
          <w:b/>
        </w:rPr>
      </w:pPr>
    </w:p>
    <w:p w:rsidR="000D34D9" w:rsidRDefault="00C07E4E">
      <w:pPr>
        <w:pStyle w:val="Nagwek3"/>
        <w:rPr>
          <w:rFonts w:ascii="Calibri" w:hAnsi="Calibri" w:cs="Calibri"/>
          <w:sz w:val="32"/>
        </w:rPr>
      </w:pPr>
      <w:bookmarkStart w:id="68" w:name="_Toc201124084"/>
      <w:r>
        <w:rPr>
          <w:rFonts w:ascii="Calibri" w:hAnsi="Calibri" w:cs="Calibri"/>
          <w:sz w:val="32"/>
        </w:rPr>
        <w:t>Działanie FEPM.06.11 Infrastruktura turystyki</w:t>
      </w:r>
      <w:bookmarkEnd w:id="68"/>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EFRR.CP4.VI - Wzmacnianie roli kultury i zrównoważonej turystyki w rozwoju gospodarczym, włączeniu społecznym i innowacjach społecznych</w:t>
      </w:r>
    </w:p>
    <w:p w:rsidR="000D34D9" w:rsidRDefault="00C07E4E">
      <w:pPr>
        <w:rPr>
          <w:b/>
        </w:rPr>
      </w:pPr>
      <w:r>
        <w:rPr>
          <w:b/>
        </w:rPr>
        <w:t>Wysokość alokacji UE (EUR)</w:t>
      </w:r>
    </w:p>
    <w:p w:rsidR="000D34D9" w:rsidRDefault="00C07E4E">
      <w:pPr>
        <w:rPr>
          <w:b/>
        </w:rPr>
      </w:pPr>
      <w:r>
        <w:t>48 135 797,00</w:t>
      </w:r>
    </w:p>
    <w:p w:rsidR="000D34D9" w:rsidRDefault="00C07E4E">
      <w:pPr>
        <w:rPr>
          <w:b/>
        </w:rPr>
      </w:pPr>
      <w:r>
        <w:rPr>
          <w:b/>
        </w:rPr>
        <w:t>Zakres interwencji</w:t>
      </w:r>
    </w:p>
    <w:p w:rsidR="000D34D9" w:rsidRDefault="00C07E4E">
      <w:pPr>
        <w:rPr>
          <w:b/>
        </w:rPr>
      </w:pPr>
      <w:r>
        <w:t>165 - Ochrona, rozwój i promowanie publicznych walorów turystycznych i usług turystycznych</w:t>
      </w:r>
    </w:p>
    <w:p w:rsidR="000D34D9" w:rsidRDefault="00C07E4E">
      <w:pPr>
        <w:rPr>
          <w:b/>
        </w:rPr>
      </w:pPr>
      <w:r>
        <w:rPr>
          <w:b/>
        </w:rPr>
        <w:t>Opis działania</w:t>
      </w:r>
    </w:p>
    <w:p w:rsidR="000D34D9" w:rsidRDefault="00C07E4E">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r>
      <w:r>
        <w:lastRenderedPageBreak/>
        <w:t>W ramach Działania możliwa będzie realizacja projektów wynikających z zapisów przedsięwzięć strategicznych wskazanych w ramach Regionalnego Programu Strategicznego (RPS) w zakresie gospodarki, rynku pracy, oferty turystycznej i czasu wolnego pn.:</w:t>
      </w:r>
      <w:r>
        <w:br/>
        <w:t>A. „Pomorskie Trasy Rowerowe - etap 2”,</w:t>
      </w:r>
      <w:r>
        <w:br/>
        <w:t>B. „Pomorskie Trasy Rowerowe - etap 3 Trasa Subregionalna”,</w:t>
      </w:r>
      <w:r>
        <w:br/>
        <w:t>C. „Pomorskie Szlaki Kajakowe. Etap II”,</w:t>
      </w:r>
      <w:r>
        <w:br/>
        <w:t>D. „Rozwój oferty turystyki wodnej w obszarze Pętli Żuławskiej, Zatoki Gdańskiej i Morza Bałtyckiego”,</w:t>
      </w:r>
      <w:r>
        <w:br/>
        <w:t>E. „Pomorska Strefa Uzdrowiskowa”.</w:t>
      </w:r>
      <w:r>
        <w:br/>
      </w:r>
      <w:r>
        <w:br/>
        <w:t>Typy projektów:</w:t>
      </w:r>
      <w:r>
        <w:br/>
        <w:t>1. Budowa, przebudowa, rozbudowa oraz w uzasadnionych przypadkach remont obiektów publicznej infrastruktury służącej turystyce wodnej a także roboty budowlane służące poprawie dostępności do portów i przystani.</w:t>
      </w:r>
      <w:r>
        <w:br/>
        <w:t>2. Budowa, przebudowa i rozbudowa liniowej publicznej infrastruktury turystycznej o znaczeniu regionalnym lub ponadregionalnym służącej rozwojowi aktywnych form turystyki (m.in.: trasy rowerowe, szlaki wodne wraz z oznakowaniem).</w:t>
      </w:r>
      <w:r>
        <w:br/>
        <w:t>3. Budowa, przebudowa i rozbudowa ogólnodostępnych urządzeń uzdrowiskowych (m.in. parki i urządzone ścieżki ruchowe, tężnie, pijalnie uzdrowiskowe, sauny).</w:t>
      </w:r>
      <w:r>
        <w:br/>
      </w:r>
      <w:r>
        <w:br/>
        <w:t>Uzupełniająco możliwe będą również:</w:t>
      </w:r>
      <w:r>
        <w:br/>
        <w:t>a. działania służące likwidacji barier architektonicznych umożliwiające dostęp osobom ze specjalnymi potrzebami oraz służące poprawie dostępności cyfrowej i informacyjno-komunikacyjnej, w szczególności w oparciu o projektowanie uniwersalne lub zastosowanie racjonalnego usprawnienia;</w:t>
      </w:r>
      <w:r>
        <w:br/>
        <w:t>b. zagospodarowanie terenu, w szczególności nasadzenia zieleni, elementy małej architektury;</w:t>
      </w:r>
      <w:r>
        <w:br/>
        <w:t>c. działania sprzyjające adaptacji do zmian klimatu poprzez zastosowanie błękitno-zielonej infrastruktury, np. zielone dachy, zielone ściany, ogrody deszczowe itp.;</w:t>
      </w:r>
      <w:r>
        <w:br/>
        <w:t>d. działania służące zmniejszeniu energochłonności infrastruktury i przyczyniające się do zmniejszenia kosztów jej utrzymania i osiągnięcia neutralności klimatycznej;</w:t>
      </w:r>
      <w:r>
        <w:br/>
        <w:t>e. zakup wyposażenia i sprzętu w tym m.in.:</w:t>
      </w:r>
      <w:r>
        <w:br/>
        <w:t>- służącego poprawie bezpieczeństwa w portach i na przystaniach;</w:t>
      </w:r>
      <w:r>
        <w:br/>
        <w:t>- stanowiącego wyposażenie obiektów służących kajakarzom i żeglarzom;</w:t>
      </w:r>
      <w:r>
        <w:br/>
        <w:t>- wykorzystywanego na potrzeby edukacji żeglarskiej;</w:t>
      </w:r>
      <w:r>
        <w:br/>
        <w:t>- składającego się na system zarządzania marinami.</w:t>
      </w:r>
      <w:r>
        <w:br/>
      </w:r>
      <w:r>
        <w:br/>
        <w:t>Najważniejsze warunki realizacji projektów:</w:t>
      </w:r>
      <w:r>
        <w:br/>
        <w:t>1. W przypadku projektów dotyczących infrastruktury rowerowej realizowane będą wyłącznie projekty zdefiniowane w Regionalnym Programie Strategicznym (RPS) w zakresie gospodarki, rynku pracy, oferty turystycznej i czasu wolnego w ramach przedsięwzięcia strategicznego pn.: „Pomorskie Trasy Rowerowe - etap 2” lub „Pomorskie Trasy Rowerowe - etap 3 Trasa Subregionalna”.</w:t>
      </w:r>
      <w:r>
        <w:br/>
      </w:r>
      <w:r>
        <w:br/>
        <w:t>Dla wszystkich typów projektów:</w:t>
      </w:r>
      <w:r>
        <w:br/>
        <w:t>2. Projekty powinny uwzględniać zapisy następujących dokumentów:</w:t>
      </w:r>
      <w:r>
        <w:br/>
      </w:r>
      <w:r>
        <w:lastRenderedPageBreak/>
        <w:t>a. dotyczące infrastruktury rowerowej: „Projektowanie i utrzymywanie turystycznych tras rowerowych w województwie pomorskim”;</w:t>
      </w:r>
      <w:r>
        <w:br/>
        <w:t>b. dotyczące szlaków kajakowych: „Wytyczne dla zagospodarowania szlaków kajakowych w województwie pomorskim”;</w:t>
      </w:r>
      <w:r>
        <w:br/>
        <w:t xml:space="preserve">c. dotyczące infrastruktury turystyki wodnej: „Standardy infrastruktury żeglarskiej w województwie pomorskim”. </w:t>
      </w:r>
      <w:r>
        <w:br/>
        <w:t>3. Wsparcie uzyskać mogą wyłącznie projekty, które:</w:t>
      </w:r>
      <w:r>
        <w:br/>
        <w:t>a. poprzedzone zostały analizą popytu i oceną potrzeb w celu ograniczenia ryzyka nieefektywności;</w:t>
      </w:r>
      <w:r>
        <w:br/>
        <w:t>b. skoordynowane są z projektami realizowanymi na sąsiadujących obszarach, unikając nakładania się i konkurencji;</w:t>
      </w:r>
      <w:r>
        <w:br/>
        <w:t>c. mają wpływ na szerokie stymulowanie aktywności turystycznej, jak również są trwałe i będą utrzymywane po ich zakończeniu;</w:t>
      </w:r>
      <w:r>
        <w:br/>
        <w:t>d. będą dostępne dla osób ze szczególnymi potrzebami;</w:t>
      </w:r>
      <w:r>
        <w:br/>
        <w:t>e. zapewnią ofertę dedykowaną osobom dotkniętym lub zagrożonym ubóstwem oraz ich rodzinom;</w:t>
      </w:r>
      <w:r>
        <w:br/>
        <w:t>f. przyczyniają się do ograniczania negatywnego wpływu turystyki na środowisko;</w:t>
      </w:r>
      <w:r>
        <w:br/>
        <w:t>g. dotyczą zintegrowanych produktów i usług turystycznych, wypracowanych w wyniku współpracy różnych sektorów.</w:t>
      </w:r>
      <w:r>
        <w:br/>
        <w:t>4. Projekty powinny zawierać mechanizmy zapewniające samofinansowanie się wspartych obiektów (np. poprzez zaangażowanie środków prywatnych).</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a. projekty te nie mogą obejmować budowy nowych dróg lub parkingów wykorzystywanych przez pojazdy samochodowe ani prowadzić do zwiększenia ich pojemności lub przepustowości; </w:t>
      </w:r>
      <w:r>
        <w:br/>
        <w:t>b. kwalifikowalne będą wyłącznie niezbędne miejsca postojowe użytkowane przez osoby z niepełnosprawnościami.</w:t>
      </w:r>
      <w:r>
        <w:br/>
        <w:t>7. Projekty powinny być komplementarne z działaniami realizowanymi w ramach EFS+, w szczególności w zakresie podnoszenia kompetencji kadr turystyki przewidzianymi w szczególności w ramach Działania 5.9. Kształcenie ustawiczne.</w:t>
      </w:r>
      <w:r>
        <w:br/>
        <w:t xml:space="preserve">8. Podatek VAT i koszty pośrednie w projekcie są niekwalifikowalne. </w:t>
      </w:r>
      <w:r>
        <w:br/>
        <w:t>9.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(DNSH),zgodnie z Wytycznymi MFiPR dotyczącymi realizacji zasad równościowych w ramach funduszy unijnych na lata 2021-2027 oraz zapisami „Analizy spełniania zasady DNSH dla projektu programu Fundusze Europejskie dla Pomorza 2021-2027” w zakresie celu szczegółowego 4 (vi). </w:t>
      </w:r>
      <w:r>
        <w:br/>
      </w:r>
      <w:r>
        <w:lastRenderedPageBreak/>
        <w:t>10. W ramach Działania 6.11. przewiduje się wsparcie z budżetu państwa w szczególności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Przyczyniające się do powstawania miejsc pracy dla osób biernych zawodowo lub bezrobotnych.</w:t>
      </w:r>
      <w:r>
        <w:br/>
        <w:t>2. Wykorzystujące potencjał lokalnych podmiotów ekonomii społecznej/przedsiębiorstw społecznych.</w:t>
      </w:r>
      <w:r>
        <w:br/>
        <w:t>3. Realizowane na obszarach o wysokim potencjale turystyczno-rekreacyjnym środowiska przyrodniczego i kulturowego.</w:t>
      </w:r>
      <w:r>
        <w:br/>
        <w:t>4. Realizowane w strefach obszarów jezior, rzek, pasa nadbrzeżnego i obszaru Delty Wisły.</w:t>
      </w:r>
      <w:r>
        <w:br/>
        <w:t>5. Dla  projektów dotyczących turystyki wodnej i uzdrowiskowej: zdefiniowane w Regionalnym Programie Strategicznym w zakresie gospodarki, rynku pracy, oferty turystycznej i czasu wolnego w ramach następujących przedsięwzięć strategicznych:</w:t>
      </w:r>
      <w:r>
        <w:br/>
        <w:t>a. „Pomorskie Szlaki Kajakowe. Etap II”;</w:t>
      </w:r>
      <w:r>
        <w:br/>
        <w:t>b. „Rozwój oferty turystyki wodnej w obszarze Pętli Żuławskiej, Zatoki Gdańskiej i Morza Bałtyckiego”;</w:t>
      </w:r>
      <w:r>
        <w:br/>
        <w:t>c. „Pomorska Strefa Uzdrowiskowa”.</w:t>
      </w:r>
      <w:r>
        <w:br/>
      </w:r>
      <w:r>
        <w:br/>
        <w:t>Ukierunkowanie terytorialne:</w:t>
      </w:r>
      <w:r>
        <w:br/>
        <w:t>Dla typów projektów 1. i 2.: obszar całego województwa.</w:t>
      </w:r>
      <w:r>
        <w:br/>
      </w:r>
      <w:r>
        <w:br/>
        <w:t>W przypadku trzeciego typu projektu: zlokalizowane wyłącznie w Sopocie, Ustce oraz Jantarze (gm. Stegna), Jastarni, Juracie (m. Jastarnia), Jastrzębiej Górze (gm. Władysławowo), Kątach Rybackich (gm. Sztutowo), Kościerzynie, Krynicy Morskiej, Łebie, Mikoszewie (gm. Stegna).</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 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Instytucje ochrony zdrowia, Organizacje społeczne i związki wyznaniowe, Przedsiębiorstwa, Przedsiębiorstwa realizujące cele publiczne, Służby publiczne</w:t>
      </w:r>
    </w:p>
    <w:p w:rsidR="000D34D9" w:rsidRDefault="00C07E4E">
      <w:pPr>
        <w:rPr>
          <w:b/>
        </w:rPr>
      </w:pPr>
      <w:r>
        <w:rPr>
          <w:b/>
        </w:rPr>
        <w:t>Typ beneficjenta – szczegółowy</w:t>
      </w:r>
    </w:p>
    <w:p w:rsidR="000D34D9" w:rsidRDefault="00C07E4E">
      <w:pPr>
        <w:rPr>
          <w:b/>
        </w:rPr>
      </w:pPr>
      <w:r>
        <w:t>Duże przedsiębiorstwa, Instytucje odpowiedzialne za gospodarkę wodną, Jednostki organizacyjne działające w imieniu jednostek samorządu terytorialnego, Jednostki Samorządu Terytorialnego, Kościoły i związki wyznaniowe, Lasy Państwowe, parki narodowe i krajobrazowe, MŚP, Niepubliczne zakłady opieki zdrowotnej, Organizacje pozarządowe, Pozarządowe organizacje turystyczne, Przedsiębiorstwa energetyczne, Publiczne zakłady opieki zdrowotnej</w:t>
      </w:r>
    </w:p>
    <w:p w:rsidR="000D34D9" w:rsidRDefault="00C07E4E">
      <w:pPr>
        <w:rPr>
          <w:b/>
        </w:rPr>
      </w:pPr>
      <w:r>
        <w:rPr>
          <w:b/>
        </w:rPr>
        <w:t>Grupa docelowa</w:t>
      </w:r>
    </w:p>
    <w:p w:rsidR="000D34D9" w:rsidRDefault="00C07E4E">
      <w:pPr>
        <w:rPr>
          <w:b/>
        </w:rPr>
      </w:pPr>
      <w:r>
        <w:t>mieszkańcy, osoby ze specjalnymi potrzebami, turyści</w:t>
      </w:r>
    </w:p>
    <w:p w:rsidR="000D34D9" w:rsidRDefault="00C07E4E">
      <w:pPr>
        <w:rPr>
          <w:b/>
        </w:rPr>
      </w:pPr>
      <w:r>
        <w:rPr>
          <w:b/>
        </w:rPr>
        <w:t>Słowa kluczowe</w:t>
      </w:r>
    </w:p>
    <w:p w:rsidR="000D34D9" w:rsidRDefault="00C07E4E">
      <w:pPr>
        <w:rPr>
          <w:b/>
        </w:rPr>
      </w:pPr>
      <w:r>
        <w:t>infrastruktura_turystyczna, pomosty, porty, przystanie, ścieżki_rowerowe, szlak_turystyczny, turystyka, zagospodarowanie_przestrzeni_publicznej</w:t>
      </w:r>
    </w:p>
    <w:p w:rsidR="000D34D9" w:rsidRDefault="00C07E4E">
      <w:pPr>
        <w:rPr>
          <w:b/>
        </w:rPr>
      </w:pPr>
      <w:r>
        <w:rPr>
          <w:b/>
        </w:rPr>
        <w:lastRenderedPageBreak/>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WLWK-PLRO135 - Długość wspartych szlaków turystycznych</w:t>
      </w:r>
    </w:p>
    <w:p w:rsidR="000D34D9" w:rsidRDefault="00C07E4E">
      <w:pPr>
        <w:rPr>
          <w:b/>
        </w:rPr>
      </w:pPr>
      <w:r>
        <w:t>WLWK-PLRO132 - Liczba obiektów dostosowanych do potrzeb osób z niepełnosprawnościami (EFRR/FST/FS)</w:t>
      </w:r>
    </w:p>
    <w:p w:rsidR="000D34D9" w:rsidRDefault="00C07E4E">
      <w:pPr>
        <w:rPr>
          <w:b/>
        </w:rPr>
      </w:pPr>
      <w:r>
        <w:t>WLWK-RCO077 - Liczba obiektów kulturalnych i turystycznych objętych wsparciem</w:t>
      </w:r>
    </w:p>
    <w:p w:rsidR="000D34D9" w:rsidRDefault="00C07E4E">
      <w:pPr>
        <w:rPr>
          <w:b/>
        </w:rPr>
      </w:pPr>
      <w:r>
        <w:rPr>
          <w:b/>
        </w:rPr>
        <w:t>Wskaźniki rezultatu</w:t>
      </w:r>
    </w:p>
    <w:p w:rsidR="000D34D9" w:rsidRDefault="00C07E4E">
      <w:pPr>
        <w:rPr>
          <w:b/>
        </w:rPr>
      </w:pPr>
      <w:r>
        <w:t>WLWK-RCR077 - Liczba osób odwiedzających obiekty kulturalne i turystyczne objęte wsparciem</w:t>
      </w:r>
    </w:p>
    <w:p w:rsidR="000D34D9" w:rsidRDefault="00C07E4E">
      <w:pPr>
        <w:rPr>
          <w:b/>
        </w:rPr>
      </w:pPr>
      <w:r>
        <w:t>WLWK-PLRR062 - Roczna liczba turystów korzystających ze szlaków rowerowych</w:t>
      </w:r>
    </w:p>
    <w:p w:rsidR="000D34D9" w:rsidRDefault="000D34D9">
      <w:pPr>
        <w:rPr>
          <w:b/>
        </w:rPr>
      </w:pPr>
    </w:p>
    <w:p w:rsidR="000D34D9" w:rsidRDefault="00C07E4E">
      <w:pPr>
        <w:pStyle w:val="Nagwek3"/>
        <w:rPr>
          <w:rFonts w:ascii="Calibri" w:hAnsi="Calibri" w:cs="Calibri"/>
          <w:sz w:val="32"/>
        </w:rPr>
      </w:pPr>
      <w:bookmarkStart w:id="69" w:name="_Toc201124085"/>
      <w:r>
        <w:rPr>
          <w:rFonts w:ascii="Calibri" w:hAnsi="Calibri" w:cs="Calibri"/>
          <w:sz w:val="32"/>
        </w:rPr>
        <w:t>Działanie FEPM.06.12 Infrastruktura turystyki – RLKS</w:t>
      </w:r>
      <w:bookmarkEnd w:id="69"/>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EFRR.CP4.VI - Wzmacnianie roli kultury i zrównoważonej turystyki w rozwoju gospodarczym, włączeniu społecznym i innowacjach społecznych</w:t>
      </w:r>
    </w:p>
    <w:p w:rsidR="000D34D9" w:rsidRDefault="00C07E4E">
      <w:pPr>
        <w:rPr>
          <w:b/>
        </w:rPr>
      </w:pPr>
      <w:r>
        <w:rPr>
          <w:b/>
        </w:rPr>
        <w:t>Wysokość alokacji UE (EUR)</w:t>
      </w:r>
    </w:p>
    <w:p w:rsidR="000D34D9" w:rsidRDefault="00C07E4E">
      <w:pPr>
        <w:rPr>
          <w:b/>
        </w:rPr>
      </w:pPr>
      <w:r>
        <w:t>10 000 000,00</w:t>
      </w:r>
    </w:p>
    <w:p w:rsidR="000D34D9" w:rsidRDefault="00C07E4E">
      <w:pPr>
        <w:rPr>
          <w:b/>
        </w:rPr>
      </w:pPr>
      <w:r>
        <w:rPr>
          <w:b/>
        </w:rPr>
        <w:t>Zakres interwencji</w:t>
      </w:r>
    </w:p>
    <w:p w:rsidR="000D34D9" w:rsidRDefault="00C07E4E">
      <w:pPr>
        <w:rPr>
          <w:b/>
        </w:rPr>
      </w:pPr>
      <w:r>
        <w:t>165 - Ochrona, rozwój i promowanie publicznych walorów turystycznych i usług turystycznych</w:t>
      </w:r>
    </w:p>
    <w:p w:rsidR="000D34D9" w:rsidRDefault="00C07E4E">
      <w:pPr>
        <w:rPr>
          <w:b/>
        </w:rPr>
      </w:pPr>
      <w:r>
        <w:rPr>
          <w:b/>
        </w:rPr>
        <w:t>Opis działania</w:t>
      </w:r>
    </w:p>
    <w:p w:rsidR="000D34D9" w:rsidRDefault="00C07E4E">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r>
      <w:r>
        <w:lastRenderedPageBreak/>
        <w:t>- integracji społeczności lokalnej;</w:t>
      </w:r>
      <w:r>
        <w:br/>
        <w:t>- poprawy jakości oferty turystycznej.</w:t>
      </w:r>
      <w:r>
        <w:br/>
      </w:r>
      <w:r>
        <w:br/>
        <w:t xml:space="preserve">Typy projektów:  </w:t>
      </w:r>
      <w:r>
        <w:br/>
        <w:t xml:space="preserve">1. Rozwój infrastruktury szlaków konnych w postaci wsparcia, w szczególności: </w:t>
      </w:r>
      <w:r>
        <w:br/>
        <w:t xml:space="preserve">a. wyznaczenia oraz wykonania nowych albo modernizacji istniejących szlaków konnych oraz oznakowania; </w:t>
      </w:r>
      <w:r>
        <w:br/>
        <w:t>b. budowy albo modernizacji miejsc popasu na trasach.</w:t>
      </w:r>
      <w:r>
        <w:br/>
        <w:t xml:space="preserve">2. Rozwój infrastruktury miejsc postojowych dla turystyki karawaningowej w postaci wsparcia, w szczególności budowy, rozbudowy lub modernizacji infrastruktury miejsc obsługi kamperów dla turystyki karawaningowej wraz z niezbędną infrastrukturą oraz oznakowaniem. </w:t>
      </w:r>
      <w:r>
        <w:br/>
        <w:t xml:space="preserve">3. Rozwój infrastruktury tras rowerowych typu singletrack w postaci wsparcia, w szczególności: </w:t>
      </w:r>
      <w:r>
        <w:br/>
        <w:t>a. wytyczenia, budowy, rozbudowy lub modernizacji tras wraz z oznakowaniem;</w:t>
      </w:r>
      <w:r>
        <w:br/>
        <w:t xml:space="preserve">b. zakupu i montażu elementów małej architektury. </w:t>
      </w:r>
      <w:r>
        <w:br/>
        <w:t xml:space="preserve">4. Rozwój infrastruktury tras i szlaków rowerowych w postaci wsparcia budowy, rozbudowy lub modernizacji elementów infrastruktury rowerowej służącej zwiększeniu bezpieczeństwa, zachowaniu ciągłości lub uzupełnieniu istniejących luk w przebiegach tras rowerowych na lokalnych odcinkach udostępniających atrakcje turystyczne i kulturowe oraz wspierających trasy rowerowe o znaczeniu co najmniej regionalnym. </w:t>
      </w:r>
      <w:r>
        <w:br/>
        <w:t xml:space="preserve">5. Rozwój infrastruktury bezpiecznych kąpielisk w postaci wsparcia, w szczególności: </w:t>
      </w:r>
      <w:r>
        <w:br/>
        <w:t xml:space="preserve">a. budowy, rozbudowy, przebudowy albo innych robót budowlanych infrastruktury kąpielisk (w tym dostosowania jej dla osób ze szczególnymi potrzebami); </w:t>
      </w:r>
      <w:r>
        <w:br/>
        <w:t xml:space="preserve">b. zagospodarowania plaż (place zabaw, siłownie zewnętrzne, zejścia, wiaty, miejsca na ognisko itp.); </w:t>
      </w:r>
      <w:r>
        <w:br/>
        <w:t xml:space="preserve">c. budowy, rozbudowy, przebudowy albo innych robót budowlanych związanych z magazynami sprzętu wodnego i sanitariatami; </w:t>
      </w:r>
      <w:r>
        <w:br/>
        <w:t>d. utworzenia miejsc do wypoczynku oraz stanowisk dla ratowników wodnych;</w:t>
      </w:r>
      <w:r>
        <w:br/>
        <w:t xml:space="preserve">e. zakupu niezbędnego sprzętu ratowniczego/ratunkowego oraz monitoringu.  </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 xml:space="preserve">3. Beneficjentami mogą być podmioty wskazane w lokalnych strategiach rozwoju, jednocześnie zgodne z katalogiem beneficjentów w ramach Działania.  </w:t>
      </w:r>
      <w:r>
        <w:br/>
        <w:t xml:space="preserve">4. Zakres wsparcia będzie zgodny z lokalną strategią rozwoju dla obszaru danej LGD uwzględniającą: </w:t>
      </w:r>
      <w:r>
        <w:br/>
        <w:t>a. przeprowadzoną analizę popytu i ocenę potrzeb, a także wpływu na stymulowanie aktywności turystycznej;</w:t>
      </w:r>
      <w:r>
        <w:br/>
        <w:t xml:space="preserve">b. integrację produktów i usług turystycznych, wypracowanych w wyniku współpracy różnych sektorów.  </w:t>
      </w:r>
      <w:r>
        <w:br/>
        <w:t xml:space="preserve">5. W ramach wszystkich typów projektów, inwestycje nie mogą przyczyniać się do zwiększenia natężenia ruchu samochodowego, a elementy infrastruktury dotyczące budowy nowych dróg lub parkingów nie będą wspierane, z wyłączeniem miejsc obsługi kamperów oraz niezbędnych miejsc postojowych </w:t>
      </w:r>
      <w:r>
        <w:lastRenderedPageBreak/>
        <w:t xml:space="preserve">użytkowanych tylko przez osoby z niepełnosprawnościami, a w ramach 5. typu projektów - także wjazdów w obrębie kąpieliska dla osób z niepełnosprawnościami. Miejsca postojowe oraz wjazdy dla osób z niepełnosprawnościami będą kwalifikowalne tylko jeśli stanowić będą nieodłączny element większego projektu, a ich koszt nie przekroczy 15% kosztów kwalifikowalnych (nie będą dominującymi częściami projektu).   </w:t>
      </w:r>
      <w:r>
        <w:br/>
        <w:t xml:space="preserve">6. W ramach 5. typu projektów kąpielisko należy rozpatrywać w granicach od wyznaczonego wejścia do wydzielonego i oznakowanego fragmentu wód, obejmującego całą infrastrukturę niezbędną do jego funkcjonowania i zapewnienia bezpieczeństwa kąpiących się osób.   </w:t>
      </w:r>
      <w:r>
        <w:br/>
        <w:t>7. W ramach 5. typu projektów koszt zakupu wyposażenia i sprzętu za wyjątkiem sprzętu ratowniczego i ratunkowego oraz stanowiącego udogodnienie dla osób z niepełnosprawnościami (np. amfibie) nie stanowi kosztu kwalifikowalnego.</w:t>
      </w:r>
      <w:r>
        <w:br/>
        <w:t>8. W ramach 4. typu projektów infrastruktura objęta wsparciem powinna odpowiadać standardom technicznym i użytkowym określonym w dokumencie pt. „Wytyczne rowerowe – Projektowanie i utrzymywanie turystycznych tras rowerowych w województwie pomorskim” przyjętym uchwałą Zarządu Województwa Pomorskiego nr 140/224/21 z dnia 11 lutego 2021 roku, odpowiednio do zakresu i typu projektów.</w:t>
      </w:r>
      <w:r>
        <w:br/>
        <w:t xml:space="preserve">9. W ramach 5. typu projektów infrastruktura powstała w wyniku realizacji projektu powinna odpowiadać standardom określonym w dokumencie pt. „Pomorskie Kąpieliska. Standardy infrastruktury kąpieliskowej, przyjętym uchwałą Zarządu Województwa Pomorskiego nr 615/550/24 z dnia 23 maja 2024 roku. </w:t>
      </w:r>
      <w:r>
        <w:br/>
        <w:t>10. Dla wszystkich typów projektów koszty pośrednie są niekwalifikowalne.</w:t>
      </w:r>
      <w:r>
        <w:br/>
        <w:t>11. Wsparcie uzyskać mogą wyłącznie projekty, które:</w:t>
      </w:r>
      <w:r>
        <w:br/>
        <w:t xml:space="preserve">- będą dostępne dla osób ze szczególnymi potrzebami, </w:t>
      </w:r>
      <w:r>
        <w:br/>
        <w:t xml:space="preserve">- są trwałe i będą utrzymywane po ich zakończeniu, </w:t>
      </w:r>
      <w:r>
        <w:br/>
        <w:t>- przyczyniają się do ograniczania negatywnego wpływu turystyki na środowisko.</w:t>
      </w:r>
      <w:r>
        <w:br/>
        <w:t>12.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4(vi).</w:t>
      </w:r>
      <w:r>
        <w:br/>
      </w:r>
      <w:r>
        <w:br/>
        <w:t>Ukierunkowanie terytorialne:</w:t>
      </w:r>
      <w:r>
        <w:br/>
        <w:t>Działanie realizowane będzie na obszarach wynikających ze strategii poszczególnych LGD.</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Konkurencyjny</w:t>
      </w:r>
    </w:p>
    <w:p w:rsidR="000D34D9" w:rsidRDefault="00C07E4E">
      <w:pPr>
        <w:rPr>
          <w:b/>
        </w:rPr>
      </w:pPr>
      <w:r>
        <w:rPr>
          <w:b/>
        </w:rPr>
        <w:t>Realizacja instrumentów terytorialnych</w:t>
      </w:r>
    </w:p>
    <w:p w:rsidR="000D34D9" w:rsidRDefault="00C07E4E">
      <w:pPr>
        <w:rPr>
          <w:b/>
        </w:rPr>
      </w:pPr>
      <w:r>
        <w:t>RLKS</w:t>
      </w:r>
    </w:p>
    <w:p w:rsidR="000D34D9" w:rsidRDefault="00C07E4E">
      <w:pPr>
        <w:rPr>
          <w:b/>
        </w:rPr>
      </w:pPr>
      <w:r>
        <w:rPr>
          <w:b/>
        </w:rPr>
        <w:t>Typ beneficjenta – ogólny</w:t>
      </w:r>
    </w:p>
    <w:p w:rsidR="000D34D9" w:rsidRDefault="00C07E4E">
      <w:pPr>
        <w:rPr>
          <w:b/>
        </w:rPr>
      </w:pPr>
      <w:r>
        <w:t>Administracja publiczna, Organizacje społeczne i związki wyznaniowe, Służby publiczne</w:t>
      </w:r>
    </w:p>
    <w:p w:rsidR="000D34D9" w:rsidRDefault="00C07E4E">
      <w:pPr>
        <w:rPr>
          <w:b/>
        </w:rPr>
      </w:pPr>
      <w:r>
        <w:rPr>
          <w:b/>
        </w:rPr>
        <w:t>Typ beneficjenta – szczegółowy</w:t>
      </w:r>
    </w:p>
    <w:p w:rsidR="000D34D9" w:rsidRDefault="00C07E4E">
      <w:pPr>
        <w:rPr>
          <w:b/>
        </w:rPr>
      </w:pPr>
      <w:r>
        <w:lastRenderedPageBreak/>
        <w:t>Jednostki organizacyjne działające w imieniu jednostek samorządu terytorialnego, Jednostki Samorządu Terytorialnego, Lasy Państwowe, parki narodowe i krajobrazowe, Organizacje pozarządowe, Pozarządowe organizacje turystyczne</w:t>
      </w:r>
    </w:p>
    <w:p w:rsidR="000D34D9" w:rsidRDefault="00C07E4E">
      <w:pPr>
        <w:rPr>
          <w:b/>
        </w:rPr>
      </w:pPr>
      <w:r>
        <w:rPr>
          <w:b/>
        </w:rPr>
        <w:t>Grupa docelowa</w:t>
      </w:r>
    </w:p>
    <w:p w:rsidR="000D34D9" w:rsidRDefault="00C07E4E">
      <w:pPr>
        <w:rPr>
          <w:b/>
        </w:rPr>
      </w:pPr>
      <w:r>
        <w:t>mieszkańcy korzystający ze wspartej infrastruktury, wszyscy mieszkańcy obszaru objętego lokalną strategią rozwoju</w:t>
      </w:r>
    </w:p>
    <w:p w:rsidR="000D34D9" w:rsidRDefault="00C07E4E">
      <w:pPr>
        <w:rPr>
          <w:b/>
        </w:rPr>
      </w:pPr>
      <w:r>
        <w:rPr>
          <w:b/>
        </w:rPr>
        <w:t>Słowa kluczowe</w:t>
      </w:r>
    </w:p>
    <w:p w:rsidR="000D34D9" w:rsidRDefault="00C07E4E">
      <w:pPr>
        <w:rPr>
          <w:b/>
        </w:rPr>
      </w:pPr>
      <w:r>
        <w:t>infrastruktura_turystyczna, lokalne_inicjatywy, ścieżki_rowerowe, szlak_turystyczny, turystyka, zagospodarowanie_przestrzeni_publicznej</w:t>
      </w:r>
    </w:p>
    <w:p w:rsidR="000D34D9" w:rsidRDefault="00C07E4E">
      <w:pPr>
        <w:rPr>
          <w:b/>
        </w:rPr>
      </w:pPr>
      <w:r>
        <w:rPr>
          <w:b/>
        </w:rPr>
        <w:t>Wskaźniki produktu</w:t>
      </w:r>
    </w:p>
    <w:p w:rsidR="000D34D9" w:rsidRDefault="00C07E4E">
      <w:pPr>
        <w:rPr>
          <w:b/>
        </w:rPr>
      </w:pPr>
      <w:r>
        <w:t>WLWK-PLRO135 - Długość wspartych szlaków turystycznych</w:t>
      </w:r>
    </w:p>
    <w:p w:rsidR="000D34D9" w:rsidRDefault="00C07E4E">
      <w:pPr>
        <w:rPr>
          <w:b/>
        </w:rPr>
      </w:pPr>
      <w:r>
        <w:t>WLWK-PLRO132 - Liczba obiektów dostosowanych do potrzeb osób z niepełnosprawnościami (EFRR/FST/FS)</w:t>
      </w:r>
    </w:p>
    <w:p w:rsidR="000D34D9" w:rsidRDefault="00C07E4E">
      <w:pPr>
        <w:rPr>
          <w:b/>
        </w:rPr>
      </w:pPr>
      <w:r>
        <w:t>WLWK-RCO077 - Liczba obiektów kulturalnych i turystycznych objętych wsparciem</w:t>
      </w:r>
    </w:p>
    <w:p w:rsidR="000D34D9" w:rsidRDefault="00C07E4E">
      <w:pPr>
        <w:rPr>
          <w:b/>
        </w:rPr>
      </w:pPr>
      <w:r>
        <w:t>WLWK-PLRO225 - Liczba powstałych Miejsc Obsługi Kamperów (MOK)</w:t>
      </w:r>
    </w:p>
    <w:p w:rsidR="000D34D9" w:rsidRDefault="00C07E4E">
      <w:pPr>
        <w:rPr>
          <w:b/>
        </w:rPr>
      </w:pPr>
      <w:r>
        <w:t>WLWK-RCO074 - Ludność objęta projektami w ramach strategii zintegrowanego rozwoju terytorialnego</w:t>
      </w:r>
    </w:p>
    <w:p w:rsidR="000D34D9" w:rsidRDefault="00C07E4E">
      <w:pPr>
        <w:rPr>
          <w:b/>
        </w:rPr>
      </w:pPr>
      <w:r>
        <w:t>WLWK-RCO058 - Wspierana infrastruktura rowerowa</w:t>
      </w:r>
    </w:p>
    <w:p w:rsidR="000D34D9" w:rsidRDefault="00C07E4E">
      <w:pPr>
        <w:rPr>
          <w:b/>
        </w:rPr>
      </w:pPr>
      <w:r>
        <w:t>WLWK-RCO080 - Wspierane strategie rozwoju lokalnego kierowanego przez społeczność</w:t>
      </w:r>
    </w:p>
    <w:p w:rsidR="000D34D9" w:rsidRDefault="00C07E4E">
      <w:pPr>
        <w:rPr>
          <w:b/>
        </w:rPr>
      </w:pPr>
      <w:r>
        <w:rPr>
          <w:b/>
        </w:rPr>
        <w:t>Wskaźniki rezultatu</w:t>
      </w:r>
    </w:p>
    <w:p w:rsidR="000D34D9" w:rsidRDefault="00C07E4E">
      <w:pPr>
        <w:rPr>
          <w:b/>
        </w:rPr>
      </w:pPr>
      <w:r>
        <w:t>WLWK-RCR077 - Liczba osób odwiedzających obiekty kulturalne i turystyczne objęte wsparciem</w:t>
      </w:r>
    </w:p>
    <w:p w:rsidR="000D34D9" w:rsidRDefault="00C07E4E">
      <w:pPr>
        <w:rPr>
          <w:b/>
        </w:rPr>
      </w:pPr>
      <w:r>
        <w:t>WLWK-PLRR062 - Roczna liczba turystów korzystających ze szlaków rowerowych</w:t>
      </w:r>
    </w:p>
    <w:p w:rsidR="000D34D9" w:rsidRDefault="00C07E4E">
      <w:pPr>
        <w:rPr>
          <w:b/>
        </w:rPr>
      </w:pPr>
      <w:r>
        <w:t>WLWK-PLRR082 - Roczna liczba turystów korzystających ze wspartych szlaków turystycznych</w:t>
      </w:r>
    </w:p>
    <w:p w:rsidR="000D34D9" w:rsidRDefault="00C07E4E">
      <w:pPr>
        <w:rPr>
          <w:b/>
        </w:rPr>
      </w:pPr>
      <w:r>
        <w:t>WLWK-PLRR064 - Roczna liczba turystów obsłużonych w Miejscach Obsługi Kamperów</w:t>
      </w:r>
    </w:p>
    <w:p w:rsidR="000D34D9" w:rsidRDefault="000D34D9">
      <w:pPr>
        <w:rPr>
          <w:b/>
        </w:rPr>
      </w:pPr>
    </w:p>
    <w:p w:rsidR="000D34D9" w:rsidRDefault="00C07E4E">
      <w:pPr>
        <w:pStyle w:val="Nagwek2"/>
        <w:rPr>
          <w:rFonts w:ascii="Calibri" w:hAnsi="Calibri" w:cs="Calibri"/>
          <w:i w:val="0"/>
          <w:sz w:val="32"/>
        </w:rPr>
      </w:pPr>
      <w:bookmarkStart w:id="70" w:name="_Toc201124086"/>
      <w:r>
        <w:rPr>
          <w:rFonts w:ascii="Calibri" w:hAnsi="Calibri" w:cs="Calibri"/>
          <w:i w:val="0"/>
          <w:sz w:val="32"/>
        </w:rPr>
        <w:t>Priorytet FEPM.07 Fundusze europejskie dla Pomorza bliższego obywatelom</w:t>
      </w:r>
      <w:bookmarkEnd w:id="70"/>
    </w:p>
    <w:p w:rsidR="000D34D9" w:rsidRDefault="000D34D9">
      <w:pPr>
        <w:rPr>
          <w:rFonts w:ascii="Calibri" w:hAnsi="Calibri"/>
          <w:sz w:val="32"/>
        </w:rPr>
      </w:pPr>
    </w:p>
    <w:p w:rsidR="000D34D9" w:rsidRDefault="00C07E4E">
      <w:pPr>
        <w:rPr>
          <w:b/>
          <w:sz w:val="32"/>
        </w:rPr>
      </w:pPr>
      <w:r>
        <w:rPr>
          <w:b/>
        </w:rPr>
        <w:lastRenderedPageBreak/>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Rozwoju Regionalnego</w:t>
      </w:r>
    </w:p>
    <w:p w:rsidR="000D34D9" w:rsidRDefault="00C07E4E">
      <w:pPr>
        <w:rPr>
          <w:b/>
        </w:rPr>
      </w:pPr>
      <w:r>
        <w:rPr>
          <w:b/>
        </w:rPr>
        <w:t>Cel Polityki</w:t>
      </w:r>
    </w:p>
    <w:p w:rsidR="000D34D9" w:rsidRDefault="00C07E4E">
      <w:pPr>
        <w:rPr>
          <w:b/>
        </w:rPr>
      </w:pPr>
      <w:r>
        <w:t>CP5 - Europa bliższa obywatelom dzięki wspieraniu zrównoważonego i zintegrowanego rozwoju wszystkich rodzajów terytoriów oraz inicjatyw lokalnych</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UE (EUR)</w:t>
      </w:r>
    </w:p>
    <w:p w:rsidR="000D34D9" w:rsidRDefault="00C07E4E">
      <w:pPr>
        <w:rPr>
          <w:b/>
        </w:rPr>
      </w:pPr>
      <w:r>
        <w:t>45 000 000,00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71" w:name="_Toc201124087"/>
      <w:r>
        <w:rPr>
          <w:rFonts w:ascii="Calibri" w:hAnsi="Calibri" w:cs="Calibri"/>
          <w:sz w:val="32"/>
        </w:rPr>
        <w:t>Działanie FEPM.07.01 Rewitalizacja zdegradowanych obszarów miejskich</w:t>
      </w:r>
      <w:bookmarkEnd w:id="71"/>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EFRR.CP5.I - Wspieranie zintegrowanego i sprzyjającego włączeniu społecznemu rozwoju społecznego, gospodarczego i środowiskowego, kultury, dziedzictwa naturalnego, zrównoważonej turystyki i bezpieczeństwa na obszarach miejskich</w:t>
      </w:r>
    </w:p>
    <w:p w:rsidR="000D34D9" w:rsidRDefault="00C07E4E">
      <w:pPr>
        <w:rPr>
          <w:b/>
        </w:rPr>
      </w:pPr>
      <w:r>
        <w:rPr>
          <w:b/>
        </w:rPr>
        <w:t>Wysokość alokacji UE (EUR)</w:t>
      </w:r>
    </w:p>
    <w:p w:rsidR="000D34D9" w:rsidRDefault="00C07E4E">
      <w:pPr>
        <w:rPr>
          <w:b/>
        </w:rPr>
      </w:pPr>
      <w:r>
        <w:t>45 000 000,00</w:t>
      </w:r>
    </w:p>
    <w:p w:rsidR="000D34D9" w:rsidRDefault="00C07E4E">
      <w:pPr>
        <w:rPr>
          <w:b/>
        </w:rPr>
      </w:pPr>
      <w:r>
        <w:rPr>
          <w:b/>
        </w:rPr>
        <w:t>Zakres interwencji</w:t>
      </w:r>
    </w:p>
    <w:p w:rsidR="000D34D9" w:rsidRDefault="00C07E4E">
      <w:pPr>
        <w:rPr>
          <w:b/>
        </w:rPr>
      </w:pPr>
      <w:r>
        <w:t>168 - Fizyczna odnowa i bezpieczeństwo przestrzeni publicznych, 169 - Inicjatywy na rzecz rozwoju terytorialnego, w tym przygotowanie strategii terytorialnych</w:t>
      </w:r>
    </w:p>
    <w:p w:rsidR="000D34D9" w:rsidRDefault="00C07E4E">
      <w:pPr>
        <w:rPr>
          <w:b/>
        </w:rPr>
      </w:pPr>
      <w:r>
        <w:rPr>
          <w:b/>
        </w:rPr>
        <w:t>Opis działania</w:t>
      </w:r>
    </w:p>
    <w:p w:rsidR="000D34D9" w:rsidRDefault="00C07E4E">
      <w:pPr>
        <w:rPr>
          <w:b/>
        </w:rPr>
      </w:pPr>
      <w:r>
        <w:lastRenderedPageBreak/>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Zakłada się realizację (w tym kontynuację) kompleksowych, skoncentrowanych terytorialnie działań na rzecz mieszkańców obszarów zdegradowanych, których celem będzie niwelowanie zdiagnozowanych problemów oraz wyprowadzenie tych obszarów ze stanu kryzysowego, wspieranie nowych form aktywizujących mieszkańców obszaru m.in. poprzez rozwój lub modernizację infrastruktury (z uwzględnieniem walorów historycznych i architektonicznych obszarów zdegradowanych) w powiązaniu z działaniami na rzecz rozwoju usług społecznych oraz aktywizacji społecznej i zawodowej.</w:t>
      </w:r>
      <w:r>
        <w:br/>
      </w:r>
      <w:r>
        <w:br/>
        <w:t>Wsparcie to wdrażane będzie w formie Pakietu Projektów Rewitalizacyjnych, który składa się z:</w:t>
      </w:r>
      <w:r>
        <w:br/>
        <w:t>a. obligatoryjnie: projektu finansowanego z niniejszego Działania w powiązaniu z projektem finansowanym w Działaniu 5.12. i/lub Działaniu 5.19.;</w:t>
      </w:r>
      <w:r>
        <w:br/>
        <w:t>b. fakultatywnie: z projektu finansowanego w Działaniu 6.5.</w:t>
      </w:r>
      <w:r>
        <w:br/>
        <w:t xml:space="preserve">Ponadto, uzupełniająco w ramach Pakietu Projektów Rewitalizacyjnych możliwa jest realizacja projektu finansowanego w Działaniu 2.4. </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(FEP) stanowiących załącznik do uchwały nr 888/6/24 Zarządu Województwa Pomorskiego z dnia 11 lipca 2024 r.</w:t>
      </w:r>
      <w:r>
        <w:br/>
      </w:r>
      <w:r>
        <w:br/>
        <w:t>Ponadto możliwa będzie kontynuacja inwestycji realizowanych w RPO WP 2014-2020, które uzyskały zgodę IZ na fazowanie projektu. Projekty te będą realizowane na warunkach kwalifikowalności obowiązujących dla RPO WP 2014-2020.</w:t>
      </w:r>
      <w:r>
        <w:br/>
      </w:r>
      <w:r>
        <w:br/>
        <w:t>Typy projektów:</w:t>
      </w:r>
      <w:r>
        <w:br/>
        <w:t xml:space="preserve">1. Rozwój lokalnej infrastruktury służącej realizacji celów społecznych, integracyjnych, kulturalnych, edukacyjnych, gospodarczych oraz związanych z promocją zdrowego trybu życia i bezpieczeństwem poprzez: </w:t>
      </w:r>
      <w:r>
        <w:br/>
        <w:t>a. adaptację, roboty budowlane (przebudowę i remont), rozbudowę istniejącej zabudowy oraz budowę nowych obiektów (wyłącznie w wyjątkowych, uzasadnionych przypadkach wynikających z analizy potrzeb oraz braku możliwości wykorzystania istniejącej infrastruktury komunalnej na danym terenie) wraz z zagospodarowaniem ich bezpośredniego otoczenia oraz zastosowaniem rozwiązań z zakresu błękitno-zielonej infrastruktury, np. zielone dachy i ściany;</w:t>
      </w:r>
      <w:r>
        <w:br/>
        <w:t>b. zakup trwałego wyposażenia.</w:t>
      </w:r>
      <w:r>
        <w:br/>
        <w:t>2. Kompleksowe zagospodarowanie przestrzeni publicznych i półpublicznych o lokalnym charakterze poprzez:</w:t>
      </w:r>
      <w:r>
        <w:br/>
        <w:t xml:space="preserve">a. odnowę istniejących lub tworzenie nowych terenów zielonych (m.in.: parków, parków kieszonkowych, skwerów, zieleńców) - podniesienie ich funkcjonalności i estetyki przy uwzględnieniu wartości </w:t>
      </w:r>
      <w:r>
        <w:lastRenderedPageBreak/>
        <w:t>wynikających z kontekstu przyrodniczego i kulturowego;</w:t>
      </w:r>
      <w:r>
        <w:br/>
        <w:t>b. działania sprzyjające adaptacji obszarów zdegradowanych do zmian klimatu poprzez zastosowanie rozwiązań błękitno-zielonej infrastruktury, np. niecki, zbiorniki, stawy retencyjne, rowy infiltracyjne, ogrody deszczowe, łąki kwietne, zielone przystanki, nawierzchnie przepuszczalne;</w:t>
      </w:r>
      <w:r>
        <w:br/>
        <w:t>a także uzupełniająco:</w:t>
      </w:r>
      <w:r>
        <w:br/>
        <w:t xml:space="preserve">c. budowę, rozbudowę lub przebudowę lokalnej infrastruktury technicznej m.in.: </w:t>
      </w:r>
      <w:r>
        <w:br/>
        <w:t xml:space="preserve">- sieci lub urządzeń kanalizacyjnych, wodociągowych, ciepłowniczych, elektrycznych, gazowych lub telekomunikacyjnych, </w:t>
      </w:r>
      <w:r>
        <w:br/>
        <w:t xml:space="preserve">- sprzyjającej transportowi zbiorowemu, </w:t>
      </w:r>
      <w:r>
        <w:br/>
        <w:t>- służącej uspokojeniu lokalnego ruchu drogowego,</w:t>
      </w:r>
      <w:r>
        <w:br/>
        <w:t>- służącej uporządkowaniu miejsc parkingowych,</w:t>
      </w:r>
      <w:r>
        <w:br/>
        <w:t>- dróg rowerowych, ciągów pieszo-rowerowych i pieszych.</w:t>
      </w:r>
      <w:r>
        <w:br/>
        <w:t xml:space="preserve">3. Dostosowanie techniczne wielorodzinnych budynków mieszkalnych poprzez: </w:t>
      </w:r>
      <w:r>
        <w:br/>
        <w:t>a. roboty budowlane (przebudowę lub remont) i prace konserwatorskie budynków stanowiących w 100% mienie komunalne;</w:t>
      </w:r>
      <w:r>
        <w:br/>
        <w:t>b. roboty budowlane (przebudowę lub remont) i prace konserwatorskie części wspólnych (np. fundamentów, elewacji, dachów, klatek schodowych) w budynkach wspólnot mieszkaniowych;</w:t>
      </w:r>
      <w:r>
        <w:br/>
        <w:t>c. przebudowę lub remont instalacji wewnętrznych w budynkach wspólnot mieszkaniowych na potrzeby poprawy standardów bytowych (np. sanitarnych, grzewczych, elektrycznych);</w:t>
      </w:r>
      <w:r>
        <w:br/>
        <w:t>d. zagospodarowanie bezpośredniego otoczenia budynków w celu wykreowania przyjaznych przestrzeni sprzyjających integracji i bezpieczeństwu mieszkańców, w tym również zastosowanie rozwiązań z zakresu błękitno-zielonej infrastruktury.</w:t>
      </w:r>
      <w:r>
        <w:br/>
        <w:t xml:space="preserve">4. Działania aktywizujące lokalną społeczność, w szczególności dotyczące kształtowania postaw </w:t>
      </w:r>
      <w:r>
        <w:br/>
        <w:t xml:space="preserve">społecznych i włączenia lokalnej społeczności w działania rewitalizacyjne, także w ramach domów/klubów sąsiedzkich. </w:t>
      </w:r>
      <w:r>
        <w:br/>
      </w:r>
      <w:r>
        <w:br/>
        <w:t xml:space="preserve">Jako element dodatkowy możliwa będzie realizacja działań prowadzących do likwidacji barier architektonicznych, w szczególności w oparciu o projektowanie uniwersalne lub zastosowanie racjonalnego usprawnienia, a także służących poprawie dostępności cyfrowej i informacyjno-komunikacyjnej oraz uwzględniających potrzeby osób ze specjalnymi potrzebami.  </w:t>
      </w:r>
      <w:r>
        <w:br/>
      </w:r>
      <w:r>
        <w:br/>
        <w:t>Najważniejsze warunki realizacji projektów:</w:t>
      </w:r>
      <w:r>
        <w:br/>
        <w:t>1. Wsparcie uzyskać mogą wyłącznie projekty uzgodnione z IZ i ujęte na liście projektów stanowiącej załącznik do gminnego programu rewitalizacji.</w:t>
      </w:r>
      <w:r>
        <w:br/>
        <w:t>2. Zakres uzgodnionego projektu musi:</w:t>
      </w:r>
      <w:r>
        <w:br/>
        <w:t>a. wynikać z przeprowadzonej diagnozy obszaru zdegradowanego;</w:t>
      </w:r>
      <w:r>
        <w:br/>
        <w:t>b. obowiązkowo składać się z:</w:t>
      </w:r>
      <w:r>
        <w:br/>
        <w:t>- co najmniej jednego zadania realizowanego w ramach 4. typu projektu oraz</w:t>
      </w:r>
      <w:r>
        <w:br/>
        <w:t>- co najmniej:</w:t>
      </w:r>
      <w:r>
        <w:br/>
        <w:t xml:space="preserve">• jednego zadania w ramach jednego z typów projektów 1.-3. – pod warunkiem, iż stanowi ono uzupełnienie/kontynuację już zrealizowanych przedsięwzięć na danym obszarze/podobszarze (niezależnie od źródła ich finansowania), </w:t>
      </w:r>
      <w:r>
        <w:br/>
      </w:r>
      <w:r>
        <w:lastRenderedPageBreak/>
        <w:t xml:space="preserve">• dwóch zadań w ramach dwóch różnych typów projektów 1.-3. – w przypadku, gdy stanowią one przedsięwzięcia planowane na obszarze/podobszarze, na którym nie były realizowane działania rewitalizacyjne. </w:t>
      </w:r>
      <w:r>
        <w:br/>
        <w:t xml:space="preserve">3. Realizowane będą wyłącznie projekty: </w:t>
      </w:r>
      <w:r>
        <w:br/>
        <w:t>a. partnerskie – partnerami w projektach koordynowanych przez Miasta (jednostki samorządu terytorialnego – będące liderami projektów i beneficjentami) mogą być wszystkie podmioty określone w punkcie "Typ Beneficjenta – szczegółowy", których udział jest istotny dla realizacji lub osiągnięcia celów projektu. Za partnerstwo uznaje się również współpracę z organizacjami pozarządowymi/pożytku publicznego, w formule zlecania zadań publicznych;</w:t>
      </w:r>
      <w:r>
        <w:br/>
        <w:t>b. nieprzyczyniające się do segregacji (w tym przestrzennej) osób zamieszkujących obszary zdegradowane i zapewniające dostęp do ogólnie dostępnych usług społecznych;</w:t>
      </w:r>
      <w:r>
        <w:br/>
        <w:t>c. uwzględniające wymogi kształtowania ładu przestrzennego, korzystające z zasad zagospodarowania przestrzennego zawartych w Planie zagospodarowania przestrzennego województwa pomorskiego 2030 oraz nawiązujące do koncepcji Nowego Europejskiego Bauhausu.</w:t>
      </w:r>
      <w:r>
        <w:br/>
        <w:t>4. Realizując projekty należy:</w:t>
      </w:r>
      <w:r>
        <w:br/>
        <w:t>a. szczególnie zadbać o zachowanie i rozwój zielonej infrastruktury, zwłaszcza ochronę drzew w całym cyklu projektowym, w tym poprzez stosowanie standardów ochrony zieleni;</w:t>
      </w:r>
      <w:r>
        <w:br/>
        <w:t>b. dążyć do zwiększania powierzchni biologicznie czynnych i unikać tworzenia powierzchni uszczelnionych.</w:t>
      </w:r>
      <w:r>
        <w:br/>
        <w:t>5. Projekty nie mogą obejmować budowy nowych dróg lub parkingów oraz, w odniesieniu do istniejących, zwiększenia ich pojemności lub przepustowości, ani nie mogą w żaden inny sposób przyczyniać się do zwiększenia natężenia ruchu samochodowego. Inwestycje w elementy infrastruktury drogowej (w tym w parkingi) mogą być wspierane wyłącznie uzupełniająco, jako komponent projektu, a ich koszt nie może przekroczyć 15% kosztów kwalifikowalnych Pakietu Projektów Rewitalizacyjnych w części finansowanej z EFRR. Do powyższego limitu nie wlicza się kosztów związanych z realizacją dróg rowerowych, ciągów pieszych i pieszo-rowerowych, a także budową, przebudową i modernizacją niezbędnej sieciowej infrastruktury technicznej.</w:t>
      </w:r>
      <w:r>
        <w:br/>
        <w:t>6. W zakresie inwestycji w obszarze kultury mających wpływ na dziedzictwo kulturowe, zasadne jest wykorzystywanie zaleceń wynikających z dokumentu „Europejskie zasady jakości dla finansowanych przez UE interwencji o potencjalnym wpływie na dziedzictwo kulturowe”.</w:t>
      </w:r>
      <w:r>
        <w:br/>
        <w:t>7. Podatek VAT i koszty pośrednie w projekcie są niekwalifikowalne.</w:t>
      </w:r>
      <w:r>
        <w:br/>
        <w:t>8. Wszystkie projekty, na każdym etapie realizacji inwestycji muszą zapewnić:</w:t>
      </w:r>
      <w:r>
        <w:br/>
        <w:t>a. dostępność dla osób o ograniczonej mobilności oraz z niepełnosprawnościami;</w:t>
      </w:r>
      <w:r>
        <w:br/>
        <w:t>b. zgodność z regionalnym planem deinstytucjonalizacji w zakresie w jakim wspierać będą inwestycje w infrastrukturę i usługi edukacyjne, społeczne i zdrowotne;</w:t>
      </w:r>
      <w:r>
        <w:br/>
        <w:t>c. poszanowanie praw podstawowych oraz przestrzeganie Karty praw podstawowych Unii Europejskiej i być zgodne z zasadami horyzontalnymi dotyczącymi:</w:t>
      </w:r>
      <w:r>
        <w:br/>
        <w:t>- równości kobiet i mężczyzn,</w:t>
      </w:r>
      <w:r>
        <w:br/>
        <w:t>- zapobiegania wszelkiej dyskryminacji,</w:t>
      </w:r>
      <w:r>
        <w:br/>
        <w:t xml:space="preserve">- wspierania zrównoważonego rozwoju </w:t>
      </w:r>
      <w:r>
        <w:br/>
        <w:t xml:space="preserve">z uwzględnieniem zasady „nie czyń poważnych szkód” (DNSH) zgodnie z Wytycznymi MFiPR dotyczącymi realizacji zasad równościowych w ramach funduszy unijnych na lata 2021-2027 oraz zapisami „Analizy </w:t>
      </w:r>
      <w:r>
        <w:lastRenderedPageBreak/>
        <w:t>spełniania zasady DNSH dla projektu programu Fundusze Europejskie dla Pomorza 2021-2027” w zakresie celu szczegółowego 7 (i).</w:t>
      </w:r>
      <w:r>
        <w:br/>
        <w:t>9. W ramach Działania 7.1. przewiduje się wsparcie z budżetu państwa dla projektów z obszarów strategicznej interwencji o znaczeniu krajowym wskazanych w Kontrakcie Programowym. Szczegółowe warunki wsparcia zostaną każdorazowo określone w Regulaminie wyboru projektów dla danego naboru.</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95</w:t>
      </w:r>
    </w:p>
    <w:p w:rsidR="000D34D9" w:rsidRDefault="00C07E4E">
      <w:pPr>
        <w:rPr>
          <w:b/>
        </w:rPr>
      </w:pPr>
      <w:r>
        <w:rPr>
          <w:b/>
        </w:rPr>
        <w:t>Pomoc publiczna – unijna podstawa prawna</w:t>
      </w:r>
    </w:p>
    <w:p w:rsidR="000D34D9" w:rsidRDefault="00C07E4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D34D9" w:rsidRDefault="00C07E4E">
      <w:pPr>
        <w:rPr>
          <w:b/>
        </w:rPr>
      </w:pPr>
      <w:r>
        <w:rPr>
          <w:b/>
        </w:rPr>
        <w:t>Pomoc publiczna – krajowa podstawa prawna</w:t>
      </w:r>
    </w:p>
    <w:p w:rsidR="000D34D9" w:rsidRDefault="00C07E4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0D34D9" w:rsidRDefault="00C07E4E">
      <w:pPr>
        <w:rPr>
          <w:b/>
        </w:rPr>
      </w:pPr>
      <w:r>
        <w:rPr>
          <w:b/>
        </w:rPr>
        <w:t>Uproszczone metody rozliczania</w:t>
      </w:r>
    </w:p>
    <w:p w:rsidR="000D34D9" w:rsidRDefault="00C07E4E">
      <w:pPr>
        <w:rPr>
          <w:b/>
        </w:rPr>
      </w:pPr>
      <w:r>
        <w:t>Brak, uproszczona metoda rozliczania wydatków w oparciu o projekt budżetu [art. 53(3)(b) CPR]</w:t>
      </w:r>
    </w:p>
    <w:p w:rsidR="000D34D9" w:rsidRDefault="00C07E4E">
      <w:pPr>
        <w:rPr>
          <w:b/>
        </w:rPr>
      </w:pPr>
      <w:r>
        <w:rPr>
          <w:b/>
        </w:rPr>
        <w:t>Forma wsparcia</w:t>
      </w:r>
    </w:p>
    <w:p w:rsidR="000D34D9" w:rsidRDefault="00C07E4E">
      <w:pPr>
        <w:rPr>
          <w:b/>
        </w:rPr>
      </w:pPr>
      <w:r>
        <w:t>Dotacja</w:t>
      </w:r>
    </w:p>
    <w:p w:rsidR="000D34D9" w:rsidRDefault="00C07E4E">
      <w:pPr>
        <w:rPr>
          <w:b/>
        </w:rPr>
      </w:pPr>
      <w:r>
        <w:rPr>
          <w:b/>
        </w:rPr>
        <w:lastRenderedPageBreak/>
        <w:t>Dopuszczalny cross-financing (%)</w:t>
      </w:r>
    </w:p>
    <w:p w:rsidR="000D34D9" w:rsidRDefault="00C07E4E">
      <w:pPr>
        <w:rPr>
          <w:b/>
        </w:rPr>
      </w:pPr>
      <w:r>
        <w:t>0</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Inne narzędzia terytorialne</w:t>
      </w:r>
    </w:p>
    <w:p w:rsidR="000D34D9" w:rsidRDefault="00C07E4E">
      <w:pPr>
        <w:rPr>
          <w:b/>
        </w:rPr>
      </w:pPr>
      <w:r>
        <w:rPr>
          <w:b/>
        </w:rPr>
        <w:t>Typ beneficjenta – ogólny</w:t>
      </w:r>
    </w:p>
    <w:p w:rsidR="000D34D9" w:rsidRDefault="00C07E4E">
      <w:pPr>
        <w:rPr>
          <w:b/>
        </w:rPr>
      </w:pPr>
      <w:r>
        <w:t>Administracja publiczna, Instytucje nauki i edukacji, Organizacje społeczne i związki wyznaniowe, Przedsiębiorstwa, Służby publiczne</w:t>
      </w:r>
    </w:p>
    <w:p w:rsidR="000D34D9" w:rsidRDefault="00C07E4E">
      <w:pPr>
        <w:rPr>
          <w:b/>
        </w:rPr>
      </w:pPr>
      <w:r>
        <w:rPr>
          <w:b/>
        </w:rPr>
        <w:t>Typ beneficjenta – szczegółowy</w:t>
      </w:r>
    </w:p>
    <w:p w:rsidR="000D34D9" w:rsidRDefault="00C07E4E">
      <w:pPr>
        <w:rPr>
          <w:b/>
        </w:rPr>
      </w:pPr>
      <w:r>
        <w:t>Duże przedsiębiorstwa, 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D34D9" w:rsidRDefault="00C07E4E">
      <w:pPr>
        <w:rPr>
          <w:b/>
        </w:rPr>
      </w:pPr>
      <w:r>
        <w:rPr>
          <w:b/>
        </w:rPr>
        <w:t>Grupa docelowa</w:t>
      </w:r>
    </w:p>
    <w:p w:rsidR="000D34D9" w:rsidRDefault="00C07E4E">
      <w:pPr>
        <w:rPr>
          <w:b/>
        </w:rPr>
      </w:pPr>
      <w:r>
        <w:t>interesariusze rewitalizacji, mieszkańcy miast, mieszkańcy zdegradowanych obszarów w miastach, środowiska lub lokalne społeczności zagrożonych ubóstwem lub wykluczeniem społecznym w szczególności lokalne społeczności na obszarach zdegradowanych, w tym objętych rewitalizacją</w:t>
      </w:r>
    </w:p>
    <w:p w:rsidR="000D34D9" w:rsidRDefault="00C07E4E">
      <w:pPr>
        <w:rPr>
          <w:b/>
        </w:rPr>
      </w:pPr>
      <w:r>
        <w:rPr>
          <w:b/>
        </w:rPr>
        <w:t>Słowa kluczowe</w:t>
      </w:r>
    </w:p>
    <w:p w:rsidR="000D34D9" w:rsidRDefault="00C07E4E">
      <w:pPr>
        <w:rPr>
          <w:b/>
        </w:rPr>
      </w:pPr>
      <w:r>
        <w:t>Gminny_Program_Rewitalizacji, IIT, obszar_rewitalizacji, rewitalizacja, tereny_zdegradowane, tożsamość_lokalna, włączenie_społeczne, zagospodarowanie_przestrzeni_publicznej, zielona_infrastruktura, zrownoważony_rozwój</w:t>
      </w:r>
    </w:p>
    <w:p w:rsidR="000D34D9" w:rsidRDefault="00C07E4E">
      <w:pPr>
        <w:rPr>
          <w:b/>
        </w:rPr>
      </w:pPr>
      <w:r>
        <w:rPr>
          <w:b/>
        </w:rPr>
        <w:t>Wielkość podmiotu (w przypadku przedsiębiorstw)</w:t>
      </w:r>
    </w:p>
    <w:p w:rsidR="000D34D9" w:rsidRDefault="00C07E4E">
      <w:pPr>
        <w:rPr>
          <w:b/>
        </w:rPr>
      </w:pPr>
      <w:r>
        <w:t>Duże, Małe, Mikro, Średnie</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lastRenderedPageBreak/>
        <w:t>WLWK-PLRO132 - Liczba obiektów dostosowanych do potrzeb osób z niepełnosprawnościami (EFRR/FST/FS)</w:t>
      </w:r>
    </w:p>
    <w:p w:rsidR="000D34D9" w:rsidRDefault="00C07E4E">
      <w:pPr>
        <w:rPr>
          <w:b/>
        </w:rPr>
      </w:pPr>
      <w:r>
        <w:t>WLWK-PLRO147 - Liczba wspartych budynków mieszkalnych zlokalizowanych na rewitalizowanych obszarach</w:t>
      </w:r>
    </w:p>
    <w:p w:rsidR="000D34D9" w:rsidRDefault="00C07E4E">
      <w:pPr>
        <w:rPr>
          <w:b/>
        </w:rPr>
      </w:pPr>
      <w:r>
        <w:t>WLWK-PLRO148 - Liczba wspartych obiektów infrastruktury (innych niż budynki mieszkalne) zlokalizowanych na rewitalizowanych obszarach</w:t>
      </w:r>
    </w:p>
    <w:p w:rsidR="000D34D9" w:rsidRDefault="00C07E4E">
      <w:pPr>
        <w:rPr>
          <w:b/>
        </w:rPr>
      </w:pPr>
      <w:r>
        <w:t>WLWK-RCO074 - Ludność objęta projektami w ramach strategii zintegrowanego rozwoju terytorialnego</w:t>
      </w:r>
    </w:p>
    <w:p w:rsidR="000D34D9" w:rsidRDefault="00C07E4E">
      <w:pPr>
        <w:rPr>
          <w:b/>
        </w:rPr>
      </w:pPr>
      <w:r>
        <w:t>WLWK-RCO114 - Otwarta przestrzeń utworzona lub rekultywowana na obszarach miejskich</w:t>
      </w:r>
    </w:p>
    <w:p w:rsidR="000D34D9" w:rsidRDefault="00C07E4E">
      <w:pPr>
        <w:rPr>
          <w:b/>
        </w:rPr>
      </w:pPr>
      <w:r>
        <w:t>WLWK-RCO112 - Podmioty zaangażowane w przygotowanie i realizację strategii zintegrowanego rozwoju terytorialnego</w:t>
      </w:r>
    </w:p>
    <w:p w:rsidR="000D34D9" w:rsidRDefault="00C07E4E">
      <w:pPr>
        <w:rPr>
          <w:b/>
        </w:rPr>
      </w:pPr>
      <w:r>
        <w:t>WLWK-PLRO146 - Powierzchnia obszarów objętych rewitalizacją</w:t>
      </w:r>
    </w:p>
    <w:p w:rsidR="000D34D9" w:rsidRDefault="00C07E4E">
      <w:pPr>
        <w:rPr>
          <w:b/>
        </w:rPr>
      </w:pPr>
      <w:r>
        <w:t>WLWK-RCO075 - Wspierane strategie zintegrowanego rozwoju terytorialnego</w:t>
      </w:r>
    </w:p>
    <w:p w:rsidR="000D34D9" w:rsidRDefault="00C07E4E">
      <w:pPr>
        <w:rPr>
          <w:b/>
        </w:rPr>
      </w:pPr>
      <w:r>
        <w:t>WLWK-RCO076 - Zintegrowane projekty rozwoju terytorialnego</w:t>
      </w:r>
    </w:p>
    <w:p w:rsidR="000D34D9" w:rsidRDefault="00C07E4E">
      <w:pPr>
        <w:rPr>
          <w:b/>
        </w:rPr>
      </w:pPr>
      <w:r>
        <w:rPr>
          <w:b/>
        </w:rPr>
        <w:t>Wskaźniki rezultatu</w:t>
      </w:r>
    </w:p>
    <w:p w:rsidR="000D34D9" w:rsidRDefault="00C07E4E">
      <w:pPr>
        <w:rPr>
          <w:b/>
        </w:rPr>
      </w:pPr>
      <w:r>
        <w:t>WLWK-PLRR048 - Liczba ludności zamieszkującej obszar rewitalizacji</w:t>
      </w:r>
    </w:p>
    <w:p w:rsidR="000D34D9" w:rsidRDefault="00C07E4E">
      <w:pPr>
        <w:rPr>
          <w:b/>
        </w:rPr>
      </w:pPr>
      <w:r>
        <w:t>WLWK-PLRR113 - Liczba osób korzystających z obiektów infrastruktury (innych niż budynki mieszkalne) zlokalizowanych na rewitalizowanych obszarach</w:t>
      </w:r>
    </w:p>
    <w:p w:rsidR="000D34D9" w:rsidRDefault="00C07E4E">
      <w:pPr>
        <w:rPr>
          <w:b/>
        </w:rPr>
      </w:pPr>
      <w:r>
        <w:t>WLWK-RCR095 - Ludność mająca dostęp do nowej lub udoskonalonej zielonej infrastruktury</w:t>
      </w:r>
    </w:p>
    <w:p w:rsidR="000D34D9" w:rsidRDefault="000D34D9">
      <w:pPr>
        <w:rPr>
          <w:b/>
        </w:rPr>
      </w:pPr>
    </w:p>
    <w:p w:rsidR="000D34D9" w:rsidRDefault="00C07E4E">
      <w:pPr>
        <w:pStyle w:val="Nagwek2"/>
        <w:rPr>
          <w:rFonts w:ascii="Calibri" w:hAnsi="Calibri" w:cs="Calibri"/>
          <w:i w:val="0"/>
          <w:sz w:val="32"/>
        </w:rPr>
      </w:pPr>
      <w:bookmarkStart w:id="72" w:name="_Toc201124088"/>
      <w:r>
        <w:rPr>
          <w:rFonts w:ascii="Calibri" w:hAnsi="Calibri" w:cs="Calibri"/>
          <w:i w:val="0"/>
          <w:sz w:val="32"/>
        </w:rPr>
        <w:t>Priorytet FEPM.08 Priorytet pomocy technicznej (EFS+)</w:t>
      </w:r>
      <w:bookmarkEnd w:id="72"/>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Społeczny +</w:t>
      </w:r>
    </w:p>
    <w:p w:rsidR="000D34D9" w:rsidRDefault="00C07E4E">
      <w:pPr>
        <w:rPr>
          <w:b/>
        </w:rPr>
      </w:pPr>
      <w:r>
        <w:rPr>
          <w:b/>
        </w:rPr>
        <w:t>Cel Polityki</w:t>
      </w:r>
    </w:p>
    <w:p w:rsidR="000D34D9" w:rsidRDefault="00C07E4E">
      <w:pPr>
        <w:rPr>
          <w:b/>
        </w:rPr>
      </w:pPr>
      <w:r>
        <w:t>PT - Pomoc Techniczna</w:t>
      </w:r>
    </w:p>
    <w:p w:rsidR="000D34D9" w:rsidRDefault="00C07E4E">
      <w:pPr>
        <w:rPr>
          <w:b/>
        </w:rPr>
      </w:pPr>
      <w:r>
        <w:rPr>
          <w:b/>
        </w:rPr>
        <w:lastRenderedPageBreak/>
        <w:t>Miejsce realizacji</w:t>
      </w:r>
    </w:p>
    <w:p w:rsidR="000D34D9" w:rsidRDefault="00C07E4E">
      <w:pPr>
        <w:rPr>
          <w:b/>
        </w:rPr>
      </w:pPr>
      <w:r>
        <w:t>POMORSKIE</w:t>
      </w:r>
    </w:p>
    <w:p w:rsidR="000D34D9" w:rsidRDefault="00C07E4E">
      <w:pPr>
        <w:rPr>
          <w:b/>
        </w:rPr>
      </w:pPr>
      <w:r>
        <w:rPr>
          <w:b/>
        </w:rPr>
        <w:t>Wysokość alokacji ogółem (EUR)</w:t>
      </w:r>
    </w:p>
    <w:p w:rsidR="000D34D9" w:rsidRDefault="00C07E4E">
      <w:pPr>
        <w:rPr>
          <w:b/>
        </w:rPr>
      </w:pPr>
      <w:r>
        <w:t>23 713 779,00</w:t>
      </w:r>
    </w:p>
    <w:p w:rsidR="000D34D9" w:rsidRDefault="00C07E4E">
      <w:pPr>
        <w:rPr>
          <w:b/>
        </w:rPr>
      </w:pPr>
      <w:r>
        <w:rPr>
          <w:b/>
        </w:rPr>
        <w:t>Wysokość alokacji UE (EUR)</w:t>
      </w:r>
    </w:p>
    <w:p w:rsidR="000D34D9" w:rsidRDefault="00C07E4E">
      <w:pPr>
        <w:rPr>
          <w:b/>
        </w:rPr>
      </w:pPr>
      <w:r>
        <w:t>20 156 712,00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73" w:name="_Toc201124089"/>
      <w:r>
        <w:rPr>
          <w:rFonts w:ascii="Calibri" w:hAnsi="Calibri" w:cs="Calibri"/>
          <w:sz w:val="32"/>
        </w:rPr>
        <w:t>Działanie FEPM.08.01 Pomoc Techniczna EFS+</w:t>
      </w:r>
      <w:bookmarkEnd w:id="73"/>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PT.1 - Pomoc Techniczna</w:t>
      </w:r>
    </w:p>
    <w:p w:rsidR="000D34D9" w:rsidRDefault="00C07E4E">
      <w:pPr>
        <w:rPr>
          <w:b/>
        </w:rPr>
      </w:pPr>
      <w:r>
        <w:rPr>
          <w:b/>
        </w:rPr>
        <w:t>Wysokość alokacji ogółem (EUR)</w:t>
      </w:r>
    </w:p>
    <w:p w:rsidR="000D34D9" w:rsidRDefault="00C07E4E">
      <w:pPr>
        <w:rPr>
          <w:b/>
        </w:rPr>
      </w:pPr>
      <w:r>
        <w:t>23 713 779,00</w:t>
      </w:r>
    </w:p>
    <w:p w:rsidR="000D34D9" w:rsidRDefault="00C07E4E">
      <w:pPr>
        <w:rPr>
          <w:b/>
        </w:rPr>
      </w:pPr>
      <w:r>
        <w:rPr>
          <w:b/>
        </w:rPr>
        <w:t>Wysokość alokacji UE (EUR)</w:t>
      </w:r>
    </w:p>
    <w:p w:rsidR="000D34D9" w:rsidRDefault="00C07E4E">
      <w:pPr>
        <w:rPr>
          <w:b/>
        </w:rPr>
      </w:pPr>
      <w:r>
        <w:t>20 156 712,00</w:t>
      </w:r>
    </w:p>
    <w:p w:rsidR="000D34D9" w:rsidRDefault="00C07E4E">
      <w:pPr>
        <w:rPr>
          <w:b/>
        </w:rPr>
      </w:pPr>
      <w:r>
        <w:rPr>
          <w:b/>
        </w:rPr>
        <w:t>Zakres interwencji</w:t>
      </w:r>
    </w:p>
    <w:p w:rsidR="000D34D9" w:rsidRDefault="00C07E4E">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D34D9" w:rsidRDefault="00C07E4E">
      <w:pPr>
        <w:rPr>
          <w:b/>
        </w:rPr>
      </w:pPr>
      <w:r>
        <w:rPr>
          <w:b/>
        </w:rPr>
        <w:t>Opis działania</w:t>
      </w:r>
    </w:p>
    <w:p w:rsidR="000D34D9" w:rsidRDefault="00C07E4E">
      <w:pPr>
        <w:rPr>
          <w:b/>
        </w:rPr>
      </w:pPr>
      <w:r>
        <w:br/>
        <w:t>Typy projektów:</w:t>
      </w:r>
      <w:r>
        <w:br/>
        <w:t>1. Wsparcie instytucji Programu w zarządzaniu zasobami ludzkimi (ZZL) i wzmocnienie ich potencjału administracyjnego:</w:t>
      </w:r>
      <w:r>
        <w:br/>
        <w:t xml:space="preserve">a. opracowanie i wdrożenie kompleksowej strategii ZZL, która m.in.: precyzyjnie określi obowiązki instytucjonalne; zapewni wykwalifikowaną kadrę kierowniczą; utrzymanie/rekrutacja wykwalifikowanego </w:t>
      </w:r>
      <w:r>
        <w:lastRenderedPageBreak/>
        <w:t>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r>
      <w:r>
        <w:lastRenderedPageBreak/>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lastRenderedPageBreak/>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Minimalny wkład własny beneficjenta</w:t>
      </w:r>
    </w:p>
    <w:p w:rsidR="000D34D9" w:rsidRDefault="00C07E4E">
      <w:pPr>
        <w:rPr>
          <w:b/>
        </w:rPr>
      </w:pPr>
      <w:r>
        <w:t>15%</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Służby publiczne, Zintegrowane Inwestycje Terytorialne (ZIT)</w:t>
      </w:r>
    </w:p>
    <w:p w:rsidR="000D34D9" w:rsidRDefault="00C07E4E">
      <w:pPr>
        <w:rPr>
          <w:b/>
        </w:rPr>
      </w:pPr>
      <w:r>
        <w:rPr>
          <w:b/>
        </w:rPr>
        <w:t>Grupa docelowa</w:t>
      </w:r>
    </w:p>
    <w:p w:rsidR="000D34D9" w:rsidRDefault="00C07E4E">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0D34D9" w:rsidRDefault="00C07E4E">
      <w:pPr>
        <w:rPr>
          <w:b/>
        </w:rPr>
      </w:pPr>
      <w:r>
        <w:rPr>
          <w:b/>
        </w:rPr>
        <w:t>Słowa kluczowe</w:t>
      </w:r>
    </w:p>
    <w:p w:rsidR="000D34D9" w:rsidRDefault="00C07E4E">
      <w:pPr>
        <w:rPr>
          <w:b/>
        </w:rPr>
      </w:pPr>
      <w:r>
        <w:t>pomoc_techniczna</w:t>
      </w:r>
    </w:p>
    <w:p w:rsidR="000D34D9" w:rsidRDefault="00C07E4E">
      <w:pPr>
        <w:rPr>
          <w:b/>
        </w:rPr>
      </w:pPr>
      <w:r>
        <w:rPr>
          <w:b/>
        </w:rPr>
        <w:t>Kryteria wyboru projektów</w:t>
      </w:r>
    </w:p>
    <w:p w:rsidR="000D34D9" w:rsidRDefault="00C07E4E">
      <w:pPr>
        <w:rPr>
          <w:b/>
        </w:rPr>
      </w:pPr>
      <w:r>
        <w:lastRenderedPageBreak/>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WLWK-PLRO158 - Liczba działań informacyjno-promocyjnych o szerokim zasięgu</w:t>
      </w:r>
    </w:p>
    <w:p w:rsidR="000D34D9" w:rsidRDefault="00C07E4E">
      <w:pPr>
        <w:rPr>
          <w:b/>
        </w:rPr>
      </w:pPr>
      <w:r>
        <w:t>WLWK-PLRO151 - Liczba przeprowadzonych ewaluacji</w:t>
      </w:r>
    </w:p>
    <w:p w:rsidR="000D34D9" w:rsidRDefault="00C07E4E">
      <w:pPr>
        <w:rPr>
          <w:b/>
        </w:rPr>
      </w:pPr>
      <w:r>
        <w:t>WLWK-PLRO150 - Liczba uczestników form szkoleniowych dla instytucji</w:t>
      </w:r>
    </w:p>
    <w:p w:rsidR="000D34D9" w:rsidRDefault="00C07E4E">
      <w:pPr>
        <w:rPr>
          <w:b/>
        </w:rPr>
      </w:pPr>
      <w:r>
        <w:t>WLWK-PLRO149 - Średnioroczna liczba etatów finansowanych z Pomocy Technicznej</w:t>
      </w:r>
    </w:p>
    <w:p w:rsidR="000D34D9" w:rsidRDefault="00C07E4E">
      <w:pPr>
        <w:rPr>
          <w:b/>
        </w:rPr>
      </w:pPr>
      <w:r>
        <w:rPr>
          <w:b/>
        </w:rPr>
        <w:t>Wskaźniki rezultatu</w:t>
      </w:r>
    </w:p>
    <w:p w:rsidR="000D34D9" w:rsidRDefault="00C07E4E">
      <w:pPr>
        <w:rPr>
          <w:b/>
        </w:rPr>
      </w:pPr>
      <w:r>
        <w:t>WLWK-ND001 - Nie dotyczy</w:t>
      </w:r>
    </w:p>
    <w:p w:rsidR="000D34D9" w:rsidRDefault="000D34D9">
      <w:pPr>
        <w:rPr>
          <w:b/>
        </w:rPr>
      </w:pPr>
      <w:bookmarkStart w:id="74" w:name="_Toc76643859"/>
    </w:p>
    <w:p w:rsidR="000D34D9" w:rsidRDefault="00C07E4E">
      <w:pPr>
        <w:pStyle w:val="Nagwek2"/>
        <w:rPr>
          <w:rFonts w:ascii="Calibri" w:hAnsi="Calibri" w:cs="Calibri"/>
          <w:i w:val="0"/>
          <w:sz w:val="32"/>
        </w:rPr>
      </w:pPr>
      <w:bookmarkStart w:id="75" w:name="_Toc201124090"/>
      <w:r>
        <w:rPr>
          <w:rFonts w:ascii="Calibri" w:hAnsi="Calibri" w:cs="Calibri"/>
          <w:i w:val="0"/>
          <w:sz w:val="32"/>
        </w:rPr>
        <w:t xml:space="preserve">Priorytet FEPM.09 </w:t>
      </w:r>
      <w:bookmarkEnd w:id="74"/>
      <w:r>
        <w:rPr>
          <w:rFonts w:ascii="Calibri" w:hAnsi="Calibri" w:cs="Calibri"/>
          <w:i w:val="0"/>
          <w:sz w:val="32"/>
        </w:rPr>
        <w:t>Priorytet pomocy technicznej (EFRR)</w:t>
      </w:r>
      <w:bookmarkEnd w:id="75"/>
    </w:p>
    <w:p w:rsidR="000D34D9" w:rsidRDefault="000D34D9">
      <w:pPr>
        <w:rPr>
          <w:rFonts w:ascii="Calibri" w:hAnsi="Calibri"/>
          <w:sz w:val="32"/>
        </w:rPr>
      </w:pPr>
    </w:p>
    <w:p w:rsidR="000D34D9" w:rsidRDefault="00C07E4E">
      <w:pPr>
        <w:rPr>
          <w:b/>
          <w:sz w:val="32"/>
        </w:rPr>
      </w:pPr>
      <w:r>
        <w:rPr>
          <w:b/>
        </w:rPr>
        <w:t>Instytucja Zarządzająca</w:t>
      </w:r>
    </w:p>
    <w:p w:rsidR="000D34D9" w:rsidRDefault="00C07E4E">
      <w:pPr>
        <w:rPr>
          <w:b/>
        </w:rPr>
      </w:pPr>
      <w:r>
        <w:t>Urząd Marszałkowski Województwa Pomorskiego</w:t>
      </w:r>
    </w:p>
    <w:p w:rsidR="000D34D9" w:rsidRDefault="00C07E4E">
      <w:pPr>
        <w:rPr>
          <w:b/>
        </w:rPr>
      </w:pPr>
      <w:r>
        <w:rPr>
          <w:b/>
        </w:rPr>
        <w:t>Fundusz</w:t>
      </w:r>
    </w:p>
    <w:p w:rsidR="000D34D9" w:rsidRDefault="00C07E4E">
      <w:pPr>
        <w:rPr>
          <w:b/>
        </w:rPr>
      </w:pPr>
      <w:r>
        <w:t>Europejski Fundusz Rozwoju Regionalnego</w:t>
      </w:r>
    </w:p>
    <w:p w:rsidR="000D34D9" w:rsidRDefault="00C07E4E">
      <w:pPr>
        <w:rPr>
          <w:b/>
        </w:rPr>
      </w:pPr>
      <w:r>
        <w:rPr>
          <w:b/>
        </w:rPr>
        <w:t>Cel Polityki</w:t>
      </w:r>
    </w:p>
    <w:p w:rsidR="000D34D9" w:rsidRDefault="00C07E4E">
      <w:pPr>
        <w:rPr>
          <w:b/>
        </w:rPr>
      </w:pPr>
      <w:r>
        <w:t>PT - Pomoc Techniczna</w:t>
      </w:r>
    </w:p>
    <w:p w:rsidR="000D34D9" w:rsidRDefault="00C07E4E">
      <w:pPr>
        <w:rPr>
          <w:b/>
        </w:rPr>
      </w:pPr>
      <w:r>
        <w:rPr>
          <w:b/>
        </w:rPr>
        <w:t>Miejsce realizacji</w:t>
      </w:r>
    </w:p>
    <w:p w:rsidR="000D34D9" w:rsidRDefault="00C07E4E">
      <w:pPr>
        <w:rPr>
          <w:b/>
        </w:rPr>
      </w:pPr>
      <w:r>
        <w:t>POMORSKIE</w:t>
      </w:r>
    </w:p>
    <w:p w:rsidR="000D34D9" w:rsidRDefault="00C07E4E">
      <w:pPr>
        <w:rPr>
          <w:b/>
        </w:rPr>
      </w:pPr>
      <w:r>
        <w:rPr>
          <w:b/>
        </w:rPr>
        <w:t>Wysokość alokacji ogółem (EUR)</w:t>
      </w:r>
    </w:p>
    <w:p w:rsidR="000D34D9" w:rsidRDefault="00C07E4E">
      <w:pPr>
        <w:rPr>
          <w:b/>
        </w:rPr>
      </w:pPr>
      <w:r>
        <w:t>58 883 691,00</w:t>
      </w:r>
    </w:p>
    <w:p w:rsidR="000D34D9" w:rsidRDefault="00C07E4E">
      <w:pPr>
        <w:rPr>
          <w:b/>
        </w:rPr>
      </w:pPr>
      <w:r>
        <w:rPr>
          <w:b/>
        </w:rPr>
        <w:t>Wysokość alokacji UE (EUR)</w:t>
      </w:r>
    </w:p>
    <w:p w:rsidR="000D34D9" w:rsidRDefault="00C07E4E">
      <w:pPr>
        <w:rPr>
          <w:b/>
        </w:rPr>
      </w:pPr>
      <w:r>
        <w:t>50 051 137,00</w:t>
      </w:r>
    </w:p>
    <w:p w:rsidR="000D34D9" w:rsidRDefault="00C07E4E">
      <w:pPr>
        <w:rPr>
          <w:b/>
        </w:rPr>
      </w:pPr>
      <w:r>
        <w:rPr>
          <w:b/>
        </w:rPr>
        <w:t>Odsetek dla regionów słabiej rozwiniętych</w:t>
      </w:r>
    </w:p>
    <w:p w:rsidR="000D34D9" w:rsidRDefault="00C07E4E">
      <w:pPr>
        <w:rPr>
          <w:b/>
        </w:rPr>
      </w:pPr>
      <w:r>
        <w:t>100</w:t>
      </w:r>
    </w:p>
    <w:p w:rsidR="000D34D9" w:rsidRDefault="000D34D9">
      <w:pPr>
        <w:rPr>
          <w:b/>
        </w:rPr>
      </w:pPr>
    </w:p>
    <w:p w:rsidR="000D34D9" w:rsidRDefault="00C07E4E">
      <w:pPr>
        <w:pStyle w:val="Nagwek3"/>
        <w:rPr>
          <w:rFonts w:ascii="Calibri" w:hAnsi="Calibri" w:cs="Calibri"/>
          <w:sz w:val="32"/>
        </w:rPr>
      </w:pPr>
      <w:bookmarkStart w:id="76" w:name="_Toc201124091"/>
      <w:r>
        <w:rPr>
          <w:rFonts w:ascii="Calibri" w:hAnsi="Calibri" w:cs="Calibri"/>
          <w:sz w:val="32"/>
        </w:rPr>
        <w:t>Działanie FEPM.09.01 Pomoc Techniczna EFRR</w:t>
      </w:r>
      <w:bookmarkEnd w:id="76"/>
    </w:p>
    <w:p w:rsidR="000D34D9" w:rsidRDefault="000D34D9">
      <w:pPr>
        <w:rPr>
          <w:rFonts w:ascii="Calibri" w:hAnsi="Calibri"/>
          <w:sz w:val="32"/>
        </w:rPr>
      </w:pPr>
    </w:p>
    <w:p w:rsidR="000D34D9" w:rsidRDefault="00C07E4E">
      <w:pPr>
        <w:rPr>
          <w:b/>
          <w:sz w:val="32"/>
        </w:rPr>
      </w:pPr>
      <w:r>
        <w:rPr>
          <w:b/>
        </w:rPr>
        <w:t>Cel szczegółowy</w:t>
      </w:r>
    </w:p>
    <w:p w:rsidR="000D34D9" w:rsidRDefault="00C07E4E">
      <w:pPr>
        <w:rPr>
          <w:b/>
        </w:rPr>
      </w:pPr>
      <w:r>
        <w:t>PT.1 - Pomoc Techniczna</w:t>
      </w:r>
    </w:p>
    <w:p w:rsidR="000D34D9" w:rsidRDefault="00C07E4E">
      <w:pPr>
        <w:rPr>
          <w:b/>
        </w:rPr>
      </w:pPr>
      <w:r>
        <w:rPr>
          <w:b/>
        </w:rPr>
        <w:t>Wysokość alokacji ogółem (EUR)</w:t>
      </w:r>
    </w:p>
    <w:p w:rsidR="000D34D9" w:rsidRDefault="00C07E4E">
      <w:pPr>
        <w:rPr>
          <w:b/>
        </w:rPr>
      </w:pPr>
      <w:r>
        <w:t>58 883 691,00</w:t>
      </w:r>
    </w:p>
    <w:p w:rsidR="000D34D9" w:rsidRDefault="00C07E4E">
      <w:pPr>
        <w:rPr>
          <w:b/>
        </w:rPr>
      </w:pPr>
      <w:r>
        <w:rPr>
          <w:b/>
        </w:rPr>
        <w:t>Wysokość alokacji UE (EUR)</w:t>
      </w:r>
    </w:p>
    <w:p w:rsidR="000D34D9" w:rsidRDefault="00C07E4E">
      <w:pPr>
        <w:rPr>
          <w:b/>
        </w:rPr>
      </w:pPr>
      <w:r>
        <w:t>50 051 137,00</w:t>
      </w:r>
    </w:p>
    <w:p w:rsidR="000D34D9" w:rsidRDefault="00C07E4E">
      <w:pPr>
        <w:rPr>
          <w:b/>
        </w:rPr>
      </w:pPr>
      <w:r>
        <w:rPr>
          <w:b/>
        </w:rPr>
        <w:t>Zakres interwencji</w:t>
      </w:r>
    </w:p>
    <w:p w:rsidR="000D34D9" w:rsidRDefault="00C07E4E">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D34D9" w:rsidRDefault="00C07E4E">
      <w:pPr>
        <w:rPr>
          <w:b/>
        </w:rPr>
      </w:pPr>
      <w:r>
        <w:rPr>
          <w:b/>
        </w:rPr>
        <w:t>Opis działania</w:t>
      </w:r>
    </w:p>
    <w:p w:rsidR="000D34D9" w:rsidRDefault="00C07E4E">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r>
      <w:r>
        <w:lastRenderedPageBreak/>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r>
      <w:r>
        <w:lastRenderedPageBreak/>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D34D9" w:rsidRDefault="00C07E4E">
      <w:pPr>
        <w:rPr>
          <w:b/>
        </w:rPr>
      </w:pPr>
      <w:r>
        <w:rPr>
          <w:b/>
        </w:rPr>
        <w:t>Maksymalny % poziom dofinansowania UE w projekcie</w:t>
      </w:r>
    </w:p>
    <w:p w:rsidR="000D34D9" w:rsidRDefault="00C07E4E">
      <w:pPr>
        <w:rPr>
          <w:b/>
        </w:rPr>
      </w:pPr>
      <w:r>
        <w:t>85</w:t>
      </w:r>
    </w:p>
    <w:p w:rsidR="000D34D9" w:rsidRDefault="00C07E4E">
      <w:pPr>
        <w:rPr>
          <w:b/>
        </w:rPr>
      </w:pPr>
      <w:r>
        <w:rPr>
          <w:b/>
        </w:rPr>
        <w:t>Maksymalny % poziom dofinansowania całkowitego wydatków kwalifikowalnych na poziomie projektu (środki UE + współfinansowanie ze środków krajowych przyznane beneficjentowi przez właściwą instytucję)</w:t>
      </w:r>
    </w:p>
    <w:p w:rsidR="000D34D9" w:rsidRDefault="00C07E4E">
      <w:pPr>
        <w:rPr>
          <w:b/>
        </w:rPr>
      </w:pPr>
      <w:r>
        <w:t>85</w:t>
      </w:r>
    </w:p>
    <w:p w:rsidR="000D34D9" w:rsidRDefault="00C07E4E">
      <w:pPr>
        <w:rPr>
          <w:b/>
        </w:rPr>
      </w:pPr>
      <w:r>
        <w:rPr>
          <w:b/>
        </w:rPr>
        <w:t>Pomoc publiczna – unijna podstawa prawna</w:t>
      </w:r>
    </w:p>
    <w:p w:rsidR="000D34D9" w:rsidRDefault="00C07E4E">
      <w:pPr>
        <w:rPr>
          <w:b/>
        </w:rPr>
      </w:pPr>
      <w:r>
        <w:t>Bez pomocy</w:t>
      </w:r>
    </w:p>
    <w:p w:rsidR="000D34D9" w:rsidRDefault="00C07E4E">
      <w:pPr>
        <w:rPr>
          <w:b/>
        </w:rPr>
      </w:pPr>
      <w:r>
        <w:rPr>
          <w:b/>
        </w:rPr>
        <w:t>Pomoc publiczna – krajowa podstawa prawna</w:t>
      </w:r>
    </w:p>
    <w:p w:rsidR="000D34D9" w:rsidRDefault="00C07E4E">
      <w:pPr>
        <w:rPr>
          <w:b/>
        </w:rPr>
      </w:pPr>
      <w:r>
        <w:t>Bez pomocy</w:t>
      </w:r>
    </w:p>
    <w:p w:rsidR="000D34D9" w:rsidRDefault="00C07E4E">
      <w:pPr>
        <w:rPr>
          <w:b/>
        </w:rPr>
      </w:pPr>
      <w:r>
        <w:rPr>
          <w:b/>
        </w:rPr>
        <w:t>Uproszczone metody rozliczania</w:t>
      </w:r>
    </w:p>
    <w:p w:rsidR="000D34D9" w:rsidRDefault="00C07E4E">
      <w:pPr>
        <w:rPr>
          <w:b/>
        </w:rPr>
      </w:pPr>
      <w:r>
        <w:t>Brak</w:t>
      </w:r>
    </w:p>
    <w:p w:rsidR="000D34D9" w:rsidRDefault="00C07E4E">
      <w:pPr>
        <w:rPr>
          <w:b/>
        </w:rPr>
      </w:pPr>
      <w:r>
        <w:rPr>
          <w:b/>
        </w:rPr>
        <w:t>Forma wsparcia</w:t>
      </w:r>
    </w:p>
    <w:p w:rsidR="000D34D9" w:rsidRDefault="00C07E4E">
      <w:pPr>
        <w:rPr>
          <w:b/>
        </w:rPr>
      </w:pPr>
      <w:r>
        <w:lastRenderedPageBreak/>
        <w:t>Dotacja</w:t>
      </w:r>
    </w:p>
    <w:p w:rsidR="000D34D9" w:rsidRDefault="00C07E4E">
      <w:pPr>
        <w:rPr>
          <w:b/>
        </w:rPr>
      </w:pPr>
      <w:r>
        <w:rPr>
          <w:b/>
        </w:rPr>
        <w:t>Dopuszczalny cross-financing (%)</w:t>
      </w:r>
    </w:p>
    <w:p w:rsidR="000D34D9" w:rsidRDefault="00C07E4E">
      <w:pPr>
        <w:rPr>
          <w:b/>
        </w:rPr>
      </w:pPr>
      <w:r>
        <w:t>0</w:t>
      </w:r>
    </w:p>
    <w:p w:rsidR="000D34D9" w:rsidRDefault="00C07E4E">
      <w:pPr>
        <w:rPr>
          <w:b/>
        </w:rPr>
      </w:pPr>
      <w:r>
        <w:rPr>
          <w:b/>
        </w:rPr>
        <w:t>Minimalny wkład własny beneficjenta</w:t>
      </w:r>
    </w:p>
    <w:p w:rsidR="000D34D9" w:rsidRDefault="00C07E4E">
      <w:pPr>
        <w:rPr>
          <w:b/>
        </w:rPr>
      </w:pPr>
      <w:r>
        <w:t>15%</w:t>
      </w:r>
    </w:p>
    <w:p w:rsidR="000D34D9" w:rsidRDefault="00C07E4E">
      <w:pPr>
        <w:rPr>
          <w:b/>
        </w:rPr>
      </w:pPr>
      <w:r>
        <w:rPr>
          <w:b/>
        </w:rPr>
        <w:t>Sposób wyboru projektów</w:t>
      </w:r>
    </w:p>
    <w:p w:rsidR="000D34D9" w:rsidRDefault="00C07E4E">
      <w:pPr>
        <w:rPr>
          <w:b/>
        </w:rPr>
      </w:pPr>
      <w:r>
        <w:t>Niekonkurencyjny</w:t>
      </w:r>
    </w:p>
    <w:p w:rsidR="000D34D9" w:rsidRDefault="00C07E4E">
      <w:pPr>
        <w:rPr>
          <w:b/>
        </w:rPr>
      </w:pPr>
      <w:r>
        <w:rPr>
          <w:b/>
        </w:rPr>
        <w:t>Realizacja instrumentów terytorialnych</w:t>
      </w:r>
    </w:p>
    <w:p w:rsidR="000D34D9" w:rsidRDefault="00C07E4E">
      <w:pPr>
        <w:rPr>
          <w:b/>
        </w:rPr>
      </w:pPr>
      <w:r>
        <w:t>Nie dotyczy</w:t>
      </w:r>
    </w:p>
    <w:p w:rsidR="000D34D9" w:rsidRDefault="00C07E4E">
      <w:pPr>
        <w:rPr>
          <w:b/>
        </w:rPr>
      </w:pPr>
      <w:r>
        <w:rPr>
          <w:b/>
        </w:rPr>
        <w:t>Typ beneficjenta – ogólny</w:t>
      </w:r>
    </w:p>
    <w:p w:rsidR="000D34D9" w:rsidRDefault="00C07E4E">
      <w:pPr>
        <w:rPr>
          <w:b/>
        </w:rPr>
      </w:pPr>
      <w:r>
        <w:t>Administracja publiczna, Służby publiczne, Zintegrowane Inwestycje Terytorialne (ZIT)</w:t>
      </w:r>
    </w:p>
    <w:p w:rsidR="000D34D9" w:rsidRDefault="00C07E4E">
      <w:pPr>
        <w:rPr>
          <w:b/>
        </w:rPr>
      </w:pPr>
      <w:r>
        <w:rPr>
          <w:b/>
        </w:rPr>
        <w:t>Grupa docelowa</w:t>
      </w:r>
    </w:p>
    <w:p w:rsidR="000D34D9" w:rsidRDefault="00C07E4E">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0D34D9" w:rsidRDefault="00C07E4E">
      <w:pPr>
        <w:rPr>
          <w:b/>
        </w:rPr>
      </w:pPr>
      <w:r>
        <w:rPr>
          <w:b/>
        </w:rPr>
        <w:t>Słowa kluczowe</w:t>
      </w:r>
    </w:p>
    <w:p w:rsidR="000D34D9" w:rsidRDefault="00C07E4E">
      <w:pPr>
        <w:rPr>
          <w:b/>
        </w:rPr>
      </w:pPr>
      <w:r>
        <w:t>pomoc_techniczna</w:t>
      </w:r>
    </w:p>
    <w:p w:rsidR="000D34D9" w:rsidRDefault="00C07E4E">
      <w:pPr>
        <w:rPr>
          <w:b/>
        </w:rPr>
      </w:pPr>
      <w:r>
        <w:rPr>
          <w:b/>
        </w:rPr>
        <w:t>Kryteria wyboru projektów</w:t>
      </w:r>
    </w:p>
    <w:p w:rsidR="000D34D9" w:rsidRDefault="00C07E4E">
      <w:pPr>
        <w:rPr>
          <w:b/>
        </w:rPr>
      </w:pPr>
      <w:r>
        <w:t>https://funduszeuepomorskie.pl/strona/4720-kryteria-wyboru-projektow-zatwierdzone-przez-komitet-monitorujacy</w:t>
      </w:r>
    </w:p>
    <w:p w:rsidR="000D34D9" w:rsidRDefault="00C07E4E">
      <w:pPr>
        <w:rPr>
          <w:b/>
        </w:rPr>
      </w:pPr>
      <w:r>
        <w:rPr>
          <w:b/>
        </w:rPr>
        <w:t>Wskaźniki produktu</w:t>
      </w:r>
    </w:p>
    <w:p w:rsidR="000D34D9" w:rsidRDefault="00C07E4E">
      <w:pPr>
        <w:rPr>
          <w:b/>
        </w:rPr>
      </w:pPr>
      <w:r>
        <w:t>WLWK-PLRO158 - Liczba działań informacyjno-promocyjnych o szerokim zasięgu</w:t>
      </w:r>
    </w:p>
    <w:p w:rsidR="000D34D9" w:rsidRDefault="00C07E4E">
      <w:pPr>
        <w:rPr>
          <w:b/>
        </w:rPr>
      </w:pPr>
      <w:r>
        <w:t>WLWK-PLRO151 - Liczba przeprowadzonych ewaluacji</w:t>
      </w:r>
    </w:p>
    <w:p w:rsidR="000D34D9" w:rsidRDefault="00C07E4E">
      <w:pPr>
        <w:rPr>
          <w:b/>
        </w:rPr>
      </w:pPr>
      <w:r>
        <w:t>WLWK-PLRO150 - Liczba uczestników form szkoleniowych dla instytucji</w:t>
      </w:r>
    </w:p>
    <w:p w:rsidR="000D34D9" w:rsidRDefault="00C07E4E">
      <w:pPr>
        <w:rPr>
          <w:b/>
        </w:rPr>
      </w:pPr>
      <w:r>
        <w:t>WLWK-PLRO149 - Średnioroczna liczba etatów finansowanych z Pomocy Technicznej</w:t>
      </w:r>
    </w:p>
    <w:p w:rsidR="000D34D9" w:rsidRDefault="00C07E4E">
      <w:pPr>
        <w:rPr>
          <w:b/>
        </w:rPr>
      </w:pPr>
      <w:r>
        <w:rPr>
          <w:b/>
        </w:rPr>
        <w:t>Wskaźniki rezultatu</w:t>
      </w:r>
    </w:p>
    <w:p w:rsidR="000D34D9" w:rsidRDefault="00C07E4E">
      <w:pPr>
        <w:rPr>
          <w:b/>
        </w:rPr>
      </w:pPr>
      <w:r>
        <w:lastRenderedPageBreak/>
        <w:t>WLWK-ND001 - Nie dotyczy</w:t>
      </w:r>
    </w:p>
    <w:p w:rsidR="000D34D9" w:rsidRDefault="000D34D9">
      <w:pPr>
        <w:rPr>
          <w:b/>
        </w:rPr>
      </w:pPr>
    </w:p>
    <w:p w:rsidR="000D34D9" w:rsidRDefault="000D34D9">
      <w:pPr>
        <w:rPr>
          <w:b/>
          <w:i/>
          <w:sz w:val="44"/>
          <w:highlight w:val="magenta"/>
        </w:rPr>
      </w:pPr>
    </w:p>
    <w:sectPr w:rsidR="000D34D9">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6A9" w:rsidRDefault="00C07E4E">
      <w:pPr>
        <w:spacing w:after="0" w:line="240" w:lineRule="auto"/>
      </w:pPr>
      <w:r>
        <w:separator/>
      </w:r>
    </w:p>
  </w:endnote>
  <w:endnote w:type="continuationSeparator" w:id="0">
    <w:p w:rsidR="00BE46A9" w:rsidRDefault="00C0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D9" w:rsidRDefault="00C07E4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6A9" w:rsidRDefault="00C07E4E">
      <w:pPr>
        <w:spacing w:after="0" w:line="240" w:lineRule="auto"/>
      </w:pPr>
      <w:r>
        <w:separator/>
      </w:r>
    </w:p>
  </w:footnote>
  <w:footnote w:type="continuationSeparator" w:id="0">
    <w:p w:rsidR="00BE46A9" w:rsidRDefault="00C07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D9"/>
    <w:rsid w:val="000D34D9"/>
    <w:rsid w:val="005E0B0F"/>
    <w:rsid w:val="00BE46A9"/>
    <w:rsid w:val="00C0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0E11"/>
  <w15:docId w15:val="{3F2D85AD-384F-4602-91CB-368AB113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327</Pages>
  <Words>98924</Words>
  <Characters>593549</Characters>
  <Application>Microsoft Office Word</Application>
  <DocSecurity>0</DocSecurity>
  <Lines>4946</Lines>
  <Paragraphs>1382</Paragraphs>
  <ScaleCrop>false</ScaleCrop>
  <Company>Urzad Marszalkowski Wojewodztwa Pomorskiego</Company>
  <LinksUpToDate>false</LinksUpToDate>
  <CharactersWithSpaces>691091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3</cp:revision>
  <dcterms:created xsi:type="dcterms:W3CDTF">2025-06-18T05:26:00Z</dcterms:created>
  <dcterms:modified xsi:type="dcterms:W3CDTF">2025-06-18T05:51:00Z</dcterms:modified>
</cp:coreProperties>
</file>